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obce K O Ž U C H O V C E</w:t>
      </w: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2014</w:t>
      </w: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Pr="00A60F71" w:rsidRDefault="00A60F71" w:rsidP="00A60F71">
      <w:pPr>
        <w:rPr>
          <w:rFonts w:ascii="Arial" w:hAnsi="Arial" w:cs="Arial"/>
          <w:sz w:val="24"/>
          <w:szCs w:val="24"/>
        </w:rPr>
      </w:pPr>
      <w:r w:rsidRPr="00A60F71">
        <w:rPr>
          <w:rFonts w:ascii="Arial" w:hAnsi="Arial" w:cs="Arial"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Pr="00A60F71">
        <w:rPr>
          <w:rFonts w:ascii="Arial" w:hAnsi="Arial" w:cs="Arial"/>
          <w:sz w:val="24"/>
          <w:szCs w:val="24"/>
        </w:rPr>
        <w:t xml:space="preserve">     Ivan Zajac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370351" w:rsidRPr="00FD5EA6" w:rsidRDefault="00370351" w:rsidP="003703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 zelenom štíte zlatý snop prekrytý strieborným položeným kosákom so zlatou rukoväťou, prevýšený strieborným obráteným kostolom, pozostávajúcim z troch veží ukončených zlatými krížmi.</w:t>
      </w:r>
    </w:p>
    <w:p w:rsidR="00370351" w:rsidRPr="00FD5EA6" w:rsidRDefault="00370351" w:rsidP="003703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Súčasný </w:t>
      </w:r>
      <w:hyperlink r:id="rId4" w:tooltip="Erb" w:history="1">
        <w:r w:rsidRPr="00FD5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erb</w:t>
        </w:r>
      </w:hyperlink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5" w:tooltip="Ministerstvo vnútra Slovenskej republiky" w:history="1">
        <w:r w:rsidRPr="00FD5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heraldickom registri</w:t>
        </w:r>
      </w:hyperlink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Slovenskej republiky pod signatúrou K – 258/2006.</w:t>
      </w:r>
    </w:p>
    <w:p w:rsidR="00370351" w:rsidRPr="00FD5EA6" w:rsidRDefault="00370351" w:rsidP="003703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>Kónya</w:t>
      </w:r>
      <w:proofErr w:type="spellEnd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>Leon</w:t>
      </w:r>
      <w:proofErr w:type="spellEnd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Sokolovský a Sergej </w:t>
      </w:r>
      <w:proofErr w:type="spellStart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>Pančák</w:t>
      </w:r>
      <w:proofErr w:type="spellEnd"/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70351" w:rsidRPr="00FD5EA6" w:rsidRDefault="00370351" w:rsidP="0037035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370351" w:rsidRPr="00FD5EA6" w:rsidRDefault="00370351" w:rsidP="003703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6" w:tooltip="Vlajka" w:history="1">
        <w:r w:rsidRPr="00FD5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Vlajka obce</w:t>
        </w:r>
      </w:hyperlink>
      <w:r w:rsidRPr="00FD5E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Základná charakteristika obce Kožuchovce.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 Gribov, Bukovce..</w:t>
      </w:r>
    </w:p>
    <w:p w:rsidR="00E03F4A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rozloha obce:</w:t>
      </w:r>
      <w:r w:rsidR="00E03F4A">
        <w:rPr>
          <w:rFonts w:ascii="Arial" w:hAnsi="Arial" w:cs="Arial"/>
          <w:sz w:val="24"/>
          <w:szCs w:val="24"/>
        </w:rPr>
        <w:t xml:space="preserve"> 615 ha</w:t>
      </w:r>
      <w:r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Nadmorská výška: </w:t>
      </w:r>
      <w:r w:rsidR="00E03F4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40 m </w:t>
      </w:r>
      <w:proofErr w:type="spellStart"/>
      <w:r>
        <w:rPr>
          <w:rFonts w:ascii="Arial" w:hAnsi="Arial" w:cs="Arial"/>
          <w:sz w:val="24"/>
          <w:szCs w:val="24"/>
        </w:rPr>
        <w:t>n.m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Počet obyvateľov:            </w:t>
      </w:r>
      <w:r w:rsidR="00E03F4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E03F4A">
        <w:rPr>
          <w:rFonts w:ascii="Arial" w:hAnsi="Arial" w:cs="Arial"/>
          <w:sz w:val="24"/>
          <w:szCs w:val="24"/>
        </w:rPr>
        <w:t>68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á s t v o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03F4A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8140E0" w:rsidRDefault="008140E0" w:rsidP="00A60F71">
      <w:pPr>
        <w:rPr>
          <w:rFonts w:ascii="Arial" w:hAnsi="Arial" w:cs="Arial"/>
          <w:sz w:val="24"/>
          <w:szCs w:val="24"/>
        </w:rPr>
      </w:pPr>
    </w:p>
    <w:p w:rsidR="008140E0" w:rsidRDefault="008140E0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E03F4A">
        <w:rPr>
          <w:rFonts w:ascii="Arial" w:hAnsi="Arial" w:cs="Arial"/>
          <w:sz w:val="24"/>
          <w:szCs w:val="24"/>
        </w:rPr>
        <w:t xml:space="preserve"> Ivan Zajac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E03F4A">
        <w:rPr>
          <w:rFonts w:ascii="Arial" w:hAnsi="Arial" w:cs="Arial"/>
          <w:sz w:val="24"/>
          <w:szCs w:val="24"/>
        </w:rPr>
        <w:t xml:space="preserve">Štefan </w:t>
      </w:r>
      <w:proofErr w:type="spellStart"/>
      <w:r w:rsidR="00E03F4A">
        <w:rPr>
          <w:rFonts w:ascii="Arial" w:hAnsi="Arial" w:cs="Arial"/>
          <w:sz w:val="24"/>
          <w:szCs w:val="24"/>
        </w:rPr>
        <w:t>Semuf</w:t>
      </w:r>
      <w:proofErr w:type="spellEnd"/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  <w:r>
        <w:rPr>
          <w:rFonts w:ascii="Arial" w:hAnsi="Arial" w:cs="Arial"/>
          <w:sz w:val="24"/>
          <w:szCs w:val="24"/>
        </w:rPr>
        <w:t xml:space="preserve">:                           </w:t>
      </w:r>
      <w:r w:rsidR="00E03F4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Štefan </w:t>
      </w:r>
      <w:proofErr w:type="spellStart"/>
      <w:r>
        <w:rPr>
          <w:rFonts w:ascii="Arial" w:hAnsi="Arial" w:cs="Arial"/>
          <w:sz w:val="24"/>
          <w:szCs w:val="24"/>
        </w:rPr>
        <w:t>Šoltis</w:t>
      </w:r>
      <w:proofErr w:type="spellEnd"/>
      <w:r>
        <w:rPr>
          <w:rFonts w:ascii="Arial" w:hAnsi="Arial" w:cs="Arial"/>
          <w:sz w:val="24"/>
          <w:szCs w:val="24"/>
        </w:rPr>
        <w:t xml:space="preserve">  </w:t>
      </w:r>
    </w:p>
    <w:p w:rsidR="00E03F4A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</w:t>
      </w:r>
      <w:r w:rsidR="00E03F4A">
        <w:rPr>
          <w:rFonts w:ascii="Arial" w:hAnsi="Arial" w:cs="Arial"/>
          <w:sz w:val="24"/>
          <w:szCs w:val="24"/>
        </w:rPr>
        <w:t xml:space="preserve">Štefan </w:t>
      </w:r>
      <w:proofErr w:type="spellStart"/>
      <w:r w:rsidR="00E03F4A">
        <w:rPr>
          <w:rFonts w:ascii="Arial" w:hAnsi="Arial" w:cs="Arial"/>
          <w:sz w:val="24"/>
          <w:szCs w:val="24"/>
        </w:rPr>
        <w:t>Semuf</w:t>
      </w:r>
      <w:proofErr w:type="spellEnd"/>
      <w:r w:rsidR="00E03F4A">
        <w:rPr>
          <w:rFonts w:ascii="Arial" w:hAnsi="Arial" w:cs="Arial"/>
          <w:sz w:val="24"/>
          <w:szCs w:val="24"/>
        </w:rPr>
        <w:t xml:space="preserve">, Ján Zajac, Jaroslav Zajac, Miroslav </w:t>
      </w:r>
      <w:proofErr w:type="spellStart"/>
      <w:r w:rsidR="00E03F4A">
        <w:rPr>
          <w:rFonts w:ascii="Arial" w:hAnsi="Arial" w:cs="Arial"/>
          <w:sz w:val="24"/>
          <w:szCs w:val="24"/>
        </w:rPr>
        <w:t>Fiľak</w:t>
      </w:r>
      <w:proofErr w:type="spellEnd"/>
      <w:r w:rsidR="00E03F4A">
        <w:rPr>
          <w:rFonts w:ascii="Arial" w:hAnsi="Arial" w:cs="Arial"/>
          <w:sz w:val="24"/>
          <w:szCs w:val="24"/>
        </w:rPr>
        <w:t>,</w:t>
      </w:r>
    </w:p>
    <w:p w:rsidR="00A60F71" w:rsidRDefault="00E03F4A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Michal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</w:t>
      </w:r>
      <w:r w:rsidR="00E03F4A">
        <w:rPr>
          <w:rFonts w:ascii="Arial" w:hAnsi="Arial" w:cs="Arial"/>
          <w:b/>
          <w:sz w:val="24"/>
          <w:szCs w:val="24"/>
        </w:rPr>
        <w:t xml:space="preserve"> Kožuchovce</w:t>
      </w:r>
      <w:r>
        <w:rPr>
          <w:rFonts w:ascii="Arial" w:hAnsi="Arial" w:cs="Arial"/>
          <w:b/>
          <w:sz w:val="24"/>
          <w:szCs w:val="24"/>
        </w:rPr>
        <w:t xml:space="preserve"> č. </w:t>
      </w:r>
      <w:r w:rsidR="00E03F4A">
        <w:rPr>
          <w:rFonts w:ascii="Arial" w:hAnsi="Arial" w:cs="Arial"/>
          <w:b/>
          <w:sz w:val="24"/>
          <w:szCs w:val="24"/>
        </w:rPr>
        <w:t>22</w:t>
      </w:r>
      <w:r>
        <w:rPr>
          <w:rFonts w:ascii="Arial" w:hAnsi="Arial" w:cs="Arial"/>
          <w:b/>
          <w:sz w:val="24"/>
          <w:szCs w:val="24"/>
        </w:rPr>
        <w:t>, 090 22 Bukovce.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2014 a jeho plnenie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2014 bol zostavený v súlade s ustanovením § 10 zákona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2014 bol zostavený ako vyrovnaný. Bol schválený obecným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zastupiteľstvom dňa    </w:t>
      </w:r>
      <w:r w:rsidR="00E03F4A">
        <w:rPr>
          <w:rFonts w:ascii="Arial" w:hAnsi="Arial" w:cs="Arial"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.12.2013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</w:t>
      </w:r>
      <w:r w:rsidR="00E03F4A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/2013.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príjmy obce za rok 2014 boli:                                                    </w:t>
      </w:r>
      <w:r w:rsidR="00AD4064">
        <w:rPr>
          <w:rFonts w:ascii="Arial" w:hAnsi="Arial" w:cs="Arial"/>
          <w:sz w:val="24"/>
          <w:szCs w:val="24"/>
        </w:rPr>
        <w:t xml:space="preserve">  22 324,72 €</w:t>
      </w:r>
    </w:p>
    <w:p w:rsidR="00A60F71" w:rsidRPr="00AD4064" w:rsidRDefault="00A60F71" w:rsidP="00A60F71">
      <w:pPr>
        <w:rPr>
          <w:rFonts w:ascii="Arial" w:hAnsi="Arial" w:cs="Arial"/>
          <w:color w:val="000000" w:themeColor="text1"/>
          <w:sz w:val="24"/>
          <w:szCs w:val="24"/>
        </w:rPr>
      </w:pPr>
      <w:r w:rsidRPr="00AD4064">
        <w:rPr>
          <w:rFonts w:ascii="Arial" w:hAnsi="Arial" w:cs="Arial"/>
          <w:color w:val="000000" w:themeColor="text1"/>
          <w:sz w:val="24"/>
          <w:szCs w:val="24"/>
        </w:rPr>
        <w:t xml:space="preserve">Skutočné čerpanie obce k 31.12.2014 bolo:                                            </w:t>
      </w:r>
      <w:r w:rsidR="00AD4064">
        <w:rPr>
          <w:rFonts w:ascii="Arial" w:hAnsi="Arial" w:cs="Arial"/>
          <w:color w:val="000000" w:themeColor="text1"/>
          <w:sz w:val="24"/>
          <w:szCs w:val="24"/>
        </w:rPr>
        <w:t xml:space="preserve"> 20 592,69 €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A60F71" w:rsidRDefault="00A60F71" w:rsidP="00A60F71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2014                                    zmene rok 2014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</w:t>
      </w:r>
      <w:r w:rsidR="00AD4064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AD4064">
        <w:rPr>
          <w:rFonts w:ascii="Arial" w:hAnsi="Arial" w:cs="Arial"/>
          <w:sz w:val="24"/>
          <w:szCs w:val="24"/>
        </w:rPr>
        <w:t>12 789,00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AD4064">
        <w:rPr>
          <w:rFonts w:ascii="Arial" w:hAnsi="Arial" w:cs="Arial"/>
          <w:sz w:val="24"/>
          <w:szCs w:val="24"/>
        </w:rPr>
        <w:t xml:space="preserve">                      12 789,00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</w:t>
      </w:r>
      <w:r w:rsidR="00AD4064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AD4064">
        <w:rPr>
          <w:rFonts w:ascii="Arial" w:hAnsi="Arial" w:cs="Arial"/>
          <w:sz w:val="24"/>
          <w:szCs w:val="24"/>
        </w:rPr>
        <w:t xml:space="preserve">    12</w:t>
      </w:r>
      <w:r w:rsidR="00317F39">
        <w:rPr>
          <w:rFonts w:ascii="Arial" w:hAnsi="Arial" w:cs="Arial"/>
          <w:sz w:val="24"/>
          <w:szCs w:val="24"/>
        </w:rPr>
        <w:t xml:space="preserve"> </w:t>
      </w:r>
      <w:r w:rsidR="00AD4064">
        <w:rPr>
          <w:rFonts w:ascii="Arial" w:hAnsi="Arial" w:cs="Arial"/>
          <w:sz w:val="24"/>
          <w:szCs w:val="24"/>
        </w:rPr>
        <w:t>789,00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AD4064">
        <w:rPr>
          <w:rFonts w:ascii="Arial" w:hAnsi="Arial" w:cs="Arial"/>
          <w:sz w:val="24"/>
          <w:szCs w:val="24"/>
        </w:rPr>
        <w:t>12 789,00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</w:t>
      </w:r>
      <w:r w:rsidR="00AD4064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317F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                   </w:t>
      </w:r>
      <w:r w:rsidR="00AD4064">
        <w:rPr>
          <w:rFonts w:ascii="Arial" w:hAnsi="Arial" w:cs="Arial"/>
          <w:sz w:val="24"/>
          <w:szCs w:val="24"/>
        </w:rPr>
        <w:t xml:space="preserve">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A60F71" w:rsidRDefault="00AD4064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</w:t>
      </w:r>
      <w:r w:rsidR="00A60F71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317F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60F71">
        <w:rPr>
          <w:rFonts w:ascii="Arial" w:hAnsi="Arial" w:cs="Arial"/>
          <w:sz w:val="24"/>
          <w:szCs w:val="24"/>
        </w:rPr>
        <w:t xml:space="preserve">0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proofErr w:type="spellStart"/>
      <w:r w:rsidR="00A60F71">
        <w:rPr>
          <w:rFonts w:ascii="Arial" w:hAnsi="Arial" w:cs="Arial"/>
          <w:sz w:val="24"/>
          <w:szCs w:val="24"/>
        </w:rPr>
        <w:t>0</w:t>
      </w:r>
      <w:proofErr w:type="spellEnd"/>
      <w:r w:rsidR="00A60F71"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2014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317F39">
        <w:rPr>
          <w:rFonts w:ascii="Arial" w:hAnsi="Arial" w:cs="Arial"/>
          <w:sz w:val="24"/>
          <w:szCs w:val="24"/>
        </w:rPr>
        <w:t>12 789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317F39">
        <w:rPr>
          <w:rFonts w:ascii="Arial" w:hAnsi="Arial" w:cs="Arial"/>
          <w:sz w:val="24"/>
          <w:szCs w:val="24"/>
        </w:rPr>
        <w:t>12 789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príjmy za rok 2014 boli zvýšené oproti schválenému rozpočtu </w:t>
      </w:r>
      <w:r w:rsidR="00317F39">
        <w:rPr>
          <w:rFonts w:ascii="Arial" w:hAnsi="Arial" w:cs="Arial"/>
          <w:sz w:val="24"/>
          <w:szCs w:val="24"/>
        </w:rPr>
        <w:t>12 789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 k 31.12.2014 bolo naplnené na </w:t>
      </w:r>
      <w:r w:rsidR="00317F39">
        <w:rPr>
          <w:rFonts w:ascii="Arial" w:hAnsi="Arial" w:cs="Arial"/>
          <w:sz w:val="24"/>
          <w:szCs w:val="24"/>
        </w:rPr>
        <w:t>22 324,72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317F39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 9 5</w:t>
      </w:r>
      <w:r w:rsidR="00317F39">
        <w:rPr>
          <w:rFonts w:ascii="Arial" w:hAnsi="Arial" w:cs="Arial"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,</w:t>
      </w:r>
      <w:r w:rsidR="00317F39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2 €, napr. v položke príjmy </w:t>
      </w:r>
      <w:r w:rsidR="00317F39">
        <w:rPr>
          <w:rFonts w:ascii="Arial" w:hAnsi="Arial" w:cs="Arial"/>
          <w:sz w:val="24"/>
          <w:szCs w:val="24"/>
        </w:rPr>
        <w:t>poplatky</w:t>
      </w:r>
      <w:r>
        <w:rPr>
          <w:rFonts w:ascii="Arial" w:hAnsi="Arial" w:cs="Arial"/>
          <w:sz w:val="24"/>
          <w:szCs w:val="24"/>
        </w:rPr>
        <w:t xml:space="preserve">  </w:t>
      </w:r>
      <w:r w:rsidR="00317F39">
        <w:rPr>
          <w:rFonts w:ascii="Arial" w:hAnsi="Arial" w:cs="Arial"/>
          <w:sz w:val="24"/>
          <w:szCs w:val="24"/>
        </w:rPr>
        <w:t>a</w:t>
      </w:r>
    </w:p>
    <w:p w:rsidR="00317F39" w:rsidRDefault="00317F39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a platby za služby 993,60 €</w:t>
      </w:r>
      <w:r w:rsidR="00216404">
        <w:rPr>
          <w:rFonts w:ascii="Arial" w:hAnsi="Arial" w:cs="Arial"/>
          <w:sz w:val="24"/>
          <w:szCs w:val="24"/>
        </w:rPr>
        <w:t>, Iné 1 767,05 €, štátny rozpočet - voľby 3 785,76 €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granty 3 </w:t>
      </w:r>
      <w:r w:rsidR="000106D4">
        <w:rPr>
          <w:rFonts w:ascii="Arial" w:hAnsi="Arial" w:cs="Arial"/>
          <w:sz w:val="24"/>
          <w:szCs w:val="24"/>
        </w:rPr>
        <w:t>5</w:t>
      </w:r>
      <w:r w:rsidR="005C25DD">
        <w:rPr>
          <w:rFonts w:ascii="Arial" w:hAnsi="Arial" w:cs="Arial"/>
          <w:sz w:val="24"/>
          <w:szCs w:val="24"/>
        </w:rPr>
        <w:t>00,00 €- kapitálový príjem na rekonštrukciu cesty na cintorín,</w:t>
      </w:r>
      <w:r>
        <w:rPr>
          <w:rFonts w:ascii="Arial" w:hAnsi="Arial" w:cs="Arial"/>
          <w:sz w:val="24"/>
          <w:szCs w:val="24"/>
        </w:rPr>
        <w:t xml:space="preserve">  </w:t>
      </w: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 w:rsidR="005C25DD">
        <w:rPr>
          <w:rFonts w:ascii="Arial" w:hAnsi="Arial" w:cs="Arial"/>
          <w:sz w:val="24"/>
          <w:szCs w:val="24"/>
        </w:rPr>
        <w:t>10 487</w:t>
      </w:r>
      <w:r>
        <w:rPr>
          <w:rFonts w:ascii="Arial" w:hAnsi="Arial" w:cs="Arial"/>
          <w:sz w:val="24"/>
          <w:szCs w:val="24"/>
        </w:rPr>
        <w:t xml:space="preserve">,00 €, skutočné plnenie </w:t>
      </w:r>
      <w:r w:rsidR="005C25DD">
        <w:rPr>
          <w:rFonts w:ascii="Arial" w:hAnsi="Arial" w:cs="Arial"/>
          <w:sz w:val="24"/>
          <w:szCs w:val="24"/>
        </w:rPr>
        <w:t>9 910,39 €</w:t>
      </w:r>
      <w:r>
        <w:rPr>
          <w:rFonts w:ascii="Arial" w:hAnsi="Arial" w:cs="Arial"/>
          <w:sz w:val="24"/>
          <w:szCs w:val="24"/>
        </w:rPr>
        <w:t xml:space="preserve"> </w:t>
      </w:r>
      <w:r w:rsidR="005C25DD">
        <w:rPr>
          <w:rFonts w:ascii="Arial" w:hAnsi="Arial" w:cs="Arial"/>
          <w:sz w:val="24"/>
          <w:szCs w:val="24"/>
        </w:rPr>
        <w:t>zníže</w:t>
      </w:r>
      <w:r>
        <w:rPr>
          <w:rFonts w:ascii="Arial" w:hAnsi="Arial" w:cs="Arial"/>
          <w:sz w:val="24"/>
          <w:szCs w:val="24"/>
        </w:rPr>
        <w:t>nie o</w:t>
      </w:r>
      <w:r w:rsidR="005C25DD">
        <w:rPr>
          <w:rFonts w:ascii="Arial" w:hAnsi="Arial" w:cs="Arial"/>
          <w:sz w:val="24"/>
          <w:szCs w:val="24"/>
        </w:rPr>
        <w:t xml:space="preserve"> 576,61 €,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5C25DD">
        <w:rPr>
          <w:rFonts w:ascii="Arial" w:hAnsi="Arial" w:cs="Arial"/>
          <w:sz w:val="24"/>
          <w:szCs w:val="24"/>
        </w:rPr>
        <w:t>144</w:t>
      </w:r>
      <w:r>
        <w:rPr>
          <w:rFonts w:ascii="Arial" w:hAnsi="Arial" w:cs="Arial"/>
          <w:sz w:val="24"/>
          <w:szCs w:val="24"/>
        </w:rPr>
        <w:t>,00€, skutočné plnenie</w:t>
      </w:r>
    </w:p>
    <w:p w:rsidR="00A60F71" w:rsidRDefault="005C25DD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607,60</w:t>
      </w:r>
      <w:r w:rsidR="00A60F71">
        <w:rPr>
          <w:rFonts w:ascii="Arial" w:hAnsi="Arial" w:cs="Arial"/>
          <w:sz w:val="24"/>
          <w:szCs w:val="24"/>
        </w:rPr>
        <w:t xml:space="preserve"> € navýšenie o  </w:t>
      </w:r>
      <w:r>
        <w:rPr>
          <w:rFonts w:ascii="Arial" w:hAnsi="Arial" w:cs="Arial"/>
          <w:sz w:val="24"/>
          <w:szCs w:val="24"/>
        </w:rPr>
        <w:t>463,60</w:t>
      </w:r>
      <w:r w:rsidR="00A60F71">
        <w:rPr>
          <w:rFonts w:ascii="Arial" w:hAnsi="Arial" w:cs="Arial"/>
          <w:sz w:val="24"/>
          <w:szCs w:val="24"/>
        </w:rPr>
        <w:t xml:space="preserve"> €, daň zo stavieb  </w:t>
      </w:r>
      <w:r>
        <w:rPr>
          <w:rFonts w:ascii="Arial" w:hAnsi="Arial" w:cs="Arial"/>
          <w:sz w:val="24"/>
          <w:szCs w:val="24"/>
        </w:rPr>
        <w:t>1 034</w:t>
      </w:r>
      <w:r w:rsidR="00A60F71">
        <w:rPr>
          <w:rFonts w:ascii="Arial" w:hAnsi="Arial" w:cs="Arial"/>
          <w:sz w:val="24"/>
          <w:szCs w:val="24"/>
        </w:rPr>
        <w:t>,00 € skutočné plnenie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 </w:t>
      </w:r>
      <w:r w:rsidR="005C25DD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2</w:t>
      </w:r>
      <w:r w:rsidR="005C25DD">
        <w:rPr>
          <w:rFonts w:ascii="Arial" w:hAnsi="Arial" w:cs="Arial"/>
          <w:sz w:val="24"/>
          <w:szCs w:val="24"/>
        </w:rPr>
        <w:t>2,91</w:t>
      </w:r>
      <w:r>
        <w:rPr>
          <w:rFonts w:ascii="Arial" w:hAnsi="Arial" w:cs="Arial"/>
          <w:sz w:val="24"/>
          <w:szCs w:val="24"/>
        </w:rPr>
        <w:t xml:space="preserve"> € navýšenie o </w:t>
      </w:r>
      <w:r w:rsidR="005C25DD">
        <w:rPr>
          <w:rFonts w:ascii="Arial" w:hAnsi="Arial" w:cs="Arial"/>
          <w:sz w:val="24"/>
          <w:szCs w:val="24"/>
        </w:rPr>
        <w:t>88,91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133 001 - daň za psa - skutočnosť:                           0,00 €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</w:t>
      </w:r>
      <w:r w:rsidR="00753F80">
        <w:rPr>
          <w:rFonts w:ascii="Arial" w:hAnsi="Arial" w:cs="Arial"/>
          <w:sz w:val="24"/>
          <w:szCs w:val="24"/>
        </w:rPr>
        <w:t>álne odpady :                 2</w:t>
      </w:r>
      <w:r>
        <w:rPr>
          <w:rFonts w:ascii="Arial" w:hAnsi="Arial" w:cs="Arial"/>
          <w:sz w:val="24"/>
          <w:szCs w:val="24"/>
        </w:rPr>
        <w:t>7</w:t>
      </w:r>
      <w:r w:rsidR="00753F8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</w:t>
      </w:r>
      <w:r w:rsidR="00753F80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212 002 príjmy z prenajatých pozemkov                        6,</w:t>
      </w:r>
      <w:r w:rsidR="00753F80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</w:t>
      </w:r>
      <w:r w:rsidR="00753F80">
        <w:rPr>
          <w:rFonts w:ascii="Arial" w:hAnsi="Arial" w:cs="Arial"/>
          <w:sz w:val="24"/>
          <w:szCs w:val="24"/>
        </w:rPr>
        <w:t xml:space="preserve">  18,50 </w:t>
      </w:r>
      <w:r>
        <w:rPr>
          <w:rFonts w:ascii="Arial" w:hAnsi="Arial" w:cs="Arial"/>
          <w:sz w:val="24"/>
          <w:szCs w:val="24"/>
        </w:rPr>
        <w:t>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</w:t>
      </w:r>
      <w:r w:rsidR="00613EE3">
        <w:rPr>
          <w:rFonts w:ascii="Arial" w:hAnsi="Arial" w:cs="Arial"/>
          <w:sz w:val="24"/>
          <w:szCs w:val="24"/>
        </w:rPr>
        <w:t xml:space="preserve">služby        </w:t>
      </w:r>
      <w:r>
        <w:rPr>
          <w:rFonts w:ascii="Arial" w:hAnsi="Arial" w:cs="Arial"/>
          <w:sz w:val="24"/>
          <w:szCs w:val="24"/>
        </w:rPr>
        <w:t xml:space="preserve">          </w:t>
      </w:r>
      <w:r w:rsidR="00613EE3">
        <w:rPr>
          <w:rFonts w:ascii="Arial" w:hAnsi="Arial" w:cs="Arial"/>
          <w:sz w:val="24"/>
          <w:szCs w:val="24"/>
        </w:rPr>
        <w:t xml:space="preserve">      1 028,62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223 004 poplatky predaj - </w:t>
      </w:r>
      <w:proofErr w:type="spellStart"/>
      <w:r>
        <w:rPr>
          <w:rFonts w:ascii="Arial" w:hAnsi="Arial" w:cs="Arial"/>
          <w:sz w:val="24"/>
          <w:szCs w:val="24"/>
        </w:rPr>
        <w:t>prebyt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hnut.majet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 53,80 €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292 02</w:t>
      </w:r>
      <w:r w:rsidR="00613EE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</w:t>
      </w:r>
      <w:r w:rsidR="00613EE3">
        <w:rPr>
          <w:rFonts w:ascii="Arial" w:hAnsi="Arial" w:cs="Arial"/>
          <w:sz w:val="24"/>
          <w:szCs w:val="24"/>
        </w:rPr>
        <w:t xml:space="preserve">Iné      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613EE3">
        <w:rPr>
          <w:rFonts w:ascii="Arial" w:hAnsi="Arial" w:cs="Arial"/>
          <w:sz w:val="24"/>
          <w:szCs w:val="24"/>
        </w:rPr>
        <w:t xml:space="preserve">                     2 099,05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13EE3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zo štátneho rozpočtu: </w:t>
      </w:r>
      <w:r w:rsidR="00613EE3">
        <w:rPr>
          <w:rFonts w:ascii="Arial" w:hAnsi="Arial" w:cs="Arial"/>
          <w:sz w:val="24"/>
          <w:szCs w:val="24"/>
        </w:rPr>
        <w:t>účelové finančné prostriedky na  financovanie volieb,</w:t>
      </w: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3 785,76  , register obyvateľstva 22,44,  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A60F71"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Kapitálové príjmy obce: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322 001 zo štátneho rozpočtu :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cesty na cintorín                                 3 500,00 €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</w:t>
      </w:r>
      <w:r w:rsidR="00613EE3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7</w:t>
      </w:r>
      <w:r w:rsidR="00613EE3">
        <w:rPr>
          <w:rFonts w:ascii="Arial" w:hAnsi="Arial" w:cs="Arial"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rozpočet:                            1</w:t>
      </w:r>
      <w:r w:rsidR="00613EE3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</w:t>
      </w:r>
      <w:r w:rsidR="00613EE3">
        <w:rPr>
          <w:rFonts w:ascii="Arial" w:hAnsi="Arial" w:cs="Arial"/>
          <w:sz w:val="24"/>
          <w:szCs w:val="24"/>
        </w:rPr>
        <w:t>789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 </w:t>
      </w:r>
      <w:r w:rsidR="00613EE3">
        <w:rPr>
          <w:rFonts w:ascii="Arial" w:hAnsi="Arial" w:cs="Arial"/>
          <w:sz w:val="24"/>
          <w:szCs w:val="24"/>
        </w:rPr>
        <w:t>20 592,69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 xml:space="preserve">Kapitálové výdavky obce:                    </w:t>
      </w:r>
      <w:r w:rsidR="00613EE3">
        <w:rPr>
          <w:rFonts w:ascii="Arial" w:hAnsi="Arial" w:cs="Arial"/>
          <w:sz w:val="24"/>
          <w:szCs w:val="24"/>
          <w:u w:val="single"/>
        </w:rPr>
        <w:t xml:space="preserve"> 3 600,00</w:t>
      </w:r>
      <w:r>
        <w:rPr>
          <w:rFonts w:ascii="Arial" w:hAnsi="Arial" w:cs="Arial"/>
          <w:sz w:val="24"/>
          <w:szCs w:val="24"/>
          <w:u w:val="single"/>
        </w:rPr>
        <w:t xml:space="preserve"> €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rekonštrukc</w:t>
      </w:r>
      <w:r w:rsidR="006B0EAF">
        <w:rPr>
          <w:rFonts w:ascii="Arial" w:hAnsi="Arial" w:cs="Arial"/>
          <w:sz w:val="24"/>
          <w:szCs w:val="24"/>
        </w:rPr>
        <w:t xml:space="preserve">ia cesty na cintorín           </w:t>
      </w:r>
      <w:r>
        <w:rPr>
          <w:rFonts w:ascii="Arial" w:hAnsi="Arial" w:cs="Arial"/>
          <w:sz w:val="24"/>
          <w:szCs w:val="24"/>
        </w:rPr>
        <w:t>3 600,00 €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</w:t>
      </w:r>
      <w:r w:rsidR="00613EE3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 w:rsidR="00613EE3">
        <w:rPr>
          <w:rFonts w:ascii="Arial" w:hAnsi="Arial" w:cs="Arial"/>
          <w:sz w:val="24"/>
          <w:szCs w:val="24"/>
        </w:rPr>
        <w:t>Ivan Zajac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C41B2" w:rsidRDefault="00AC41B2"/>
    <w:sectPr w:rsidR="00AC41B2" w:rsidSect="00AC4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60F71"/>
    <w:rsid w:val="000106D4"/>
    <w:rsid w:val="00014ECF"/>
    <w:rsid w:val="00216404"/>
    <w:rsid w:val="00317F39"/>
    <w:rsid w:val="00370351"/>
    <w:rsid w:val="005A052B"/>
    <w:rsid w:val="005C25DD"/>
    <w:rsid w:val="00613EE3"/>
    <w:rsid w:val="006B0EAF"/>
    <w:rsid w:val="00753F80"/>
    <w:rsid w:val="008140E0"/>
    <w:rsid w:val="00A559E7"/>
    <w:rsid w:val="00A60F71"/>
    <w:rsid w:val="00A97276"/>
    <w:rsid w:val="00AC41B2"/>
    <w:rsid w:val="00AD4064"/>
    <w:rsid w:val="00E03F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0F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0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k.wikipedia.org/wiki/Vlajka" TargetMode="External"/><Relationship Id="rId5" Type="http://schemas.openxmlformats.org/officeDocument/2006/relationships/hyperlink" Target="https://sk.wikipedia.org/wiki/Ministerstvo_vn%C3%BAtra_Slovenskej_republiky" TargetMode="External"/><Relationship Id="rId4" Type="http://schemas.openxmlformats.org/officeDocument/2006/relationships/hyperlink" Target="https://sk.wikipedia.org/wiki/Erb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3</cp:revision>
  <dcterms:created xsi:type="dcterms:W3CDTF">2015-12-29T12:20:00Z</dcterms:created>
  <dcterms:modified xsi:type="dcterms:W3CDTF">2015-12-29T12:38:00Z</dcterms:modified>
</cp:coreProperties>
</file>