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F71" w:rsidRDefault="00E960E5" w:rsidP="00A60F71">
      <w:bookmarkStart w:id="0" w:name="_GoBack"/>
      <w:bookmarkEnd w:id="0"/>
    </w:p>
    <w:p w:rsidR="00A60F71" w:rsidRDefault="00E960E5" w:rsidP="00A60F71"/>
    <w:p w:rsidR="00A60F71" w:rsidRDefault="00E960E5" w:rsidP="00A60F71"/>
    <w:p w:rsidR="00A60F71" w:rsidRDefault="00E960E5" w:rsidP="00A60F71"/>
    <w:p w:rsidR="00A60F71" w:rsidRDefault="00E960E5" w:rsidP="00A60F71"/>
    <w:p w:rsidR="00A60F71" w:rsidRDefault="00E960E5" w:rsidP="00A60F71"/>
    <w:p w:rsidR="00A60F71" w:rsidRDefault="00E960E5" w:rsidP="00A60F71"/>
    <w:p w:rsidR="00A60F71" w:rsidRDefault="00E960E5" w:rsidP="00A60F71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A60F71" w:rsidRDefault="00E960E5" w:rsidP="0002365E">
      <w:pPr>
        <w:jc w:val="center"/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obce </w:t>
      </w:r>
      <w:r>
        <w:rPr>
          <w:rFonts w:ascii="Arial" w:hAnsi="Arial" w:cs="Arial"/>
          <w:sz w:val="40"/>
          <w:szCs w:val="40"/>
        </w:rPr>
        <w:t>POTOČKY</w:t>
      </w: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2014</w:t>
      </w: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</w:p>
    <w:p w:rsidR="00A60F71" w:rsidRPr="00A60F71" w:rsidRDefault="00E960E5" w:rsidP="00A60F71">
      <w:pPr>
        <w:rPr>
          <w:rFonts w:ascii="Arial" w:hAnsi="Arial" w:cs="Arial"/>
          <w:sz w:val="24"/>
          <w:szCs w:val="24"/>
        </w:rPr>
      </w:pPr>
      <w:r w:rsidRPr="00A60F71">
        <w:rPr>
          <w:rFonts w:ascii="Arial" w:hAnsi="Arial" w:cs="Arial"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Pr="00A60F7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Základná charakteristika obce </w:t>
      </w:r>
      <w:r>
        <w:rPr>
          <w:rFonts w:ascii="Arial" w:hAnsi="Arial" w:cs="Arial"/>
          <w:b/>
          <w:sz w:val="24"/>
          <w:szCs w:val="24"/>
          <w:u w:val="single"/>
        </w:rPr>
        <w:t>Potôčky</w:t>
      </w:r>
      <w:r>
        <w:rPr>
          <w:rFonts w:ascii="Arial" w:hAnsi="Arial" w:cs="Arial"/>
          <w:b/>
          <w:sz w:val="24"/>
          <w:szCs w:val="24"/>
          <w:u w:val="single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je samostatný  územnosprávny celok Slovenskej republiky. Je právnickou osobou , ktorá za podmienok ustanovených zák</w:t>
      </w:r>
      <w:r>
        <w:rPr>
          <w:rFonts w:ascii="Arial" w:hAnsi="Arial" w:cs="Arial"/>
          <w:sz w:val="24"/>
          <w:szCs w:val="24"/>
        </w:rPr>
        <w:t xml:space="preserve">onom samostatne hospodári s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vlastným  majetkom a s vlastnými príjmami. Základnou úlohou obce pri výkone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Susedné obce: </w:t>
      </w:r>
      <w:r>
        <w:rPr>
          <w:rFonts w:ascii="Arial" w:hAnsi="Arial" w:cs="Arial"/>
          <w:sz w:val="24"/>
          <w:szCs w:val="24"/>
        </w:rPr>
        <w:t>Vojtovce, Breznička</w:t>
      </w:r>
      <w:r>
        <w:rPr>
          <w:rFonts w:ascii="Arial" w:hAnsi="Arial" w:cs="Arial"/>
          <w:sz w:val="24"/>
          <w:szCs w:val="24"/>
        </w:rPr>
        <w:t>.</w:t>
      </w:r>
    </w:p>
    <w:p w:rsidR="00E03F4A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rozloha obce: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ha</w:t>
      </w:r>
      <w:r>
        <w:rPr>
          <w:rFonts w:ascii="Arial" w:hAnsi="Arial" w:cs="Arial"/>
          <w:sz w:val="24"/>
          <w:szCs w:val="24"/>
        </w:rPr>
        <w:t xml:space="preserve">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Počet obyvateľov:       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4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02365E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pravoslávní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s</w:t>
      </w:r>
      <w:r>
        <w:rPr>
          <w:rFonts w:ascii="Arial" w:hAnsi="Arial" w:cs="Arial"/>
          <w:b/>
          <w:sz w:val="24"/>
          <w:szCs w:val="24"/>
          <w:u w:val="single"/>
        </w:rPr>
        <w:t xml:space="preserve"> t v o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 xml:space="preserve">Milan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E960E5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</w:t>
      </w:r>
      <w:r>
        <w:rPr>
          <w:rFonts w:ascii="Arial" w:hAnsi="Arial" w:cs="Arial"/>
          <w:sz w:val="24"/>
          <w:szCs w:val="24"/>
        </w:rPr>
        <w:t xml:space="preserve">Milan </w:t>
      </w:r>
      <w:proofErr w:type="spellStart"/>
      <w:r>
        <w:rPr>
          <w:rFonts w:ascii="Arial" w:hAnsi="Arial" w:cs="Arial"/>
          <w:sz w:val="24"/>
          <w:szCs w:val="24"/>
        </w:rPr>
        <w:t>Sahajda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Škreptáč</w:t>
      </w:r>
      <w:proofErr w:type="spellEnd"/>
      <w:r>
        <w:rPr>
          <w:rFonts w:ascii="Arial" w:hAnsi="Arial" w:cs="Arial"/>
          <w:sz w:val="24"/>
          <w:szCs w:val="24"/>
        </w:rPr>
        <w:t xml:space="preserve"> Michal, </w:t>
      </w:r>
      <w:proofErr w:type="spellStart"/>
      <w:r>
        <w:rPr>
          <w:rFonts w:ascii="Arial" w:hAnsi="Arial" w:cs="Arial"/>
          <w:sz w:val="24"/>
          <w:szCs w:val="24"/>
        </w:rPr>
        <w:t>Pavlenko</w:t>
      </w:r>
      <w:proofErr w:type="spellEnd"/>
      <w:r>
        <w:rPr>
          <w:rFonts w:ascii="Arial" w:hAnsi="Arial" w:cs="Arial"/>
          <w:sz w:val="24"/>
          <w:szCs w:val="24"/>
        </w:rPr>
        <w:t xml:space="preserve"> Miroslav,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  <w:r>
        <w:rPr>
          <w:rFonts w:ascii="Arial" w:hAnsi="Arial" w:cs="Arial"/>
          <w:sz w:val="24"/>
          <w:szCs w:val="24"/>
        </w:rPr>
        <w:t xml:space="preserve"> Radko.</w:t>
      </w:r>
      <w:r>
        <w:rPr>
          <w:rFonts w:ascii="Arial" w:hAnsi="Arial" w:cs="Arial"/>
          <w:sz w:val="24"/>
          <w:szCs w:val="24"/>
        </w:rPr>
        <w:t xml:space="preserve">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A60F71" w:rsidRDefault="00E960E5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Potôčky </w:t>
      </w:r>
      <w:r>
        <w:rPr>
          <w:rFonts w:ascii="Arial" w:hAnsi="Arial" w:cs="Arial"/>
          <w:b/>
          <w:sz w:val="24"/>
          <w:szCs w:val="24"/>
        </w:rPr>
        <w:t xml:space="preserve">č. </w:t>
      </w:r>
      <w:r>
        <w:rPr>
          <w:rFonts w:ascii="Arial" w:hAnsi="Arial" w:cs="Arial"/>
          <w:b/>
          <w:sz w:val="24"/>
          <w:szCs w:val="24"/>
        </w:rPr>
        <w:t>2</w:t>
      </w:r>
      <w:r>
        <w:rPr>
          <w:rFonts w:ascii="Arial" w:hAnsi="Arial" w:cs="Arial"/>
          <w:b/>
          <w:sz w:val="24"/>
          <w:szCs w:val="24"/>
        </w:rPr>
        <w:t>6</w:t>
      </w:r>
      <w:r>
        <w:rPr>
          <w:rFonts w:ascii="Arial" w:hAnsi="Arial" w:cs="Arial"/>
          <w:b/>
          <w:sz w:val="24"/>
          <w:szCs w:val="24"/>
        </w:rPr>
        <w:t>, 09</w:t>
      </w:r>
      <w:r>
        <w:rPr>
          <w:rFonts w:ascii="Arial" w:hAnsi="Arial" w:cs="Arial"/>
          <w:b/>
          <w:sz w:val="24"/>
          <w:szCs w:val="24"/>
        </w:rPr>
        <w:t>1 01 Stropkov</w:t>
      </w:r>
      <w:r>
        <w:rPr>
          <w:rFonts w:ascii="Arial" w:hAnsi="Arial" w:cs="Arial"/>
          <w:b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2014 a jeho plnenie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2014 bol zostavený v súlade s ustanovením § 10 zákona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</w:t>
      </w:r>
      <w:r>
        <w:rPr>
          <w:rFonts w:ascii="Arial" w:hAnsi="Arial" w:cs="Arial"/>
          <w:sz w:val="24"/>
          <w:szCs w:val="24"/>
        </w:rPr>
        <w:t>na bežné príjmy a bežné výdavky, kapitálové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2014 bol zostavený ako vyrovnaný. Bol schválený obecným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zastupiteľstvom dňa    </w:t>
      </w:r>
      <w:r>
        <w:rPr>
          <w:rFonts w:ascii="Arial" w:hAnsi="Arial" w:cs="Arial"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.12.2013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</w:t>
      </w:r>
      <w:r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/2013.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</w:t>
      </w:r>
      <w:r>
        <w:rPr>
          <w:rFonts w:ascii="Arial" w:hAnsi="Arial" w:cs="Arial"/>
          <w:sz w:val="24"/>
          <w:szCs w:val="24"/>
        </w:rPr>
        <w:t xml:space="preserve">é príjmy obce za rok 2014 boli: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17.806,92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Pr="00AD4064" w:rsidRDefault="00E960E5" w:rsidP="00A60F71">
      <w:pPr>
        <w:rPr>
          <w:rFonts w:ascii="Arial" w:hAnsi="Arial" w:cs="Arial"/>
          <w:color w:val="000000" w:themeColor="text1"/>
          <w:sz w:val="24"/>
          <w:szCs w:val="24"/>
        </w:rPr>
      </w:pPr>
      <w:r w:rsidRPr="00AD4064">
        <w:rPr>
          <w:rFonts w:ascii="Arial" w:hAnsi="Arial" w:cs="Arial"/>
          <w:color w:val="000000" w:themeColor="text1"/>
          <w:sz w:val="24"/>
          <w:szCs w:val="24"/>
        </w:rPr>
        <w:t xml:space="preserve">Skutočné čerpanie obce k 31.12.2014 bolo:                                         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17 310,03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celkom:                           Rozpočet na        </w:t>
      </w:r>
      <w:r>
        <w:rPr>
          <w:rFonts w:ascii="Arial" w:hAnsi="Arial" w:cs="Arial"/>
          <w:sz w:val="24"/>
          <w:szCs w:val="24"/>
        </w:rPr>
        <w:t xml:space="preserve">                        Rozpočet po</w:t>
      </w:r>
    </w:p>
    <w:p w:rsidR="00A60F71" w:rsidRDefault="00E960E5" w:rsidP="00A60F71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2014                                    zmene rok 2014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</w:t>
      </w:r>
      <w:r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                    1</w:t>
      </w:r>
      <w:r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</w:t>
      </w:r>
      <w:r>
        <w:rPr>
          <w:rFonts w:ascii="Arial" w:hAnsi="Arial" w:cs="Arial"/>
          <w:sz w:val="24"/>
          <w:szCs w:val="24"/>
        </w:rPr>
        <w:t xml:space="preserve">žné príjmy </w:t>
      </w: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   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</w:t>
      </w:r>
      <w:r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                   </w:t>
      </w:r>
      <w:r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</w:t>
      </w:r>
      <w:r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    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0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2014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príjmy za rok 2014 boli zvýšené oproti schválenému rozpočtu </w:t>
      </w:r>
      <w:r>
        <w:rPr>
          <w:rFonts w:ascii="Arial" w:hAnsi="Arial" w:cs="Arial"/>
          <w:sz w:val="24"/>
          <w:szCs w:val="24"/>
        </w:rPr>
        <w:t>7 656,92</w:t>
      </w:r>
      <w:r>
        <w:rPr>
          <w:rFonts w:ascii="Arial" w:hAnsi="Arial" w:cs="Arial"/>
          <w:sz w:val="24"/>
          <w:szCs w:val="24"/>
        </w:rPr>
        <w:t>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 k 31.12.2014 bolo naplnené na </w:t>
      </w:r>
      <w:r>
        <w:rPr>
          <w:rFonts w:ascii="Arial" w:hAnsi="Arial" w:cs="Arial"/>
          <w:sz w:val="24"/>
          <w:szCs w:val="24"/>
        </w:rPr>
        <w:t>17 806,92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Na základe plánovaného a skutočného príjmu sa čerpali aj výdavky, či už v bežnej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317F3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>
        <w:rPr>
          <w:rFonts w:ascii="Arial" w:hAnsi="Arial" w:cs="Arial"/>
          <w:sz w:val="24"/>
          <w:szCs w:val="24"/>
        </w:rPr>
        <w:t> 7 656,92</w:t>
      </w:r>
      <w:r>
        <w:rPr>
          <w:rFonts w:ascii="Arial" w:hAnsi="Arial" w:cs="Arial"/>
          <w:sz w:val="24"/>
          <w:szCs w:val="24"/>
        </w:rPr>
        <w:t xml:space="preserve"> €, napr. v položke príjmy </w:t>
      </w:r>
      <w:r>
        <w:rPr>
          <w:rFonts w:ascii="Arial" w:hAnsi="Arial" w:cs="Arial"/>
          <w:sz w:val="24"/>
          <w:szCs w:val="24"/>
        </w:rPr>
        <w:t>poplatky</w:t>
      </w: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a</w:t>
      </w:r>
    </w:p>
    <w:p w:rsidR="00317F3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platby za služby 993,60 €</w:t>
      </w:r>
      <w:r>
        <w:rPr>
          <w:rFonts w:ascii="Arial" w:hAnsi="Arial" w:cs="Arial"/>
          <w:sz w:val="24"/>
          <w:szCs w:val="24"/>
        </w:rPr>
        <w:t xml:space="preserve">, Iné </w:t>
      </w:r>
      <w:r>
        <w:rPr>
          <w:rFonts w:ascii="Arial" w:hAnsi="Arial" w:cs="Arial"/>
          <w:sz w:val="24"/>
          <w:szCs w:val="24"/>
        </w:rPr>
        <w:t>240,11</w:t>
      </w:r>
      <w:r>
        <w:rPr>
          <w:rFonts w:ascii="Arial" w:hAnsi="Arial" w:cs="Arial"/>
          <w:sz w:val="24"/>
          <w:szCs w:val="24"/>
        </w:rPr>
        <w:t xml:space="preserve"> €, štátny rozpočet - voľby 3 785,76 €</w:t>
      </w: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</w:t>
      </w:r>
      <w:r>
        <w:rPr>
          <w:rFonts w:ascii="Arial" w:hAnsi="Arial" w:cs="Arial"/>
          <w:sz w:val="24"/>
          <w:szCs w:val="24"/>
          <w:u w:val="single"/>
        </w:rPr>
        <w:t xml:space="preserve"> dane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>
        <w:rPr>
          <w:rFonts w:ascii="Arial" w:hAnsi="Arial" w:cs="Arial"/>
          <w:sz w:val="24"/>
          <w:szCs w:val="24"/>
        </w:rPr>
        <w:t>7 800</w:t>
      </w:r>
      <w:r>
        <w:rPr>
          <w:rFonts w:ascii="Arial" w:hAnsi="Arial" w:cs="Arial"/>
          <w:sz w:val="24"/>
          <w:szCs w:val="24"/>
        </w:rPr>
        <w:t xml:space="preserve">,00 €, skutočné plnenie </w:t>
      </w:r>
      <w:r>
        <w:rPr>
          <w:rFonts w:ascii="Arial" w:hAnsi="Arial" w:cs="Arial"/>
          <w:sz w:val="24"/>
          <w:szCs w:val="24"/>
        </w:rPr>
        <w:t>8 084,19</w:t>
      </w:r>
      <w:r>
        <w:rPr>
          <w:rFonts w:ascii="Arial" w:hAnsi="Arial" w:cs="Arial"/>
          <w:sz w:val="24"/>
          <w:szCs w:val="24"/>
        </w:rPr>
        <w:t xml:space="preserve"> €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</w:t>
      </w:r>
      <w:r>
        <w:rPr>
          <w:rFonts w:ascii="Arial" w:hAnsi="Arial" w:cs="Arial"/>
          <w:sz w:val="24"/>
          <w:szCs w:val="24"/>
        </w:rPr>
        <w:t>výš</w:t>
      </w:r>
      <w:r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nie o</w:t>
      </w:r>
      <w:r>
        <w:rPr>
          <w:rFonts w:ascii="Arial" w:hAnsi="Arial" w:cs="Arial"/>
          <w:sz w:val="24"/>
          <w:szCs w:val="24"/>
        </w:rPr>
        <w:t> 284,09</w:t>
      </w:r>
      <w:r>
        <w:rPr>
          <w:rFonts w:ascii="Arial" w:hAnsi="Arial" w:cs="Arial"/>
          <w:sz w:val="24"/>
          <w:szCs w:val="24"/>
        </w:rPr>
        <w:t xml:space="preserve"> €,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>
        <w:rPr>
          <w:rFonts w:ascii="Arial" w:hAnsi="Arial" w:cs="Arial"/>
          <w:sz w:val="24"/>
          <w:szCs w:val="24"/>
        </w:rPr>
        <w:t>660</w:t>
      </w:r>
      <w:r>
        <w:rPr>
          <w:rFonts w:ascii="Arial" w:hAnsi="Arial" w:cs="Arial"/>
          <w:sz w:val="24"/>
          <w:szCs w:val="24"/>
        </w:rPr>
        <w:t>,00€, skutočné plnenie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98,46</w:t>
      </w:r>
      <w:r>
        <w:rPr>
          <w:rFonts w:ascii="Arial" w:hAnsi="Arial" w:cs="Arial"/>
          <w:sz w:val="24"/>
          <w:szCs w:val="24"/>
        </w:rPr>
        <w:t xml:space="preserve"> € navýšenie o</w:t>
      </w:r>
      <w:r>
        <w:rPr>
          <w:rFonts w:ascii="Arial" w:hAnsi="Arial" w:cs="Arial"/>
          <w:sz w:val="24"/>
          <w:szCs w:val="24"/>
        </w:rPr>
        <w:t> 38,46</w:t>
      </w:r>
      <w:r>
        <w:rPr>
          <w:rFonts w:ascii="Arial" w:hAnsi="Arial" w:cs="Arial"/>
          <w:sz w:val="24"/>
          <w:szCs w:val="24"/>
        </w:rPr>
        <w:t xml:space="preserve"> €, daň zo stavieb  </w:t>
      </w:r>
      <w:r>
        <w:rPr>
          <w:rFonts w:ascii="Arial" w:hAnsi="Arial" w:cs="Arial"/>
          <w:sz w:val="24"/>
          <w:szCs w:val="24"/>
        </w:rPr>
        <w:t>290</w:t>
      </w:r>
      <w:r>
        <w:rPr>
          <w:rFonts w:ascii="Arial" w:hAnsi="Arial" w:cs="Arial"/>
          <w:sz w:val="24"/>
          <w:szCs w:val="24"/>
        </w:rPr>
        <w:t>,00 € skutoč</w:t>
      </w:r>
      <w:r>
        <w:rPr>
          <w:rFonts w:ascii="Arial" w:hAnsi="Arial" w:cs="Arial"/>
          <w:sz w:val="24"/>
          <w:szCs w:val="24"/>
        </w:rPr>
        <w:t>né plnenie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224,59</w:t>
      </w:r>
      <w:r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>zníženie</w:t>
      </w:r>
      <w:r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 65,41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 </w:t>
      </w:r>
      <w:r>
        <w:rPr>
          <w:rFonts w:ascii="Arial" w:hAnsi="Arial" w:cs="Arial"/>
          <w:sz w:val="24"/>
          <w:szCs w:val="24"/>
        </w:rPr>
        <w:t>23,17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</w:t>
      </w:r>
      <w:r>
        <w:rPr>
          <w:rFonts w:ascii="Arial" w:hAnsi="Arial" w:cs="Arial"/>
          <w:sz w:val="24"/>
          <w:szCs w:val="24"/>
        </w:rPr>
        <w:t xml:space="preserve">álne odpady :                 </w:t>
      </w:r>
      <w:r>
        <w:rPr>
          <w:rFonts w:ascii="Arial" w:hAnsi="Arial" w:cs="Arial"/>
          <w:sz w:val="24"/>
          <w:szCs w:val="24"/>
        </w:rPr>
        <w:t>299</w:t>
      </w:r>
      <w:r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212 002 príjmy z prenajatých pozemkov                        </w:t>
      </w:r>
      <w:r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</w:t>
      </w:r>
      <w:r>
        <w:rPr>
          <w:rFonts w:ascii="Arial" w:hAnsi="Arial" w:cs="Arial"/>
          <w:sz w:val="24"/>
          <w:szCs w:val="24"/>
        </w:rPr>
        <w:t xml:space="preserve">  1</w:t>
      </w:r>
      <w:r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,50 </w:t>
      </w:r>
      <w:r>
        <w:rPr>
          <w:rFonts w:ascii="Arial" w:hAnsi="Arial" w:cs="Arial"/>
          <w:sz w:val="24"/>
          <w:szCs w:val="24"/>
        </w:rPr>
        <w:t>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</w:t>
      </w:r>
      <w:r>
        <w:rPr>
          <w:rFonts w:ascii="Arial" w:hAnsi="Arial" w:cs="Arial"/>
          <w:sz w:val="24"/>
          <w:szCs w:val="24"/>
        </w:rPr>
        <w:t xml:space="preserve">služby        </w:t>
      </w:r>
      <w:r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 1 028,62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75245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223 004 poplatky predaj - </w:t>
      </w:r>
      <w:proofErr w:type="spellStart"/>
      <w:r>
        <w:rPr>
          <w:rFonts w:ascii="Arial" w:hAnsi="Arial" w:cs="Arial"/>
          <w:sz w:val="24"/>
          <w:szCs w:val="24"/>
        </w:rPr>
        <w:t>prebyt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hnut.m</w:t>
      </w:r>
      <w:r>
        <w:rPr>
          <w:rFonts w:ascii="Arial" w:hAnsi="Arial" w:cs="Arial"/>
          <w:sz w:val="24"/>
          <w:szCs w:val="24"/>
        </w:rPr>
        <w:t>ajet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53,80 €  </w:t>
      </w:r>
    </w:p>
    <w:p w:rsidR="0075245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242        úroky                                                                  0,07 €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292 02</w:t>
      </w:r>
      <w:r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Iné      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240,11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</w:t>
      </w:r>
      <w:r>
        <w:rPr>
          <w:rFonts w:ascii="Arial" w:hAnsi="Arial" w:cs="Arial"/>
          <w:sz w:val="24"/>
          <w:szCs w:val="24"/>
        </w:rPr>
        <w:t xml:space="preserve"> ministerstvo financií,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účelové finančné prostriedky na  financovanie volieb,, register obyvateľstva</w:t>
      </w:r>
      <w:r>
        <w:rPr>
          <w:rFonts w:ascii="Arial" w:hAnsi="Arial" w:cs="Arial"/>
          <w:sz w:val="24"/>
          <w:szCs w:val="24"/>
        </w:rPr>
        <w:t xml:space="preserve">                8 220,93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>Kapitálové príjmy obce: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cesty na cintorín                            </w:t>
      </w:r>
      <w:r>
        <w:rPr>
          <w:rFonts w:ascii="Arial" w:hAnsi="Arial" w:cs="Arial"/>
          <w:sz w:val="24"/>
          <w:szCs w:val="24"/>
        </w:rPr>
        <w:t xml:space="preserve">     0,00 €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</w:t>
      </w:r>
      <w:r>
        <w:rPr>
          <w:rFonts w:ascii="Arial" w:hAnsi="Arial" w:cs="Arial"/>
          <w:sz w:val="24"/>
          <w:szCs w:val="24"/>
        </w:rPr>
        <w:t xml:space="preserve">            1</w:t>
      </w:r>
      <w:r>
        <w:rPr>
          <w:rFonts w:ascii="Arial" w:hAnsi="Arial" w:cs="Arial"/>
          <w:sz w:val="24"/>
          <w:szCs w:val="24"/>
        </w:rPr>
        <w:t>0 150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 </w:t>
      </w:r>
      <w:r>
        <w:rPr>
          <w:rFonts w:ascii="Arial" w:hAnsi="Arial" w:cs="Arial"/>
          <w:sz w:val="24"/>
          <w:szCs w:val="24"/>
        </w:rPr>
        <w:t>17 310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 xml:space="preserve">Kapitálové výdavky obce:                    </w:t>
      </w:r>
      <w:r>
        <w:rPr>
          <w:rFonts w:ascii="Arial" w:hAnsi="Arial" w:cs="Arial"/>
          <w:sz w:val="24"/>
          <w:szCs w:val="24"/>
          <w:u w:val="single"/>
        </w:rPr>
        <w:t xml:space="preserve"> 0,00</w:t>
      </w:r>
      <w:r>
        <w:rPr>
          <w:rFonts w:ascii="Arial" w:hAnsi="Arial" w:cs="Arial"/>
          <w:sz w:val="24"/>
          <w:szCs w:val="24"/>
          <w:u w:val="single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rekonštrukcia cesty na cintorín           </w:t>
      </w:r>
      <w:r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nevykazuje žiadne finančné </w:t>
      </w:r>
      <w:r>
        <w:rPr>
          <w:rFonts w:ascii="Arial" w:hAnsi="Arial" w:cs="Arial"/>
          <w:sz w:val="24"/>
          <w:szCs w:val="24"/>
        </w:rPr>
        <w:t>operácie.</w:t>
      </w: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Vypracoval: </w:t>
      </w:r>
      <w:r>
        <w:rPr>
          <w:rFonts w:ascii="Arial" w:hAnsi="Arial" w:cs="Arial"/>
          <w:sz w:val="24"/>
          <w:szCs w:val="24"/>
        </w:rPr>
        <w:t xml:space="preserve">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E960E5" w:rsidP="00A60F71">
      <w:pPr>
        <w:rPr>
          <w:rFonts w:ascii="Arial" w:hAnsi="Arial" w:cs="Arial"/>
          <w:sz w:val="24"/>
          <w:szCs w:val="24"/>
        </w:rPr>
      </w:pP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: Čerpanie finančného rozpočtu obce </w:t>
      </w:r>
      <w:r>
        <w:rPr>
          <w:rFonts w:ascii="Arial" w:hAnsi="Arial" w:cs="Arial"/>
          <w:sz w:val="24"/>
          <w:szCs w:val="24"/>
        </w:rPr>
        <w:t>Potôčky</w:t>
      </w:r>
      <w:r>
        <w:rPr>
          <w:rFonts w:ascii="Arial" w:hAnsi="Arial" w:cs="Arial"/>
          <w:sz w:val="24"/>
          <w:szCs w:val="24"/>
        </w:rPr>
        <w:t xml:space="preserve"> k 31.12.2014 -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 1-04.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</w:p>
    <w:p w:rsidR="00AC41B2" w:rsidRDefault="00E960E5"/>
    <w:sectPr w:rsidR="00AC41B2" w:rsidSect="00AC4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E5"/>
    <w:rsid w:val="00E9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5B722C-ED99-4DDC-ACD5-7759819BB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ŠTOKOVÁ Viera</dc:creator>
  <cp:lastModifiedBy>ŠTOKOVÁ Viera</cp:lastModifiedBy>
  <cp:revision>1</cp:revision>
  <dcterms:created xsi:type="dcterms:W3CDTF">2015-12-29T11:33:00Z</dcterms:created>
  <dcterms:modified xsi:type="dcterms:W3CDTF">2015-12-29T11:34:00Z</dcterms:modified>
</cp:coreProperties>
</file>