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091" w:rsidRPr="00F5576D" w:rsidRDefault="003E4244" w:rsidP="00A21FD9">
      <w:pPr>
        <w:jc w:val="center"/>
        <w:rPr>
          <w:lang w:val="sk-SK"/>
        </w:rPr>
      </w:pPr>
      <w:r w:rsidRPr="00F5576D">
        <w:rPr>
          <w:noProof/>
          <w:lang w:eastAsia="cs-CZ"/>
        </w:rPr>
        <w:drawing>
          <wp:inline distT="0" distB="0" distL="0" distR="0">
            <wp:extent cx="4419600" cy="2257425"/>
            <wp:effectExtent l="19050" t="0" r="0" b="0"/>
            <wp:docPr id="1" name="Obrázek 0" descr="logo t-mech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t-mech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8139" cy="2256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244" w:rsidRPr="00F5576D" w:rsidRDefault="003E4244">
      <w:pPr>
        <w:rPr>
          <w:lang w:val="sk-SK"/>
        </w:rPr>
      </w:pPr>
    </w:p>
    <w:p w:rsidR="003E4244" w:rsidRPr="00F5576D" w:rsidRDefault="003E4244">
      <w:pPr>
        <w:rPr>
          <w:lang w:val="sk-SK"/>
        </w:rPr>
      </w:pPr>
    </w:p>
    <w:p w:rsidR="003E4244" w:rsidRPr="00F5576D" w:rsidRDefault="003E4244">
      <w:pPr>
        <w:rPr>
          <w:lang w:val="sk-SK"/>
        </w:rPr>
      </w:pPr>
    </w:p>
    <w:p w:rsidR="003E4244" w:rsidRPr="00F5576D" w:rsidRDefault="003E4244">
      <w:pPr>
        <w:rPr>
          <w:lang w:val="sk-SK"/>
        </w:rPr>
      </w:pPr>
    </w:p>
    <w:p w:rsidR="003E4244" w:rsidRPr="00F5576D" w:rsidRDefault="003E4244">
      <w:pPr>
        <w:rPr>
          <w:lang w:val="sk-SK"/>
        </w:rPr>
      </w:pPr>
    </w:p>
    <w:p w:rsidR="003E4244" w:rsidRPr="00F5576D" w:rsidRDefault="003E4244" w:rsidP="00E53939">
      <w:pPr>
        <w:jc w:val="center"/>
        <w:rPr>
          <w:rFonts w:ascii="Times New Roman" w:hAnsi="Times New Roman" w:cs="Times New Roman"/>
          <w:b/>
          <w:color w:val="0D0D0D" w:themeColor="text1" w:themeTint="F2"/>
          <w:sz w:val="72"/>
          <w:szCs w:val="72"/>
          <w:lang w:val="sk-SK"/>
        </w:rPr>
      </w:pPr>
      <w:r w:rsidRPr="00F5576D">
        <w:rPr>
          <w:rFonts w:ascii="Times New Roman" w:hAnsi="Times New Roman" w:cs="Times New Roman"/>
          <w:b/>
          <w:color w:val="0D0D0D" w:themeColor="text1" w:themeTint="F2"/>
          <w:sz w:val="72"/>
          <w:szCs w:val="72"/>
          <w:lang w:val="sk-SK"/>
        </w:rPr>
        <w:t>VÝROČNÁ SPRÁVA</w:t>
      </w:r>
    </w:p>
    <w:p w:rsidR="003E4244" w:rsidRDefault="003E4244" w:rsidP="003E4244">
      <w:pPr>
        <w:jc w:val="center"/>
        <w:rPr>
          <w:rFonts w:ascii="Times New Roman" w:hAnsi="Times New Roman" w:cs="Times New Roman"/>
          <w:b/>
          <w:color w:val="0D0D0D" w:themeColor="text1" w:themeTint="F2"/>
          <w:sz w:val="72"/>
          <w:szCs w:val="72"/>
          <w:lang w:val="sk-SK"/>
        </w:rPr>
      </w:pPr>
    </w:p>
    <w:p w:rsidR="00A21FD9" w:rsidRDefault="00A21FD9" w:rsidP="003E4244">
      <w:pPr>
        <w:jc w:val="center"/>
        <w:rPr>
          <w:rFonts w:ascii="Times New Roman" w:hAnsi="Times New Roman" w:cs="Times New Roman"/>
          <w:b/>
          <w:color w:val="0D0D0D" w:themeColor="text1" w:themeTint="F2"/>
          <w:sz w:val="72"/>
          <w:szCs w:val="72"/>
          <w:lang w:val="sk-SK"/>
        </w:rPr>
      </w:pPr>
    </w:p>
    <w:p w:rsidR="00A21FD9" w:rsidRPr="00F5576D" w:rsidRDefault="00A21FD9" w:rsidP="003E4244">
      <w:pPr>
        <w:jc w:val="center"/>
        <w:rPr>
          <w:rFonts w:ascii="Times New Roman" w:hAnsi="Times New Roman" w:cs="Times New Roman"/>
          <w:b/>
          <w:color w:val="0D0D0D" w:themeColor="text1" w:themeTint="F2"/>
          <w:sz w:val="72"/>
          <w:szCs w:val="72"/>
          <w:lang w:val="sk-SK"/>
        </w:rPr>
      </w:pPr>
    </w:p>
    <w:p w:rsidR="003E4244" w:rsidRPr="00A21FD9" w:rsidRDefault="003E4244" w:rsidP="00134DF7">
      <w:pPr>
        <w:rPr>
          <w:rFonts w:ascii="Times New Roman" w:hAnsi="Times New Roman" w:cs="Times New Roman"/>
          <w:b/>
          <w:color w:val="3459AA"/>
          <w:sz w:val="44"/>
          <w:szCs w:val="44"/>
          <w:lang w:val="sk-SK"/>
        </w:rPr>
      </w:pPr>
    </w:p>
    <w:p w:rsidR="003E4244" w:rsidRPr="00A21FD9" w:rsidRDefault="00594C6F" w:rsidP="00E53939">
      <w:pPr>
        <w:jc w:val="center"/>
        <w:rPr>
          <w:rFonts w:ascii="Times New Roman" w:hAnsi="Times New Roman" w:cs="Times New Roman"/>
          <w:b/>
          <w:color w:val="3459AA"/>
          <w:sz w:val="44"/>
          <w:szCs w:val="44"/>
          <w:lang w:val="sk-SK"/>
        </w:rPr>
      </w:pPr>
      <w:r>
        <w:rPr>
          <w:rFonts w:ascii="Times New Roman" w:hAnsi="Times New Roman" w:cs="Times New Roman"/>
          <w:b/>
          <w:color w:val="3459AA"/>
          <w:sz w:val="44"/>
          <w:szCs w:val="44"/>
          <w:lang w:val="sk-SK"/>
        </w:rPr>
        <w:t>1.1.2014 – 31.12.2014</w:t>
      </w:r>
    </w:p>
    <w:p w:rsidR="00A21FD9" w:rsidRDefault="00A21FD9" w:rsidP="00503F75">
      <w:pPr>
        <w:rPr>
          <w:rFonts w:ascii="Tahoma" w:hAnsi="Tahoma" w:cs="Tahoma"/>
          <w:b/>
          <w:color w:val="3459AA"/>
          <w:sz w:val="44"/>
          <w:szCs w:val="44"/>
          <w:u w:val="single"/>
          <w:lang w:val="sk-SK"/>
        </w:rPr>
      </w:pPr>
    </w:p>
    <w:p w:rsidR="003E4244" w:rsidRPr="002070FA" w:rsidRDefault="00503F75" w:rsidP="00503F75">
      <w:pPr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lastRenderedPageBreak/>
        <w:t>Obsah</w:t>
      </w:r>
    </w:p>
    <w:p w:rsidR="00AB4EE5" w:rsidRPr="002070FA" w:rsidRDefault="00AB4EE5" w:rsidP="001A340D">
      <w:pPr>
        <w:rPr>
          <w:rFonts w:cs="Tahoma"/>
          <w:color w:val="3459AA"/>
          <w:lang w:val="sk-SK"/>
        </w:rPr>
      </w:pPr>
    </w:p>
    <w:p w:rsidR="00AB4EE5" w:rsidRPr="002070FA" w:rsidRDefault="00C43ACD" w:rsidP="00AE3CC6">
      <w:pPr>
        <w:tabs>
          <w:tab w:val="left" w:pos="7797"/>
        </w:tabs>
        <w:rPr>
          <w:rFonts w:cs="Tahoma"/>
          <w:color w:val="1D1B11" w:themeColor="background2" w:themeShade="1A"/>
          <w:lang w:val="sk-SK"/>
        </w:rPr>
      </w:pPr>
      <w:r w:rsidRPr="002070FA">
        <w:rPr>
          <w:rFonts w:cs="Tahoma"/>
          <w:color w:val="1D1B11" w:themeColor="background2" w:themeShade="1A"/>
          <w:lang w:val="sk-SK"/>
        </w:rPr>
        <w:t>1. Úvod</w:t>
      </w:r>
      <w:r w:rsidR="00AE3CC6" w:rsidRPr="002070FA">
        <w:rPr>
          <w:rFonts w:cs="Tahoma"/>
          <w:color w:val="1D1B11" w:themeColor="background2" w:themeShade="1A"/>
          <w:lang w:val="sk-SK"/>
        </w:rPr>
        <w:t>.......................................................................</w:t>
      </w:r>
      <w:r w:rsidR="00AE3CC6" w:rsidRPr="002070FA">
        <w:rPr>
          <w:rFonts w:cs="Tahoma"/>
          <w:color w:val="1D1B11" w:themeColor="background2" w:themeShade="1A"/>
          <w:lang w:val="sk-SK"/>
        </w:rPr>
        <w:tab/>
      </w:r>
      <w:r w:rsidRPr="002070FA">
        <w:rPr>
          <w:rFonts w:cs="Tahoma"/>
          <w:color w:val="1D1B11" w:themeColor="background2" w:themeShade="1A"/>
          <w:lang w:val="sk-SK"/>
        </w:rPr>
        <w:t>3</w:t>
      </w:r>
    </w:p>
    <w:p w:rsidR="00AB4EE5" w:rsidRPr="002070FA" w:rsidRDefault="00AE3CC6" w:rsidP="001A340D">
      <w:pPr>
        <w:rPr>
          <w:rFonts w:cs="Tahoma"/>
          <w:color w:val="1D1B11" w:themeColor="background2" w:themeShade="1A"/>
          <w:lang w:val="sk-SK"/>
        </w:rPr>
      </w:pPr>
      <w:r w:rsidRPr="002070FA">
        <w:rPr>
          <w:rFonts w:cs="Tahoma"/>
          <w:color w:val="1D1B11" w:themeColor="background2" w:themeShade="1A"/>
          <w:lang w:val="sk-SK"/>
        </w:rPr>
        <w:t>2. Profil spoločnosti......................................................</w:t>
      </w:r>
      <w:r w:rsidRPr="002070FA">
        <w:rPr>
          <w:rFonts w:cs="Tahoma"/>
          <w:color w:val="1D1B11" w:themeColor="background2" w:themeShade="1A"/>
          <w:lang w:val="sk-SK"/>
        </w:rPr>
        <w:tab/>
      </w:r>
      <w:r w:rsidRPr="002070FA">
        <w:rPr>
          <w:rFonts w:cs="Tahoma"/>
          <w:color w:val="1D1B11" w:themeColor="background2" w:themeShade="1A"/>
          <w:lang w:val="sk-SK"/>
        </w:rPr>
        <w:tab/>
      </w:r>
      <w:r w:rsidR="00C43ACD" w:rsidRPr="002070FA">
        <w:rPr>
          <w:rFonts w:cs="Tahoma"/>
          <w:color w:val="1D1B11" w:themeColor="background2" w:themeShade="1A"/>
          <w:lang w:val="sk-SK"/>
        </w:rPr>
        <w:t>4</w:t>
      </w:r>
    </w:p>
    <w:p w:rsidR="00AB4EE5" w:rsidRPr="002070FA" w:rsidRDefault="00C43ACD" w:rsidP="001A340D">
      <w:pPr>
        <w:rPr>
          <w:rFonts w:cs="Tahoma"/>
          <w:color w:val="1D1B11" w:themeColor="background2" w:themeShade="1A"/>
          <w:lang w:val="sk-SK"/>
        </w:rPr>
      </w:pPr>
      <w:r w:rsidRPr="002070FA">
        <w:rPr>
          <w:rFonts w:cs="Tahoma"/>
          <w:color w:val="1D1B11" w:themeColor="background2" w:themeShade="1A"/>
          <w:lang w:val="sk-SK"/>
        </w:rPr>
        <w:t>3. Nové výzvy do ďalších rokov</w:t>
      </w:r>
      <w:r w:rsidR="00AE3CC6" w:rsidRPr="002070FA">
        <w:rPr>
          <w:rFonts w:cs="Tahoma"/>
          <w:color w:val="1D1B11" w:themeColor="background2" w:themeShade="1A"/>
          <w:lang w:val="sk-SK"/>
        </w:rPr>
        <w:t>.....................................</w:t>
      </w:r>
      <w:r w:rsidR="00AE3CC6" w:rsidRPr="002070FA">
        <w:rPr>
          <w:rFonts w:cs="Tahoma"/>
          <w:color w:val="1D1B11" w:themeColor="background2" w:themeShade="1A"/>
          <w:lang w:val="sk-SK"/>
        </w:rPr>
        <w:tab/>
      </w:r>
      <w:r w:rsidR="00AE3CC6" w:rsidRPr="002070FA">
        <w:rPr>
          <w:rFonts w:cs="Tahoma"/>
          <w:color w:val="1D1B11" w:themeColor="background2" w:themeShade="1A"/>
          <w:lang w:val="sk-SK"/>
        </w:rPr>
        <w:tab/>
      </w:r>
      <w:r w:rsidR="001A340D" w:rsidRPr="002070FA">
        <w:rPr>
          <w:rFonts w:cs="Tahoma"/>
          <w:color w:val="1D1B11" w:themeColor="background2" w:themeShade="1A"/>
          <w:lang w:val="sk-SK"/>
        </w:rPr>
        <w:t>9</w:t>
      </w:r>
    </w:p>
    <w:p w:rsidR="00AB4EE5" w:rsidRPr="002070FA" w:rsidRDefault="00AE3CC6" w:rsidP="001A340D">
      <w:pPr>
        <w:rPr>
          <w:rFonts w:cs="Tahoma"/>
          <w:color w:val="1D1B11" w:themeColor="background2" w:themeShade="1A"/>
          <w:lang w:val="sk-SK"/>
        </w:rPr>
      </w:pPr>
      <w:r w:rsidRPr="002070FA">
        <w:rPr>
          <w:rFonts w:cs="Tahoma"/>
          <w:color w:val="1D1B11" w:themeColor="background2" w:themeShade="1A"/>
          <w:lang w:val="sk-SK"/>
        </w:rPr>
        <w:t>4. Ľudské zdroje..........................................................</w:t>
      </w:r>
      <w:r w:rsidRPr="002070FA">
        <w:rPr>
          <w:rFonts w:cs="Tahoma"/>
          <w:color w:val="1D1B11" w:themeColor="background2" w:themeShade="1A"/>
          <w:lang w:val="sk-SK"/>
        </w:rPr>
        <w:tab/>
      </w:r>
      <w:r w:rsidRPr="002070FA">
        <w:rPr>
          <w:rFonts w:cs="Tahoma"/>
          <w:color w:val="1D1B11" w:themeColor="background2" w:themeShade="1A"/>
          <w:lang w:val="sk-SK"/>
        </w:rPr>
        <w:tab/>
        <w:t>1</w:t>
      </w:r>
      <w:r w:rsidR="008354DD" w:rsidRPr="002070FA">
        <w:rPr>
          <w:rFonts w:cs="Tahoma"/>
          <w:color w:val="1D1B11" w:themeColor="background2" w:themeShade="1A"/>
          <w:lang w:val="sk-SK"/>
        </w:rPr>
        <w:t>0</w:t>
      </w:r>
    </w:p>
    <w:p w:rsidR="00BF5F93" w:rsidRPr="002070FA" w:rsidRDefault="008354DD" w:rsidP="001A340D">
      <w:pPr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5. Účtovné výkazy</w:t>
      </w:r>
      <w:r w:rsidR="00AE3CC6" w:rsidRPr="002070FA">
        <w:rPr>
          <w:rFonts w:cs="Tahoma"/>
          <w:color w:val="0D0D0D" w:themeColor="text1" w:themeTint="F2"/>
          <w:lang w:val="sk-SK"/>
        </w:rPr>
        <w:t>........................................................</w:t>
      </w:r>
      <w:r w:rsidR="00AE3CC6" w:rsidRPr="002070FA">
        <w:rPr>
          <w:rFonts w:cs="Tahoma"/>
          <w:color w:val="0D0D0D" w:themeColor="text1" w:themeTint="F2"/>
          <w:lang w:val="sk-SK"/>
        </w:rPr>
        <w:tab/>
      </w:r>
      <w:r w:rsidR="00AE3CC6" w:rsidRPr="002070FA">
        <w:rPr>
          <w:rFonts w:cs="Tahoma"/>
          <w:color w:val="0D0D0D" w:themeColor="text1" w:themeTint="F2"/>
          <w:lang w:val="sk-SK"/>
        </w:rPr>
        <w:tab/>
      </w:r>
      <w:r w:rsidR="005B2CAC" w:rsidRPr="002070FA">
        <w:rPr>
          <w:rFonts w:cs="Tahoma"/>
          <w:color w:val="0D0D0D" w:themeColor="text1" w:themeTint="F2"/>
          <w:lang w:val="sk-SK"/>
        </w:rPr>
        <w:t>11</w:t>
      </w:r>
    </w:p>
    <w:p w:rsidR="008354DD" w:rsidRPr="002070FA" w:rsidRDefault="008354DD" w:rsidP="001A340D">
      <w:pPr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6. Správa audítor</w:t>
      </w:r>
      <w:r w:rsidR="00AE3CC6" w:rsidRPr="002070FA">
        <w:rPr>
          <w:rFonts w:cs="Tahoma"/>
          <w:color w:val="0D0D0D" w:themeColor="text1" w:themeTint="F2"/>
          <w:lang w:val="sk-SK"/>
        </w:rPr>
        <w:t>a........................................................</w:t>
      </w:r>
      <w:r w:rsidR="00AE3CC6" w:rsidRPr="002070FA">
        <w:rPr>
          <w:rFonts w:cs="Tahoma"/>
          <w:color w:val="0D0D0D" w:themeColor="text1" w:themeTint="F2"/>
          <w:lang w:val="sk-SK"/>
        </w:rPr>
        <w:tab/>
      </w:r>
      <w:r w:rsidR="00AE3CC6" w:rsidRPr="002070FA">
        <w:rPr>
          <w:rFonts w:cs="Tahoma"/>
          <w:color w:val="0D0D0D" w:themeColor="text1" w:themeTint="F2"/>
          <w:lang w:val="sk-SK"/>
        </w:rPr>
        <w:tab/>
      </w:r>
      <w:r w:rsidR="005B2CAC" w:rsidRPr="002070FA">
        <w:rPr>
          <w:rFonts w:cs="Tahoma"/>
          <w:color w:val="0D0D0D" w:themeColor="text1" w:themeTint="F2"/>
          <w:lang w:val="sk-SK"/>
        </w:rPr>
        <w:t>11</w:t>
      </w:r>
    </w:p>
    <w:p w:rsidR="00503F75" w:rsidRPr="002070FA" w:rsidRDefault="00503F75" w:rsidP="001A340D">
      <w:pPr>
        <w:rPr>
          <w:rFonts w:cs="Tahoma"/>
          <w:color w:val="3459AA"/>
          <w:lang w:val="sk-SK"/>
        </w:rPr>
      </w:pPr>
    </w:p>
    <w:p w:rsidR="003E4244" w:rsidRPr="002070FA" w:rsidRDefault="003E4244" w:rsidP="003E4244">
      <w:pPr>
        <w:jc w:val="center"/>
        <w:rPr>
          <w:rFonts w:cs="Tahoma"/>
          <w:color w:val="3459AA"/>
          <w:lang w:val="sk-SK"/>
        </w:rPr>
      </w:pPr>
    </w:p>
    <w:p w:rsidR="00BF5F93" w:rsidRPr="002070FA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Pr="002070FA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Pr="002070FA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Pr="002070FA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P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Default="00BF5F93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2070FA" w:rsidRPr="002070FA" w:rsidRDefault="002070FA" w:rsidP="003E4244">
      <w:pPr>
        <w:jc w:val="center"/>
        <w:rPr>
          <w:rFonts w:cs="Times New Roman"/>
          <w:b/>
          <w:color w:val="3459AA"/>
          <w:lang w:val="sk-SK"/>
        </w:rPr>
      </w:pPr>
    </w:p>
    <w:p w:rsidR="00BF5F93" w:rsidRPr="002070FA" w:rsidRDefault="00BF5F93" w:rsidP="006514E7">
      <w:pPr>
        <w:rPr>
          <w:rFonts w:cs="Tahoma"/>
          <w:b/>
          <w:color w:val="3459AA"/>
          <w:lang w:val="sk-SK"/>
        </w:rPr>
      </w:pPr>
    </w:p>
    <w:p w:rsidR="00BF0A1B" w:rsidRPr="002070FA" w:rsidRDefault="00BF0A1B" w:rsidP="00CF0874">
      <w:pPr>
        <w:rPr>
          <w:rFonts w:cs="Tahoma"/>
          <w:b/>
          <w:color w:val="3459AA"/>
          <w:u w:val="single"/>
          <w:lang w:val="sk-SK"/>
        </w:rPr>
      </w:pPr>
    </w:p>
    <w:p w:rsidR="00BF5F93" w:rsidRPr="002070FA" w:rsidRDefault="00CF0874" w:rsidP="00CF0874">
      <w:pPr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lastRenderedPageBreak/>
        <w:t xml:space="preserve">1. </w:t>
      </w:r>
      <w:r w:rsidR="00BF5F93" w:rsidRPr="002070FA">
        <w:rPr>
          <w:rFonts w:cs="Tahoma"/>
          <w:b/>
          <w:color w:val="3459AA"/>
          <w:u w:val="single"/>
          <w:lang w:val="sk-SK"/>
        </w:rPr>
        <w:t>Úvod</w:t>
      </w:r>
    </w:p>
    <w:p w:rsidR="006514E7" w:rsidRPr="002070FA" w:rsidRDefault="006514E7" w:rsidP="006514E7">
      <w:pPr>
        <w:rPr>
          <w:rFonts w:cs="Times New Roman"/>
          <w:b/>
          <w:color w:val="3459AA"/>
          <w:lang w:val="sk-SK"/>
        </w:rPr>
      </w:pPr>
    </w:p>
    <w:p w:rsidR="00BF5F93" w:rsidRPr="002070FA" w:rsidRDefault="00A260CA" w:rsidP="006514E7">
      <w:pPr>
        <w:spacing w:line="360" w:lineRule="auto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Spoločnosť t</w:t>
      </w:r>
      <w:r w:rsidR="006514E7" w:rsidRPr="002070FA">
        <w:rPr>
          <w:rFonts w:cs="Tahoma"/>
          <w:color w:val="0D0D0D" w:themeColor="text1" w:themeTint="F2"/>
          <w:lang w:val="sk-SK"/>
        </w:rPr>
        <w:t>-</w:t>
      </w:r>
      <w:r w:rsidR="00BF5F93" w:rsidRPr="002070FA">
        <w:rPr>
          <w:rFonts w:cs="Tahoma"/>
          <w:color w:val="0D0D0D" w:themeColor="text1" w:themeTint="F2"/>
          <w:lang w:val="sk-SK"/>
        </w:rPr>
        <w:t>mech engineering Slovakia, s.r.o. v tomto roku úspešne pokračovala vo svojej činnosti, upevňovala si aj naďalej svoje</w:t>
      </w:r>
      <w:r w:rsidR="000C480B" w:rsidRPr="002070FA">
        <w:rPr>
          <w:rFonts w:cs="Tahoma"/>
          <w:color w:val="0D0D0D" w:themeColor="text1" w:themeTint="F2"/>
          <w:lang w:val="sk-SK"/>
        </w:rPr>
        <w:t xml:space="preserve"> </w:t>
      </w:r>
      <w:r w:rsidR="00BF5F93" w:rsidRPr="002070FA">
        <w:rPr>
          <w:rFonts w:cs="Tahoma"/>
          <w:color w:val="0D0D0D" w:themeColor="text1" w:themeTint="F2"/>
          <w:lang w:val="sk-SK"/>
        </w:rPr>
        <w:t>postavenie na trhu a získavala dôveru zákazníkov.</w:t>
      </w:r>
    </w:p>
    <w:p w:rsidR="00BF5F93" w:rsidRPr="002070FA" w:rsidRDefault="00BF5F93" w:rsidP="006514E7">
      <w:pPr>
        <w:spacing w:line="360" w:lineRule="auto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Kalendárny rok od </w:t>
      </w:r>
      <w:r w:rsidR="0039728F" w:rsidRPr="002070FA">
        <w:rPr>
          <w:rFonts w:cs="Tahoma"/>
          <w:color w:val="0D0D0D" w:themeColor="text1" w:themeTint="F2"/>
          <w:lang w:val="sk-SK"/>
        </w:rPr>
        <w:t>1.1</w:t>
      </w:r>
      <w:r w:rsidR="006472F0" w:rsidRPr="002070FA">
        <w:rPr>
          <w:rFonts w:cs="Tahoma"/>
          <w:color w:val="0D0D0D" w:themeColor="text1" w:themeTint="F2"/>
          <w:lang w:val="sk-SK"/>
        </w:rPr>
        <w:t>.2014 do 31.12.2014</w:t>
      </w:r>
      <w:r w:rsidRPr="002070FA">
        <w:rPr>
          <w:rFonts w:cs="Tahoma"/>
          <w:color w:val="0D0D0D" w:themeColor="text1" w:themeTint="F2"/>
          <w:lang w:val="sk-SK"/>
        </w:rPr>
        <w:t xml:space="preserve"> prebiehal v znamení napĺňania cieľov spol</w:t>
      </w:r>
      <w:r w:rsidR="00F5576D" w:rsidRPr="002070FA">
        <w:rPr>
          <w:rFonts w:cs="Tahoma"/>
          <w:color w:val="0D0D0D" w:themeColor="text1" w:themeTint="F2"/>
          <w:lang w:val="sk-SK"/>
        </w:rPr>
        <w:t>o</w:t>
      </w:r>
      <w:r w:rsidRPr="002070FA">
        <w:rPr>
          <w:rFonts w:cs="Tahoma"/>
          <w:color w:val="0D0D0D" w:themeColor="text1" w:themeTint="F2"/>
          <w:lang w:val="sk-SK"/>
        </w:rPr>
        <w:t>čnosti.</w:t>
      </w:r>
    </w:p>
    <w:p w:rsidR="00BF5F93" w:rsidRPr="002070FA" w:rsidRDefault="00BF5F93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Spokojnosť zákazníkov je na prvom mieste a tomu spoločnosť  priraďuje svoju stratégiu získať čo najširší okruh zákazníkov</w:t>
      </w:r>
      <w:r w:rsidRPr="002070FA">
        <w:rPr>
          <w:rFonts w:cs="Tahoma"/>
          <w:color w:val="333333"/>
          <w:shd w:val="clear" w:color="auto" w:fill="FFFFFF"/>
          <w:lang w:val="sk-SK"/>
        </w:rPr>
        <w:t>, ktorí ju budú vyhľadávať preto, lebo poskytuje kvalitné a komplexné služby.</w:t>
      </w: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  <w:r w:rsidRPr="002070FA">
        <w:rPr>
          <w:rFonts w:cs="Tahoma"/>
          <w:color w:val="333333"/>
          <w:shd w:val="clear" w:color="auto" w:fill="FFFFFF"/>
          <w:lang w:val="sk-SK"/>
        </w:rPr>
        <w:t>P</w:t>
      </w:r>
      <w:r w:rsidR="00C405DE" w:rsidRPr="002070FA">
        <w:rPr>
          <w:rFonts w:cs="Tahoma"/>
          <w:color w:val="333333"/>
          <w:shd w:val="clear" w:color="auto" w:fill="FFFFFF"/>
          <w:lang w:val="sk-SK"/>
        </w:rPr>
        <w:t>ri hodnotení výsledkov roka 2014</w:t>
      </w:r>
      <w:r w:rsidRPr="002070FA">
        <w:rPr>
          <w:rFonts w:cs="Tahoma"/>
          <w:color w:val="333333"/>
          <w:shd w:val="clear" w:color="auto" w:fill="FFFFFF"/>
          <w:lang w:val="sk-SK"/>
        </w:rPr>
        <w:t xml:space="preserve"> je možné konštatovať, že boli dosiahnuté dobré výsledky. Ak chce spoločnosť v budúcom období zabezpečiť dobré výsledky a zároveň zabezpečiť rast, musí flexibilne reagovať na </w:t>
      </w:r>
      <w:r w:rsidR="000C480B" w:rsidRPr="002070FA">
        <w:rPr>
          <w:rFonts w:cs="Tahoma"/>
          <w:color w:val="333333"/>
          <w:shd w:val="clear" w:color="auto" w:fill="FFFFFF"/>
          <w:lang w:val="sk-SK"/>
        </w:rPr>
        <w:t>rastúce</w:t>
      </w:r>
      <w:r w:rsidRPr="002070FA">
        <w:rPr>
          <w:rFonts w:cs="Tahoma"/>
          <w:color w:val="333333"/>
          <w:shd w:val="clear" w:color="auto" w:fill="FFFFFF"/>
          <w:lang w:val="sk-SK"/>
        </w:rPr>
        <w:t xml:space="preserve"> potreby trhu. </w:t>
      </w: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  <w:r w:rsidRPr="002070FA">
        <w:rPr>
          <w:rFonts w:cs="Tahoma"/>
          <w:color w:val="333333"/>
          <w:shd w:val="clear" w:color="auto" w:fill="FFFFFF"/>
          <w:lang w:val="sk-SK"/>
        </w:rPr>
        <w:t>Vzhľadom na pripravované projek</w:t>
      </w:r>
      <w:r w:rsidR="00A821DF" w:rsidRPr="002070FA">
        <w:rPr>
          <w:rFonts w:cs="Tahoma"/>
          <w:color w:val="333333"/>
          <w:shd w:val="clear" w:color="auto" w:fill="FFFFFF"/>
          <w:lang w:val="sk-SK"/>
        </w:rPr>
        <w:t>ty je možné predpokladať aj v bu</w:t>
      </w:r>
      <w:r w:rsidRPr="002070FA">
        <w:rPr>
          <w:rFonts w:cs="Tahoma"/>
          <w:color w:val="333333"/>
          <w:shd w:val="clear" w:color="auto" w:fill="FFFFFF"/>
          <w:lang w:val="sk-SK"/>
        </w:rPr>
        <w:t>dúcnosti priaznivý vývoj spoločnosti.</w:t>
      </w: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6514E7" w:rsidRPr="002070FA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6514E7" w:rsidRDefault="006514E7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2070FA" w:rsidRPr="002070FA" w:rsidRDefault="002070FA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CF0874" w:rsidRPr="002070FA" w:rsidRDefault="00CF0874" w:rsidP="006514E7">
      <w:pPr>
        <w:spacing w:line="360" w:lineRule="auto"/>
        <w:rPr>
          <w:rFonts w:cs="Tahoma"/>
          <w:color w:val="333333"/>
          <w:shd w:val="clear" w:color="auto" w:fill="FFFFFF"/>
          <w:lang w:val="sk-SK"/>
        </w:rPr>
      </w:pPr>
    </w:p>
    <w:p w:rsidR="006514E7" w:rsidRPr="002070FA" w:rsidRDefault="00CF0874" w:rsidP="00CF0874">
      <w:pPr>
        <w:jc w:val="both"/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lastRenderedPageBreak/>
        <w:t xml:space="preserve">2. </w:t>
      </w:r>
      <w:r w:rsidR="00E722C0" w:rsidRPr="002070FA">
        <w:rPr>
          <w:rFonts w:cs="Tahoma"/>
          <w:b/>
          <w:color w:val="3459AA"/>
          <w:u w:val="single"/>
          <w:lang w:val="sk-SK"/>
        </w:rPr>
        <w:t>Profil spolo</w:t>
      </w:r>
      <w:r w:rsidR="006514E7" w:rsidRPr="002070FA">
        <w:rPr>
          <w:rFonts w:cs="Tahoma"/>
          <w:b/>
          <w:color w:val="3459AA"/>
          <w:u w:val="single"/>
          <w:lang w:val="sk-SK"/>
        </w:rPr>
        <w:t>čnosti</w:t>
      </w:r>
    </w:p>
    <w:p w:rsidR="006514E7" w:rsidRPr="002070FA" w:rsidRDefault="006514E7" w:rsidP="006514E7">
      <w:pPr>
        <w:jc w:val="both"/>
        <w:rPr>
          <w:rFonts w:cs="Tahoma"/>
          <w:b/>
          <w:color w:val="2F7EA1"/>
          <w:lang w:val="sk-SK"/>
        </w:rPr>
      </w:pPr>
    </w:p>
    <w:p w:rsidR="006514E7" w:rsidRPr="002070FA" w:rsidRDefault="006514E7" w:rsidP="006514E7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Identifikačné údaje</w:t>
      </w:r>
    </w:p>
    <w:p w:rsidR="006514E7" w:rsidRPr="002070FA" w:rsidRDefault="006514E7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Obchodné</w:t>
      </w:r>
      <w:r w:rsidR="00A260CA" w:rsidRPr="002070FA">
        <w:rPr>
          <w:rFonts w:cs="Tahoma"/>
          <w:color w:val="0D0D0D" w:themeColor="text1" w:themeTint="F2"/>
          <w:lang w:val="sk-SK"/>
        </w:rPr>
        <w:t xml:space="preserve"> meno: t-</w:t>
      </w:r>
      <w:r w:rsidRPr="002070FA">
        <w:rPr>
          <w:rFonts w:cs="Tahoma"/>
          <w:color w:val="0D0D0D" w:themeColor="text1" w:themeTint="F2"/>
          <w:lang w:val="sk-SK"/>
        </w:rPr>
        <w:t>mech engineering Slovakia, s.r.o.</w:t>
      </w:r>
    </w:p>
    <w:p w:rsidR="006514E7" w:rsidRPr="002070FA" w:rsidRDefault="006514E7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Sídlo spoločnosti: K Výstavisku 15, Trenčín, 912 50</w:t>
      </w:r>
    </w:p>
    <w:p w:rsidR="006514E7" w:rsidRPr="002070FA" w:rsidRDefault="006514E7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Právna forma: spoločnosť s ručením obme</w:t>
      </w:r>
      <w:r w:rsidR="00A260CA" w:rsidRPr="002070FA">
        <w:rPr>
          <w:rFonts w:cs="Tahoma"/>
          <w:color w:val="0D0D0D" w:themeColor="text1" w:themeTint="F2"/>
          <w:lang w:val="sk-SK"/>
        </w:rPr>
        <w:t>d</w:t>
      </w:r>
      <w:r w:rsidRPr="002070FA">
        <w:rPr>
          <w:rFonts w:cs="Tahoma"/>
          <w:color w:val="0D0D0D" w:themeColor="text1" w:themeTint="F2"/>
          <w:lang w:val="sk-SK"/>
        </w:rPr>
        <w:t xml:space="preserve">zeným </w:t>
      </w:r>
    </w:p>
    <w:p w:rsidR="006514E7" w:rsidRPr="002070FA" w:rsidRDefault="006514E7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Registrácia: Okresný súd Trenčín, OR: Oddiel Sro, vložka číslo 17002/R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Deň zápisu: 24.08.2006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IČO: 36667773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DIČ: 2022234148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IČ DPH: SK 2022234148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</w:p>
    <w:p w:rsidR="0039728F" w:rsidRPr="002070FA" w:rsidRDefault="0039728F" w:rsidP="006514E7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Kontakty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K Výstavisku 15</w:t>
      </w:r>
    </w:p>
    <w:p w:rsidR="0039728F" w:rsidRPr="002070FA" w:rsidRDefault="0039728F" w:rsidP="006514E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Trenčín 912 50</w:t>
      </w:r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e-mail: </w:t>
      </w:r>
      <w:hyperlink r:id="rId8" w:history="1">
        <w:r w:rsidR="003C3643" w:rsidRPr="002070FA">
          <w:rPr>
            <w:rStyle w:val="Hypertextovodkaz"/>
            <w:rFonts w:cs="Tahoma"/>
            <w:lang w:val="sk-SK"/>
          </w:rPr>
          <w:t>rafaj@t-mech.sk</w:t>
        </w:r>
      </w:hyperlink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www.t-mech.sk</w:t>
      </w:r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tel.: +421 32 64 919 46</w:t>
      </w:r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fax: +421 32 65 804 31</w:t>
      </w:r>
    </w:p>
    <w:p w:rsidR="0039728F" w:rsidRPr="002070FA" w:rsidRDefault="0039728F" w:rsidP="0039728F">
      <w:pPr>
        <w:jc w:val="both"/>
        <w:rPr>
          <w:rFonts w:cs="Tahoma"/>
          <w:color w:val="0D0D0D" w:themeColor="text1" w:themeTint="F2"/>
          <w:lang w:val="sk-SK"/>
        </w:rPr>
      </w:pPr>
    </w:p>
    <w:p w:rsidR="00BF4DB0" w:rsidRPr="002070FA" w:rsidRDefault="00BF4DB0" w:rsidP="0039728F">
      <w:pPr>
        <w:jc w:val="both"/>
        <w:rPr>
          <w:rFonts w:cs="Tahoma"/>
          <w:b/>
          <w:color w:val="0D0D0D" w:themeColor="text1" w:themeTint="F2"/>
          <w:u w:val="single"/>
          <w:lang w:val="sk-SK"/>
        </w:rPr>
      </w:pPr>
    </w:p>
    <w:p w:rsidR="0039728F" w:rsidRPr="002070FA" w:rsidRDefault="0039728F" w:rsidP="0039728F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 xml:space="preserve">Predstavenie </w:t>
      </w:r>
      <w:r w:rsidR="000C480B" w:rsidRPr="002070FA">
        <w:rPr>
          <w:rFonts w:cs="Tahoma"/>
          <w:b/>
          <w:color w:val="2F7EA1"/>
          <w:u w:val="single"/>
          <w:lang w:val="sk-SK"/>
        </w:rPr>
        <w:t>spolo</w:t>
      </w:r>
      <w:r w:rsidRPr="002070FA">
        <w:rPr>
          <w:rFonts w:cs="Tahoma"/>
          <w:b/>
          <w:color w:val="2F7EA1"/>
          <w:u w:val="single"/>
          <w:lang w:val="sk-SK"/>
        </w:rPr>
        <w:t>čnosti</w:t>
      </w:r>
    </w:p>
    <w:p w:rsidR="0039728F" w:rsidRPr="002070FA" w:rsidRDefault="00A260CA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t-</w:t>
      </w:r>
      <w:r w:rsidR="000C480B" w:rsidRPr="002070FA">
        <w:rPr>
          <w:rFonts w:cs="Tahoma"/>
          <w:color w:val="0D0D0D" w:themeColor="text1" w:themeTint="F2"/>
          <w:lang w:val="sk-SK"/>
        </w:rPr>
        <w:t xml:space="preserve">mech engineering </w:t>
      </w:r>
      <w:r w:rsidR="0039728F" w:rsidRPr="002070FA">
        <w:rPr>
          <w:rFonts w:cs="Tahoma"/>
          <w:color w:val="0D0D0D" w:themeColor="text1" w:themeTint="F2"/>
          <w:lang w:val="sk-SK"/>
        </w:rPr>
        <w:t>je spoločnosť, ktorá prostredníctvom najnovšej CAD</w:t>
      </w:r>
      <w:r w:rsidR="000C480B" w:rsidRPr="002070FA">
        <w:rPr>
          <w:rFonts w:cs="Tahoma"/>
          <w:color w:val="0D0D0D" w:themeColor="text1" w:themeTint="F2"/>
          <w:lang w:val="sk-SK"/>
        </w:rPr>
        <w:t xml:space="preserve"> technoló</w:t>
      </w:r>
      <w:r w:rsidR="007A4015" w:rsidRPr="002070FA">
        <w:rPr>
          <w:rFonts w:cs="Tahoma"/>
          <w:color w:val="0D0D0D" w:themeColor="text1" w:themeTint="F2"/>
          <w:lang w:val="sk-SK"/>
        </w:rPr>
        <w:t>gi</w:t>
      </w:r>
      <w:r w:rsidR="000C480B" w:rsidRPr="002070FA">
        <w:rPr>
          <w:rFonts w:cs="Tahoma"/>
          <w:color w:val="0D0D0D" w:themeColor="text1" w:themeTint="F2"/>
          <w:lang w:val="sk-SK"/>
        </w:rPr>
        <w:t>e pomáha svojim partnerom vo všetkých fáza</w:t>
      </w:r>
      <w:r w:rsidR="007A4015" w:rsidRPr="002070FA">
        <w:rPr>
          <w:rFonts w:cs="Tahoma"/>
          <w:color w:val="0D0D0D" w:themeColor="text1" w:themeTint="F2"/>
          <w:lang w:val="sk-SK"/>
        </w:rPr>
        <w:t>ch vývojových projektov v automobilovom a strojárskom priemysle.</w:t>
      </w:r>
    </w:p>
    <w:p w:rsidR="007A4015" w:rsidRPr="002070FA" w:rsidRDefault="007A4015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lastRenderedPageBreak/>
        <w:t>Politika kvality je vrcholovým dokumentom, ktorým sa spoločnosť zaväzuje riadiť pri svojej činnosti a rozvoji aktivít. Kladie sa za cieľ viesť spoločnosť k trvalému rozvoju, plneniu požiadaviek zákazníka a zainteresovaných strán, zaväzuje sa k plneniu požiadaviek kladených na produkt a trvalému zlepšovaniu jeho kvality.</w:t>
      </w:r>
    </w:p>
    <w:p w:rsidR="007A4015" w:rsidRPr="002070FA" w:rsidRDefault="007A4015" w:rsidP="0039728F">
      <w:pPr>
        <w:jc w:val="both"/>
        <w:rPr>
          <w:rFonts w:cs="Tahoma"/>
          <w:color w:val="0D0D0D" w:themeColor="text1" w:themeTint="F2"/>
          <w:lang w:val="sk-SK"/>
        </w:rPr>
      </w:pPr>
    </w:p>
    <w:p w:rsidR="007A4015" w:rsidRPr="002070FA" w:rsidRDefault="007A4015" w:rsidP="0039728F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 xml:space="preserve">Poslanie </w:t>
      </w:r>
      <w:r w:rsidR="000C480B" w:rsidRPr="002070FA">
        <w:rPr>
          <w:rFonts w:cs="Tahoma"/>
          <w:b/>
          <w:color w:val="2F7EA1"/>
          <w:u w:val="single"/>
          <w:lang w:val="sk-SK"/>
        </w:rPr>
        <w:t>spolo</w:t>
      </w:r>
      <w:r w:rsidRPr="002070FA">
        <w:rPr>
          <w:rFonts w:cs="Tahoma"/>
          <w:b/>
          <w:color w:val="2F7EA1"/>
          <w:u w:val="single"/>
          <w:lang w:val="sk-SK"/>
        </w:rPr>
        <w:t>čnosti</w:t>
      </w:r>
    </w:p>
    <w:p w:rsidR="007A4015" w:rsidRPr="002070FA" w:rsidRDefault="007A4015" w:rsidP="0039728F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Po</w:t>
      </w:r>
      <w:r w:rsidR="000C480B" w:rsidRPr="002070FA">
        <w:rPr>
          <w:rFonts w:cs="Tahoma"/>
          <w:color w:val="0D0D0D" w:themeColor="text1" w:themeTint="F2"/>
          <w:lang w:val="sk-SK"/>
        </w:rPr>
        <w:t>slaním spolo</w:t>
      </w:r>
      <w:r w:rsidR="00A260CA" w:rsidRPr="002070FA">
        <w:rPr>
          <w:rFonts w:cs="Tahoma"/>
          <w:color w:val="0D0D0D" w:themeColor="text1" w:themeTint="F2"/>
          <w:lang w:val="sk-SK"/>
        </w:rPr>
        <w:t xml:space="preserve">čnosti </w:t>
      </w:r>
      <w:r w:rsidRPr="002070FA">
        <w:rPr>
          <w:rFonts w:cs="Tahoma"/>
          <w:color w:val="0D0D0D" w:themeColor="text1" w:themeTint="F2"/>
          <w:lang w:val="sk-SK"/>
        </w:rPr>
        <w:t>je poskytovať kom</w:t>
      </w:r>
      <w:r w:rsidR="000C480B" w:rsidRPr="002070FA">
        <w:rPr>
          <w:rFonts w:cs="Tahoma"/>
          <w:color w:val="0D0D0D" w:themeColor="text1" w:themeTint="F2"/>
          <w:lang w:val="sk-SK"/>
        </w:rPr>
        <w:t>p</w:t>
      </w:r>
      <w:r w:rsidRPr="002070FA">
        <w:rPr>
          <w:rFonts w:cs="Tahoma"/>
          <w:color w:val="0D0D0D" w:themeColor="text1" w:themeTint="F2"/>
          <w:lang w:val="sk-SK"/>
        </w:rPr>
        <w:t>lexné vysoko kvalitné služby a riešenia v oblasti konštrukcie, dokumentácie, simulácie a programovania robotizovaných pracovísk pre automobilový priemysel s dôrazom na trvalé zlepšovanie kvality.</w:t>
      </w:r>
    </w:p>
    <w:p w:rsidR="007A4015" w:rsidRPr="002070FA" w:rsidRDefault="007A4015" w:rsidP="007A4015">
      <w:pPr>
        <w:jc w:val="both"/>
        <w:rPr>
          <w:rFonts w:cs="Tahoma"/>
          <w:color w:val="2F7EA1"/>
          <w:lang w:val="sk-SK"/>
        </w:rPr>
      </w:pPr>
    </w:p>
    <w:p w:rsidR="00BF4DB0" w:rsidRPr="002070FA" w:rsidRDefault="007A4015" w:rsidP="007A4015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 xml:space="preserve">Základné hodnoty </w:t>
      </w:r>
      <w:r w:rsidR="000C480B" w:rsidRPr="002070FA">
        <w:rPr>
          <w:rFonts w:cs="Tahoma"/>
          <w:b/>
          <w:color w:val="2F7EA1"/>
          <w:u w:val="single"/>
          <w:lang w:val="sk-SK"/>
        </w:rPr>
        <w:t>spolo</w:t>
      </w:r>
      <w:r w:rsidR="00BF4DB0" w:rsidRPr="002070FA">
        <w:rPr>
          <w:rFonts w:cs="Tahoma"/>
          <w:b/>
          <w:color w:val="2F7EA1"/>
          <w:u w:val="single"/>
          <w:lang w:val="sk-SK"/>
        </w:rPr>
        <w:t>čnosti</w:t>
      </w:r>
    </w:p>
    <w:p w:rsidR="0039728F" w:rsidRPr="002070FA" w:rsidRDefault="00BF4DB0" w:rsidP="007A4015">
      <w:pPr>
        <w:jc w:val="both"/>
        <w:rPr>
          <w:rFonts w:cs="Tahoma"/>
          <w:b/>
          <w:color w:val="0D0D0D" w:themeColor="text1" w:themeTint="F2"/>
          <w:u w:val="single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 Z</w:t>
      </w:r>
      <w:r w:rsidR="007A4015" w:rsidRPr="002070FA">
        <w:rPr>
          <w:rFonts w:cs="Tahoma"/>
          <w:color w:val="0D0D0D" w:themeColor="text1" w:themeTint="F2"/>
          <w:lang w:val="sk-SK"/>
        </w:rPr>
        <w:t>ákladnými hodnotami spoločnosti je predovšetkým korektný prístup ku zákazníkom, ochrana dobrého mena, duševného vlastníctva a všetkých aktív spoločnosti, odborný rast a neustále vzdelávanie zamestnancov, tímová práca, zlepšovanie firemných procesov, motivácia zamestnancov a vytváranie podmienok pre ich neustále zlepšovanie sa.</w:t>
      </w: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6514E7" w:rsidRPr="002070FA" w:rsidRDefault="007A4015" w:rsidP="006514E7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Predmet činnosti</w:t>
      </w:r>
    </w:p>
    <w:p w:rsidR="007A4015" w:rsidRPr="002070FA" w:rsidRDefault="007A4015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konštrukčná, vývojová a projekčná činnosť v oblasti strojárstva</w:t>
      </w:r>
    </w:p>
    <w:p w:rsidR="007A4015" w:rsidRPr="002070FA" w:rsidRDefault="007A4015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organizovanie kurzov, školení a seminárov</w:t>
      </w:r>
    </w:p>
    <w:p w:rsidR="007A4015" w:rsidRPr="002070FA" w:rsidRDefault="007A4015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vývojová činnosť v oblasti elektrotechniky</w:t>
      </w:r>
    </w:p>
    <w:p w:rsidR="007A4015" w:rsidRPr="002070FA" w:rsidRDefault="007A4015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poradenská služba v oblasti strojárenstva</w:t>
      </w:r>
    </w:p>
    <w:p w:rsidR="007A4015" w:rsidRPr="002070FA" w:rsidRDefault="007A4015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- poradenská služba </w:t>
      </w:r>
      <w:r w:rsidR="009051F7" w:rsidRPr="002070FA">
        <w:rPr>
          <w:rFonts w:cs="Tahoma"/>
          <w:color w:val="0D0D0D" w:themeColor="text1" w:themeTint="F2"/>
          <w:lang w:val="sk-SK"/>
        </w:rPr>
        <w:t>a dodávanie programového vybavenia počítača (software) so súhlasom autora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poradenská služba k technickému vybaveniu počítača (hardware)</w:t>
      </w:r>
    </w:p>
    <w:p w:rsidR="009051F7" w:rsidRPr="002070FA" w:rsidRDefault="00CD76EA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výskum a vývoj v oblasti prí</w:t>
      </w:r>
      <w:r w:rsidR="009051F7" w:rsidRPr="002070FA">
        <w:rPr>
          <w:rFonts w:cs="Tahoma"/>
          <w:color w:val="0D0D0D" w:themeColor="text1" w:themeTint="F2"/>
          <w:lang w:val="sk-SK"/>
        </w:rPr>
        <w:t>rodných a technických vied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kúpa tovaru na úč</w:t>
      </w:r>
      <w:r w:rsidR="00E41414" w:rsidRPr="002070FA">
        <w:rPr>
          <w:rFonts w:cs="Tahoma"/>
          <w:color w:val="0D0D0D" w:themeColor="text1" w:themeTint="F2"/>
          <w:lang w:val="sk-SK"/>
        </w:rPr>
        <w:t>ely jeho predaja konečnému spotrebiteľovi v rozsahu voľn</w:t>
      </w:r>
      <w:r w:rsidRPr="002070FA">
        <w:rPr>
          <w:rFonts w:cs="Tahoma"/>
          <w:color w:val="0D0D0D" w:themeColor="text1" w:themeTint="F2"/>
          <w:lang w:val="sk-SK"/>
        </w:rPr>
        <w:t>ej živnosti (maloobchod)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lastRenderedPageBreak/>
        <w:t>- kúpa tovaru na účely jeho predaja iným prevádzkovateľom živnosti v rozsahu vo</w:t>
      </w:r>
      <w:r w:rsidR="00E41414" w:rsidRPr="002070FA">
        <w:rPr>
          <w:rFonts w:cs="Tahoma"/>
          <w:color w:val="0D0D0D" w:themeColor="text1" w:themeTint="F2"/>
          <w:lang w:val="sk-SK"/>
        </w:rPr>
        <w:t>ľn</w:t>
      </w:r>
      <w:r w:rsidRPr="002070FA">
        <w:rPr>
          <w:rFonts w:cs="Tahoma"/>
          <w:color w:val="0D0D0D" w:themeColor="text1" w:themeTint="F2"/>
          <w:lang w:val="sk-SK"/>
        </w:rPr>
        <w:t>ej živnosti (veľkoobchod)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sprostredkovateľská činnosť v oblasti obchodu, výroby a služ</w:t>
      </w:r>
      <w:r w:rsidR="00E41414" w:rsidRPr="002070FA">
        <w:rPr>
          <w:rFonts w:cs="Tahoma"/>
          <w:color w:val="0D0D0D" w:themeColor="text1" w:themeTint="F2"/>
          <w:lang w:val="sk-SK"/>
        </w:rPr>
        <w:t>i</w:t>
      </w:r>
      <w:r w:rsidRPr="002070FA">
        <w:rPr>
          <w:rFonts w:cs="Tahoma"/>
          <w:color w:val="0D0D0D" w:themeColor="text1" w:themeTint="F2"/>
          <w:lang w:val="sk-SK"/>
        </w:rPr>
        <w:t>eb v rozsahu vo</w:t>
      </w:r>
      <w:r w:rsidR="00E41414" w:rsidRPr="002070FA">
        <w:rPr>
          <w:rFonts w:cs="Tahoma"/>
          <w:color w:val="0D0D0D" w:themeColor="text1" w:themeTint="F2"/>
          <w:lang w:val="sk-SK"/>
        </w:rPr>
        <w:t>ľn</w:t>
      </w:r>
      <w:r w:rsidRPr="002070FA">
        <w:rPr>
          <w:rFonts w:cs="Tahoma"/>
          <w:color w:val="0D0D0D" w:themeColor="text1" w:themeTint="F2"/>
          <w:lang w:val="sk-SK"/>
        </w:rPr>
        <w:t>ej živnosti</w:t>
      </w:r>
    </w:p>
    <w:p w:rsidR="009051F7" w:rsidRPr="002070FA" w:rsidRDefault="00E41414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nákup, pre</w:t>
      </w:r>
      <w:r w:rsidR="009051F7" w:rsidRPr="002070FA">
        <w:rPr>
          <w:rFonts w:cs="Tahoma"/>
          <w:color w:val="0D0D0D" w:themeColor="text1" w:themeTint="F2"/>
          <w:lang w:val="sk-SK"/>
        </w:rPr>
        <w:t>daj a prenájom výpočtovej techniky</w:t>
      </w:r>
    </w:p>
    <w:p w:rsidR="009051F7" w:rsidRPr="002070FA" w:rsidRDefault="00E41414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personálne poradenstvo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- </w:t>
      </w:r>
      <w:r w:rsidR="00E41414" w:rsidRPr="002070FA">
        <w:rPr>
          <w:rFonts w:cs="Tahoma"/>
          <w:color w:val="0D0D0D" w:themeColor="text1" w:themeTint="F2"/>
          <w:lang w:val="sk-SK"/>
        </w:rPr>
        <w:t>ekonomické a účtovné poradenstvo</w:t>
      </w:r>
    </w:p>
    <w:p w:rsidR="009051F7" w:rsidRPr="002070FA" w:rsidRDefault="009051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vedenie účtovníctva</w:t>
      </w:r>
    </w:p>
    <w:p w:rsidR="00BF4DB0" w:rsidRPr="002070FA" w:rsidRDefault="00BF4DB0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BF4DB0" w:rsidRPr="002070FA" w:rsidRDefault="00BF4DB0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BF4DB0" w:rsidRPr="002070FA" w:rsidRDefault="00BF4DB0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BF4DB0" w:rsidRPr="002070FA" w:rsidRDefault="00BF4DB0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A260CA" w:rsidRPr="002070FA" w:rsidRDefault="00BF4DB0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 </w:t>
      </w:r>
    </w:p>
    <w:p w:rsidR="0052711E" w:rsidRPr="002070FA" w:rsidRDefault="00BF4DB0" w:rsidP="007A4015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Realizácia projektov pre:</w:t>
      </w:r>
    </w:p>
    <w:p w:rsidR="00A21FD9" w:rsidRPr="002070FA" w:rsidRDefault="00A21FD9" w:rsidP="007A4015">
      <w:pPr>
        <w:jc w:val="both"/>
        <w:rPr>
          <w:rFonts w:cs="Tahoma"/>
          <w:b/>
          <w:color w:val="2F7EA1"/>
          <w:u w:val="single"/>
          <w:lang w:val="sk-SK"/>
        </w:rPr>
      </w:pPr>
    </w:p>
    <w:p w:rsidR="00BF4DB0" w:rsidRPr="002070FA" w:rsidRDefault="00BF4DB0" w:rsidP="007A4015">
      <w:pPr>
        <w:jc w:val="both"/>
        <w:rPr>
          <w:lang w:val="sk-SK"/>
        </w:rPr>
      </w:pPr>
      <w:r w:rsidRPr="002070FA">
        <w:rPr>
          <w:noProof/>
          <w:lang w:eastAsia="cs-CZ"/>
        </w:rPr>
        <w:drawing>
          <wp:inline distT="0" distB="0" distL="0" distR="0">
            <wp:extent cx="1428750" cy="1143000"/>
            <wp:effectExtent l="19050" t="0" r="0" b="0"/>
            <wp:docPr id="10" name="obrázek 4" descr="http://www.t-mech.sk/images/referencie/audi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t-mech.sk/images/referencie/audi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70FA">
        <w:rPr>
          <w:lang w:val="sk-SK"/>
        </w:rPr>
        <w:t xml:space="preserve">  </w:t>
      </w:r>
      <w:r w:rsidRPr="002070FA">
        <w:rPr>
          <w:noProof/>
          <w:lang w:eastAsia="cs-CZ"/>
        </w:rPr>
        <w:drawing>
          <wp:inline distT="0" distB="0" distL="0" distR="0">
            <wp:extent cx="1333500" cy="1285875"/>
            <wp:effectExtent l="19050" t="0" r="0" b="0"/>
            <wp:docPr id="12" name="obrázek 10" descr="http://www.t-mech.sk/images/referencie/bm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t-mech.sk/images/referencie/bmw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70FA">
        <w:rPr>
          <w:lang w:val="sk-SK"/>
        </w:rPr>
        <w:t xml:space="preserve">   </w:t>
      </w:r>
      <w:r w:rsidR="00A21FD9" w:rsidRPr="002070FA">
        <w:rPr>
          <w:noProof/>
          <w:lang w:eastAsia="cs-CZ"/>
        </w:rPr>
        <w:drawing>
          <wp:inline distT="0" distB="0" distL="0" distR="0">
            <wp:extent cx="1343025" cy="1295400"/>
            <wp:effectExtent l="19050" t="0" r="9525" b="0"/>
            <wp:docPr id="5" name="obrázek 37" descr="http://www.t-mech.sk/images/referencie/wolksvage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www.t-mech.sk/images/referencie/wolksvagen.gif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70FA">
        <w:rPr>
          <w:noProof/>
          <w:lang w:eastAsia="cs-CZ"/>
        </w:rPr>
        <w:drawing>
          <wp:inline distT="0" distB="0" distL="0" distR="0">
            <wp:extent cx="1562100" cy="1457325"/>
            <wp:effectExtent l="19050" t="0" r="0" b="0"/>
            <wp:docPr id="25" name="obrázek 25" descr="http://www.t-mech.sk/images/referencie/mercedes-benz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www.t-mech.sk/images/referencie/mercedes-benz.gif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70FA">
        <w:rPr>
          <w:lang w:val="sk-SK"/>
        </w:rPr>
        <w:t xml:space="preserve"> </w:t>
      </w:r>
      <w:r w:rsidRPr="002070FA">
        <w:rPr>
          <w:noProof/>
          <w:lang w:eastAsia="cs-CZ"/>
        </w:rPr>
        <w:drawing>
          <wp:inline distT="0" distB="0" distL="0" distR="0">
            <wp:extent cx="1266825" cy="1123950"/>
            <wp:effectExtent l="19050" t="0" r="9525" b="0"/>
            <wp:docPr id="28" name="obrázek 28" descr="http://www.t-mech.sk/images/referencie/porsch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t-mech.sk/images/referencie/porsche.gif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70FA">
        <w:rPr>
          <w:lang w:val="sk-SK"/>
        </w:rPr>
        <w:t xml:space="preserve">  </w:t>
      </w:r>
    </w:p>
    <w:p w:rsidR="00A21FD9" w:rsidRPr="002070FA" w:rsidRDefault="00A21FD9" w:rsidP="007A4015">
      <w:pPr>
        <w:jc w:val="both"/>
        <w:rPr>
          <w:lang w:val="sk-SK"/>
        </w:rPr>
      </w:pPr>
    </w:p>
    <w:p w:rsidR="00A21FD9" w:rsidRPr="002070FA" w:rsidRDefault="00A21FD9" w:rsidP="007A4015">
      <w:pPr>
        <w:jc w:val="both"/>
        <w:rPr>
          <w:lang w:val="sk-SK"/>
        </w:rPr>
      </w:pPr>
    </w:p>
    <w:p w:rsidR="00A21FD9" w:rsidRPr="002070FA" w:rsidRDefault="00A21FD9" w:rsidP="007A4015">
      <w:pPr>
        <w:jc w:val="both"/>
        <w:rPr>
          <w:lang w:val="sk-SK"/>
        </w:rPr>
      </w:pPr>
    </w:p>
    <w:p w:rsidR="00A21FD9" w:rsidRPr="002070FA" w:rsidRDefault="00A21FD9" w:rsidP="007A4015">
      <w:pPr>
        <w:jc w:val="both"/>
        <w:rPr>
          <w:lang w:val="sk-SK"/>
        </w:rPr>
      </w:pPr>
    </w:p>
    <w:p w:rsidR="0068379C" w:rsidRPr="002070FA" w:rsidRDefault="0068379C" w:rsidP="00E53939">
      <w:pPr>
        <w:rPr>
          <w:rFonts w:cs="Tahoma"/>
          <w:b/>
          <w:color w:val="2F7EA1"/>
          <w:u w:val="single"/>
          <w:lang w:val="sk-SK"/>
        </w:rPr>
      </w:pPr>
    </w:p>
    <w:p w:rsidR="0068379C" w:rsidRPr="002070FA" w:rsidRDefault="0068379C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5B2CAC" w:rsidRPr="002070FA" w:rsidRDefault="005B2CAC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5B2CAC" w:rsidRPr="002070FA" w:rsidRDefault="005B2CAC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975E9E" w:rsidRPr="002070FA" w:rsidRDefault="00975E9E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975E9E" w:rsidRPr="002070FA" w:rsidRDefault="00975E9E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975E9E" w:rsidRPr="002070FA" w:rsidRDefault="00975E9E" w:rsidP="00A21FD9">
      <w:pPr>
        <w:ind w:left="426"/>
        <w:jc w:val="center"/>
        <w:rPr>
          <w:rFonts w:cs="Tahoma"/>
          <w:b/>
          <w:color w:val="3459AA"/>
          <w:lang w:val="sk-SK"/>
        </w:rPr>
      </w:pPr>
    </w:p>
    <w:p w:rsidR="005B2CAC" w:rsidRPr="002070FA" w:rsidRDefault="005B2CAC" w:rsidP="005B2CAC">
      <w:pPr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Základná organizačná štruktúra</w:t>
      </w:r>
    </w:p>
    <w:p w:rsidR="005B2CAC" w:rsidRPr="002070FA" w:rsidRDefault="005B2CAC" w:rsidP="005B2CAC">
      <w:pPr>
        <w:ind w:left="426"/>
        <w:jc w:val="center"/>
        <w:rPr>
          <w:rFonts w:cs="Tahoma"/>
          <w:b/>
          <w:color w:val="3459AA"/>
          <w:lang w:val="sk-SK"/>
        </w:rPr>
      </w:pPr>
      <w:r w:rsidRPr="002070FA">
        <w:rPr>
          <w:rFonts w:cs="Tahoma"/>
          <w:b/>
          <w:noProof/>
          <w:color w:val="3459AA"/>
          <w:lang w:eastAsia="cs-CZ"/>
        </w:rPr>
        <w:lastRenderedPageBreak/>
        <w:drawing>
          <wp:inline distT="0" distB="0" distL="0" distR="0">
            <wp:extent cx="6610350" cy="7296150"/>
            <wp:effectExtent l="19050" t="0" r="0" b="0"/>
            <wp:docPr id="2" name="Obrázek 6" descr="BeFunky_Bez názvu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Funky_Bez názvu.jpg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6238" cy="7291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1FD9" w:rsidRPr="002070FA" w:rsidRDefault="00A21FD9" w:rsidP="00CF0874">
      <w:pPr>
        <w:jc w:val="both"/>
        <w:rPr>
          <w:rFonts w:cs="Tahoma"/>
          <w:b/>
          <w:color w:val="3459AA"/>
          <w:u w:val="single"/>
          <w:lang w:val="sk-SK"/>
        </w:rPr>
      </w:pPr>
    </w:p>
    <w:p w:rsidR="00FA5C33" w:rsidRPr="002070FA" w:rsidRDefault="00CF0874" w:rsidP="00CF0874">
      <w:pPr>
        <w:jc w:val="both"/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t xml:space="preserve">3. </w:t>
      </w:r>
      <w:r w:rsidR="00BF4DB0" w:rsidRPr="002070FA">
        <w:rPr>
          <w:rFonts w:cs="Tahoma"/>
          <w:b/>
          <w:color w:val="3459AA"/>
          <w:u w:val="single"/>
          <w:lang w:val="sk-SK"/>
        </w:rPr>
        <w:t>N</w:t>
      </w:r>
      <w:r w:rsidR="00FA5C33" w:rsidRPr="002070FA">
        <w:rPr>
          <w:rFonts w:cs="Tahoma"/>
          <w:b/>
          <w:color w:val="3459AA"/>
          <w:u w:val="single"/>
          <w:lang w:val="sk-SK"/>
        </w:rPr>
        <w:t>ové výzvy do ďalších rokov</w:t>
      </w:r>
    </w:p>
    <w:p w:rsidR="00CF0874" w:rsidRPr="002070FA" w:rsidRDefault="00CF0874" w:rsidP="00CF0874">
      <w:pPr>
        <w:jc w:val="both"/>
        <w:rPr>
          <w:rFonts w:cs="Tahoma"/>
          <w:b/>
          <w:color w:val="2F7EA1"/>
          <w:lang w:val="sk-SK"/>
        </w:rPr>
      </w:pPr>
    </w:p>
    <w:p w:rsidR="00FA5C33" w:rsidRPr="002070FA" w:rsidRDefault="00FA5C33" w:rsidP="00FA5C33">
      <w:pPr>
        <w:jc w:val="both"/>
        <w:rPr>
          <w:rFonts w:cs="Tahoma"/>
          <w:color w:val="2F7EA1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lastRenderedPageBreak/>
        <w:t>Vízia spoločnosti</w:t>
      </w:r>
      <w:r w:rsidRPr="002070FA">
        <w:rPr>
          <w:rFonts w:cs="Tahoma"/>
          <w:color w:val="2F7EA1"/>
          <w:lang w:val="sk-SK"/>
        </w:rPr>
        <w:t xml:space="preserve"> </w:t>
      </w:r>
    </w:p>
    <w:p w:rsidR="00FA5C33" w:rsidRPr="002070FA" w:rsidRDefault="00FA5C33" w:rsidP="00FA5C33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Víziou spoločnosti je byť stabilným a spoľahlivým partnerom pre svojich zákazníkov v oblasti poskytovania komplexných konštrukčných, vývojových a simulačných služieb.</w:t>
      </w:r>
    </w:p>
    <w:p w:rsidR="00BF6A17" w:rsidRPr="002070FA" w:rsidRDefault="00BF6A17" w:rsidP="00FA5C33">
      <w:pPr>
        <w:jc w:val="both"/>
        <w:rPr>
          <w:rFonts w:cs="Tahoma"/>
          <w:color w:val="0D0D0D" w:themeColor="text1" w:themeTint="F2"/>
          <w:lang w:val="sk-SK"/>
        </w:rPr>
      </w:pPr>
    </w:p>
    <w:p w:rsidR="00FA5C33" w:rsidRPr="002070FA" w:rsidRDefault="00FA5C33" w:rsidP="00FA5C33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Strategické ciele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kvalita bez kompromisov = nulová reklamácia od zákazníkov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dosiahnutie obratu spoločnosti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pomoc klientom pri rýchlejšom ukončení projektov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znižovanie nákladov na vývoj a konštrukciu</w:t>
      </w:r>
    </w:p>
    <w:p w:rsidR="00BF6A17" w:rsidRPr="002070FA" w:rsidRDefault="00A260CA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realiz</w:t>
      </w:r>
      <w:r w:rsidR="00BF6A17" w:rsidRPr="002070FA">
        <w:rPr>
          <w:rFonts w:cs="Tahoma"/>
          <w:color w:val="0D0D0D" w:themeColor="text1" w:themeTint="F2"/>
          <w:lang w:val="sk-SK"/>
        </w:rPr>
        <w:t xml:space="preserve">ovanie komplexných zákazok v oblasti konštrukcie, simulácii, 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  programovania a doku</w:t>
      </w:r>
      <w:r w:rsidR="00E7574D" w:rsidRPr="002070FA">
        <w:rPr>
          <w:rFonts w:cs="Tahoma"/>
          <w:color w:val="0D0D0D" w:themeColor="text1" w:themeTint="F2"/>
          <w:lang w:val="sk-SK"/>
        </w:rPr>
        <w:t>mentácie</w:t>
      </w:r>
      <w:r w:rsidRPr="002070FA">
        <w:rPr>
          <w:rFonts w:cs="Tahoma"/>
          <w:color w:val="0D0D0D" w:themeColor="text1" w:themeTint="F2"/>
          <w:lang w:val="sk-SK"/>
        </w:rPr>
        <w:t xml:space="preserve">              </w:t>
      </w:r>
    </w:p>
    <w:p w:rsidR="00BF6A17" w:rsidRPr="002070FA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- efektivita projektov 100%</w:t>
      </w:r>
    </w:p>
    <w:p w:rsidR="00BF6A17" w:rsidRPr="002070FA" w:rsidRDefault="00055258" w:rsidP="00BF6A17">
      <w:pPr>
        <w:jc w:val="both"/>
        <w:rPr>
          <w:rFonts w:cs="Tahoma"/>
          <w:color w:val="2F7EA1"/>
          <w:lang w:val="sk-SK"/>
        </w:rPr>
      </w:pPr>
      <w:r w:rsidRPr="00055258">
        <w:rPr>
          <w:rFonts w:cs="Tahoma"/>
          <w:noProof/>
          <w:color w:val="0D0D0D" w:themeColor="text1" w:themeTint="F2"/>
          <w:lang w:val="en-U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7" o:spid="_x0000_s1026" type="#_x0000_t32" style="position:absolute;left:0;text-align:left;margin-left:511.5pt;margin-top:21.25pt;width:0;height:111.35pt;z-index:251662336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" strokeweight="1.25pt">
            <v:stroke dashstyle="1 1" endcap="round"/>
          </v:shape>
        </w:pict>
      </w:r>
      <w:r w:rsidRPr="00055258">
        <w:rPr>
          <w:rFonts w:cs="Tahoma"/>
          <w:noProof/>
          <w:color w:val="0D0D0D" w:themeColor="text1" w:themeTint="F2"/>
          <w:lang w:val="en-US"/>
        </w:rPr>
        <w:pict>
          <v:shape id="AutoShape 3" o:spid="_x0000_s1032" type="#_x0000_t32" style="position:absolute;left:0;text-align:left;margin-left:256.5pt;margin-top:21.25pt;width:0;height:111.35pt;z-index:251659264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" strokeweight="1.25pt">
            <v:stroke dashstyle="1 1" endcap="round"/>
          </v:shape>
        </w:pict>
      </w:r>
      <w:r w:rsidRPr="00055258">
        <w:rPr>
          <w:rFonts w:cs="Tahoma"/>
          <w:noProof/>
          <w:color w:val="0D0D0D" w:themeColor="text1" w:themeTint="F2"/>
          <w:lang w:val="en-US"/>
        </w:rPr>
        <w:pict>
          <v:shape id="AutoShape 6" o:spid="_x0000_s1031" type="#_x0000_t32" style="position:absolute;left:0;text-align:left;margin-left:-11.95pt;margin-top:21.25pt;width:0;height:111.35pt;z-index:251661312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" strokeweight="1.25pt">
            <v:stroke dashstyle="1 1" endcap="round"/>
          </v:shape>
        </w:pict>
      </w:r>
      <w:r w:rsidRPr="00055258">
        <w:rPr>
          <w:rFonts w:cs="Tahoma"/>
          <w:noProof/>
          <w:color w:val="0D0D0D" w:themeColor="text1" w:themeTint="F2"/>
          <w:lang w:val="en-US"/>
        </w:rPr>
        <w:pict>
          <v:shape id="AutoShape 9" o:spid="_x0000_s1030" type="#_x0000_t32" style="position:absolute;left:0;text-align:left;margin-left:-11.95pt;margin-top:26.65pt;width:0;height:9pt;z-index:251663360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"/>
        </w:pict>
      </w:r>
      <w:r w:rsidRPr="00055258">
        <w:rPr>
          <w:rFonts w:cs="Tahoma"/>
          <w:noProof/>
          <w:color w:val="0D0D0D" w:themeColor="text1" w:themeTint="F2"/>
          <w:lang w:val="en-US"/>
        </w:rPr>
        <w:pict>
          <v:shape id="AutoShape 5" o:spid="_x0000_s1029" type="#_x0000_t32" style="position:absolute;left:0;text-align:left;margin-left:-11.95pt;margin-top:21.25pt;width:523.5pt;height:0;z-index:251660288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" strokeweight="1.25pt">
            <v:stroke dashstyle="1 1" endcap="round"/>
          </v:shape>
        </w:pict>
      </w:r>
    </w:p>
    <w:p w:rsidR="00CF0874" w:rsidRPr="002070FA" w:rsidRDefault="00055258" w:rsidP="00BF6A17">
      <w:pPr>
        <w:jc w:val="both"/>
        <w:rPr>
          <w:rFonts w:cs="Tahoma"/>
          <w:b/>
          <w:color w:val="2F7EA1"/>
          <w:lang w:val="sk-SK"/>
        </w:rPr>
      </w:pPr>
      <w:r w:rsidRPr="00055258">
        <w:rPr>
          <w:rFonts w:cs="Tahoma"/>
          <w:b/>
          <w:noProof/>
          <w:color w:val="2F7EA1"/>
          <w:lang w:val="en-US"/>
        </w:rPr>
        <w:pict>
          <v:shape id="AutoShape 12" o:spid="_x0000_s1028" type="#_x0000_t32" style="position:absolute;left:0;text-align:left;margin-left:-11.95pt;margin-top:25.75pt;width:523.5pt;height:0;z-index:251665408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" strokecolor="#0d0d0d [3069]" strokeweight="2.25pt">
            <v:stroke dashstyle="1 1"/>
          </v:shape>
        </w:pict>
      </w:r>
      <w:r w:rsidR="00BF6A17" w:rsidRPr="002070FA">
        <w:rPr>
          <w:rFonts w:cs="Tahoma"/>
          <w:b/>
          <w:color w:val="2F7EA1"/>
          <w:lang w:val="sk-SK"/>
        </w:rPr>
        <w:t>Def</w:t>
      </w:r>
      <w:r w:rsidR="00A821DF" w:rsidRPr="002070FA">
        <w:rPr>
          <w:rFonts w:cs="Tahoma"/>
          <w:b/>
          <w:color w:val="2F7EA1"/>
          <w:lang w:val="sk-SK"/>
        </w:rPr>
        <w:t>inovanie strategických teritórií</w:t>
      </w:r>
      <w:r w:rsidR="00CF0874" w:rsidRPr="002070FA">
        <w:rPr>
          <w:rFonts w:cs="Tahoma"/>
          <w:b/>
          <w:color w:val="2F7EA1"/>
          <w:lang w:val="sk-SK"/>
        </w:rPr>
        <w:t xml:space="preserve">: </w:t>
      </w:r>
      <w:r w:rsidR="00CF0874" w:rsidRPr="002070FA">
        <w:rPr>
          <w:rFonts w:cs="Tahoma"/>
          <w:color w:val="2F7EA1"/>
          <w:lang w:val="sk-SK"/>
        </w:rPr>
        <w:t xml:space="preserve">  </w:t>
      </w:r>
      <w:r w:rsidR="003A5DF2" w:rsidRPr="002070FA">
        <w:rPr>
          <w:rFonts w:cs="Tahoma"/>
          <w:color w:val="2F7EA1"/>
          <w:lang w:val="sk-SK"/>
        </w:rPr>
        <w:t xml:space="preserve">     </w:t>
      </w:r>
      <w:r w:rsidR="00CF0874" w:rsidRPr="002070FA">
        <w:rPr>
          <w:rFonts w:cs="Tahoma"/>
          <w:b/>
          <w:color w:val="2F7EA1"/>
          <w:lang w:val="sk-SK"/>
        </w:rPr>
        <w:t>Definovanie zákazníka:</w:t>
      </w:r>
    </w:p>
    <w:p w:rsidR="00BF6A17" w:rsidRPr="002070FA" w:rsidRDefault="00E7574D" w:rsidP="00CF0874">
      <w:pPr>
        <w:pStyle w:val="Odstavecseseznamem"/>
        <w:numPr>
          <w:ilvl w:val="0"/>
          <w:numId w:val="10"/>
        </w:num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EÚ</w:t>
      </w:r>
      <w:r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  <w:t xml:space="preserve">   </w:t>
      </w:r>
      <w:r w:rsidR="003A5DF2" w:rsidRPr="002070FA">
        <w:rPr>
          <w:rFonts w:cs="Tahoma"/>
          <w:color w:val="0D0D0D" w:themeColor="text1" w:themeTint="F2"/>
          <w:lang w:val="sk-SK"/>
        </w:rPr>
        <w:t xml:space="preserve">    </w:t>
      </w:r>
      <w:r w:rsidR="00CF0874" w:rsidRPr="002070FA">
        <w:rPr>
          <w:rFonts w:cs="Tahoma"/>
          <w:color w:val="0D0D0D" w:themeColor="text1" w:themeTint="F2"/>
          <w:lang w:val="sk-SK"/>
        </w:rPr>
        <w:t>1) výrobcovia automobilov</w:t>
      </w:r>
    </w:p>
    <w:p w:rsidR="00CF0874" w:rsidRPr="002070FA" w:rsidRDefault="00E7574D" w:rsidP="00CF0874">
      <w:pPr>
        <w:pStyle w:val="Odstavecseseznamem"/>
        <w:numPr>
          <w:ilvl w:val="0"/>
          <w:numId w:val="10"/>
        </w:num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Čína</w:t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  <w:t xml:space="preserve">   </w:t>
      </w:r>
      <w:r w:rsidR="003A5DF2" w:rsidRPr="002070FA">
        <w:rPr>
          <w:rFonts w:cs="Tahoma"/>
          <w:color w:val="0D0D0D" w:themeColor="text1" w:themeTint="F2"/>
          <w:lang w:val="sk-SK"/>
        </w:rPr>
        <w:t xml:space="preserve">    </w:t>
      </w:r>
      <w:r w:rsidR="00CF0874" w:rsidRPr="002070FA">
        <w:rPr>
          <w:rFonts w:cs="Tahoma"/>
          <w:color w:val="0D0D0D" w:themeColor="text1" w:themeTint="F2"/>
          <w:lang w:val="sk-SK"/>
        </w:rPr>
        <w:t>2) dodávatelia robotizovaných zváracích liniek</w:t>
      </w:r>
    </w:p>
    <w:p w:rsidR="00CF0874" w:rsidRPr="002070FA" w:rsidRDefault="00E7574D" w:rsidP="00CF0874">
      <w:pPr>
        <w:pStyle w:val="Odstavecseseznamem"/>
        <w:numPr>
          <w:ilvl w:val="0"/>
          <w:numId w:val="10"/>
        </w:num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USA</w:t>
      </w:r>
      <w:r w:rsidR="00CF0874" w:rsidRPr="002070FA">
        <w:rPr>
          <w:rFonts w:cs="Tahoma"/>
          <w:color w:val="0D0D0D" w:themeColor="text1" w:themeTint="F2"/>
          <w:lang w:val="sk-SK"/>
        </w:rPr>
        <w:t xml:space="preserve"> </w:t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</w:r>
      <w:r w:rsidR="00CF0874" w:rsidRPr="002070FA">
        <w:rPr>
          <w:rFonts w:cs="Tahoma"/>
          <w:color w:val="0D0D0D" w:themeColor="text1" w:themeTint="F2"/>
          <w:lang w:val="sk-SK"/>
        </w:rPr>
        <w:tab/>
        <w:t xml:space="preserve">    </w:t>
      </w:r>
      <w:r w:rsidR="003A5DF2" w:rsidRPr="002070FA">
        <w:rPr>
          <w:rFonts w:cs="Tahoma"/>
          <w:color w:val="0D0D0D" w:themeColor="text1" w:themeTint="F2"/>
          <w:lang w:val="sk-SK"/>
        </w:rPr>
        <w:t xml:space="preserve">   </w:t>
      </w:r>
      <w:r w:rsidR="00A821DF" w:rsidRPr="002070FA">
        <w:rPr>
          <w:rFonts w:cs="Tahoma"/>
          <w:color w:val="0D0D0D" w:themeColor="text1" w:themeTint="F2"/>
          <w:lang w:val="sk-SK"/>
        </w:rPr>
        <w:t>3) konštrukčné</w:t>
      </w:r>
      <w:r w:rsidR="00CF0874" w:rsidRPr="002070FA">
        <w:rPr>
          <w:rFonts w:cs="Tahoma"/>
          <w:color w:val="0D0D0D" w:themeColor="text1" w:themeTint="F2"/>
          <w:lang w:val="sk-SK"/>
        </w:rPr>
        <w:t xml:space="preserve"> kancelárie</w:t>
      </w:r>
    </w:p>
    <w:p w:rsidR="00CF0874" w:rsidRPr="002070FA" w:rsidRDefault="00055258" w:rsidP="00E7574D">
      <w:pPr>
        <w:jc w:val="both"/>
        <w:rPr>
          <w:rFonts w:cs="Tahoma"/>
          <w:color w:val="0D0D0D" w:themeColor="text1" w:themeTint="F2"/>
          <w:lang w:val="sk-SK"/>
        </w:rPr>
      </w:pPr>
      <w:r w:rsidRPr="00055258">
        <w:rPr>
          <w:noProof/>
          <w:lang w:val="en-US"/>
        </w:rPr>
        <w:pict>
          <v:shape id="AutoShape 10" o:spid="_x0000_s1027" type="#_x0000_t32" style="position:absolute;left:0;text-align:left;margin-left:-11.95pt;margin-top:17.95pt;width:523.5pt;height:0;flip:x;z-index:251664384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" strokeweight="1.25pt">
            <v:stroke dashstyle="1 1" endcap="round"/>
          </v:shape>
        </w:pict>
      </w:r>
    </w:p>
    <w:p w:rsidR="00BF6A17" w:rsidRDefault="00BF6A17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2070FA" w:rsidRPr="002070FA" w:rsidRDefault="002070FA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E7574D" w:rsidRPr="002070FA" w:rsidRDefault="00E7574D" w:rsidP="00BF6A17">
      <w:pPr>
        <w:jc w:val="both"/>
        <w:rPr>
          <w:rFonts w:cs="Tahoma"/>
          <w:color w:val="0D0D0D" w:themeColor="text1" w:themeTint="F2"/>
          <w:lang w:val="sk-SK"/>
        </w:rPr>
      </w:pPr>
    </w:p>
    <w:p w:rsidR="0052711E" w:rsidRPr="002070FA" w:rsidRDefault="003A5DF2" w:rsidP="007A4015">
      <w:pPr>
        <w:jc w:val="both"/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lastRenderedPageBreak/>
        <w:t>4. Ľudské zdroje</w:t>
      </w:r>
    </w:p>
    <w:p w:rsidR="003A5DF2" w:rsidRPr="002070FA" w:rsidRDefault="003A5DF2" w:rsidP="007A4015">
      <w:pPr>
        <w:jc w:val="both"/>
        <w:rPr>
          <w:rFonts w:cs="Tahoma"/>
          <w:b/>
          <w:color w:val="3459AA"/>
          <w:lang w:val="sk-SK"/>
        </w:rPr>
      </w:pPr>
    </w:p>
    <w:p w:rsidR="003A5DF2" w:rsidRPr="002070FA" w:rsidRDefault="00037BA0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Počet zamestnancov k 31.12.2014: </w:t>
      </w:r>
    </w:p>
    <w:p w:rsidR="00E722C0" w:rsidRPr="002070FA" w:rsidRDefault="00E722C0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3A5DF2" w:rsidRPr="002070FA" w:rsidRDefault="000007F7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Štruktúra zamestnancov k 31.12.2013: </w:t>
      </w:r>
    </w:p>
    <w:p w:rsidR="00CD76EA" w:rsidRPr="002070FA" w:rsidRDefault="00E5395F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ženy: </w:t>
      </w:r>
    </w:p>
    <w:p w:rsidR="00CD76EA" w:rsidRPr="002070FA" w:rsidRDefault="00E5395F" w:rsidP="007A4015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 xml:space="preserve">muži: </w:t>
      </w:r>
    </w:p>
    <w:p w:rsidR="00CD76EA" w:rsidRPr="002070FA" w:rsidRDefault="00CD76EA" w:rsidP="007A4015">
      <w:pPr>
        <w:jc w:val="both"/>
        <w:rPr>
          <w:rFonts w:cs="Tahoma"/>
          <w:color w:val="0D0D0D" w:themeColor="text1" w:themeTint="F2"/>
          <w:lang w:val="sk-SK"/>
        </w:rPr>
      </w:pPr>
    </w:p>
    <w:p w:rsidR="00CD76EA" w:rsidRPr="002070FA" w:rsidRDefault="00CD76EA" w:rsidP="007A4015">
      <w:pPr>
        <w:jc w:val="both"/>
        <w:rPr>
          <w:rFonts w:cs="Tahoma"/>
          <w:color w:val="2F7EA1"/>
          <w:lang w:val="sk-SK"/>
        </w:rPr>
      </w:pPr>
    </w:p>
    <w:p w:rsidR="00CD76EA" w:rsidRPr="002070FA" w:rsidRDefault="00CD76EA" w:rsidP="007A4015">
      <w:pPr>
        <w:jc w:val="both"/>
        <w:rPr>
          <w:rFonts w:cs="Tahoma"/>
          <w:b/>
          <w:color w:val="2F7EA1"/>
          <w:u w:val="single"/>
          <w:lang w:val="sk-SK"/>
        </w:rPr>
      </w:pPr>
      <w:r w:rsidRPr="002070FA">
        <w:rPr>
          <w:rFonts w:cs="Tahoma"/>
          <w:b/>
          <w:color w:val="2F7EA1"/>
          <w:u w:val="single"/>
          <w:lang w:val="sk-SK"/>
        </w:rPr>
        <w:t>Schvál</w:t>
      </w:r>
      <w:r w:rsidR="00A821DF" w:rsidRPr="002070FA">
        <w:rPr>
          <w:rFonts w:cs="Tahoma"/>
          <w:b/>
          <w:color w:val="2F7EA1"/>
          <w:u w:val="single"/>
          <w:lang w:val="sk-SK"/>
        </w:rPr>
        <w:t>e</w:t>
      </w:r>
      <w:r w:rsidRPr="002070FA">
        <w:rPr>
          <w:rFonts w:cs="Tahoma"/>
          <w:b/>
          <w:color w:val="2F7EA1"/>
          <w:u w:val="single"/>
          <w:lang w:val="sk-SK"/>
        </w:rPr>
        <w:t>nie účtovnej závierky a rozdelenie výsledku hospodárenia</w:t>
      </w:r>
    </w:p>
    <w:p w:rsidR="00CD76EA" w:rsidRPr="002070FA" w:rsidRDefault="00E722C0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Vedenie spoločnosti navrhne Valnému zhro</w:t>
      </w:r>
      <w:r w:rsidR="00CD76EA" w:rsidRPr="002070FA">
        <w:rPr>
          <w:rFonts w:cs="Tahoma"/>
          <w:color w:val="0D0D0D" w:themeColor="text1" w:themeTint="F2"/>
          <w:lang w:val="sk-SK"/>
        </w:rPr>
        <w:t>maždeniu, aby vý</w:t>
      </w:r>
      <w:r w:rsidRPr="002070FA">
        <w:rPr>
          <w:rFonts w:cs="Tahoma"/>
          <w:color w:val="0D0D0D" w:themeColor="text1" w:themeTint="F2"/>
          <w:lang w:val="sk-SK"/>
        </w:rPr>
        <w:t>sled</w:t>
      </w:r>
      <w:r w:rsidR="0080614A" w:rsidRPr="002070FA">
        <w:rPr>
          <w:rFonts w:cs="Tahoma"/>
          <w:color w:val="0D0D0D" w:themeColor="text1" w:themeTint="F2"/>
          <w:lang w:val="sk-SK"/>
        </w:rPr>
        <w:t>ok hospodárenia k 31.12.2014</w:t>
      </w:r>
      <w:r w:rsidR="00CD76EA" w:rsidRPr="002070FA">
        <w:rPr>
          <w:rFonts w:cs="Tahoma"/>
          <w:color w:val="0D0D0D" w:themeColor="text1" w:themeTint="F2"/>
          <w:lang w:val="sk-SK"/>
        </w:rPr>
        <w:t xml:space="preserve"> bol rozdelený nasledovne: na nerozdelený zisk</w:t>
      </w:r>
      <w:r w:rsidR="00E41414" w:rsidRPr="002070FA">
        <w:rPr>
          <w:rFonts w:cs="Tahoma"/>
          <w:color w:val="0D0D0D" w:themeColor="text1" w:themeTint="F2"/>
          <w:lang w:val="sk-SK"/>
        </w:rPr>
        <w:t xml:space="preserve"> minulých rokov a časť zisku na rozdelenie zisku spoločníkom.</w:t>
      </w:r>
    </w:p>
    <w:p w:rsidR="00E722C0" w:rsidRPr="002070FA" w:rsidRDefault="00E722C0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5B2CAC" w:rsidRPr="002070FA" w:rsidRDefault="005B2CAC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5B2CAC" w:rsidRPr="002070FA" w:rsidRDefault="005B2CAC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5B2CAC" w:rsidRPr="002070FA" w:rsidRDefault="005B2CAC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5B2CAC" w:rsidRDefault="005B2CAC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2070FA" w:rsidRDefault="002070FA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2070FA" w:rsidRPr="002070FA" w:rsidRDefault="002070FA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  <w:bookmarkStart w:id="0" w:name="_GoBack"/>
      <w:bookmarkEnd w:id="0"/>
    </w:p>
    <w:p w:rsidR="00E5395F" w:rsidRPr="002070FA" w:rsidRDefault="00E5395F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E5395F" w:rsidRPr="002070FA" w:rsidRDefault="00E5395F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p w:rsidR="00E722C0" w:rsidRPr="002070FA" w:rsidRDefault="00E722C0" w:rsidP="00E722C0">
      <w:pPr>
        <w:jc w:val="both"/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lastRenderedPageBreak/>
        <w:t>5. Účtovné výkazy</w:t>
      </w:r>
    </w:p>
    <w:p w:rsidR="00E722C0" w:rsidRPr="002070FA" w:rsidRDefault="00A821DF" w:rsidP="00E722C0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V prílohe</w:t>
      </w:r>
    </w:p>
    <w:p w:rsidR="00E722C0" w:rsidRPr="002070FA" w:rsidRDefault="00E722C0" w:rsidP="00E722C0">
      <w:pPr>
        <w:jc w:val="both"/>
        <w:rPr>
          <w:rFonts w:cs="Tahoma"/>
          <w:b/>
          <w:color w:val="3459AA"/>
          <w:u w:val="single"/>
          <w:lang w:val="sk-SK"/>
        </w:rPr>
      </w:pPr>
      <w:r w:rsidRPr="002070FA">
        <w:rPr>
          <w:rFonts w:cs="Tahoma"/>
          <w:b/>
          <w:color w:val="3459AA"/>
          <w:u w:val="single"/>
          <w:lang w:val="sk-SK"/>
        </w:rPr>
        <w:t>6. Správa audítora</w:t>
      </w:r>
    </w:p>
    <w:p w:rsidR="00A821DF" w:rsidRPr="002070FA" w:rsidRDefault="00A821DF" w:rsidP="00E722C0">
      <w:pPr>
        <w:jc w:val="both"/>
        <w:rPr>
          <w:rFonts w:cs="Tahoma"/>
          <w:color w:val="0D0D0D" w:themeColor="text1" w:themeTint="F2"/>
          <w:lang w:val="sk-SK"/>
        </w:rPr>
      </w:pPr>
      <w:r w:rsidRPr="002070FA">
        <w:rPr>
          <w:rFonts w:cs="Tahoma"/>
          <w:color w:val="0D0D0D" w:themeColor="text1" w:themeTint="F2"/>
          <w:lang w:val="sk-SK"/>
        </w:rPr>
        <w:t>V prílohe</w:t>
      </w:r>
    </w:p>
    <w:p w:rsidR="00E722C0" w:rsidRPr="002070FA" w:rsidRDefault="00E722C0" w:rsidP="00E41414">
      <w:pPr>
        <w:spacing w:line="360" w:lineRule="auto"/>
        <w:jc w:val="both"/>
        <w:rPr>
          <w:rFonts w:cs="Tahoma"/>
          <w:color w:val="0D0D0D" w:themeColor="text1" w:themeTint="F2"/>
          <w:lang w:val="sk-SK"/>
        </w:rPr>
      </w:pPr>
    </w:p>
    <w:sectPr w:rsidR="00E722C0" w:rsidRPr="002070FA" w:rsidSect="00CF24AE">
      <w:headerReference w:type="default" r:id="rId15"/>
      <w:footerReference w:type="default" r:id="rId1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926" w:rsidRDefault="00942926" w:rsidP="003E4244">
      <w:pPr>
        <w:spacing w:after="0" w:line="240" w:lineRule="auto"/>
      </w:pPr>
      <w:r>
        <w:separator/>
      </w:r>
    </w:p>
  </w:endnote>
  <w:endnote w:type="continuationSeparator" w:id="0">
    <w:p w:rsidR="00942926" w:rsidRDefault="00942926" w:rsidP="003E4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F75" w:rsidRDefault="00503F75">
    <w:pPr>
      <w:pStyle w:val="Zpat"/>
      <w:pBdr>
        <w:top w:val="single" w:sz="4" w:space="1" w:color="A5A5A5" w:themeColor="background1" w:themeShade="A5"/>
      </w:pBdr>
      <w:jc w:val="right"/>
      <w:rPr>
        <w:noProof/>
        <w:color w:val="7F7F7F" w:themeColor="background1" w:themeShade="7F"/>
      </w:rPr>
    </w:pPr>
    <w:r>
      <w:rPr>
        <w:noProof/>
        <w:color w:val="7F7F7F" w:themeColor="background1" w:themeShade="7F"/>
      </w:rPr>
      <w:t xml:space="preserve">Výročná správa spoločnosti  t - mech engineering Slovakia, s.r.o. , K Výstavisku 15, 912 50, Trenčín </w:t>
    </w:r>
  </w:p>
  <w:p w:rsidR="00503F75" w:rsidRDefault="00E5395F">
    <w:pPr>
      <w:pStyle w:val="Zpat"/>
      <w:pBdr>
        <w:top w:val="single" w:sz="4" w:space="1" w:color="A5A5A5" w:themeColor="background1" w:themeShade="A5"/>
      </w:pBdr>
      <w:jc w:val="right"/>
      <w:rPr>
        <w:color w:val="7F7F7F" w:themeColor="background1" w:themeShade="7F"/>
      </w:rPr>
    </w:pPr>
    <w:r>
      <w:rPr>
        <w:noProof/>
        <w:color w:val="7F7F7F" w:themeColor="background1" w:themeShade="7F"/>
      </w:rPr>
      <w:t>za účtovné obdobie od 1.1.2014 do 31.12.201</w:t>
    </w:r>
    <w:r w:rsidR="00055258" w:rsidRPr="00055258">
      <w:rPr>
        <w:noProof/>
        <w:color w:val="7F7F7F" w:themeColor="background1" w:themeShade="7F"/>
        <w:lang w:val="en-US"/>
      </w:rPr>
      <w:pict>
        <v:group id="Group 1" o:spid="_x0000_s4097" style="position:absolute;left:0;text-align:left;margin-left:0;margin-top:0;width:28.4pt;height:48.5pt;z-index:251660288;mso-width-percent:800;mso-top-percent:900;mso-position-horizontal:center;mso-position-horizontal-relative:right-margin-area;mso-position-vertical-relative:margin;mso-width-percent:800;mso-top-percent:900;mso-width-relative:left-margin-area" coordorigin="10717,13296" coordsize="1162,97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" o:allowincell="f">
          <v:group id="Group 2" o:spid="_x0000_s4099" style="position:absolute;left:10717;top:13815;width:1162;height:451" coordorigin="-6,3399" coordsize="12197,4253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">
            <o:lock v:ext="edit" aspectratio="t"/>
            <v:group id="Group 3" o:spid="_x0000_s4106" style="position:absolute;left:-6;top:3717;width:12189;height:3550" coordorigin="18,7468" coordsize="12189,3550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">
              <o:lock v:ext="edit" aspectratio="t"/>
              <v:shape id="Freeform 4" o:spid="_x0000_s4109" style="position:absolute;left:18;top:7837;width:7132;height:2863;visibility:visible;mso-wrap-style:square;v-text-anchor:top" coordsize="7132,286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fI0DwwAAA&#10;ANoAAAAPAAAAZHJzL2Rvd25yZXYueG1sRE/LaoNAFN0H8g/DDXQXx3YRWusoUuhrF01SyO7i3KiJ&#10;c0ecqbF/n1kEujycd5rPphcTja6zrOAxikEQ11Z33CjY797XzyCcR9bYWyYFf+Qgz5aLFBNtr1zS&#10;VPlGhBB2CSpovR8SKV3dkkEX2YE4cCc7GvQBjo3UI15DuOnlUxxvpMGOQ0OLA721VF+qX6OgjOfD&#10;dvPxqc8/tZteiu2xKotvpR5Wc/EKwtPs/8V395dWELaGK+EGyOwG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fI0DwwAAAANoAAAAPAAAAAAAAAAAAAAAAAJcCAABkcnMvZG93bnJl&#10;di54bWxQSwUGAAAAAAQABAD1AAAAhAMAAAAA&#10;" path="m,l17,2863,7132,2578r,-2378l,xe" fillcolor="#a7bfde [1620]" stroked="f">
                <v:fill opacity="32896f"/>
                <v:path arrowok="t" o:connecttype="custom" o:connectlocs="0,0;17,2863;7132,2578;7132,200;0,0" o:connectangles="0,0,0,0,0"/>
                <o:lock v:ext="edit" aspectratio="t"/>
              </v:shape>
              <v:shape id="Freeform 5" o:spid="_x0000_s4108" style="position:absolute;left:7150;top:7468;width:3466;height:3550;visibility:visible;mso-wrap-style:square;v-text-anchor:top" coordsize="3466,355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3TxUkwgAA&#10;ANoAAAAPAAAAZHJzL2Rvd25yZXYueG1sRI9Bi8IwFITvC/6H8ARva6qyotUoIgriyVVBvD2aZ1tt&#10;XkoTbd1fbxYEj8PMfMNM540pxIMql1tW0OtGIIgTq3NOFRwP6+8RCOeRNRaWScGTHMxnra8pxtrW&#10;/EuPvU9FgLCLUUHmfRlL6ZKMDLquLYmDd7GVQR9klUpdYR3gppD9KBpKgzmHhQxLWmaU3PZ3o+B6&#10;HiA3brkdrP52Nd5/jpvL6aZUp90sJiA8Nf4Tfrc3WsEY/q+EGyBnL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DdPFSTCAAAA2gAAAA8AAAAAAAAAAAAAAAAAlwIAAGRycy9kb3du&#10;cmV2LnhtbFBLBQYAAAAABAAEAPUAAACGAwAAAAA=&#10;" path="m,569l,2930r3466,620l3466,,,569xe" fillcolor="#d3dfee [820]" stroked="f">
                <v:fill opacity="32896f"/>
                <v:path arrowok="t" o:connecttype="custom" o:connectlocs="0,569;0,2930;3466,3550;3466,0;0,569" o:connectangles="0,0,0,0,0"/>
                <o:lock v:ext="edit" aspectratio="t"/>
              </v:shape>
              <v:shape id="Freeform 6" o:spid="_x0000_s4107" style="position:absolute;left:10616;top:7468;width:1591;height:3550;visibility:visible;mso-wrap-style:square;v-text-anchor:top" coordsize="1591,355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L4veIwQAA&#10;ANsAAAAPAAAAZHJzL2Rvd25yZXYueG1sRE9Na8JAEL0X+h+WEbzVTdSWErMREQq9NpV4HbNjspid&#10;TbNrTPvru0Kht3m8z8m3k+3ESIM3jhWkiwQEce204UbB4fPt6RWED8gaO8ek4Js8bIvHhxwz7W78&#10;QWMZGhFD2GeooA2hz6T0dUsW/cL1xJE7u8FiiHBopB7wFsNtJ5dJ8iItGo4NLfa0b6m+lFergHar&#10;n6/n8ng6paaq6v6wNOvRKjWfTbsNiEBT+Bf/ud91nJ/C/Zd4gCx+AQ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i+L3iMEAAADbAAAADwAAAAAAAAAAAAAAAACXAgAAZHJzL2Rvd25y&#10;ZXYueG1sUEsFBgAAAAAEAAQA9QAAAIUDAAAAAA==&#10;" path="m,l,3550,1591,2746r,-2009l,xe" fillcolor="#a7bfde [1620]" stroked="f">
                <v:fill opacity="32896f"/>
                <v:path arrowok="t" o:connecttype="custom" o:connectlocs="0,0;0,3550;1591,2746;1591,737;0,0" o:connectangles="0,0,0,0,0"/>
                <o:lock v:ext="edit" aspectratio="t"/>
              </v:shape>
            </v:group>
            <v:shape id="Freeform 7" o:spid="_x0000_s4105" style="position:absolute;left:8071;top:4069;width:4120;height:2913;visibility:visible;mso-wrap-style:square;v-text-anchor:top" coordsize="4120,291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EQjOpwgAA&#10;ANsAAAAPAAAAZHJzL2Rvd25yZXYueG1sRE9La8JAEL4L/odlhN50owEpqav4oK+jWmiP0+w0iWZn&#10;4+7WxP56Vyh4m4/vObNFZ2pxJucrywrGowQEcW51xYWCj/3z8BGED8gaa8uk4EIeFvN+b4aZti1v&#10;6bwLhYgh7DNUUIbQZFL6vCSDfmQb4sj9WGcwROgKqR22MdzUcpIkU2mw4thQYkPrkvLj7tcoeN98&#10;v3L6N35ZHU7FauNa+5nWX0o9DLrlE4hAXbiL/91vOs5P4fZLPEDOr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ERCM6nCAAAA2wAAAA8AAAAAAAAAAAAAAAAAlwIAAGRycy9kb3du&#10;cmV2LnhtbFBLBQYAAAAABAAEAPUAAACGAwAAAAA=&#10;" path="m1,251l,2662r4120,251l4120,,1,251xe" fillcolor="#d8d8d8 [2732]" stroked="f">
              <v:path arrowok="t" o:connecttype="custom" o:connectlocs="1,251;0,2662;4120,2913;4120,0;1,251" o:connectangles="0,0,0,0,0"/>
              <o:lock v:ext="edit" aspectratio="t"/>
            </v:shape>
            <v:shape id="Freeform 8" o:spid="_x0000_s4104" style="position:absolute;left:4104;top:3399;width:3985;height:4236;visibility:visible;mso-wrap-style:square;v-text-anchor:top" coordsize="3985,4236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nva9pwAAA&#10;ANsAAAAPAAAAZHJzL2Rvd25yZXYueG1sRE9Ni8IwEL0L+x/CLOxF1lQRcatRFrGw4slW8Do0Yxu2&#10;mZQmav33RhC8zeN9znLd20ZcqfPGsYLxKAFBXDptuFJwLLLvOQgfkDU2jknBnTysVx+DJaba3fhA&#10;1zxUIoawT1FBHUKbSunLmiz6kWuJI3d2ncUQYVdJ3eEthttGTpJkJi0ajg01trSpqfzPL1ZBb0KT&#10;734mmXGn4bY4ZcPN/n5R6uuz/12ACNSHt/jl/tNx/hSev8QD5OoB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nva9pwAAAANsAAAAPAAAAAAAAAAAAAAAAAJcCAABkcnMvZG93bnJl&#10;di54bWxQSwUGAAAAAAQABAD1AAAAhAMAAAAA&#10;" path="m,l,4236,3985,3349r,-2428l,xe" fillcolor="#bfbfbf [2412]" stroked="f">
              <v:path arrowok="t" o:connecttype="custom" o:connectlocs="0,0;0,4236;3985,3349;3985,921;0,0" o:connectangles="0,0,0,0,0"/>
              <o:lock v:ext="edit" aspectratio="t"/>
            </v:shape>
            <v:shape id="Freeform 9" o:spid="_x0000_s4103" style="position:absolute;left:18;top:3399;width:4086;height:4253;visibility:visible;mso-wrap-style:square;v-text-anchor:top" coordsize="4086,425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BdauMwQAA&#10;ANsAAAAPAAAAZHJzL2Rvd25yZXYueG1sRE9Ni8IwEL0L+x/CLHjTdBVl6TYVEcU9CbqC16EZ29Jm&#10;Upuotb9+Iwje5vE+J1l0phY3al1pWcHXOAJBnFldcq7g+LcZfYNwHlljbZkUPMjBIv0YJBhre+c9&#10;3Q4+FyGEXYwKCu+bWEqXFWTQjW1DHLizbQ36ANtc6hbvIdzUchJFc2mw5NBQYEOrgrLqcDUK+pPd&#10;nWXT99NTv6nWl0u13G+PSg0/u+UPCE+df4tf7l8d5s/g+Us4QKb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AXWrjMEAAADbAAAADwAAAAAAAAAAAAAAAACXAgAAZHJzL2Rvd25y&#10;ZXYueG1sUEsFBgAAAAAEAAQA9QAAAIUDAAAAAA==&#10;" path="m4086,r-2,4253l,3198,,1072,4086,xe" fillcolor="#d8d8d8 [2732]" stroked="f">
              <v:path arrowok="t" o:connecttype="custom" o:connectlocs="4086,0;4084,4253;0,3198;0,1072;4086,0" o:connectangles="0,0,0,0,0"/>
              <o:lock v:ext="edit" aspectratio="t"/>
            </v:shape>
            <v:shape id="Freeform 10" o:spid="_x0000_s4102" style="position:absolute;left:17;top:3617;width:2076;height:3851;visibility:visible;mso-wrap-style:square;v-text-anchor:top" coordsize="2076,3851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0jIfvwQAA&#10;ANsAAAAPAAAAZHJzL2Rvd25yZXYueG1sRE9LawIxEL4X/A9hBC9Ss1oqdmuUbaFQ8NQoeB02093F&#10;zWRJsg//fVMo9DYf33P2x8m2YiAfGscK1qsMBHHpTMOVgsv543EHIkRkg61jUnCnAMfD7GGPuXEj&#10;f9GgYyVSCIccFdQxdrmUoazJYli5jjhx385bjAn6ShqPYwq3rdxk2VZabDg11NjRe03lTfdWgX7B&#10;qX/OikG/0aVfXpenzenJK7WYT8UriEhT/Bf/uT9Nmr+F31/SAfLw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9IyH78EAAADbAAAADwAAAAAAAAAAAAAAAACXAgAAZHJzL2Rvd25y&#10;ZXYueG1sUEsFBgAAAAAEAAQA9QAAAIUDAAAAAA==&#10;" path="m,921l2060,r16,3851l,2981,,921xe" fillcolor="#d3dfee [820]" stroked="f">
              <v:fill opacity="46003f"/>
              <v:path arrowok="t" o:connecttype="custom" o:connectlocs="0,921;2060,0;2076,3851;0,2981;0,921" o:connectangles="0,0,0,0,0"/>
              <o:lock v:ext="edit" aspectratio="t"/>
            </v:shape>
            <v:shape id="Freeform 11" o:spid="_x0000_s4101" style="position:absolute;left:2077;top:3617;width:6011;height:3835;visibility:visible;mso-wrap-style:square;v-text-anchor:top" coordsize="6011,3835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yS2oJwwAA&#10;ANsAAAAPAAAAZHJzL2Rvd25yZXYueG1sRE9La8JAEL4X+h+WKfRWN5GiMboRKaT0VOoLPA7ZMQlm&#10;Z2N2m6T99d2C4G0+vues1qNpRE+dqy0riCcRCOLC6ppLBYd9/pKAcB5ZY2OZFPyQg3X2+LDCVNuB&#10;t9TvfClCCLsUFVTet6mUrqjIoJvYljhwZ9sZ9AF2pdQdDiHcNHIaRTNpsObQUGFLbxUVl923UdA3&#10;n4dxFk8XX+/X0++ZkuP8lXOlnp/GzRKEp9HfxTf3hw7z5/D/SzhAZn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yS2oJwwAAANsAAAAPAAAAAAAAAAAAAAAAAJcCAABkcnMvZG93&#10;bnJldi54bWxQSwUGAAAAAAQABAD1AAAAhwMAAAAA&#10;" path="m,l17,3835,6011,2629r,-1390l,xe" fillcolor="#a7bfde [1620]" stroked="f">
              <v:fill opacity="46003f"/>
              <v:path arrowok="t" o:connecttype="custom" o:connectlocs="0,0;17,3835;6011,2629;6011,1239;0,0" o:connectangles="0,0,0,0,0"/>
              <o:lock v:ext="edit" aspectratio="t"/>
            </v:shape>
            <v:shape id="Freeform 12" o:spid="_x0000_s4100" style="position:absolute;left:8088;top:3835;width:4102;height:3432;visibility:visible;mso-wrap-style:square;v-text-anchor:top" coordsize="4102,3432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V2HywgAA&#10;ANsAAAAPAAAAZHJzL2Rvd25yZXYueG1sRI9BawIxEIXvQv9DmEIvolmryHZrFBGEHrxo+wOGzZgs&#10;bibLJq7rv+8cCr3N8N68981mN4ZWDdSnJrKBxbwARVxH27Az8PN9nJWgUka22EYmA09KsNu+TDZY&#10;2fjgMw2X7JSEcKrQgM+5q7ROtaeAaR47YtGusQ+YZe2dtj0+JDy0+r0o1jpgw9LgsaODp/p2uQcD&#10;Jerpkq/jcCvPGE7LD+e7lTPm7XXcf4LKNOZ/89/1lxV8gZVfZAC9/QU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MtXYfLCAAAA2wAAAA8AAAAAAAAAAAAAAAAAlwIAAGRycy9kb3du&#10;cmV2LnhtbFBLBQYAAAAABAAEAPUAAACGAwAAAAA=&#10;" path="m,1038l,2411,4102,3432,4102,,,1038xe" fillcolor="#d3dfee [820]" stroked="f">
              <v:fill opacity="46003f"/>
              <v:path arrowok="t" o:connecttype="custom" o:connectlocs="0,1038;0,2411;4102,3432;4102,0;0,1038" o:connectangles="0,0,0,0,0"/>
              <o:lock v:ext="edit" aspectratio="t"/>
            </v:shape>
          </v:group>
          <v:shapetype id="_x0000_t202" coordsize="21600,21600" o:spt="202" path="m,l,21600r21600,l21600,xe">
            <v:stroke joinstyle="miter"/>
            <v:path gradientshapeok="t" o:connecttype="rect"/>
          </v:shapetype>
          <v:shape id="Text Box 13" o:spid="_x0000_s4098" type="#_x0000_t202" style="position:absolute;left:10821;top:13296;width:1058;height:365;visibility:visib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ffIprwQAA&#10;ANsAAAAPAAAAZHJzL2Rvd25yZXYueG1sRE9LbsIwEN0j9Q7WVOoOnLCoSsBEgATqgi5Ke4BRPMSB&#10;eBzZLkk4fV2pErt5et9ZlYNtxY18aBwryGcZCOLK6YZrBd9f++kbiBCRNbaOScFIAcr102SFhXY9&#10;f9LtFGuRQjgUqMDE2BVShsqQxTBzHXHizs5bjAn6WmqPfQq3rZxn2au02HBqMNjRzlB1Pf1YBfae&#10;3/0R0V4O4xz7bjSHj+NWqZfnYbMEEWmID/G/+12n+Qv4+yUdINe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33yKa8EAAADbAAAADwAAAAAAAAAAAAAAAACXAgAAZHJzL2Rvd25y&#10;ZXYueG1sUEsFBgAAAAAEAAQA9QAAAIUDAAAAAA==&#10;" filled="f" stroked="f">
            <v:textbox inset=",0,,0">
              <w:txbxContent>
                <w:p w:rsidR="00503F75" w:rsidRDefault="00055258">
                  <w:pPr>
                    <w:jc w:val="center"/>
                    <w:rPr>
                      <w:color w:val="4F81BD" w:themeColor="accent1"/>
                    </w:rPr>
                  </w:pPr>
                  <w:r w:rsidRPr="00055258">
                    <w:fldChar w:fldCharType="begin"/>
                  </w:r>
                  <w:r w:rsidR="002070FA">
                    <w:instrText xml:space="preserve"> PAGE   \* MERGEFORMAT </w:instrText>
                  </w:r>
                  <w:r w:rsidRPr="00055258">
                    <w:fldChar w:fldCharType="separate"/>
                  </w:r>
                  <w:r w:rsidR="00A23707" w:rsidRPr="00A23707">
                    <w:rPr>
                      <w:noProof/>
                      <w:color w:val="4F81BD" w:themeColor="accent1"/>
                    </w:rPr>
                    <w:t>11</w:t>
                  </w:r>
                  <w:r>
                    <w:rPr>
                      <w:noProof/>
                      <w:color w:val="4F81BD" w:themeColor="accent1"/>
                    </w:rPr>
                    <w:fldChar w:fldCharType="end"/>
                  </w:r>
                </w:p>
              </w:txbxContent>
            </v:textbox>
          </v:shape>
          <w10:wrap anchorx="margin" anchory="margin"/>
        </v:group>
      </w:pict>
    </w:r>
    <w:r>
      <w:rPr>
        <w:noProof/>
        <w:color w:val="7F7F7F" w:themeColor="background1" w:themeShade="7F"/>
      </w:rPr>
      <w:t>4</w:t>
    </w:r>
    <w:r w:rsidR="00503F75">
      <w:rPr>
        <w:color w:val="7F7F7F" w:themeColor="background1" w:themeShade="7F"/>
      </w:rPr>
      <w:t xml:space="preserve">| </w:t>
    </w:r>
  </w:p>
  <w:p w:rsidR="003E4244" w:rsidRDefault="00503F75" w:rsidP="00503F75">
    <w:pPr>
      <w:pStyle w:val="Zpat"/>
      <w:jc w:val="both"/>
    </w:pPr>
    <w:r>
      <w:rPr>
        <w:noProof/>
        <w:lang w:eastAsia="cs-CZ"/>
      </w:rPr>
      <w:drawing>
        <wp:inline distT="0" distB="0" distL="0" distR="0">
          <wp:extent cx="904875" cy="482760"/>
          <wp:effectExtent l="19050" t="0" r="9525" b="0"/>
          <wp:docPr id="3" name="Obrázek 2" descr="logo t-mech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t-mech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04196" cy="482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926" w:rsidRDefault="00942926" w:rsidP="003E4244">
      <w:pPr>
        <w:spacing w:after="0" w:line="240" w:lineRule="auto"/>
      </w:pPr>
      <w:r>
        <w:separator/>
      </w:r>
    </w:p>
  </w:footnote>
  <w:footnote w:type="continuationSeparator" w:id="0">
    <w:p w:rsidR="00942926" w:rsidRDefault="00942926" w:rsidP="003E42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377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363"/>
    </w:tblGrid>
    <w:tr w:rsidR="00BF0A1B" w:rsidTr="00BF0A1B">
      <w:trPr>
        <w:trHeight w:val="288"/>
      </w:trPr>
      <w:tc>
        <w:tcPr>
          <w:tcW w:w="9364" w:type="dxa"/>
        </w:tcPr>
        <w:p w:rsidR="00BF0A1B" w:rsidRDefault="00BF0A1B" w:rsidP="000007F7">
          <w:pPr>
            <w:pStyle w:val="Zhlav"/>
            <w:jc w:val="right"/>
            <w:rPr>
              <w:rFonts w:asciiTheme="majorHAnsi" w:eastAsiaTheme="majorEastAsia" w:hAnsiTheme="majorHAnsi" w:cstheme="majorBidi"/>
              <w:sz w:val="36"/>
              <w:szCs w:val="36"/>
            </w:rPr>
          </w:pPr>
        </w:p>
      </w:tc>
    </w:tr>
  </w:tbl>
  <w:p w:rsidR="00503F75" w:rsidRDefault="00503F7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C59A1"/>
    <w:multiLevelType w:val="multilevel"/>
    <w:tmpl w:val="9634C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E9681A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795A82"/>
    <w:multiLevelType w:val="hybridMultilevel"/>
    <w:tmpl w:val="A9EEA1C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E5F3C"/>
    <w:multiLevelType w:val="hybridMultilevel"/>
    <w:tmpl w:val="E222E4AC"/>
    <w:lvl w:ilvl="0" w:tplc="6C1CEC5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2E72EA"/>
    <w:multiLevelType w:val="hybridMultilevel"/>
    <w:tmpl w:val="B1DCDCDA"/>
    <w:lvl w:ilvl="0" w:tplc="05CE168E">
      <w:start w:val="20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582531"/>
    <w:multiLevelType w:val="hybridMultilevel"/>
    <w:tmpl w:val="45869500"/>
    <w:lvl w:ilvl="0" w:tplc="DA2EB7E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4F490F"/>
    <w:multiLevelType w:val="hybridMultilevel"/>
    <w:tmpl w:val="EBDACC4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C24CE1"/>
    <w:multiLevelType w:val="hybridMultilevel"/>
    <w:tmpl w:val="E70A08B8"/>
    <w:lvl w:ilvl="0" w:tplc="6254A17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7D09B7"/>
    <w:multiLevelType w:val="hybridMultilevel"/>
    <w:tmpl w:val="8A426D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440408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9"/>
  </w:num>
  <w:num w:numId="5">
    <w:abstractNumId w:val="5"/>
  </w:num>
  <w:num w:numId="6">
    <w:abstractNumId w:val="0"/>
  </w:num>
  <w:num w:numId="7">
    <w:abstractNumId w:val="3"/>
  </w:num>
  <w:num w:numId="8">
    <w:abstractNumId w:val="7"/>
  </w:num>
  <w:num w:numId="9">
    <w:abstractNumId w:val="6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>
      <o:colormenu v:ext="edit" strokecolor="none [1951]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E4244"/>
    <w:rsid w:val="000007F7"/>
    <w:rsid w:val="00037BA0"/>
    <w:rsid w:val="00055258"/>
    <w:rsid w:val="000B441C"/>
    <w:rsid w:val="000C480B"/>
    <w:rsid w:val="00134DF7"/>
    <w:rsid w:val="001A340D"/>
    <w:rsid w:val="002070FA"/>
    <w:rsid w:val="003335B2"/>
    <w:rsid w:val="003425C1"/>
    <w:rsid w:val="0034505E"/>
    <w:rsid w:val="0039728F"/>
    <w:rsid w:val="003A5DF2"/>
    <w:rsid w:val="003C3643"/>
    <w:rsid w:val="003E4244"/>
    <w:rsid w:val="00421D3B"/>
    <w:rsid w:val="00501255"/>
    <w:rsid w:val="00503F75"/>
    <w:rsid w:val="0052711E"/>
    <w:rsid w:val="005642DC"/>
    <w:rsid w:val="005876B1"/>
    <w:rsid w:val="00594C6F"/>
    <w:rsid w:val="005B2CAC"/>
    <w:rsid w:val="005C2EAC"/>
    <w:rsid w:val="005D2A35"/>
    <w:rsid w:val="00631091"/>
    <w:rsid w:val="006472F0"/>
    <w:rsid w:val="006514E7"/>
    <w:rsid w:val="00676CBB"/>
    <w:rsid w:val="0068379C"/>
    <w:rsid w:val="00712151"/>
    <w:rsid w:val="00720EAA"/>
    <w:rsid w:val="00743D93"/>
    <w:rsid w:val="007A4015"/>
    <w:rsid w:val="007A6388"/>
    <w:rsid w:val="007C2F4D"/>
    <w:rsid w:val="007D4596"/>
    <w:rsid w:val="007F5CB1"/>
    <w:rsid w:val="007F70CA"/>
    <w:rsid w:val="0080614A"/>
    <w:rsid w:val="0082583D"/>
    <w:rsid w:val="008354DD"/>
    <w:rsid w:val="009051F7"/>
    <w:rsid w:val="0091075D"/>
    <w:rsid w:val="00942926"/>
    <w:rsid w:val="00975E9E"/>
    <w:rsid w:val="00A21FD9"/>
    <w:rsid w:val="00A23707"/>
    <w:rsid w:val="00A260CA"/>
    <w:rsid w:val="00A821DF"/>
    <w:rsid w:val="00AB4EE5"/>
    <w:rsid w:val="00AE3CC6"/>
    <w:rsid w:val="00AE6402"/>
    <w:rsid w:val="00AF2F12"/>
    <w:rsid w:val="00BB78DF"/>
    <w:rsid w:val="00BF0A1B"/>
    <w:rsid w:val="00BF4DB0"/>
    <w:rsid w:val="00BF5F93"/>
    <w:rsid w:val="00BF6A17"/>
    <w:rsid w:val="00C405DE"/>
    <w:rsid w:val="00C43ACD"/>
    <w:rsid w:val="00CD76EA"/>
    <w:rsid w:val="00CF0874"/>
    <w:rsid w:val="00CF24AE"/>
    <w:rsid w:val="00DA6DAA"/>
    <w:rsid w:val="00DB2C67"/>
    <w:rsid w:val="00DC5930"/>
    <w:rsid w:val="00E20F65"/>
    <w:rsid w:val="00E41414"/>
    <w:rsid w:val="00E53939"/>
    <w:rsid w:val="00E5395F"/>
    <w:rsid w:val="00E722C0"/>
    <w:rsid w:val="00E7574D"/>
    <w:rsid w:val="00E85168"/>
    <w:rsid w:val="00ED77BE"/>
    <w:rsid w:val="00F111D2"/>
    <w:rsid w:val="00F5576D"/>
    <w:rsid w:val="00F82642"/>
    <w:rsid w:val="00FA5C33"/>
    <w:rsid w:val="00FF7C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>
      <o:colormenu v:ext="edit" strokecolor="none [1951]"/>
    </o:shapedefaults>
    <o:shapelayout v:ext="edit">
      <o:idmap v:ext="edit" data="1"/>
      <o:rules v:ext="edit">
        <o:r id="V:Rule1" type="connector" idref="#AutoShape 7"/>
        <o:r id="V:Rule2" type="connector" idref="#AutoShape 3"/>
        <o:r id="V:Rule3" type="connector" idref="#AutoShape 6"/>
        <o:r id="V:Rule4" type="connector" idref="#AutoShape 9"/>
        <o:r id="V:Rule5" type="connector" idref="#AutoShape 5"/>
        <o:r id="V:Rule6" type="connector" idref="#AutoShape 12"/>
        <o:r id="V:Rule7" type="connector" idref="#AutoShape 1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3109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E4244"/>
  </w:style>
  <w:style w:type="paragraph" w:styleId="Zpat">
    <w:name w:val="footer"/>
    <w:basedOn w:val="Normln"/>
    <w:link w:val="Zpat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E4244"/>
  </w:style>
  <w:style w:type="paragraph" w:styleId="Odstavecseseznamem">
    <w:name w:val="List Paragraph"/>
    <w:basedOn w:val="Normln"/>
    <w:uiPriority w:val="34"/>
    <w:qFormat/>
    <w:rsid w:val="00503F7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39728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0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244"/>
  </w:style>
  <w:style w:type="paragraph" w:styleId="Footer">
    <w:name w:val="footer"/>
    <w:basedOn w:val="Normal"/>
    <w:link w:val="Foot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244"/>
  </w:style>
  <w:style w:type="paragraph" w:styleId="ListParagraph">
    <w:name w:val="List Paragraph"/>
    <w:basedOn w:val="Normal"/>
    <w:uiPriority w:val="34"/>
    <w:qFormat/>
    <w:rsid w:val="00503F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728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12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faj@t-mech.sk" TargetMode="External"/><Relationship Id="rId13" Type="http://schemas.openxmlformats.org/officeDocument/2006/relationships/image" Target="media/image6.gi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gi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gi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3.gif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image" Target="media/image2.gif"/><Relationship Id="rId14" Type="http://schemas.openxmlformats.org/officeDocument/2006/relationships/image" Target="media/image7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756</Words>
  <Characters>4463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DAJA s.r.o.</Company>
  <LinksUpToDate>false</LinksUpToDate>
  <CharactersWithSpaces>5209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Danova</dc:creator>
  <cp:lastModifiedBy>Jana Danova</cp:lastModifiedBy>
  <cp:revision>3</cp:revision>
  <cp:lastPrinted>2014-12-03T13:26:00Z</cp:lastPrinted>
  <dcterms:created xsi:type="dcterms:W3CDTF">2015-12-30T09:05:00Z</dcterms:created>
  <dcterms:modified xsi:type="dcterms:W3CDTF">2015-12-30T09:05:00Z</dcterms:modified>
</cp:coreProperties>
</file>