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2014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Ing.Vladimír</w:t>
      </w:r>
      <w:proofErr w:type="spellEnd"/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Dunajčák</w:t>
      </w:r>
      <w:proofErr w:type="spellEnd"/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 w:rsidP="001C679B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Strážske </w:t>
      </w:r>
      <w:r w:rsidR="008057A5">
        <w:rPr>
          <w:b/>
        </w:rPr>
        <w:t>jún</w:t>
      </w:r>
      <w:r>
        <w:rPr>
          <w:b/>
        </w:rPr>
        <w:t xml:space="preserve">  2015 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Default="00DC53D7">
      <w:pPr>
        <w:ind w:left="-5" w:right="0"/>
      </w:pPr>
      <w:r>
        <w:t xml:space="preserve">Názov: Mesto Strážske </w:t>
      </w:r>
    </w:p>
    <w:p w:rsidR="003C76BD" w:rsidRDefault="00DC53D7">
      <w:pPr>
        <w:ind w:left="-5" w:right="0"/>
      </w:pPr>
      <w:r>
        <w:t xml:space="preserve">Sídlo: Námestie A. Dubčeka 300, 072 22 Strážske </w:t>
      </w:r>
    </w:p>
    <w:p w:rsidR="003C76BD" w:rsidRDefault="00DC53D7">
      <w:pPr>
        <w:ind w:left="-5" w:right="0"/>
      </w:pPr>
      <w:r>
        <w:t>IČO:  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 xml:space="preserve">Forma hospodárenia: obec </w:t>
      </w:r>
    </w:p>
    <w:p w:rsidR="003C76BD" w:rsidRDefault="00DC53D7">
      <w:pPr>
        <w:ind w:left="-5" w:right="0"/>
      </w:pPr>
      <w:r>
        <w:t xml:space="preserve">Štatutárny zástupca: Vladimír </w:t>
      </w:r>
      <w:proofErr w:type="spellStart"/>
      <w:r>
        <w:t>Dunajčák</w:t>
      </w:r>
      <w:proofErr w:type="spellEnd"/>
      <w:r>
        <w:t xml:space="preserve">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Zástupca primátora mesta : </w:t>
      </w:r>
      <w:r w:rsidR="007E4BAD">
        <w:t xml:space="preserve">Ing. Dušan </w:t>
      </w:r>
      <w:proofErr w:type="spellStart"/>
      <w:r w:rsidR="007E4BAD">
        <w:t>Cacara</w:t>
      </w:r>
      <w:proofErr w:type="spellEnd"/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PhDr. </w:t>
      </w:r>
      <w:proofErr w:type="spellStart"/>
      <w:r>
        <w:t>Liduška</w:t>
      </w:r>
      <w:proofErr w:type="spellEnd"/>
      <w:r>
        <w:t xml:space="preserve"> </w:t>
      </w:r>
      <w:proofErr w:type="spellStart"/>
      <w:r>
        <w:t>Bušaničová</w:t>
      </w:r>
      <w:proofErr w:type="spellEnd"/>
      <w:r>
        <w:t xml:space="preserve"> </w:t>
      </w:r>
    </w:p>
    <w:p w:rsidR="007E4BAD" w:rsidRDefault="007E4BAD">
      <w:pPr>
        <w:ind w:left="-5" w:right="0"/>
      </w:pPr>
      <w:r>
        <w:t xml:space="preserve">Ing. Dušan </w:t>
      </w:r>
      <w:proofErr w:type="spellStart"/>
      <w:r>
        <w:t>Cacara</w:t>
      </w:r>
      <w:proofErr w:type="spellEnd"/>
      <w:r>
        <w:t xml:space="preserve"> </w:t>
      </w:r>
    </w:p>
    <w:p w:rsidR="007E4BAD" w:rsidRDefault="007E4BAD">
      <w:pPr>
        <w:ind w:left="-5" w:right="0"/>
      </w:pPr>
      <w:r>
        <w:t xml:space="preserve">Ing. Jozef </w:t>
      </w:r>
      <w:proofErr w:type="spellStart"/>
      <w:r>
        <w:t>Dvorščák</w:t>
      </w:r>
      <w:proofErr w:type="spellEnd"/>
    </w:p>
    <w:p w:rsidR="007E4BAD" w:rsidRDefault="007E4BAD">
      <w:pPr>
        <w:ind w:left="-5" w:right="0"/>
      </w:pPr>
      <w:r>
        <w:t xml:space="preserve">Magdaléna Juhásová </w:t>
      </w:r>
    </w:p>
    <w:p w:rsidR="007E4BAD" w:rsidRDefault="007E4BAD">
      <w:pPr>
        <w:ind w:left="-5" w:right="0"/>
      </w:pPr>
      <w:r>
        <w:t xml:space="preserve">MUDr. Dana </w:t>
      </w:r>
      <w:proofErr w:type="spellStart"/>
      <w:r>
        <w:t>Jurečková</w:t>
      </w:r>
      <w:proofErr w:type="spellEnd"/>
      <w:r>
        <w:t xml:space="preserve">, </w:t>
      </w:r>
      <w:bookmarkStart w:id="0" w:name="_GoBack"/>
      <w:bookmarkEnd w:id="0"/>
    </w:p>
    <w:p w:rsidR="007E4BAD" w:rsidRDefault="007E4BAD">
      <w:pPr>
        <w:ind w:left="-5" w:right="0"/>
      </w:pPr>
      <w:r>
        <w:t xml:space="preserve">Mgr. Eva Lacová </w:t>
      </w:r>
    </w:p>
    <w:p w:rsidR="007E4BAD" w:rsidRDefault="007E4BAD">
      <w:pPr>
        <w:ind w:left="-5" w:right="0"/>
      </w:pPr>
      <w:r>
        <w:t xml:space="preserve">Michal </w:t>
      </w:r>
      <w:proofErr w:type="spellStart"/>
      <w:r>
        <w:t>Knap</w:t>
      </w:r>
      <w:proofErr w:type="spellEnd"/>
    </w:p>
    <w:p w:rsidR="007E4BAD" w:rsidRDefault="007E4BAD">
      <w:pPr>
        <w:ind w:left="-5" w:right="0"/>
      </w:pPr>
      <w:r>
        <w:t xml:space="preserve">Mgr. </w:t>
      </w:r>
      <w:proofErr w:type="spellStart"/>
      <w:r>
        <w:t>Hajdučko</w:t>
      </w:r>
      <w:proofErr w:type="spellEnd"/>
      <w:r>
        <w:t xml:space="preserve"> Kamil</w:t>
      </w:r>
    </w:p>
    <w:p w:rsidR="007E4BAD" w:rsidRDefault="007E4BAD">
      <w:pPr>
        <w:ind w:left="-5" w:right="0"/>
      </w:pPr>
      <w:r>
        <w:t xml:space="preserve">Ing. </w:t>
      </w:r>
      <w:proofErr w:type="spellStart"/>
      <w:r>
        <w:t>Vaľko</w:t>
      </w:r>
      <w:proofErr w:type="spellEnd"/>
      <w:r>
        <w:t xml:space="preserve"> Ľubomír </w:t>
      </w:r>
    </w:p>
    <w:p w:rsidR="007E4BAD" w:rsidRDefault="007E4BAD">
      <w:pPr>
        <w:ind w:left="-5" w:right="0"/>
      </w:pPr>
      <w:r>
        <w:t xml:space="preserve">Martin </w:t>
      </w:r>
      <w:proofErr w:type="spellStart"/>
      <w:r>
        <w:t>Šuľak</w:t>
      </w:r>
      <w:proofErr w:type="spellEnd"/>
      <w:r>
        <w:t xml:space="preserve"> </w:t>
      </w:r>
    </w:p>
    <w:p w:rsidR="007E4BAD" w:rsidRDefault="007E4BAD">
      <w:pPr>
        <w:ind w:left="-5" w:right="0"/>
      </w:pPr>
      <w:r>
        <w:t xml:space="preserve">Ing. Viera </w:t>
      </w:r>
      <w:proofErr w:type="spellStart"/>
      <w:r>
        <w:t>Venglarčíková</w:t>
      </w:r>
      <w:proofErr w:type="spellEnd"/>
    </w:p>
    <w:p w:rsidR="00DC53D7" w:rsidRDefault="00DC53D7">
      <w:pPr>
        <w:pStyle w:val="Nadpis2"/>
        <w:ind w:left="370" w:right="0"/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proofErr w:type="spellStart"/>
            <w:r w:rsidR="00320FB6">
              <w:t>Polak</w:t>
            </w:r>
            <w:proofErr w:type="spellEnd"/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proofErr w:type="spellStart"/>
            <w:r w:rsidR="00270DA0">
              <w:t>PeadDr</w:t>
            </w:r>
            <w:proofErr w:type="spellEnd"/>
            <w:r w:rsidR="00270DA0">
              <w:t xml:space="preserve">. </w:t>
            </w:r>
            <w:proofErr w:type="spellStart"/>
            <w:r>
              <w:t>Grigeľová</w:t>
            </w:r>
            <w:proofErr w:type="spellEnd"/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Mgr.Kordelová</w:t>
            </w:r>
            <w:proofErr w:type="spellEnd"/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proofErr w:type="spellStart"/>
            <w:r w:rsidR="00320FB6">
              <w:t>MsPS</w:t>
            </w:r>
            <w:proofErr w:type="spellEnd"/>
            <w:r w:rsidR="00320FB6">
              <w:t xml:space="preserve">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lastRenderedPageBreak/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>
        <w:t xml:space="preserve">esto, ako materská účtovná jednotka vzťah ovládania, teda rozhodujúci vplyv. Pri použití tejto metódy boli:  </w:t>
      </w:r>
    </w:p>
    <w:p w:rsidR="003C76BD" w:rsidRDefault="00DC53D7">
      <w:pPr>
        <w:numPr>
          <w:ilvl w:val="0"/>
          <w:numId w:val="6"/>
        </w:numPr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>
      <w:pPr>
        <w:numPr>
          <w:ilvl w:val="0"/>
          <w:numId w:val="6"/>
        </w:numPr>
        <w:ind w:right="0" w:hanging="174"/>
      </w:pPr>
      <w:r>
        <w:t xml:space="preserve">prispôsobené účtovné výkazy účtovných jednotiek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pStyle w:val="Nadpis1"/>
        <w:ind w:left="-5"/>
      </w:pPr>
      <w: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     Rozpočet </w:t>
      </w:r>
      <w:r w:rsidR="00C21CE9">
        <w:t>m</w:t>
      </w:r>
      <w:r>
        <w:t xml:space="preserve">esta na rok 2014 bol zostavený v súlade s ustanovením § 10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</w:t>
      </w:r>
      <w:r w:rsidR="00320FB6">
        <w:t>.</w:t>
      </w:r>
      <w:r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C21CE9" w:rsidRDefault="00DC53D7">
      <w:pPr>
        <w:ind w:left="-5" w:right="0"/>
      </w:pPr>
      <w:r>
        <w:t xml:space="preserve">     Rozpočet </w:t>
      </w:r>
      <w:r w:rsidR="00C21CE9">
        <w:t>m</w:t>
      </w:r>
      <w:r>
        <w:t xml:space="preserve">esta na rok 2014 bol schválený </w:t>
      </w:r>
      <w:proofErr w:type="spellStart"/>
      <w:r>
        <w:t>MsZ</w:t>
      </w:r>
      <w:proofErr w:type="spellEnd"/>
      <w:r>
        <w:t xml:space="preserve">  dňa </w:t>
      </w:r>
      <w:r w:rsidR="00C21CE9">
        <w:t>6.03.2014</w:t>
      </w:r>
      <w:r>
        <w:t xml:space="preserve"> uznesením č. </w:t>
      </w:r>
      <w:r w:rsidR="00C21CE9">
        <w:t>205/2014.</w:t>
      </w:r>
    </w:p>
    <w:p w:rsidR="003C76BD" w:rsidRDefault="00DC53D7" w:rsidP="00C21CE9">
      <w:pPr>
        <w:ind w:right="0"/>
      </w:pPr>
      <w:r>
        <w:t xml:space="preserve">V priebehu roka bol upravovaný </w:t>
      </w:r>
      <w:r w:rsidR="00C21CE9">
        <w:t>troma</w:t>
      </w:r>
      <w:r>
        <w:t xml:space="preserve"> rozpočtovými opatreniami, ktoré podliehali schvaľovaniu v </w:t>
      </w:r>
      <w:proofErr w:type="spellStart"/>
      <w:r>
        <w:t>MsZ</w:t>
      </w:r>
      <w:proofErr w:type="spellEnd"/>
      <w:r>
        <w:t xml:space="preserve">, resp. primátorom </w:t>
      </w:r>
      <w:r w:rsidR="00C21CE9">
        <w:t>m</w:t>
      </w:r>
      <w:r>
        <w:t>esta. Mestské zastupiteľstvo schválilo zmenu rozpočtu rozpočtovými opatreniami č. 1 dňa 2</w:t>
      </w:r>
      <w:r w:rsidR="00C21CE9">
        <w:t>6.06</w:t>
      </w:r>
      <w:r>
        <w:t xml:space="preserve">.2014 uznesením č. </w:t>
      </w:r>
      <w:r w:rsidR="00C21CE9">
        <w:t>208</w:t>
      </w:r>
      <w:r>
        <w:t xml:space="preserve">, č. 2 dňa </w:t>
      </w:r>
      <w:r w:rsidR="00C21CE9">
        <w:t>02.10.2014</w:t>
      </w:r>
      <w:r>
        <w:t xml:space="preserve"> uznesením č. </w:t>
      </w:r>
      <w:r w:rsidR="00C21CE9">
        <w:t>210</w:t>
      </w:r>
      <w:r>
        <w:t xml:space="preserve">, č. </w:t>
      </w:r>
      <w:r w:rsidR="00C21CE9">
        <w:t>3</w:t>
      </w:r>
      <w:r>
        <w:t xml:space="preserve"> dňa </w:t>
      </w:r>
      <w:r w:rsidR="00C21CE9">
        <w:t>12.12</w:t>
      </w:r>
      <w:r>
        <w:t xml:space="preserve">.2014 uznesením č. </w:t>
      </w:r>
      <w:r w:rsidR="00C21CE9">
        <w:t xml:space="preserve">211. </w:t>
      </w:r>
      <w:r>
        <w:t xml:space="preserve">Upravený rozpočet Mesta </w:t>
      </w:r>
      <w:r w:rsidR="00C21CE9">
        <w:t>Strážske</w:t>
      </w:r>
      <w:r>
        <w:t xml:space="preserve"> na r. 2014 po zapracovaní všetkých zmien bol</w:t>
      </w:r>
      <w:r w:rsidR="00C21CE9">
        <w:t xml:space="preserve"> vyrovnaný </w:t>
      </w:r>
      <w:r>
        <w:t xml:space="preserve"> v celkovej výške </w:t>
      </w:r>
      <w:r w:rsidR="00C21CE9">
        <w:t>3 057 390,29</w:t>
      </w:r>
      <w:r>
        <w:t xml:space="preserve"> €.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3C76BD" w:rsidRDefault="00DC53D7">
      <w:pPr>
        <w:spacing w:after="3" w:line="259" w:lineRule="auto"/>
        <w:ind w:left="-5" w:right="0"/>
        <w:jc w:val="left"/>
      </w:pPr>
      <w:r>
        <w:rPr>
          <w:b/>
        </w:rPr>
        <w:t xml:space="preserve">Prehľad o schválenom, upravenom rozpočte a plnení rozpočtu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pStyle w:val="Nadpis3"/>
        <w:spacing w:after="3" w:line="259" w:lineRule="auto"/>
        <w:ind w:left="-5" w:right="0"/>
      </w:pPr>
      <w:r>
        <w:rPr>
          <w:sz w:val="24"/>
        </w:rPr>
        <w:t xml:space="preserve">BEŽNÝ A KAPITÁLOVÝ ROZPOČET </w:t>
      </w:r>
    </w:p>
    <w:tbl>
      <w:tblPr>
        <w:tblStyle w:val="TableGrid"/>
        <w:tblW w:w="9419" w:type="dxa"/>
        <w:tblInd w:w="-108" w:type="dxa"/>
        <w:tblCellMar>
          <w:top w:w="53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218"/>
        <w:gridCol w:w="1944"/>
        <w:gridCol w:w="1720"/>
        <w:gridCol w:w="1958"/>
        <w:gridCol w:w="1579"/>
      </w:tblGrid>
      <w:tr w:rsidR="003C76BD">
        <w:trPr>
          <w:trHeight w:val="596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ukazovateľ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schválený rozpočet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upravený rozpočet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     skutočnosť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% ‐ </w:t>
            </w:r>
            <w:proofErr w:type="spellStart"/>
            <w:r>
              <w:rPr>
                <w:b/>
                <w:i/>
              </w:rPr>
              <w:t>né</w:t>
            </w:r>
            <w:proofErr w:type="spellEnd"/>
            <w:r>
              <w:rPr>
                <w:b/>
                <w:i/>
              </w:rPr>
              <w:t xml:space="preserve">  plnenie </w:t>
            </w:r>
          </w:p>
        </w:tc>
      </w:tr>
      <w:tr w:rsidR="003C76BD">
        <w:trPr>
          <w:trHeight w:val="302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bežné príjmy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  </w:t>
            </w:r>
            <w:r w:rsidR="00C21CE9">
              <w:t>2 740 658,</w:t>
            </w:r>
            <w:r>
              <w:t xml:space="preserve"> € 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C21CE9">
            <w:pPr>
              <w:spacing w:after="0" w:line="259" w:lineRule="auto"/>
              <w:ind w:left="0" w:right="0" w:firstLine="0"/>
              <w:jc w:val="left"/>
            </w:pPr>
            <w:r>
              <w:t>2 829 526,84 €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C21CE9">
            <w:pPr>
              <w:spacing w:after="0" w:line="259" w:lineRule="auto"/>
              <w:ind w:left="0" w:right="0" w:firstLine="0"/>
              <w:jc w:val="left"/>
            </w:pPr>
            <w:r>
              <w:t>2 959 692,99 €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A23427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  <w:r w:rsidR="00DC53D7">
              <w:t>10</w:t>
            </w:r>
            <w:r w:rsidR="00C21CE9">
              <w:t>5</w:t>
            </w:r>
            <w:r w:rsidR="00DC53D7">
              <w:t xml:space="preserve"> </w:t>
            </w:r>
          </w:p>
        </w:tc>
      </w:tr>
      <w:tr w:rsidR="003C76BD">
        <w:trPr>
          <w:trHeight w:val="304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kapitálové príjmy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  </w:t>
            </w:r>
            <w:r w:rsidR="00C21CE9">
              <w:t xml:space="preserve">                0 </w:t>
            </w:r>
            <w:r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  <w:r w:rsidR="00C21CE9">
              <w:t xml:space="preserve">       92 995,</w:t>
            </w:r>
            <w: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  133 025,48 €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A23427" w:rsidP="00C21CE9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  <w:r w:rsidR="00C21CE9">
              <w:t>143</w:t>
            </w:r>
            <w:r w:rsidR="00DC53D7">
              <w:t xml:space="preserve"> </w:t>
            </w:r>
          </w:p>
        </w:tc>
      </w:tr>
      <w:tr w:rsidR="003C76BD">
        <w:trPr>
          <w:trHeight w:val="302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PRÍJMY SPOLU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</w:t>
            </w:r>
            <w:r w:rsidR="00741958">
              <w:rPr>
                <w:b/>
              </w:rPr>
              <w:t xml:space="preserve">2 740 656  </w:t>
            </w:r>
            <w:r>
              <w:rPr>
                <w:b/>
              </w:rPr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74195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2 922 521,84</w:t>
            </w:r>
            <w:r w:rsidR="00DC53D7">
              <w:rPr>
                <w:b/>
              </w:rP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</w:t>
            </w:r>
            <w:r w:rsidR="00741958">
              <w:rPr>
                <w:b/>
              </w:rPr>
              <w:t>3 092 718,47</w:t>
            </w:r>
            <w:r>
              <w:rPr>
                <w:b/>
              </w:rPr>
              <w:t xml:space="preserve">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A2342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r w:rsidR="00A23427">
              <w:rPr>
                <w:b/>
              </w:rPr>
              <w:t>105,52</w:t>
            </w:r>
          </w:p>
        </w:tc>
      </w:tr>
      <w:tr w:rsidR="003C76BD">
        <w:trPr>
          <w:trHeight w:val="304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bežné výdavky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53841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  <w:r w:rsidR="00741958">
              <w:t xml:space="preserve">2 653 597 </w:t>
            </w:r>
            <w:r w:rsidR="00DC53D7">
              <w:t xml:space="preserve">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741958">
            <w:pPr>
              <w:spacing w:after="0" w:line="259" w:lineRule="auto"/>
              <w:ind w:left="0" w:right="0" w:firstLine="0"/>
              <w:jc w:val="left"/>
            </w:pPr>
            <w:r>
              <w:t xml:space="preserve">2 744 336,29 </w:t>
            </w:r>
            <w:r w:rsidR="00DC53D7">
              <w:t xml:space="preserve">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t xml:space="preserve">    </w:t>
            </w:r>
            <w:r w:rsidR="00741958">
              <w:t>2</w:t>
            </w:r>
            <w:r w:rsidR="00853841">
              <w:t> </w:t>
            </w:r>
            <w:r w:rsidR="00741958">
              <w:t>673</w:t>
            </w:r>
            <w:r w:rsidR="00853841">
              <w:t xml:space="preserve"> </w:t>
            </w:r>
            <w:r w:rsidR="00741958">
              <w:t>094,37</w:t>
            </w:r>
            <w: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53841" w:rsidP="00A23427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A23427">
              <w:t xml:space="preserve">  </w:t>
            </w:r>
            <w:r w:rsidR="00741958">
              <w:t>97</w:t>
            </w:r>
          </w:p>
        </w:tc>
      </w:tr>
      <w:tr w:rsidR="003C76BD">
        <w:trPr>
          <w:trHeight w:val="302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‐ kapitálové výdavky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t xml:space="preserve">      </w:t>
            </w:r>
            <w:r w:rsidR="00741958">
              <w:t xml:space="preserve">133 000 </w:t>
            </w:r>
            <w:r>
              <w:t xml:space="preserve">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853841">
              <w:t xml:space="preserve">  </w:t>
            </w:r>
            <w:r>
              <w:t xml:space="preserve"> </w:t>
            </w:r>
            <w:r w:rsidR="00741958">
              <w:t>225 995</w:t>
            </w:r>
            <w: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t xml:space="preserve">      </w:t>
            </w:r>
            <w:r w:rsidR="00741958">
              <w:t>229</w:t>
            </w:r>
            <w:r w:rsidR="00853841">
              <w:t xml:space="preserve"> </w:t>
            </w:r>
            <w:r w:rsidR="00741958">
              <w:t>395,08</w:t>
            </w:r>
            <w: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741958" w:rsidP="00741958">
            <w:pPr>
              <w:spacing w:after="0" w:line="259" w:lineRule="auto"/>
              <w:ind w:left="0" w:right="0" w:firstLine="0"/>
              <w:jc w:val="left"/>
            </w:pPr>
            <w:r>
              <w:t>102</w:t>
            </w:r>
            <w:r w:rsidR="00DC53D7">
              <w:t xml:space="preserve"> </w:t>
            </w:r>
          </w:p>
        </w:tc>
      </w:tr>
      <w:tr w:rsidR="003C76BD">
        <w:trPr>
          <w:trHeight w:val="304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VÝDAVKY SPOLU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74195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</w:t>
            </w:r>
            <w:r w:rsidR="00741958">
              <w:rPr>
                <w:b/>
              </w:rPr>
              <w:t>2 786 597</w:t>
            </w:r>
            <w:r>
              <w:rPr>
                <w:b/>
              </w:rPr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85384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2 970 331,29</w:t>
            </w:r>
            <w:r w:rsidR="00DC53D7">
              <w:rPr>
                <w:b/>
              </w:rPr>
              <w:t xml:space="preserve">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853841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</w:t>
            </w:r>
            <w:r w:rsidR="00853841">
              <w:rPr>
                <w:b/>
              </w:rPr>
              <w:t>2 902 489,45</w:t>
            </w:r>
            <w:r>
              <w:rPr>
                <w:b/>
              </w:rPr>
              <w:t xml:space="preserve">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 w:rsidP="00A2342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</w:t>
            </w:r>
            <w:r w:rsidR="00A23427">
              <w:rPr>
                <w:b/>
              </w:rPr>
              <w:t>97,72</w:t>
            </w:r>
            <w:r>
              <w:rPr>
                <w:b/>
              </w:rPr>
              <w:t xml:space="preserve"> </w:t>
            </w:r>
          </w:p>
        </w:tc>
      </w:tr>
      <w:tr w:rsidR="003C76BD">
        <w:trPr>
          <w:trHeight w:val="596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‐schodok 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+prebytok </w:t>
            </w: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427" w:rsidRPr="00A23427" w:rsidRDefault="00A23427" w:rsidP="00A23427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23427">
              <w:rPr>
                <w:rFonts w:ascii="Arial" w:hAnsi="Arial" w:cs="Arial"/>
                <w:b/>
                <w:bCs/>
                <w:sz w:val="20"/>
                <w:szCs w:val="20"/>
              </w:rPr>
              <w:t>45 941,00</w:t>
            </w:r>
          </w:p>
          <w:p w:rsidR="003C76BD" w:rsidRDefault="003C76BD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427" w:rsidRPr="00A23427" w:rsidRDefault="00A23427" w:rsidP="00A23427">
            <w:pPr>
              <w:pStyle w:val="Odsekzoznamu"/>
              <w:numPr>
                <w:ilvl w:val="0"/>
                <w:numId w:val="9"/>
              </w:numPr>
              <w:spacing w:after="0" w:line="259" w:lineRule="auto"/>
              <w:ind w:right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23427">
              <w:rPr>
                <w:rFonts w:ascii="Arial" w:hAnsi="Arial" w:cs="Arial"/>
                <w:b/>
                <w:bCs/>
                <w:sz w:val="20"/>
                <w:szCs w:val="20"/>
              </w:rPr>
              <w:t>47 809,45</w:t>
            </w:r>
          </w:p>
          <w:p w:rsidR="00A23427" w:rsidRDefault="00DC53D7" w:rsidP="00A2342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3C76BD" w:rsidRDefault="003C76BD" w:rsidP="00A23427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3427" w:rsidRDefault="00DC53D7" w:rsidP="00A23427">
            <w:pPr>
              <w:spacing w:after="0" w:line="259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b/>
              </w:rPr>
              <w:t xml:space="preserve">    </w:t>
            </w:r>
            <w:r w:rsidR="00A23427">
              <w:rPr>
                <w:rFonts w:ascii="Arial" w:hAnsi="Arial" w:cs="Arial"/>
                <w:b/>
                <w:bCs/>
                <w:sz w:val="20"/>
                <w:szCs w:val="20"/>
              </w:rPr>
              <w:t>190 229,02</w:t>
            </w:r>
          </w:p>
          <w:p w:rsidR="003C76BD" w:rsidRDefault="003C76BD" w:rsidP="00A23427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r>
              <w:rPr>
                <w:b/>
                <w:color w:val="FF0000"/>
              </w:rPr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pStyle w:val="Nadpis3"/>
        <w:spacing w:after="3" w:line="259" w:lineRule="auto"/>
        <w:ind w:left="-5" w:right="0"/>
      </w:pPr>
      <w:r>
        <w:rPr>
          <w:sz w:val="24"/>
        </w:rPr>
        <w:lastRenderedPageBreak/>
        <w:t xml:space="preserve">FINANČNÉ OPERÁCIE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40"/>
        <w:gridCol w:w="1666"/>
        <w:gridCol w:w="1418"/>
        <w:gridCol w:w="1417"/>
        <w:gridCol w:w="980"/>
      </w:tblGrid>
      <w:tr w:rsidR="00A23427" w:rsidRPr="00A23427" w:rsidTr="00A23427">
        <w:trPr>
          <w:trHeight w:val="255"/>
        </w:trPr>
        <w:tc>
          <w:tcPr>
            <w:tcW w:w="2440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>
              <w:rPr>
                <w:b/>
              </w:rPr>
              <w:t>príjmové</w:t>
            </w:r>
            <w:r w:rsidRPr="00A23427">
              <w:rPr>
                <w:b/>
              </w:rPr>
              <w:t xml:space="preserve"> operácie</w:t>
            </w:r>
          </w:p>
        </w:tc>
        <w:tc>
          <w:tcPr>
            <w:tcW w:w="1666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133 000,00</w:t>
            </w:r>
          </w:p>
        </w:tc>
        <w:tc>
          <w:tcPr>
            <w:tcW w:w="1418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134 868,45</w:t>
            </w:r>
          </w:p>
        </w:tc>
        <w:tc>
          <w:tcPr>
            <w:tcW w:w="1417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134 868,45</w:t>
            </w:r>
          </w:p>
        </w:tc>
        <w:tc>
          <w:tcPr>
            <w:tcW w:w="980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100,00</w:t>
            </w:r>
          </w:p>
        </w:tc>
      </w:tr>
      <w:tr w:rsidR="00A23427" w:rsidRPr="00A23427" w:rsidTr="00A23427">
        <w:trPr>
          <w:trHeight w:val="255"/>
        </w:trPr>
        <w:tc>
          <w:tcPr>
            <w:tcW w:w="2440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>
              <w:rPr>
                <w:b/>
              </w:rPr>
              <w:t>výdavkové</w:t>
            </w:r>
            <w:r w:rsidRPr="00A23427">
              <w:rPr>
                <w:b/>
              </w:rPr>
              <w:t xml:space="preserve"> operácie</w:t>
            </w:r>
          </w:p>
        </w:tc>
        <w:tc>
          <w:tcPr>
            <w:tcW w:w="1666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87 059,00</w:t>
            </w:r>
          </w:p>
        </w:tc>
        <w:tc>
          <w:tcPr>
            <w:tcW w:w="1418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87 059,00</w:t>
            </w:r>
          </w:p>
        </w:tc>
        <w:tc>
          <w:tcPr>
            <w:tcW w:w="1417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87 035,52</w:t>
            </w:r>
          </w:p>
        </w:tc>
        <w:tc>
          <w:tcPr>
            <w:tcW w:w="980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A23427">
              <w:rPr>
                <w:b/>
              </w:rPr>
              <w:t>100,00</w:t>
            </w:r>
          </w:p>
        </w:tc>
      </w:tr>
      <w:tr w:rsidR="00A23427" w:rsidRPr="00A23427" w:rsidTr="00A23427">
        <w:trPr>
          <w:trHeight w:val="255"/>
        </w:trPr>
        <w:tc>
          <w:tcPr>
            <w:tcW w:w="2440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  <w:tc>
          <w:tcPr>
            <w:tcW w:w="1666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 w:rsidRPr="00A23427">
              <w:rPr>
                <w:b/>
                <w:bCs/>
              </w:rPr>
              <w:t>220 059,00</w:t>
            </w:r>
          </w:p>
        </w:tc>
        <w:tc>
          <w:tcPr>
            <w:tcW w:w="1418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 w:rsidRPr="00A23427">
              <w:rPr>
                <w:b/>
                <w:bCs/>
              </w:rPr>
              <w:t>221 927,45</w:t>
            </w:r>
          </w:p>
        </w:tc>
        <w:tc>
          <w:tcPr>
            <w:tcW w:w="1417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 w:rsidRPr="00A23427">
              <w:rPr>
                <w:b/>
                <w:bCs/>
              </w:rPr>
              <w:t>221 903,97</w:t>
            </w:r>
          </w:p>
        </w:tc>
        <w:tc>
          <w:tcPr>
            <w:tcW w:w="980" w:type="dxa"/>
            <w:noWrap/>
            <w:hideMark/>
          </w:tcPr>
          <w:p w:rsidR="00A23427" w:rsidRPr="00A23427" w:rsidRDefault="00A23427" w:rsidP="00A23427">
            <w:pPr>
              <w:spacing w:after="0" w:line="259" w:lineRule="auto"/>
              <w:ind w:left="0" w:right="0" w:firstLine="0"/>
              <w:jc w:val="left"/>
              <w:rPr>
                <w:b/>
                <w:bCs/>
              </w:rPr>
            </w:pPr>
            <w:r w:rsidRPr="00A23427">
              <w:rPr>
                <w:b/>
                <w:bCs/>
              </w:rPr>
              <w:t>100,01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644098" w:rsidRDefault="00DC53D7">
      <w:pPr>
        <w:pStyle w:val="Nadpis3"/>
        <w:spacing w:after="3" w:line="259" w:lineRule="auto"/>
        <w:ind w:left="-5" w:right="0"/>
        <w:rPr>
          <w:sz w:val="24"/>
        </w:rPr>
      </w:pPr>
      <w:r>
        <w:rPr>
          <w:sz w:val="24"/>
        </w:rPr>
        <w:t xml:space="preserve">CELKOVÝ ROZPOČET PO ZAPOJENÍ FINANČNÝCH OPERÁCIÍ </w:t>
      </w:r>
    </w:p>
    <w:p w:rsidR="00644098" w:rsidRPr="00644098" w:rsidRDefault="00644098" w:rsidP="00644098"/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644098" w:rsidRPr="00644098" w:rsidTr="00644098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2873656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3057390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3227587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106</w:t>
            </w:r>
          </w:p>
        </w:tc>
      </w:tr>
      <w:tr w:rsidR="00644098" w:rsidRPr="00644098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2873656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3057390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2989525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98</w:t>
            </w:r>
          </w:p>
        </w:tc>
      </w:tr>
      <w:tr w:rsidR="00644098" w:rsidRPr="00644098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+</w:t>
            </w: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238062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644098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44098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644098" w:rsidRPr="00644098" w:rsidRDefault="00644098" w:rsidP="00644098"/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ind w:left="-15" w:right="0" w:firstLine="288"/>
      </w:pPr>
      <w:r>
        <w:t xml:space="preserve">Hospodárenie </w:t>
      </w:r>
      <w:r>
        <w:rPr>
          <w:b/>
        </w:rPr>
        <w:t>bežného rozpočtu</w:t>
      </w:r>
      <w:r>
        <w:t xml:space="preserve"> sa skončilo </w:t>
      </w:r>
      <w:r>
        <w:rPr>
          <w:b/>
        </w:rPr>
        <w:t>prebytkom</w:t>
      </w:r>
      <w:r>
        <w:t xml:space="preserve"> vo výške </w:t>
      </w:r>
      <w:r w:rsidR="00B85C51" w:rsidRPr="00B85C51">
        <w:rPr>
          <w:b/>
        </w:rPr>
        <w:t>286 598,62</w:t>
      </w:r>
      <w:r>
        <w:rPr>
          <w:b/>
        </w:rPr>
        <w:t xml:space="preserve"> €</w:t>
      </w:r>
      <w:r>
        <w:t xml:space="preserve"> a </w:t>
      </w:r>
      <w:r>
        <w:rPr>
          <w:b/>
        </w:rPr>
        <w:t>kapitálového rozpočtu schodkom</w:t>
      </w:r>
      <w:r>
        <w:t xml:space="preserve"> vo výške </w:t>
      </w:r>
      <w:r w:rsidR="00B85C51" w:rsidRPr="00B85C51">
        <w:rPr>
          <w:b/>
        </w:rPr>
        <w:t>96 369,</w:t>
      </w:r>
      <w:r w:rsidR="00B85C51">
        <w:t>6</w:t>
      </w:r>
      <w:r>
        <w:rPr>
          <w:b/>
        </w:rPr>
        <w:t xml:space="preserve"> €</w:t>
      </w:r>
      <w:r>
        <w:t xml:space="preserve">. Okrem toho súčasťou rozpočtu mesta boli aj </w:t>
      </w:r>
      <w:r>
        <w:rPr>
          <w:b/>
        </w:rPr>
        <w:t>finančné operácie</w:t>
      </w:r>
      <w:r>
        <w:t xml:space="preserve">, ktoré v konečnom vyjadrení boli </w:t>
      </w:r>
      <w:r w:rsidR="00B85C51" w:rsidRPr="00B85C51">
        <w:rPr>
          <w:b/>
        </w:rPr>
        <w:t>prebytkové vo</w:t>
      </w:r>
      <w:r>
        <w:t xml:space="preserve"> výške </w:t>
      </w:r>
      <w:r w:rsidR="00B85C51" w:rsidRPr="00B85C51">
        <w:rPr>
          <w:b/>
        </w:rPr>
        <w:t>47 832,93</w:t>
      </w:r>
      <w:r>
        <w:rPr>
          <w:b/>
        </w:rPr>
        <w:t xml:space="preserve"> €. </w:t>
      </w:r>
      <w:r>
        <w:t xml:space="preserve">   </w:t>
      </w:r>
    </w:p>
    <w:p w:rsidR="003C76BD" w:rsidRDefault="00DC53D7">
      <w:pPr>
        <w:ind w:left="-5" w:right="0"/>
      </w:pPr>
      <w:r>
        <w:t xml:space="preserve">     Rekapitulácia rozpočtu mesta </w:t>
      </w:r>
      <w:r w:rsidR="00644098">
        <w:t>Strážske</w:t>
      </w:r>
      <w:r>
        <w:t xml:space="preserve"> za r. 2014 a spôsob vyrovnania schodku kapitálového rozpočtu je uvedený v nasledujúcej tabuľke:  </w:t>
      </w:r>
    </w:p>
    <w:tbl>
      <w:tblPr>
        <w:tblW w:w="944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7"/>
        <w:gridCol w:w="1826"/>
        <w:gridCol w:w="1968"/>
        <w:gridCol w:w="1849"/>
      </w:tblGrid>
      <w:tr w:rsidR="00B85C51" w:rsidRPr="00B85C51" w:rsidTr="00B85C51">
        <w:trPr>
          <w:trHeight w:val="220"/>
        </w:trPr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2 740 656,00 EUR</w:t>
            </w:r>
          </w:p>
        </w:tc>
        <w:tc>
          <w:tcPr>
            <w:tcW w:w="1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2 829 526,84 EUR</w:t>
            </w:r>
          </w:p>
        </w:tc>
        <w:tc>
          <w:tcPr>
            <w:tcW w:w="1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2 959 692,99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2 653 597,00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2 744 336,29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2 673 094,37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87 059,00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85 190,55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286 598,62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92 995,00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133 025,48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133 000,00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225 995,00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229 395,08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133 000,00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-133 000,00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-96 369,60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rozpočtu celkom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-45 941,00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-47 809,45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190 229,02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133 000,00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134 868,45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134 868,45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B85C51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87 059,00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87 059,00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87 035,52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45 941,00 EUR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47 809,45 EUR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47 832,93 EUR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286598,62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-96369,6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47832,93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Zostatok prebytku bežného rozpočtu 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238061,95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B85C51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277,83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B85C51" w:rsidRPr="00B85C51" w:rsidTr="00B85C51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237784,12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5C51" w:rsidRPr="00B85C51" w:rsidRDefault="00B85C51" w:rsidP="00B85C5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85C51" w:rsidRDefault="00DC53D7" w:rsidP="00B85C51">
      <w:pPr>
        <w:spacing w:after="27"/>
        <w:ind w:left="-5" w:right="0"/>
      </w:pPr>
      <w:r>
        <w:t xml:space="preserve">     Prebytok rozpočtu zistený podľa ustanovenia § 10 ods. 3 písm. a) a b) zákona č.583/2004 </w:t>
      </w:r>
      <w:proofErr w:type="spellStart"/>
      <w:r>
        <w:t>Z.z</w:t>
      </w:r>
      <w:proofErr w:type="spellEnd"/>
      <w:r>
        <w:t xml:space="preserve">. za rok 2014 vo výške </w:t>
      </w:r>
      <w:r w:rsidR="00B85C51">
        <w:t>237 784,12</w:t>
      </w:r>
      <w:r>
        <w:t xml:space="preserve"> €,  bol na základe rozhodnutia  Mestského zastupiteľstva uznesením č. </w:t>
      </w:r>
      <w:r w:rsidR="00B85C51">
        <w:t>215</w:t>
      </w:r>
      <w:r>
        <w:t xml:space="preserve"> zo dňa </w:t>
      </w:r>
      <w:r w:rsidR="00B85C51">
        <w:t>25.06.2</w:t>
      </w:r>
      <w:r>
        <w:t>015 schválený na</w:t>
      </w:r>
      <w:r w:rsidR="00B85C51">
        <w:t xml:space="preserve"> tvorbu rezervného fondu a sociálneho fondu.</w:t>
      </w:r>
    </w:p>
    <w:p w:rsidR="003C76BD" w:rsidRDefault="00DC53D7" w:rsidP="00B85C51">
      <w:pPr>
        <w:spacing w:after="27"/>
        <w:ind w:left="-5" w:right="0"/>
        <w:rPr>
          <w:sz w:val="28"/>
        </w:rPr>
      </w:pPr>
      <w:r>
        <w:rPr>
          <w:sz w:val="28"/>
        </w:rPr>
        <w:t xml:space="preserve"> </w:t>
      </w:r>
    </w:p>
    <w:p w:rsidR="00A73A44" w:rsidRDefault="00A73A44" w:rsidP="00B85C51">
      <w:pPr>
        <w:spacing w:after="27"/>
        <w:ind w:left="-5" w:right="0"/>
      </w:pPr>
    </w:p>
    <w:p w:rsidR="003C76BD" w:rsidRDefault="00DC53D7">
      <w:pPr>
        <w:pStyle w:val="Nadpis2"/>
        <w:ind w:left="370" w:right="0"/>
      </w:pPr>
      <w:r>
        <w:lastRenderedPageBreak/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DD65FE">
        <w:t>2 690 236,53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DD65FE" w:rsidRPr="00DD65FE">
        <w:rPr>
          <w:rFonts w:ascii="Arial" w:eastAsia="Times New Roman" w:hAnsi="Arial" w:cs="Arial"/>
          <w:bCs/>
          <w:color w:val="auto"/>
          <w:sz w:val="20"/>
          <w:szCs w:val="20"/>
        </w:rPr>
        <w:t>2 709 476,28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DD65FE" w:rsidRDefault="00DD65FE">
      <w:pPr>
        <w:ind w:left="-5" w:right="0"/>
      </w:pPr>
    </w:p>
    <w:tbl>
      <w:tblPr>
        <w:tblW w:w="666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284"/>
        <w:gridCol w:w="3969"/>
        <w:gridCol w:w="1701"/>
      </w:tblGrid>
      <w:tr w:rsidR="00DD65FE" w:rsidRPr="00DD65FE" w:rsidTr="00DD65FE">
        <w:trPr>
          <w:trHeight w:val="300"/>
        </w:trPr>
        <w:tc>
          <w:tcPr>
            <w:tcW w:w="666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                  Náklady a výnosy z hlavnej činnosti  za rok 2014</w:t>
            </w:r>
          </w:p>
        </w:tc>
      </w:tr>
      <w:tr w:rsidR="00DD65FE" w:rsidRPr="00DD65FE" w:rsidTr="00DD65FE">
        <w:trPr>
          <w:trHeight w:val="765"/>
        </w:trPr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DD65FE" w:rsidRPr="00DD65FE" w:rsidTr="00DD65FE">
        <w:trPr>
          <w:trHeight w:val="31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2 690 236,53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173 327,58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180 755,92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511 868,74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48 755,05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208 240,28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82 000,11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57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náklady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1 485 288,85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D65FE" w:rsidRPr="00DD65FE" w:rsidTr="00DD65FE">
        <w:trPr>
          <w:trHeight w:val="31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2 709 476,28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36 695,55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1 827 157,12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191 774,83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7 580,97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460,46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19 288,25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626 519,10</w:t>
            </w:r>
          </w:p>
        </w:tc>
      </w:tr>
      <w:tr w:rsidR="00DD65FE" w:rsidRPr="00DD65FE" w:rsidTr="00DD65FE">
        <w:trPr>
          <w:trHeight w:val="300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DD65FE" w:rsidRPr="00DD65FE" w:rsidTr="00DD65FE">
        <w:trPr>
          <w:trHeight w:val="315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2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zisk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65FE" w:rsidRPr="00DD65FE" w:rsidRDefault="00DD65FE" w:rsidP="00DD65F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D65F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19 239,75</w:t>
            </w:r>
          </w:p>
        </w:tc>
      </w:tr>
    </w:tbl>
    <w:p w:rsidR="003C76BD" w:rsidRDefault="003C76BD">
      <w:pPr>
        <w:ind w:left="-5" w:right="0"/>
      </w:pPr>
    </w:p>
    <w:p w:rsidR="00DD65FE" w:rsidRPr="00410C6D" w:rsidRDefault="00AC0C5C" w:rsidP="00DD65FE">
      <w:r>
        <w:t xml:space="preserve">           </w:t>
      </w:r>
      <w:r w:rsidR="00DD65FE">
        <w:t>V</w:t>
      </w:r>
      <w:r w:rsidR="00DD65FE" w:rsidRPr="00410C6D">
        <w:t>ýsledok hospodárenia za účtovné obdobie 2014 – zisk vo výške</w:t>
      </w:r>
      <w:r>
        <w:t xml:space="preserve"> </w:t>
      </w:r>
      <w:r w:rsidR="00DD65FE" w:rsidRPr="00410C6D">
        <w:rPr>
          <w:bCs/>
        </w:rPr>
        <w:t>19 239,75</w:t>
      </w:r>
      <w:r w:rsidR="00DD65FE" w:rsidRPr="00410C6D">
        <w:t xml:space="preserve"> .EUR bude vysporiadaný  s účtami vlastného imania - </w:t>
      </w:r>
      <w:proofErr w:type="spellStart"/>
      <w:r w:rsidR="00DD65FE" w:rsidRPr="00410C6D">
        <w:t>zučtovaním</w:t>
      </w:r>
      <w:proofErr w:type="spellEnd"/>
      <w:r w:rsidR="00DD65FE" w:rsidRPr="00410C6D">
        <w:t xml:space="preserve"> zo súvahového  účtu 431 – Výsledok hospodárenia  na účet 428 – </w:t>
      </w:r>
      <w:proofErr w:type="spellStart"/>
      <w:r w:rsidR="00DD65FE" w:rsidRPr="00410C6D">
        <w:t>Nevysporiadaný</w:t>
      </w:r>
      <w:proofErr w:type="spellEnd"/>
      <w:r w:rsidR="00DD65FE" w:rsidRPr="00410C6D">
        <w:t xml:space="preserve"> výsledok hospodárenia minulých rokov</w:t>
      </w:r>
    </w:p>
    <w:p w:rsidR="00DD65FE" w:rsidRPr="00410C6D" w:rsidRDefault="00DD65FE" w:rsidP="00DD65FE"/>
    <w:p w:rsidR="003C76BD" w:rsidRDefault="00DC53D7" w:rsidP="00DD65FE">
      <w:pPr>
        <w:ind w:left="-5" w:right="0"/>
      </w:pPr>
      <w:r>
        <w:t xml:space="preserve">     </w:t>
      </w:r>
    </w:p>
    <w:p w:rsidR="00AC0C5C" w:rsidRDefault="00AC0C5C" w:rsidP="00DD65FE">
      <w:pPr>
        <w:ind w:left="-5" w:right="0"/>
      </w:pPr>
    </w:p>
    <w:p w:rsidR="00AC0C5C" w:rsidRDefault="00AC0C5C" w:rsidP="00DD65FE">
      <w:pPr>
        <w:ind w:left="-5" w:right="0"/>
      </w:pPr>
    </w:p>
    <w:p w:rsidR="00AC0C5C" w:rsidRDefault="00AC0C5C" w:rsidP="00DD65FE">
      <w:pPr>
        <w:ind w:left="-5" w:right="0"/>
      </w:pPr>
    </w:p>
    <w:p w:rsidR="00AC0C5C" w:rsidRDefault="00AC0C5C" w:rsidP="00DD65FE">
      <w:pPr>
        <w:ind w:left="-5" w:right="0"/>
      </w:pPr>
    </w:p>
    <w:p w:rsidR="00AC0C5C" w:rsidRDefault="00AC0C5C" w:rsidP="00DD65FE">
      <w:pPr>
        <w:ind w:left="-5" w:right="0"/>
      </w:pPr>
    </w:p>
    <w:p w:rsidR="00AC0C5C" w:rsidRDefault="00AC0C5C" w:rsidP="00DD65FE">
      <w:pPr>
        <w:ind w:left="-5" w:right="0"/>
      </w:pPr>
    </w:p>
    <w:p w:rsidR="003C76BD" w:rsidRDefault="00DC53D7">
      <w:pPr>
        <w:pStyle w:val="Nadpis2"/>
        <w:ind w:left="1081" w:right="0" w:hanging="721"/>
      </w:pPr>
      <w:r>
        <w:lastRenderedPageBreak/>
        <w:t>3.3.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v rámci konsolidovaného celku </w:t>
      </w:r>
    </w:p>
    <w:p w:rsidR="003C76BD" w:rsidRDefault="00DC53D7">
      <w:pPr>
        <w:spacing w:after="16" w:line="259" w:lineRule="auto"/>
        <w:ind w:left="361" w:right="0" w:firstLine="0"/>
        <w:jc w:val="left"/>
      </w:pPr>
      <w:r>
        <w:rPr>
          <w:b/>
          <w:sz w:val="28"/>
        </w:rPr>
        <w:t xml:space="preserve"> </w:t>
      </w:r>
    </w:p>
    <w:p w:rsidR="00AC0C5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tab/>
      </w:r>
    </w:p>
    <w:tbl>
      <w:tblPr>
        <w:tblW w:w="9768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"/>
        <w:gridCol w:w="5436"/>
        <w:gridCol w:w="1197"/>
        <w:gridCol w:w="1507"/>
        <w:gridCol w:w="1197"/>
      </w:tblGrid>
      <w:tr w:rsidR="00AC0C5C" w:rsidRPr="00AC0C5C" w:rsidTr="00AC0C5C">
        <w:trPr>
          <w:trHeight w:val="684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Hlavná činnosť</w:t>
            </w:r>
          </w:p>
        </w:tc>
        <w:tc>
          <w:tcPr>
            <w:tcW w:w="14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Podnikateľská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Spolu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423553,66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18815,37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442369,03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Spotreba materiálu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207370,77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14819,67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222190,44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216182,89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3995,70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220178,59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 (r. 007 až r. 010)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299196,14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14400,77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313596,91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Opravy a udržiavanie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74294,94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74414,94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Cestovné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7586,09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7586,09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reprezentáciu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124,33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124,33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služby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217315,11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14156,44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231471,55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 (r. 012 až r. 016)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1833978,78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29024,60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1863003,38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Mzdové náklady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1309182,06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19924,53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1329106,59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Zákonné sociálne poistenie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458149,81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7072,13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465221,94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sociálne poistenie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20795,14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398,68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21193,82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Zákonné sociálne náklady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45851,77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1629,26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47481,03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Dane a poplatky (r. 018 až r. 020)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8811,58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2516,04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11327,62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dane a poplatky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8811,58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2516,04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11327,62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 (r. 022 až r. 028)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82125,13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431,00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82556,13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Zostatková cena predaného dlhodobého nehmotného majetku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2898,40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2898,40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180,00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220,00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79046,73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79046,73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Manká a škody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391,00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391,00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 z prevádzkovej činnosti a finančnej činnosti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792869,88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2117,90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794987,78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792821,88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2117,90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794939,78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Rezervy a opravné položky z prevádzkovej činnosti (r. 032 až r. 035)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Tvorba zákonných rezerv z prevádzkovej činnosti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 (r. 041 až r. 049)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99972,39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119,25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100091,64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Úroky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76019,95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76019,95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finančné náklady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23952,44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119,25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24071,69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a náklady z odvodu príjmov (r. 056 až r. 064)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31580,00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31580,00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z rozpočtu obce alebo z rozpočtu vyššieho územného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31580,00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31580,00</w:t>
            </w:r>
          </w:p>
        </w:tc>
      </w:tr>
      <w:tr w:rsidR="00AC0C5C" w:rsidRPr="00AC0C5C" w:rsidTr="00AC0C5C">
        <w:trPr>
          <w:trHeight w:val="283"/>
        </w:trPr>
        <w:tc>
          <w:tcPr>
            <w:tcW w:w="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Účtové skupiny 50 - 58 celkom súčet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3572087,56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67424,93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3639512,49</w:t>
            </w:r>
          </w:p>
        </w:tc>
      </w:tr>
    </w:tbl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tbl>
      <w:tblPr>
        <w:tblW w:w="943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3"/>
        <w:gridCol w:w="5108"/>
        <w:gridCol w:w="1197"/>
        <w:gridCol w:w="1507"/>
        <w:gridCol w:w="1197"/>
      </w:tblGrid>
      <w:tr w:rsidR="00AC0C5C" w:rsidRPr="00AC0C5C" w:rsidTr="009F36A7">
        <w:trPr>
          <w:trHeight w:val="76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Hlavná činnosť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Podnikateľská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Spolu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 a tovar (r. 067 až r. 069)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135890,69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75506,85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211397,54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602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 predaja služieb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133945,69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75506,85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209452,54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604,607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tovar, Výnosy z nehnuteľností na predaj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1945,00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1945,00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 (r. 081 až r. 083)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1827157,12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1827157,12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632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výnosy samosprávy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1563573,36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1563573,36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633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poplatkov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263583,76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263583,76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 z prevádzkovej činnosti (r. 085 až r. 090)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212891,74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1332,21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214223,95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641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 predaja dlhodobého nehmotného majetku a dlhodobého hmotného majetku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55391,10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55391,10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645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256,00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256,00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648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 z prevádzkovej činnosti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157244,64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1332,21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158576,85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 z prevádzkovej činnosti a finančnej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36990,54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36990,54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 z prevádzkovej činnosti (r. 093 až r. 096)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36990,54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36990,54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652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zákonných rezerv z prevádzkovej činnosti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34128,14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34128,14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653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ostatných rezerv z prevádzkovej činnosti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2862,40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2862,40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 (r. 102 až r. 110)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474,58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4,56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479,14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662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Úroky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474,58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4,56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479,14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 (r. 112 až r. 115)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19288,25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19288,25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678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mimoriadne výnosy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19288,25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19288,25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 a rozpočtových príjmov v obciach, vyšších územných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1417729,97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1417729,97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693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samosprávy z bežných transferov zo ŠR a od iných subjektov VS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1024530,94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1024530,94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694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Výnosy samosprávy z kapitálových transferov zo ŠR a od iných </w:t>
            </w:r>
            <w:proofErr w:type="spellStart"/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subj</w:t>
            </w:r>
            <w:proofErr w:type="spellEnd"/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. VS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343901,93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343901,93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696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samosprávy z kapitálových transferov od Európskych spoločenstiev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39048,10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39048,10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697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samosprávy z bežných transferov od ostatných subjektov mimo verejnej správy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10249,00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10249,00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Účtová trieda 6 celkom súčet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3650422,89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76843,62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3727266,51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Výsledok hospodárenia pred zdanením (r. 136 mínus r. 065) (+/-)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78335,33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9418,69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87754,02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591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Splatná daň z príjmov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2,47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2226,36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2228,83</w:t>
            </w:r>
          </w:p>
        </w:tc>
      </w:tr>
      <w:tr w:rsidR="00AC0C5C" w:rsidRPr="00AC0C5C" w:rsidTr="009F36A7">
        <w:trPr>
          <w:trHeight w:val="324"/>
        </w:trPr>
        <w:tc>
          <w:tcPr>
            <w:tcW w:w="7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5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po zdanení r. 137 mínus (r. 138, r. 139) (+/-)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78332,86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7192,33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85525,19</w:t>
            </w:r>
          </w:p>
        </w:tc>
      </w:tr>
    </w:tbl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73A44" w:rsidRDefault="00A73A44" w:rsidP="00A73A44">
      <w:pPr>
        <w:pStyle w:val="Nadpis2"/>
        <w:spacing w:after="155"/>
        <w:ind w:left="-4" w:right="0"/>
      </w:pPr>
      <w:r>
        <w:lastRenderedPageBreak/>
        <w:t xml:space="preserve">4. Bilancia aktív a pasív   </w:t>
      </w:r>
    </w:p>
    <w:p w:rsidR="00A73A44" w:rsidRDefault="00A73A44" w:rsidP="00A73A44">
      <w:pPr>
        <w:pStyle w:val="Nadpis3"/>
        <w:spacing w:after="156"/>
        <w:ind w:left="-4" w:right="0"/>
      </w:pPr>
      <w:r>
        <w:t xml:space="preserve">      4.1. Bilancia aktív a pasív Mesta </w:t>
      </w:r>
    </w:p>
    <w:p w:rsidR="003C76BD" w:rsidRDefault="003C76BD">
      <w:pPr>
        <w:pStyle w:val="Nadpis4"/>
        <w:spacing w:after="146"/>
        <w:ind w:left="-4" w:right="0"/>
        <w:rPr>
          <w:sz w:val="24"/>
        </w:rPr>
      </w:pP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34"/>
        <w:gridCol w:w="3386"/>
      </w:tblGrid>
      <w:tr w:rsidR="00B00D74" w:rsidRPr="00782898" w:rsidTr="00AC0C5C">
        <w:trPr>
          <w:trHeight w:val="448"/>
        </w:trPr>
        <w:tc>
          <w:tcPr>
            <w:tcW w:w="6034" w:type="dxa"/>
          </w:tcPr>
          <w:p w:rsidR="00B00D74" w:rsidRPr="00782898" w:rsidRDefault="00B00D74" w:rsidP="00AC0C5C">
            <w:pPr>
              <w:rPr>
                <w:b/>
              </w:rPr>
            </w:pPr>
            <w:r w:rsidRPr="00782898">
              <w:rPr>
                <w:b/>
              </w:rPr>
              <w:t>Vybrané ukazovatele</w:t>
            </w:r>
          </w:p>
          <w:p w:rsidR="00B00D74" w:rsidRPr="00782898" w:rsidRDefault="00B00D74" w:rsidP="00AC0C5C">
            <w:pPr>
              <w:rPr>
                <w:b/>
                <w:sz w:val="16"/>
                <w:szCs w:val="16"/>
              </w:rPr>
            </w:pPr>
            <w:r w:rsidRPr="00782898">
              <w:rPr>
                <w:b/>
                <w:sz w:val="16"/>
                <w:szCs w:val="16"/>
              </w:rPr>
              <w:t>(</w:t>
            </w:r>
            <w:r w:rsidRPr="00782898">
              <w:rPr>
                <w:sz w:val="16"/>
                <w:szCs w:val="16"/>
              </w:rPr>
              <w:t>Súvaha netto)</w:t>
            </w:r>
          </w:p>
        </w:tc>
        <w:tc>
          <w:tcPr>
            <w:tcW w:w="3386" w:type="dxa"/>
          </w:tcPr>
          <w:p w:rsidR="00B00D74" w:rsidRPr="00782898" w:rsidRDefault="00B00D74" w:rsidP="00AC0C5C">
            <w:pPr>
              <w:jc w:val="center"/>
              <w:rPr>
                <w:b/>
              </w:rPr>
            </w:pPr>
            <w:r w:rsidRPr="00782898">
              <w:rPr>
                <w:b/>
              </w:rPr>
              <w:t>Rok 201</w:t>
            </w:r>
            <w:r>
              <w:rPr>
                <w:b/>
              </w:rPr>
              <w:t>4</w:t>
            </w:r>
          </w:p>
        </w:tc>
      </w:tr>
      <w:tr w:rsidR="00B00D74" w:rsidRPr="00A83DB9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 xml:space="preserve">Dlhodobý nehmotný majetok </w:t>
            </w:r>
          </w:p>
        </w:tc>
        <w:tc>
          <w:tcPr>
            <w:tcW w:w="3386" w:type="dxa"/>
            <w:vAlign w:val="center"/>
          </w:tcPr>
          <w:p w:rsidR="00B00D74" w:rsidRPr="00A83DB9" w:rsidRDefault="00B00D74" w:rsidP="00AC0C5C">
            <w:pPr>
              <w:jc w:val="right"/>
            </w:pPr>
            <w:r w:rsidRPr="00A83DB9">
              <w:rPr>
                <w:rFonts w:ascii="Arial" w:hAnsi="Arial" w:cs="Arial"/>
              </w:rPr>
              <w:t>52 374,44</w:t>
            </w:r>
            <w:r w:rsidRPr="00A83DB9">
              <w:t>€</w:t>
            </w: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Dlhodobý hmotný majetok</w:t>
            </w:r>
          </w:p>
        </w:tc>
        <w:tc>
          <w:tcPr>
            <w:tcW w:w="3386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rPr>
                <w:rFonts w:ascii="Arial" w:hAnsi="Arial" w:cs="Arial"/>
                <w:sz w:val="22"/>
              </w:rPr>
              <w:t>4 309 369,85€</w:t>
            </w: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Dlhodobý finančný majetok</w:t>
            </w:r>
          </w:p>
        </w:tc>
        <w:tc>
          <w:tcPr>
            <w:tcW w:w="3386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905 795,66 €</w:t>
            </w:r>
          </w:p>
        </w:tc>
      </w:tr>
      <w:tr w:rsidR="00B00D74" w:rsidRPr="00782898" w:rsidTr="00AC0C5C">
        <w:trPr>
          <w:trHeight w:val="275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Zásoby</w:t>
            </w:r>
          </w:p>
        </w:tc>
        <w:tc>
          <w:tcPr>
            <w:tcW w:w="3386" w:type="dxa"/>
            <w:vAlign w:val="center"/>
          </w:tcPr>
          <w:p w:rsidR="00B00D74" w:rsidRPr="00F71CDE" w:rsidRDefault="00B00D74" w:rsidP="00AC0C5C">
            <w:pPr>
              <w:jc w:val="right"/>
            </w:pPr>
            <w:r w:rsidRPr="00F71CDE">
              <w:t>0 €</w:t>
            </w:r>
          </w:p>
        </w:tc>
      </w:tr>
      <w:tr w:rsidR="00B00D74" w:rsidRPr="00782898" w:rsidTr="00AC0C5C">
        <w:trPr>
          <w:trHeight w:val="347"/>
        </w:trPr>
        <w:tc>
          <w:tcPr>
            <w:tcW w:w="6034" w:type="dxa"/>
          </w:tcPr>
          <w:p w:rsidR="00B00D74" w:rsidRPr="00782898" w:rsidRDefault="00B00D74" w:rsidP="00AC0C5C">
            <w:r>
              <w:t>Zúčtovanie medzi subjektami VS</w:t>
            </w:r>
          </w:p>
        </w:tc>
        <w:tc>
          <w:tcPr>
            <w:tcW w:w="3386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> </w:t>
            </w:r>
            <w:r w:rsidRPr="00F71CDE">
              <w:rPr>
                <w:rFonts w:ascii="Arial" w:hAnsi="Arial" w:cs="Arial"/>
              </w:rPr>
              <w:t>866</w:t>
            </w:r>
            <w:r>
              <w:rPr>
                <w:rFonts w:ascii="Arial" w:hAnsi="Arial" w:cs="Arial"/>
              </w:rPr>
              <w:t xml:space="preserve"> </w:t>
            </w:r>
            <w:r w:rsidRPr="00F71CDE">
              <w:rPr>
                <w:rFonts w:ascii="Arial" w:hAnsi="Arial" w:cs="Arial"/>
              </w:rPr>
              <w:t>344,37€</w:t>
            </w:r>
          </w:p>
          <w:p w:rsidR="00B00D74" w:rsidRPr="00F71CDE" w:rsidRDefault="00B00D74" w:rsidP="00AC0C5C">
            <w:pPr>
              <w:jc w:val="right"/>
            </w:pPr>
          </w:p>
        </w:tc>
      </w:tr>
      <w:tr w:rsidR="00B00D74" w:rsidRPr="00F71CDE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Pohľadávky</w:t>
            </w:r>
          </w:p>
        </w:tc>
        <w:tc>
          <w:tcPr>
            <w:tcW w:w="3386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241</w:t>
            </w:r>
            <w:r>
              <w:rPr>
                <w:rFonts w:ascii="Arial" w:hAnsi="Arial" w:cs="Arial"/>
              </w:rPr>
              <w:t xml:space="preserve"> </w:t>
            </w:r>
            <w:r w:rsidRPr="00F71CDE">
              <w:rPr>
                <w:rFonts w:ascii="Arial" w:hAnsi="Arial" w:cs="Arial"/>
              </w:rPr>
              <w:t>428,05€</w:t>
            </w:r>
          </w:p>
          <w:p w:rsidR="00B00D74" w:rsidRPr="00F71CDE" w:rsidRDefault="00B00D74" w:rsidP="00AC0C5C">
            <w:pPr>
              <w:jc w:val="right"/>
            </w:pP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Finančné účty</w:t>
            </w:r>
          </w:p>
        </w:tc>
        <w:tc>
          <w:tcPr>
            <w:tcW w:w="3386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417755,95</w:t>
            </w:r>
            <w:r>
              <w:rPr>
                <w:rFonts w:ascii="Arial" w:hAnsi="Arial" w:cs="Arial"/>
              </w:rPr>
              <w:t>€</w:t>
            </w:r>
          </w:p>
          <w:p w:rsidR="00B00D74" w:rsidRPr="00782898" w:rsidRDefault="00B00D74" w:rsidP="00AC0C5C">
            <w:pPr>
              <w:jc w:val="right"/>
            </w:pP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Poskytnuté návratné výpomoci</w:t>
            </w:r>
          </w:p>
        </w:tc>
        <w:tc>
          <w:tcPr>
            <w:tcW w:w="3386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0 €</w:t>
            </w: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Náklady budúcich období</w:t>
            </w:r>
          </w:p>
        </w:tc>
        <w:tc>
          <w:tcPr>
            <w:tcW w:w="3386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0 €</w:t>
            </w:r>
          </w:p>
        </w:tc>
      </w:tr>
      <w:tr w:rsidR="00B00D74" w:rsidRPr="00782898" w:rsidTr="00AC0C5C">
        <w:trPr>
          <w:trHeight w:val="635"/>
        </w:trPr>
        <w:tc>
          <w:tcPr>
            <w:tcW w:w="6034" w:type="dxa"/>
            <w:vAlign w:val="center"/>
          </w:tcPr>
          <w:p w:rsidR="00B00D74" w:rsidRPr="00782898" w:rsidRDefault="00B00D74" w:rsidP="00AC0C5C">
            <w:pPr>
              <w:rPr>
                <w:b/>
                <w:sz w:val="16"/>
                <w:szCs w:val="16"/>
              </w:rPr>
            </w:pPr>
            <w:r w:rsidRPr="00782898">
              <w:rPr>
                <w:b/>
              </w:rPr>
              <w:t>AKTÍVA CELKOM</w:t>
            </w:r>
            <w:r>
              <w:rPr>
                <w:b/>
              </w:rPr>
              <w:t xml:space="preserve"> </w:t>
            </w:r>
            <w:r w:rsidRPr="00A30E88">
              <w:rPr>
                <w:b/>
                <w:sz w:val="16"/>
                <w:szCs w:val="16"/>
              </w:rPr>
              <w:t>(r. 1 netto)</w:t>
            </w:r>
          </w:p>
        </w:tc>
        <w:tc>
          <w:tcPr>
            <w:tcW w:w="3386" w:type="dxa"/>
            <w:vAlign w:val="center"/>
          </w:tcPr>
          <w:p w:rsidR="00B00D74" w:rsidRPr="008B53A1" w:rsidRDefault="00B00D74" w:rsidP="00AC0C5C">
            <w:pPr>
              <w:jc w:val="right"/>
              <w:rPr>
                <w:rFonts w:ascii="Arial" w:hAnsi="Arial" w:cs="Arial"/>
                <w:b/>
              </w:rPr>
            </w:pPr>
            <w:r w:rsidRPr="008B53A1">
              <w:rPr>
                <w:rFonts w:ascii="Arial" w:hAnsi="Arial" w:cs="Arial"/>
                <w:b/>
              </w:rPr>
              <w:t>9 793 068,32€</w:t>
            </w:r>
          </w:p>
          <w:p w:rsidR="00B00D74" w:rsidRPr="00782898" w:rsidRDefault="00B00D74" w:rsidP="00AC0C5C">
            <w:pPr>
              <w:jc w:val="right"/>
              <w:rPr>
                <w:b/>
              </w:rPr>
            </w:pP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Výsledok hospodárenia (</w:t>
            </w:r>
            <w:r w:rsidRPr="00782898">
              <w:rPr>
                <w:sz w:val="16"/>
                <w:szCs w:val="16"/>
              </w:rPr>
              <w:t>r.123)</w:t>
            </w:r>
          </w:p>
        </w:tc>
        <w:tc>
          <w:tcPr>
            <w:tcW w:w="3386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 </w:t>
            </w:r>
            <w:r w:rsidRPr="00F71CDE">
              <w:rPr>
                <w:rFonts w:ascii="Arial" w:hAnsi="Arial" w:cs="Arial"/>
              </w:rPr>
              <w:t>552</w:t>
            </w:r>
            <w:r>
              <w:rPr>
                <w:rFonts w:ascii="Arial" w:hAnsi="Arial" w:cs="Arial"/>
              </w:rPr>
              <w:t xml:space="preserve"> </w:t>
            </w:r>
            <w:r w:rsidRPr="00F71CDE">
              <w:rPr>
                <w:rFonts w:ascii="Arial" w:hAnsi="Arial" w:cs="Arial"/>
              </w:rPr>
              <w:t>250,55</w:t>
            </w:r>
            <w:r>
              <w:rPr>
                <w:rFonts w:ascii="Arial" w:hAnsi="Arial" w:cs="Arial"/>
              </w:rPr>
              <w:t>€</w:t>
            </w:r>
          </w:p>
          <w:p w:rsidR="00B00D74" w:rsidRPr="00782898" w:rsidRDefault="00B00D74" w:rsidP="00AC0C5C">
            <w:pPr>
              <w:jc w:val="right"/>
            </w:pP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>
              <w:t>Rezervy</w:t>
            </w:r>
          </w:p>
        </w:tc>
        <w:tc>
          <w:tcPr>
            <w:tcW w:w="3386" w:type="dxa"/>
            <w:vAlign w:val="center"/>
          </w:tcPr>
          <w:p w:rsidR="00B00D74" w:rsidRDefault="00B00D74" w:rsidP="00AC0C5C">
            <w:pPr>
              <w:jc w:val="right"/>
            </w:pPr>
            <w:r>
              <w:t>0€</w:t>
            </w: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Dlhodobé záväzky</w:t>
            </w:r>
          </w:p>
        </w:tc>
        <w:tc>
          <w:tcPr>
            <w:tcW w:w="3386" w:type="dxa"/>
            <w:vAlign w:val="center"/>
          </w:tcPr>
          <w:p w:rsidR="00B00D74" w:rsidRPr="00A83DB9" w:rsidRDefault="00B00D74" w:rsidP="00AC0C5C">
            <w:pPr>
              <w:jc w:val="right"/>
              <w:rPr>
                <w:rFonts w:ascii="Arial" w:hAnsi="Arial" w:cs="Arial"/>
              </w:rPr>
            </w:pPr>
            <w:r w:rsidRPr="00A83DB9">
              <w:rPr>
                <w:rFonts w:ascii="Arial" w:hAnsi="Arial" w:cs="Arial"/>
              </w:rPr>
              <w:t>291595,68€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AC0C5C">
        <w:trPr>
          <w:trHeight w:val="275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Krátkodobé záväzky</w:t>
            </w:r>
          </w:p>
        </w:tc>
        <w:tc>
          <w:tcPr>
            <w:tcW w:w="3386" w:type="dxa"/>
            <w:vAlign w:val="center"/>
          </w:tcPr>
          <w:p w:rsidR="00B00D74" w:rsidRPr="00A83DB9" w:rsidRDefault="00B00D74" w:rsidP="00AC0C5C">
            <w:pPr>
              <w:jc w:val="right"/>
              <w:rPr>
                <w:rFonts w:ascii="Arial" w:hAnsi="Arial" w:cs="Arial"/>
              </w:rPr>
            </w:pPr>
            <w:r w:rsidRPr="00A83DB9">
              <w:rPr>
                <w:rFonts w:ascii="Arial" w:hAnsi="Arial" w:cs="Arial"/>
              </w:rPr>
              <w:t>50483,96€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 xml:space="preserve">Bankové úvery </w:t>
            </w:r>
            <w:r>
              <w:t>a výpomoci</w:t>
            </w:r>
          </w:p>
        </w:tc>
        <w:tc>
          <w:tcPr>
            <w:tcW w:w="3386" w:type="dxa"/>
            <w:vAlign w:val="center"/>
          </w:tcPr>
          <w:p w:rsidR="00B00D74" w:rsidRPr="00A83DB9" w:rsidRDefault="00B00D74" w:rsidP="00AC0C5C">
            <w:pPr>
              <w:jc w:val="right"/>
              <w:rPr>
                <w:rFonts w:ascii="Arial" w:hAnsi="Arial" w:cs="Arial"/>
              </w:rPr>
            </w:pPr>
            <w:r w:rsidRPr="00A83DB9">
              <w:rPr>
                <w:rFonts w:ascii="Arial" w:hAnsi="Arial" w:cs="Arial"/>
              </w:rPr>
              <w:t>299020,00€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AC0C5C">
        <w:trPr>
          <w:trHeight w:val="261"/>
        </w:trPr>
        <w:tc>
          <w:tcPr>
            <w:tcW w:w="6034" w:type="dxa"/>
          </w:tcPr>
          <w:p w:rsidR="00B00D74" w:rsidRPr="00782898" w:rsidRDefault="00B00D74" w:rsidP="00AC0C5C">
            <w:r w:rsidRPr="00782898">
              <w:t>Výnosy budúcich období</w:t>
            </w:r>
          </w:p>
        </w:tc>
        <w:tc>
          <w:tcPr>
            <w:tcW w:w="3386" w:type="dxa"/>
            <w:vAlign w:val="center"/>
          </w:tcPr>
          <w:p w:rsidR="00B00D74" w:rsidRPr="00A83DB9" w:rsidRDefault="00B00D74" w:rsidP="00AC0C5C">
            <w:pPr>
              <w:jc w:val="right"/>
            </w:pPr>
            <w:r w:rsidRPr="00A83DB9">
              <w:t>3 599 468,55€</w:t>
            </w:r>
          </w:p>
          <w:p w:rsidR="00B00D74" w:rsidRPr="00A83DB9" w:rsidRDefault="00B00D74" w:rsidP="00AC0C5C">
            <w:pPr>
              <w:jc w:val="right"/>
            </w:pPr>
            <w:r w:rsidRPr="00A83DB9">
              <w:t>€</w:t>
            </w:r>
          </w:p>
        </w:tc>
      </w:tr>
      <w:tr w:rsidR="00B00D74" w:rsidRPr="008B53A1" w:rsidTr="00AC0C5C">
        <w:trPr>
          <w:trHeight w:val="536"/>
        </w:trPr>
        <w:tc>
          <w:tcPr>
            <w:tcW w:w="6034" w:type="dxa"/>
          </w:tcPr>
          <w:p w:rsidR="00B00D74" w:rsidRPr="00782898" w:rsidRDefault="00B00D74" w:rsidP="00AC0C5C">
            <w:pPr>
              <w:rPr>
                <w:b/>
              </w:rPr>
            </w:pPr>
          </w:p>
          <w:p w:rsidR="00B00D74" w:rsidRPr="00782898" w:rsidRDefault="00B00D74" w:rsidP="00AC0C5C">
            <w:pPr>
              <w:rPr>
                <w:b/>
              </w:rPr>
            </w:pPr>
            <w:r w:rsidRPr="00782898">
              <w:rPr>
                <w:b/>
              </w:rPr>
              <w:t>PASÍVA CELKOM (</w:t>
            </w:r>
            <w:r w:rsidRPr="00782898">
              <w:rPr>
                <w:b/>
                <w:sz w:val="16"/>
                <w:szCs w:val="16"/>
              </w:rPr>
              <w:t>r.115</w:t>
            </w:r>
            <w:r w:rsidRPr="00782898">
              <w:rPr>
                <w:b/>
              </w:rPr>
              <w:t>)</w:t>
            </w:r>
          </w:p>
        </w:tc>
        <w:tc>
          <w:tcPr>
            <w:tcW w:w="3386" w:type="dxa"/>
            <w:vAlign w:val="center"/>
          </w:tcPr>
          <w:p w:rsidR="00B00D74" w:rsidRPr="008B53A1" w:rsidRDefault="00B00D74" w:rsidP="00AC0C5C">
            <w:pPr>
              <w:jc w:val="right"/>
              <w:rPr>
                <w:rFonts w:ascii="Arial" w:hAnsi="Arial" w:cs="Arial"/>
                <w:b/>
              </w:rPr>
            </w:pPr>
          </w:p>
          <w:p w:rsidR="00B00D74" w:rsidRPr="008B53A1" w:rsidRDefault="00B00D74" w:rsidP="00AC0C5C">
            <w:pPr>
              <w:jc w:val="right"/>
              <w:rPr>
                <w:rFonts w:ascii="Arial" w:hAnsi="Arial" w:cs="Arial"/>
                <w:b/>
              </w:rPr>
            </w:pPr>
            <w:r w:rsidRPr="008B53A1">
              <w:rPr>
                <w:rFonts w:ascii="Arial" w:hAnsi="Arial" w:cs="Arial"/>
                <w:b/>
              </w:rPr>
              <w:t>9 793 068,32€</w:t>
            </w:r>
          </w:p>
          <w:p w:rsidR="00B00D74" w:rsidRPr="008B53A1" w:rsidRDefault="00B00D74" w:rsidP="00AC0C5C">
            <w:pPr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B00D74" w:rsidRDefault="00B00D74" w:rsidP="00B00D74"/>
    <w:p w:rsidR="009F36A7" w:rsidRPr="00A3310B" w:rsidRDefault="009F36A7" w:rsidP="009F36A7">
      <w:r>
        <w:t xml:space="preserve">      </w:t>
      </w:r>
      <w:r w:rsidRPr="003B4E81">
        <w:t>Na základe analýzy a investičných zámerov obce sa predpokladá rast dlhodobého majetku, financovaný  v rozhodujúcej miere získaním finančných zdrojov zo štátnych dotácií a európskych fondov.</w:t>
      </w:r>
    </w:p>
    <w:p w:rsidR="009F36A7" w:rsidRDefault="009F36A7" w:rsidP="009F36A7">
      <w:pPr>
        <w:ind w:left="360"/>
        <w:rPr>
          <w:b/>
        </w:rPr>
      </w:pPr>
      <w:r>
        <w:rPr>
          <w:b/>
        </w:rPr>
        <w:t xml:space="preserve"> Analýza vývoja krátkodobých záväzkov a krátkodobých pohľadávok</w:t>
      </w:r>
    </w:p>
    <w:p w:rsidR="009F36A7" w:rsidRPr="00547526" w:rsidRDefault="009F36A7" w:rsidP="009F36A7">
      <w:pPr>
        <w:rPr>
          <w:i/>
        </w:rPr>
      </w:pPr>
      <w:r>
        <w:rPr>
          <w:i/>
        </w:rPr>
        <w:t xml:space="preserve">                                                                                     </w:t>
      </w:r>
    </w:p>
    <w:tbl>
      <w:tblPr>
        <w:tblW w:w="55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980"/>
      </w:tblGrid>
      <w:tr w:rsidR="009F36A7" w:rsidRPr="00782898" w:rsidTr="00460760">
        <w:trPr>
          <w:trHeight w:val="464"/>
          <w:jc w:val="center"/>
        </w:trPr>
        <w:tc>
          <w:tcPr>
            <w:tcW w:w="3528" w:type="dxa"/>
            <w:vAlign w:val="center"/>
          </w:tcPr>
          <w:p w:rsidR="009F36A7" w:rsidRPr="00782898" w:rsidRDefault="009F36A7" w:rsidP="00460760">
            <w:pPr>
              <w:rPr>
                <w:b/>
              </w:rPr>
            </w:pPr>
            <w:r w:rsidRPr="00782898">
              <w:rPr>
                <w:b/>
              </w:rPr>
              <w:t>Vývoj stavu krátkodobých záväzkov a pohľadávok</w:t>
            </w:r>
          </w:p>
        </w:tc>
        <w:tc>
          <w:tcPr>
            <w:tcW w:w="1980" w:type="dxa"/>
          </w:tcPr>
          <w:p w:rsidR="009F36A7" w:rsidRPr="00782898" w:rsidRDefault="009F36A7" w:rsidP="00460760">
            <w:pPr>
              <w:jc w:val="center"/>
              <w:rPr>
                <w:b/>
              </w:rPr>
            </w:pPr>
            <w:r w:rsidRPr="00782898">
              <w:rPr>
                <w:b/>
              </w:rPr>
              <w:t>Rok 201</w:t>
            </w:r>
            <w:r>
              <w:rPr>
                <w:b/>
              </w:rPr>
              <w:t>4</w:t>
            </w:r>
          </w:p>
        </w:tc>
      </w:tr>
      <w:tr w:rsidR="009F36A7" w:rsidRPr="00782898" w:rsidTr="00460760">
        <w:trPr>
          <w:jc w:val="center"/>
        </w:trPr>
        <w:tc>
          <w:tcPr>
            <w:tcW w:w="3528" w:type="dxa"/>
          </w:tcPr>
          <w:p w:rsidR="009F36A7" w:rsidRPr="00782898" w:rsidRDefault="009F36A7" w:rsidP="00460760">
            <w:r w:rsidRPr="00782898">
              <w:t>Krátkodobé pohľadávky</w:t>
            </w:r>
          </w:p>
        </w:tc>
        <w:tc>
          <w:tcPr>
            <w:tcW w:w="1980" w:type="dxa"/>
          </w:tcPr>
          <w:p w:rsidR="009F36A7" w:rsidRPr="00AF1E51" w:rsidRDefault="009F36A7" w:rsidP="00460760">
            <w:pPr>
              <w:jc w:val="right"/>
            </w:pPr>
            <w:r>
              <w:t>241 428,05€</w:t>
            </w:r>
          </w:p>
        </w:tc>
      </w:tr>
      <w:tr w:rsidR="009F36A7" w:rsidRPr="00782898" w:rsidTr="00460760">
        <w:trPr>
          <w:jc w:val="center"/>
        </w:trPr>
        <w:tc>
          <w:tcPr>
            <w:tcW w:w="3528" w:type="dxa"/>
          </w:tcPr>
          <w:p w:rsidR="009F36A7" w:rsidRPr="00782898" w:rsidRDefault="009F36A7" w:rsidP="00460760">
            <w:r w:rsidRPr="00782898">
              <w:t>Krátkodobé záväzky</w:t>
            </w:r>
          </w:p>
        </w:tc>
        <w:tc>
          <w:tcPr>
            <w:tcW w:w="1980" w:type="dxa"/>
          </w:tcPr>
          <w:p w:rsidR="009F36A7" w:rsidRPr="00AF1E51" w:rsidRDefault="009F36A7" w:rsidP="00460760">
            <w:pPr>
              <w:jc w:val="right"/>
            </w:pPr>
            <w:r>
              <w:t xml:space="preserve">50 483,96 </w:t>
            </w:r>
            <w:r w:rsidRPr="00AF1E51">
              <w:t>€</w:t>
            </w: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lastRenderedPageBreak/>
        <w:t xml:space="preserve">4.2. Bilancia aktív a pasív za konsolidovaný celok   </w:t>
      </w:r>
    </w:p>
    <w:p w:rsidR="00D51430" w:rsidRDefault="00D51430">
      <w:pPr>
        <w:spacing w:after="0" w:line="259" w:lineRule="auto"/>
        <w:ind w:left="0" w:right="0" w:firstLine="0"/>
        <w:jc w:val="left"/>
      </w:pP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741"/>
        <w:gridCol w:w="1308"/>
        <w:gridCol w:w="1308"/>
      </w:tblGrid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Číslo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2013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STRANA AKTÍV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riadku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Netto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Netto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10263791,07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10706562,97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Neobežný majetok r. 003 + r. 012 + r. 025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9387156,18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9920588,49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52978,05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41774,17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9359,25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2758,17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43618,80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39016,00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Dlhodobý hmotný majetok súčet (r. 013 až 024)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8428382,47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8973018,66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Pozemky (031) - (092AÚ)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637353,52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634927,22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Stavby (021) - (081+092AÚ)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6965018,22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7316460,94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145682,02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167551,20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Dopravné prostriedky (023) - (083+092AÚ)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588092,68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776000,69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Drobný dlhodobý hmotný majetok (028) - (088+092AÚ)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5978,88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8970,24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Ostatný dlhodobý hmotný majetok (029) - (089+092AÚ)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63325,37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69108,37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22931,78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Dlhodobý finančný majetok súčet (r. 026 + r. 027 + r. 029 až 034)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Realizovateľné cenné papiere a podiely (063) - (096AÚ)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Obežný majetok r. 036 + r. 042 + r. 050+ r. 063 + r. 088+ r. 101 + r. 107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870049,20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780711,05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Zásoby súčet (r. 037 až 041)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7420,70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6093,30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Materiál (112 + 119) - (191)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7420,70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6093,30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Dlhodobé pohľadávky súčet (r. 051 až 061)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2749,13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Odberatelia (311AÚ)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2749,13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Krátkodobé pohľadávky súčet (r. 064 až 087)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255475,14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257787,95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Odberatelia (311AÚ)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15118,83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8626,04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Poskytnuté prevádzkové preddavky (314AÚ)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314,52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214,52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pohľadávky (315AÚ)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111,12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57,22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z nedaňových príjmov obcí a vyšších územných celkov a rozpočtových organizácií zriadených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106839,97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98445,69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z daňových príjmov obcí a vyšších územných celkov (319AÚ)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131418,55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147801,04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voči zamestnancom (335AÚ)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1114,61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618,41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 príjmov (341)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1492,26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Iné pohľadávky (378AÚ) - (391AÚ)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557,54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532,77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účty súčet (r. 089 až 100)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607153,36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514080,67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Pokladnica (211)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714,92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1187,81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Ceniny (213)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310,80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1956,50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Bankové účty (221AÚ +/- 261)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605750,96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480601,27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30222,75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Výdavkový rozpočtový účet (222)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344,08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79,72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Príjmový rozpočtový účet (223)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32,60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32,62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Časové rozlíšenie súčet (r. 114 až r. 116)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6585,69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5263,43</w:t>
            </w:r>
          </w:p>
        </w:tc>
      </w:tr>
      <w:tr w:rsidR="00CB544E" w:rsidRPr="00CB544E" w:rsidTr="00CB544E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budúcich období (381)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6585,69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544E" w:rsidRPr="00CB544E" w:rsidRDefault="00CB544E" w:rsidP="00CB544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5263,43</w:t>
            </w:r>
          </w:p>
        </w:tc>
      </w:tr>
    </w:tbl>
    <w:p w:rsidR="00D51430" w:rsidRDefault="00D51430">
      <w:pPr>
        <w:spacing w:after="0" w:line="259" w:lineRule="auto"/>
        <w:ind w:left="0" w:right="0" w:firstLine="0"/>
        <w:jc w:val="left"/>
      </w:pP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AC0C5C" w:rsidRDefault="00DC53D7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tbl>
      <w:tblPr>
        <w:tblW w:w="9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741"/>
        <w:gridCol w:w="1308"/>
        <w:gridCol w:w="1308"/>
      </w:tblGrid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Číslo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STRANA PASÍV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riadku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2013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VLASTNÉ IMANIE A ZÁVÄZKY r. 119 + r. 130 + r. 185 + r. 188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10263791,07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10706562,97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Vlastné imanie súčet r. 120 + r. 123 + r. 126 + r. 129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5629917,86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5541743,77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Fondy súčet (r. 124 + r. 125)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1656,83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Zákonný rezervný fond (421)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1656,83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Výsledok hospodárenia (+/-) súčet (r. 127 až 128)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5628261,03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5541743,77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proofErr w:type="spellStart"/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Nevysporiadaný</w:t>
            </w:r>
            <w:proofErr w:type="spellEnd"/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výsledok hospodárenia minulých rokov (+/– 428)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5542735,84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5614069,31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85525,19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-72325,54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Záväzky súčet r. 131 + r. 136 + r. 144 + r. 156 + r. 178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777503,89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871084,54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Rezervy súčet (r. 132 až 135)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39597,85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Rezervy zákonné krátkodobé (323AÚ, 451AÚ)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36735,45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krátkodobé rezervy (323AÚ, 459AÚ)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2862,40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medzi subjektami verejnej správy súčet (r. 137 až r. 143)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249,58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35127,21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zúčtovanie rozpočtu obce a vyššieho územného celku (357)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249,58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33539,81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transferov medzi subjektami verejnej správy (359)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1587,40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Dlhodobé záväzky súčet (r. 145 až 153 + r. 155)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296888,64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247052,60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dlhodobé záväzky (479 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286353,93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239011,71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Záväzky zo sociálneho fondu (472)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10534,71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8040,89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Krátkodobé záväzky súčet (r. 157 až 177)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181272,90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183926,88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Dodávatelia (321)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18438,46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28847,71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Prijaté preddavky (324, 475AÚ)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6337,61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5668,37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Iné záväzky (379AÚ)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13138,99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11808,50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Zamestnanci (331)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73718,42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66425,65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s orgánmi sociálneho poistenia a zdravotného poistenia (336)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55681,24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58599,04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 príjmov (341)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1537,80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priame dane (342)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9857,25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11272,01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 pridanej hodnoty (343)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2563,13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1305,60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Bankové úvery a výpomoci súčet (r. 179 až 184)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299044,77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365380,00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Bankové úvery dlhodobé (461AÚ)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299020,00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365380,00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bankové úvery (461AÚ, 221 AÚ, 231, 232)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24,77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Časové rozlíšenie súčet (r. 186 + r. 187)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3856369,32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4293734,66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Výdavky budúcich období (383)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1278,37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1272,47</w:t>
            </w:r>
          </w:p>
        </w:tc>
      </w:tr>
      <w:tr w:rsidR="00AC0C5C" w:rsidRPr="00AC0C5C" w:rsidTr="00AC0C5C">
        <w:trPr>
          <w:trHeight w:val="255"/>
        </w:trPr>
        <w:tc>
          <w:tcPr>
            <w:tcW w:w="6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budúcich období (384)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3855090,95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0C5C" w:rsidRPr="00AC0C5C" w:rsidRDefault="00AC0C5C" w:rsidP="00AC0C5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AC0C5C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4292462,19</w:t>
            </w:r>
          </w:p>
        </w:tc>
      </w:tr>
    </w:tbl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F36A7" w:rsidRPr="0063750C" w:rsidRDefault="00DC53D7" w:rsidP="009F36A7">
      <w:pPr>
        <w:ind w:left="360" w:hanging="360"/>
        <w:rPr>
          <w:b/>
          <w:u w:val="single"/>
        </w:rPr>
      </w:pPr>
      <w:r>
        <w:t xml:space="preserve"> </w:t>
      </w:r>
      <w:r w:rsidR="009F36A7" w:rsidRPr="0063750C">
        <w:rPr>
          <w:b/>
          <w:u w:val="single"/>
        </w:rPr>
        <w:t>Predpoklad o budúcom vývoji účtovnej jednotky</w:t>
      </w:r>
    </w:p>
    <w:p w:rsidR="009F36A7" w:rsidRDefault="009F36A7" w:rsidP="009F36A7">
      <w:pPr>
        <w:ind w:left="360" w:hanging="360"/>
        <w:rPr>
          <w:b/>
        </w:rPr>
      </w:pPr>
      <w:r>
        <w:rPr>
          <w:b/>
        </w:rPr>
        <w:t xml:space="preserve">     </w:t>
      </w:r>
    </w:p>
    <w:p w:rsidR="009F36A7" w:rsidRDefault="009F36A7" w:rsidP="009F36A7">
      <w:r w:rsidRPr="000B4D72">
        <w:t xml:space="preserve">    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9F36A7" w:rsidRDefault="009F36A7" w:rsidP="009F36A7"/>
    <w:p w:rsidR="009F36A7" w:rsidRPr="006C2A5A" w:rsidRDefault="009F36A7" w:rsidP="009F36A7">
      <w:pPr>
        <w:rPr>
          <w:i/>
        </w:rPr>
      </w:pPr>
      <w:r>
        <w:rPr>
          <w:i/>
        </w:rPr>
        <w:t xml:space="preserve">                                                                                                                                      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 w:rsidP="008057A5"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3C76BD">
      <w:pPr>
        <w:sectPr w:rsidR="003C76BD">
          <w:footerReference w:type="even" r:id="rId9"/>
          <w:footerReference w:type="default" r:id="rId10"/>
          <w:footerReference w:type="first" r:id="rId11"/>
          <w:pgSz w:w="11900" w:h="16840"/>
          <w:pgMar w:top="1440" w:right="1328" w:bottom="1440" w:left="1418" w:header="708" w:footer="708" w:gutter="0"/>
          <w:cols w:space="708"/>
        </w:sectPr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lastRenderedPageBreak/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4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3746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tabs>
          <w:tab w:val="right" w:pos="9203"/>
        </w:tabs>
        <w:spacing w:after="542" w:line="259" w:lineRule="auto"/>
        <w:ind w:left="-15" w:right="0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  <w:t>19</w:t>
      </w:r>
    </w:p>
    <w:sectPr w:rsidR="003C76BD">
      <w:footerReference w:type="even" r:id="rId12"/>
      <w:footerReference w:type="default" r:id="rId13"/>
      <w:footerReference w:type="first" r:id="rId14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547F" w:rsidRDefault="00CE547F">
      <w:pPr>
        <w:spacing w:after="0" w:line="240" w:lineRule="auto"/>
      </w:pPr>
      <w:r>
        <w:separator/>
      </w:r>
    </w:p>
  </w:endnote>
  <w:endnote w:type="continuationSeparator" w:id="0">
    <w:p w:rsidR="00CE547F" w:rsidRDefault="00CE5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5C" w:rsidRDefault="00AC0C5C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5C" w:rsidRDefault="00AC0C5C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5C" w:rsidRDefault="00AC0C5C">
    <w:pPr>
      <w:spacing w:after="160" w:line="259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5C" w:rsidRDefault="00AC0C5C">
    <w:pPr>
      <w:spacing w:after="160" w:line="259" w:lineRule="auto"/>
      <w:ind w:left="0" w:right="0" w:firstLine="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5C" w:rsidRDefault="00AC0C5C">
    <w:pPr>
      <w:spacing w:after="160" w:line="259" w:lineRule="auto"/>
      <w:ind w:left="0" w:right="0" w:firstLine="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0C5C" w:rsidRDefault="00AC0C5C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547F" w:rsidRDefault="00CE547F">
      <w:pPr>
        <w:spacing w:after="0" w:line="240" w:lineRule="auto"/>
      </w:pPr>
      <w:r>
        <w:separator/>
      </w:r>
    </w:p>
  </w:footnote>
  <w:footnote w:type="continuationSeparator" w:id="0">
    <w:p w:rsidR="00CE547F" w:rsidRDefault="00CE54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E6CB7"/>
    <w:rsid w:val="001C679B"/>
    <w:rsid w:val="00270DA0"/>
    <w:rsid w:val="00320FB6"/>
    <w:rsid w:val="0037790B"/>
    <w:rsid w:val="003C76BD"/>
    <w:rsid w:val="004611BC"/>
    <w:rsid w:val="00501CB0"/>
    <w:rsid w:val="006379B6"/>
    <w:rsid w:val="00644098"/>
    <w:rsid w:val="006C21AB"/>
    <w:rsid w:val="00741958"/>
    <w:rsid w:val="007E4BAD"/>
    <w:rsid w:val="008057A5"/>
    <w:rsid w:val="00814BB0"/>
    <w:rsid w:val="00853841"/>
    <w:rsid w:val="009F36A7"/>
    <w:rsid w:val="00A23427"/>
    <w:rsid w:val="00A55067"/>
    <w:rsid w:val="00A73A44"/>
    <w:rsid w:val="00AB61F0"/>
    <w:rsid w:val="00AC0C5C"/>
    <w:rsid w:val="00B00D74"/>
    <w:rsid w:val="00B85C51"/>
    <w:rsid w:val="00C21CE9"/>
    <w:rsid w:val="00CB544E"/>
    <w:rsid w:val="00CE547F"/>
    <w:rsid w:val="00D51430"/>
    <w:rsid w:val="00DC53D7"/>
    <w:rsid w:val="00DD65FE"/>
    <w:rsid w:val="00ED700F"/>
    <w:rsid w:val="00F0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8994F7-E45F-4B80-B751-DEE74D01B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2657</Words>
  <Characters>15148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17770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14</cp:revision>
  <cp:lastPrinted>2015-12-29T14:04:00Z</cp:lastPrinted>
  <dcterms:created xsi:type="dcterms:W3CDTF">2015-10-22T13:23:00Z</dcterms:created>
  <dcterms:modified xsi:type="dcterms:W3CDTF">2015-12-30T06:35:00Z</dcterms:modified>
  <cp:contentStatus/>
</cp:coreProperties>
</file>