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B1A" w:rsidRDefault="00DC0F8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5pt;height:624.35pt">
            <v:imagedata r:id="rId5" o:title="003"/>
          </v:shape>
        </w:pict>
      </w:r>
    </w:p>
    <w:p w:rsidR="00DC0F8F" w:rsidRDefault="00DC0F8F"/>
    <w:p w:rsidR="00DC0F8F" w:rsidRDefault="00DC0F8F"/>
    <w:p w:rsidR="00DC0F8F" w:rsidRDefault="00DC0F8F">
      <w:r>
        <w:lastRenderedPageBreak/>
        <w:pict>
          <v:shape id="_x0000_i1026" type="#_x0000_t75" style="width:453.5pt;height:624.35pt">
            <v:imagedata r:id="rId6" o:title="001"/>
          </v:shape>
        </w:pict>
      </w:r>
    </w:p>
    <w:p w:rsidR="00DC0F8F" w:rsidRDefault="00DC0F8F"/>
    <w:p w:rsidR="00DC0F8F" w:rsidRDefault="00DC0F8F"/>
    <w:p w:rsidR="00DC0F8F" w:rsidRDefault="00DC0F8F">
      <w:r>
        <w:lastRenderedPageBreak/>
        <w:pict>
          <v:shape id="_x0000_i1027" type="#_x0000_t75" style="width:453.5pt;height:624.35pt">
            <v:imagedata r:id="rId7" o:title="002"/>
          </v:shape>
        </w:pict>
      </w:r>
    </w:p>
    <w:p w:rsidR="00DC0F8F" w:rsidRDefault="00DC0F8F"/>
    <w:p w:rsidR="00DC0F8F" w:rsidRDefault="00DC0F8F"/>
    <w:p w:rsidR="00DC0F8F" w:rsidRDefault="00DC0F8F">
      <w:bookmarkStart w:id="0" w:name="_GoBack"/>
      <w:bookmarkEnd w:id="0"/>
      <w:r>
        <w:lastRenderedPageBreak/>
        <w:pict>
          <v:shape id="_x0000_i1028" type="#_x0000_t75" style="width:453.5pt;height:624.35pt">
            <v:imagedata r:id="rId8" o:title="Správa audítora"/>
          </v:shape>
        </w:pict>
      </w:r>
    </w:p>
    <w:sectPr w:rsidR="00DC0F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F8F"/>
    <w:rsid w:val="006E2B1A"/>
    <w:rsid w:val="00DC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Kochanovce</dc:creator>
  <cp:lastModifiedBy>Obec Kochanovce</cp:lastModifiedBy>
  <cp:revision>1</cp:revision>
  <dcterms:created xsi:type="dcterms:W3CDTF">2015-12-18T12:56:00Z</dcterms:created>
  <dcterms:modified xsi:type="dcterms:W3CDTF">2015-12-18T12:58:00Z</dcterms:modified>
</cp:coreProperties>
</file>