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EC3B96" w:rsidRDefault="005D1EB3" w:rsidP="005D1EB3">
      <w:pPr>
        <w:pStyle w:val="Nadpis1"/>
        <w:jc w:val="center"/>
        <w:rPr>
          <w:color w:val="0070C0"/>
          <w:sz w:val="96"/>
          <w:szCs w:val="96"/>
        </w:rPr>
      </w:pPr>
      <w:r w:rsidRPr="00FD76C8">
        <w:rPr>
          <w:color w:val="0070C0"/>
          <w:sz w:val="96"/>
          <w:szCs w:val="96"/>
        </w:rPr>
        <w:t>Výročná správa</w:t>
      </w:r>
    </w:p>
    <w:p w:rsidR="00103DD6" w:rsidRPr="006337C5" w:rsidRDefault="006337C5" w:rsidP="00103DD6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za </w:t>
      </w:r>
      <w:r w:rsidRPr="006337C5">
        <w:rPr>
          <w:sz w:val="36"/>
          <w:szCs w:val="36"/>
        </w:rPr>
        <w:t>rok 2014</w:t>
      </w:r>
    </w:p>
    <w:p w:rsidR="005D1EB3" w:rsidRPr="00FD76C8" w:rsidRDefault="005D1EB3" w:rsidP="005D1EB3">
      <w:pPr>
        <w:pStyle w:val="Nadpis2"/>
        <w:jc w:val="center"/>
        <w:rPr>
          <w:color w:val="0070C0"/>
          <w:sz w:val="52"/>
          <w:szCs w:val="52"/>
        </w:rPr>
      </w:pPr>
      <w:r w:rsidRPr="00FD76C8">
        <w:rPr>
          <w:color w:val="0070C0"/>
          <w:sz w:val="52"/>
          <w:szCs w:val="52"/>
        </w:rPr>
        <w:t xml:space="preserve">obce </w:t>
      </w:r>
      <w:r w:rsidR="00DF753A" w:rsidRPr="00FD76C8">
        <w:rPr>
          <w:color w:val="0070C0"/>
          <w:sz w:val="52"/>
          <w:szCs w:val="52"/>
        </w:rPr>
        <w:t>Henclová</w:t>
      </w:r>
    </w:p>
    <w:p w:rsidR="005D1EB3" w:rsidRPr="00FD76C8" w:rsidRDefault="005D1EB3" w:rsidP="005D1EB3">
      <w:pPr>
        <w:rPr>
          <w:color w:val="0070C0"/>
        </w:rPr>
      </w:pPr>
    </w:p>
    <w:p w:rsidR="005D1EB3" w:rsidRPr="00FD76C8" w:rsidRDefault="005D1EB3" w:rsidP="005D1EB3">
      <w:pPr>
        <w:rPr>
          <w:color w:val="0070C0"/>
        </w:rPr>
      </w:pP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5D1EB3" w:rsidRPr="005051C3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Vypracovala: </w:t>
      </w:r>
      <w:r w:rsidR="00205A16">
        <w:rPr>
          <w:rFonts w:ascii="Times New Roman" w:hAnsi="Times New Roman" w:cs="Times New Roman"/>
          <w:sz w:val="32"/>
          <w:szCs w:val="32"/>
        </w:rPr>
        <w:t xml:space="preserve">Bc. Romana </w:t>
      </w:r>
      <w:proofErr w:type="spellStart"/>
      <w:r w:rsidR="00205A16">
        <w:rPr>
          <w:rFonts w:ascii="Times New Roman" w:hAnsi="Times New Roman" w:cs="Times New Roman"/>
          <w:sz w:val="32"/>
          <w:szCs w:val="32"/>
        </w:rPr>
        <w:t>Valkošáková</w:t>
      </w:r>
      <w:proofErr w:type="spellEnd"/>
      <w:r w:rsidR="00205A16">
        <w:rPr>
          <w:rFonts w:ascii="Times New Roman" w:hAnsi="Times New Roman" w:cs="Times New Roman"/>
          <w:sz w:val="32"/>
          <w:szCs w:val="32"/>
        </w:rPr>
        <w:t>, odborný referent</w:t>
      </w:r>
    </w:p>
    <w:p w:rsidR="00325865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Schválil: </w:t>
      </w:r>
      <w:r w:rsidR="00DF753A">
        <w:rPr>
          <w:rFonts w:ascii="Times New Roman" w:hAnsi="Times New Roman" w:cs="Times New Roman"/>
          <w:sz w:val="32"/>
          <w:szCs w:val="32"/>
        </w:rPr>
        <w:t xml:space="preserve">Lýdia </w:t>
      </w:r>
      <w:proofErr w:type="spellStart"/>
      <w:r w:rsidR="00DF753A">
        <w:rPr>
          <w:rFonts w:ascii="Times New Roman" w:hAnsi="Times New Roman" w:cs="Times New Roman"/>
          <w:sz w:val="32"/>
          <w:szCs w:val="32"/>
        </w:rPr>
        <w:t>Šomšáková</w:t>
      </w:r>
      <w:proofErr w:type="spellEnd"/>
      <w:r w:rsidRPr="005051C3">
        <w:rPr>
          <w:rFonts w:ascii="Times New Roman" w:hAnsi="Times New Roman" w:cs="Times New Roman"/>
          <w:sz w:val="32"/>
          <w:szCs w:val="32"/>
        </w:rPr>
        <w:t>, starost</w:t>
      </w:r>
      <w:r w:rsidR="00DF753A">
        <w:rPr>
          <w:rFonts w:ascii="Times New Roman" w:hAnsi="Times New Roman" w:cs="Times New Roman"/>
          <w:sz w:val="32"/>
          <w:szCs w:val="32"/>
        </w:rPr>
        <w:t>k</w:t>
      </w:r>
      <w:r w:rsidRPr="005051C3">
        <w:rPr>
          <w:rFonts w:ascii="Times New Roman" w:hAnsi="Times New Roman" w:cs="Times New Roman"/>
          <w:sz w:val="32"/>
          <w:szCs w:val="32"/>
        </w:rPr>
        <w:t>a obce</w:t>
      </w:r>
    </w:p>
    <w:p w:rsidR="005D1EB3" w:rsidRPr="00325865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lastRenderedPageBreak/>
        <w:t>Identifikačné údaje obce:</w:t>
      </w:r>
    </w:p>
    <w:p w:rsidR="005D1EB3" w:rsidRPr="00AA18DD" w:rsidRDefault="005D1EB3" w:rsidP="005D1EB3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="00DF753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 50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0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53 33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pošta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Nálepkovo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05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4494150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e-mail: </w:t>
      </w:r>
      <w:hyperlink r:id="rId6" w:history="1">
        <w:r w:rsidR="00DF753A" w:rsidRPr="00DF0427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obechenclova@demax.sk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web: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hyperlink r:id="rId7" w:history="1">
        <w:r w:rsidR="00DF7184" w:rsidRPr="00DF0427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www.henclova.ocu.sk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Gelnica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0032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9118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20207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17655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432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ha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Demografické údaje o obci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Henclová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za rok 201</w:t>
      </w:r>
      <w:r w:rsidR="00205A1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Počet obyvateľov obce k 31.12.201</w:t>
      </w:r>
      <w:r w:rsidR="00205A1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10</w:t>
      </w:r>
      <w:r w:rsidR="00BF1F3D">
        <w:rPr>
          <w:rFonts w:ascii="Times New Roman" w:eastAsia="Dotum" w:hAnsi="Times New Roman" w:cs="Times New Roman"/>
          <w:sz w:val="24"/>
          <w:szCs w:val="24"/>
          <w:lang w:eastAsia="cs-CZ"/>
        </w:rPr>
        <w:t>0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obyvateľov</w:t>
      </w:r>
    </w:p>
    <w:p w:rsidR="005D1EB3" w:rsidRPr="00BF1F3D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Z toho občanov</w:t>
      </w:r>
      <w:r w:rsidR="00BF1F3D"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nad 15 rokov</w:t>
      </w: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: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92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Detí(do 15 rokov):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 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Priemerný vek: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 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51,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47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roka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Deti (do 15 rokov):</w:t>
      </w:r>
      <w:r w:rsidR="00DF7184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 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Chlapci: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Mládež(od 15 do 18 rokov):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6337C5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Chlapci: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Spolu: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6337C5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Ženy: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</w:t>
      </w:r>
      <w:r w:rsidR="006337C5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Muži: </w:t>
      </w:r>
      <w:r w:rsidR="006337C5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6337C5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88</w:t>
      </w:r>
    </w:p>
    <w:p w:rsidR="00FD76C8" w:rsidRDefault="00FD76C8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FD76C8" w:rsidRDefault="00FD76C8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FD76C8" w:rsidRDefault="00FD76C8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FD76C8" w:rsidRDefault="00FD76C8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Erb obce:                            </w:t>
      </w:r>
      <w:r w:rsid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Vlajka obce:</w:t>
      </w:r>
    </w:p>
    <w:p w:rsidR="005D1EB3" w:rsidRPr="00AA18DD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5D1EB3" w:rsidRDefault="005D1EB3" w:rsidP="005D1EB3">
      <w:r>
        <w:object w:dxaOrig="7499" w:dyaOrig="88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8.75pt;height:93.75pt" o:ole="">
            <v:imagedata r:id="rId8" o:title=""/>
          </v:shape>
          <o:OLEObject Type="Embed" ProgID="MSPhotoEd.3" ShapeID="_x0000_i1025" DrawAspect="Content" ObjectID="_1513054115" r:id="rId9"/>
        </w:object>
      </w:r>
      <w:r>
        <w:t xml:space="preserve">                                      </w:t>
      </w:r>
      <w:r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762000" cy="1085850"/>
            <wp:effectExtent l="0" t="0" r="0" b="0"/>
            <wp:docPr id="1" name="Obrázok 1" descr="skenovat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kenovat000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2D" w:rsidRPr="00900F65" w:rsidRDefault="00261B2D" w:rsidP="00900F65">
      <w:pPr>
        <w:keepNext/>
        <w:spacing w:after="0" w:line="240" w:lineRule="auto"/>
        <w:outlineLvl w:val="1"/>
        <w:rPr>
          <w:color w:val="002060"/>
        </w:rPr>
      </w:pPr>
    </w:p>
    <w:p w:rsidR="005D1EB3" w:rsidRPr="005051C3" w:rsidRDefault="005D1EB3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900F65" w:rsidRDefault="00900F65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Obecný úrad je výkonným orgánom obecného zastupiteľstva a starostu obce, zabezpečuje organizačné a administratívne práce. Prácu a činnosti obecného úradu organizuje a riadi starost</w:t>
      </w:r>
      <w:r w:rsidR="00CA3E8C">
        <w:rPr>
          <w:rFonts w:ascii="Times New Roman" w:eastAsia="Dotum" w:hAnsi="Times New Roman" w:cs="Times New Roman"/>
          <w:sz w:val="24"/>
          <w:szCs w:val="24"/>
          <w:lang w:eastAsia="cs-CZ"/>
        </w:rPr>
        <w:t>k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a obce: </w:t>
      </w:r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Lýdia </w:t>
      </w:r>
      <w:proofErr w:type="spellStart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, bytom Henclová 114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.</w:t>
      </w:r>
      <w:r w:rsidR="00CA3E8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A3E8C" w:rsidRPr="00CA3E8C">
        <w:rPr>
          <w:rFonts w:ascii="Times New Roman" w:eastAsia="Dotum" w:hAnsi="Times New Roman" w:cs="Times New Roman"/>
          <w:sz w:val="24"/>
          <w:szCs w:val="24"/>
          <w:lang w:eastAsia="cs-CZ"/>
        </w:rPr>
        <w:t>Zamestnaná je na ½ pracovný úväzok</w:t>
      </w:r>
      <w:r w:rsidR="00900F65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Zamestnanci obecného úradu: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FD76C8" w:rsidRPr="00FD76C8" w:rsidRDefault="006337C5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Bc.Romna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Valkošáková</w:t>
      </w:r>
      <w:proofErr w:type="spellEnd"/>
      <w:r w:rsidR="004F1D3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, bytom </w:t>
      </w:r>
      <w:proofErr w:type="spellStart"/>
      <w:r w:rsidR="004F1D3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Sp.Nová</w:t>
      </w:r>
      <w:proofErr w:type="spellEnd"/>
      <w:r w:rsidR="004F1D36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Ves, ul. J. Matušku 2303/4</w:t>
      </w:r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</w:t>
      </w:r>
    </w:p>
    <w:p w:rsidR="005D1EB3" w:rsidRPr="005051C3" w:rsidRDefault="000B0751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Odborný referent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Pracovník obecného úradu zabezpečuje účtovné a finančné operácie s majetkom obce, finančnými prostriedkami v bankách, inventarizáciu majetku, účtovné, majetkové práva, ich  ochranu. Poberá správne poplatky a tiež uskutočňuje informácie v miestnom rozhlase. Vykonáva poštové a telekomunikačné služby, správu daní a poplatkov, administratívnych úkonov a ich zhotovenie, miestne poplatky na území obce,  informačné služby, evidencia majetku obce a iné úkony.</w:t>
      </w:r>
    </w:p>
    <w:p w:rsidR="005D1EB3" w:rsidRPr="005051C3" w:rsidRDefault="005D1EB3" w:rsidP="005D1EB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5051C3" w:rsidRP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201</w:t>
      </w:r>
      <w:r w:rsidR="000B0751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na obdobie 4 rokov v počte 5.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EB6DCE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Poslanci obecného zastupiteľstva:</w:t>
      </w:r>
      <w:bookmarkStart w:id="0" w:name="_GoBack"/>
      <w:bookmarkEnd w:id="0"/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Martina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Papcúnová</w:t>
      </w:r>
      <w:proofErr w:type="spellEnd"/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21</w:t>
      </w:r>
    </w:p>
    <w:p w:rsidR="005D1EB3" w:rsidRPr="005051C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František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Smolko</w:t>
      </w:r>
      <w:proofErr w:type="spellEnd"/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zástupca starostky obce</w:t>
      </w:r>
    </w:p>
    <w:p w:rsidR="000B0751" w:rsidRPr="000B0751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Ing. Miroslava </w:t>
      </w:r>
      <w:proofErr w:type="spellStart"/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Poslúchová</w:t>
      </w:r>
      <w:proofErr w:type="spellEnd"/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, PhD.</w:t>
      </w:r>
      <w:r w:rsidR="00CA3E8C"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 Henclová </w:t>
      </w:r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109</w:t>
      </w:r>
    </w:p>
    <w:p w:rsidR="005D1EB3" w:rsidRPr="000B0751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Mgr. Mária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Krajňáková</w:t>
      </w:r>
      <w:proofErr w:type="spellEnd"/>
      <w:r w:rsidR="00CA3E8C" w:rsidRPr="000B0751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66</w:t>
      </w:r>
      <w:r w:rsidR="005D1EB3" w:rsidRPr="000B0751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5D1EB3" w:rsidRPr="005051C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Ing. Marek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Šomšák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PhD.</w:t>
      </w:r>
      <w:r w:rsidR="00CA3E8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11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lastRenderedPageBreak/>
        <w:t xml:space="preserve">     Obecné zastupiteľstvo rozhodovalo a schvaľovalo na svojich zasadnutiach základné otázky zo života obce ako aj ich občanov. Zasadnutia sa konali v dňoch: </w:t>
      </w:r>
      <w:r w:rsidR="004F1D36">
        <w:rPr>
          <w:rFonts w:ascii="Times New Roman" w:eastAsia="Dotum" w:hAnsi="Times New Roman" w:cs="Times New Roman"/>
          <w:sz w:val="24"/>
          <w:szCs w:val="24"/>
        </w:rPr>
        <w:t>12.4.2014</w:t>
      </w:r>
      <w:r w:rsidR="003F1E89">
        <w:rPr>
          <w:rFonts w:ascii="Times New Roman" w:eastAsia="Dotum" w:hAnsi="Times New Roman" w:cs="Times New Roman"/>
          <w:sz w:val="24"/>
          <w:szCs w:val="24"/>
        </w:rPr>
        <w:t>,</w:t>
      </w:r>
      <w:r w:rsidR="004F1D36">
        <w:rPr>
          <w:rFonts w:ascii="Times New Roman" w:eastAsia="Dotum" w:hAnsi="Times New Roman" w:cs="Times New Roman"/>
          <w:sz w:val="24"/>
          <w:szCs w:val="24"/>
        </w:rPr>
        <w:t xml:space="preserve"> 13.6.2014</w:t>
      </w:r>
      <w:r w:rsidR="003F1E89">
        <w:rPr>
          <w:rFonts w:ascii="Times New Roman" w:eastAsia="Dotum" w:hAnsi="Times New Roman" w:cs="Times New Roman"/>
          <w:sz w:val="24"/>
          <w:szCs w:val="24"/>
        </w:rPr>
        <w:t>,</w:t>
      </w:r>
      <w:r w:rsidR="004F1D36">
        <w:rPr>
          <w:rFonts w:ascii="Times New Roman" w:eastAsia="Dotum" w:hAnsi="Times New Roman" w:cs="Times New Roman"/>
          <w:sz w:val="24"/>
          <w:szCs w:val="24"/>
        </w:rPr>
        <w:t xml:space="preserve"> 2.8.2014</w:t>
      </w:r>
      <w:r w:rsidR="003F1E89">
        <w:rPr>
          <w:rFonts w:ascii="Times New Roman" w:eastAsia="Dotum" w:hAnsi="Times New Roman" w:cs="Times New Roman"/>
          <w:sz w:val="24"/>
          <w:szCs w:val="24"/>
        </w:rPr>
        <w:t>,</w:t>
      </w:r>
      <w:r w:rsidR="004F1D36">
        <w:rPr>
          <w:rFonts w:ascii="Times New Roman" w:eastAsia="Dotum" w:hAnsi="Times New Roman" w:cs="Times New Roman"/>
          <w:sz w:val="24"/>
          <w:szCs w:val="24"/>
        </w:rPr>
        <w:t xml:space="preserve"> 28.11.2014</w:t>
      </w:r>
      <w:r w:rsidR="003F1E89">
        <w:rPr>
          <w:rFonts w:ascii="Times New Roman" w:eastAsia="Dotum" w:hAnsi="Times New Roman" w:cs="Times New Roman"/>
          <w:sz w:val="24"/>
          <w:szCs w:val="24"/>
        </w:rPr>
        <w:t>,</w:t>
      </w:r>
      <w:r w:rsidR="004F1D36">
        <w:rPr>
          <w:rFonts w:ascii="Times New Roman" w:eastAsia="Dotum" w:hAnsi="Times New Roman" w:cs="Times New Roman"/>
          <w:sz w:val="24"/>
          <w:szCs w:val="24"/>
        </w:rPr>
        <w:t xml:space="preserve"> 13.12.2014 </w:t>
      </w:r>
      <w:r w:rsidR="001D0367">
        <w:rPr>
          <w:rFonts w:ascii="Times New Roman" w:eastAsia="Dotum" w:hAnsi="Times New Roman" w:cs="Times New Roman"/>
          <w:sz w:val="24"/>
          <w:szCs w:val="24"/>
        </w:rPr>
        <w:t>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Pozvánka na zasadnutie obecného zastupiteľstva bola zverejnená na úradnej tabuli obce najneskôr 3 dni pred konaním zasadnutia. Zasadnutia obecného zastupiteľstva boli verejné.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color w:val="FF0000"/>
          <w:sz w:val="32"/>
          <w:szCs w:val="32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</w:rPr>
        <w:t>KONTROLÓR OBCE:</w:t>
      </w:r>
    </w:p>
    <w:p w:rsidR="005D1EB3" w:rsidRPr="005051C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b/>
          <w:sz w:val="24"/>
          <w:szCs w:val="24"/>
        </w:rPr>
        <w:t>Janka Macková</w:t>
      </w:r>
      <w:r w:rsidR="005D1EB3" w:rsidRPr="005051C3">
        <w:rPr>
          <w:rFonts w:ascii="Times New Roman" w:eastAsia="Dotum" w:hAnsi="Times New Roman" w:cs="Times New Roman"/>
          <w:b/>
          <w:sz w:val="24"/>
          <w:szCs w:val="24"/>
        </w:rPr>
        <w:t xml:space="preserve">, 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bytom </w:t>
      </w:r>
      <w:r>
        <w:rPr>
          <w:rFonts w:ascii="Times New Roman" w:eastAsia="Dotum" w:hAnsi="Times New Roman" w:cs="Times New Roman"/>
          <w:sz w:val="24"/>
          <w:szCs w:val="24"/>
        </w:rPr>
        <w:t>Henclová 109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>. V roku 201</w:t>
      </w:r>
      <w:r w:rsidR="004F1D36">
        <w:rPr>
          <w:rFonts w:ascii="Times New Roman" w:eastAsia="Dotum" w:hAnsi="Times New Roman" w:cs="Times New Roman"/>
          <w:sz w:val="24"/>
          <w:szCs w:val="24"/>
        </w:rPr>
        <w:t>4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 kontrolór obce pracoval v zmysle plánu kontrolnej činnosti obce</w:t>
      </w:r>
      <w:r>
        <w:rPr>
          <w:rFonts w:ascii="Times New Roman" w:eastAsia="Dotum" w:hAnsi="Times New Roman" w:cs="Times New Roman"/>
          <w:sz w:val="24"/>
          <w:szCs w:val="24"/>
        </w:rPr>
        <w:t>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KOMISIE: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Inventarizačná komisia:</w:t>
      </w:r>
    </w:p>
    <w:p w:rsidR="005D1EB3" w:rsidRPr="005051C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Peter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Dobrovksý</w:t>
      </w:r>
      <w:proofErr w:type="spellEnd"/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– predseda IK</w:t>
      </w:r>
    </w:p>
    <w:p w:rsidR="005D1EB3" w:rsidRPr="005051C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Ing. Marek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Šomšák</w:t>
      </w:r>
      <w:proofErr w:type="spellEnd"/>
      <w:r w:rsidR="005D1EB3" w:rsidRPr="005051C3">
        <w:rPr>
          <w:rFonts w:ascii="Times New Roman" w:eastAsia="Dotum" w:hAnsi="Times New Roman" w:cs="Times New Roman"/>
          <w:sz w:val="24"/>
          <w:szCs w:val="24"/>
        </w:rPr>
        <w:t>, člen IK</w:t>
      </w:r>
    </w:p>
    <w:p w:rsidR="005D1EB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Albín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Šomšák</w:t>
      </w:r>
      <w:proofErr w:type="spellEnd"/>
      <w:r w:rsidR="005D1EB3" w:rsidRPr="005051C3">
        <w:rPr>
          <w:rFonts w:ascii="Times New Roman" w:eastAsia="Dotum" w:hAnsi="Times New Roman" w:cs="Times New Roman"/>
          <w:sz w:val="24"/>
          <w:szCs w:val="24"/>
        </w:rPr>
        <w:t>, člen IK</w:t>
      </w:r>
    </w:p>
    <w:p w:rsidR="001D0367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Štefan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Antl</w:t>
      </w:r>
      <w:proofErr w:type="spellEnd"/>
      <w:r>
        <w:rPr>
          <w:rFonts w:ascii="Times New Roman" w:eastAsia="Dotum" w:hAnsi="Times New Roman" w:cs="Times New Roman"/>
          <w:sz w:val="24"/>
          <w:szCs w:val="24"/>
        </w:rPr>
        <w:t>, člen IK</w:t>
      </w:r>
    </w:p>
    <w:p w:rsidR="00900F65" w:rsidRPr="005051C3" w:rsidRDefault="00900F65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Janka Macková, člen IK 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Overovateľ zápisníc z obecného zastupiteľstva: </w:t>
      </w:r>
      <w:r w:rsidRPr="005051C3">
        <w:rPr>
          <w:rFonts w:ascii="Times New Roman" w:eastAsia="Dotum" w:hAnsi="Times New Roman" w:cs="Times New Roman"/>
          <w:b/>
          <w:sz w:val="24"/>
          <w:szCs w:val="24"/>
        </w:rPr>
        <w:t xml:space="preserve">Peter </w:t>
      </w:r>
      <w:proofErr w:type="spellStart"/>
      <w:r w:rsidR="001D0367">
        <w:rPr>
          <w:rFonts w:ascii="Times New Roman" w:eastAsia="Dotum" w:hAnsi="Times New Roman" w:cs="Times New Roman"/>
          <w:b/>
          <w:sz w:val="24"/>
          <w:szCs w:val="24"/>
        </w:rPr>
        <w:t>Dobrovský</w:t>
      </w:r>
      <w:proofErr w:type="spellEnd"/>
    </w:p>
    <w:p w:rsidR="005051C3" w:rsidRPr="005051C3" w:rsidRDefault="005051C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</w:p>
    <w:p w:rsidR="00261B2D" w:rsidRDefault="00261B2D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obce, ktorý sa v roku 201</w:t>
      </w:r>
      <w:r w:rsidR="004F1D36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zostavoval na obdobie 3 rokov.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CA3E8C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Daňové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služby (príjem za odpady, za psa)</w:t>
      </w:r>
    </w:p>
    <w:p w:rsidR="009E3E3B" w:rsidRPr="005051C3" w:rsidRDefault="00CA3E8C" w:rsidP="00CA3E8C">
      <w:pPr>
        <w:spacing w:after="0" w:line="240" w:lineRule="auto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           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</w:p>
    <w:p w:rsidR="009E3E3B" w:rsidRPr="005051C3" w:rsidRDefault="00900F65" w:rsidP="00900F65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 hlásenie v miestnom rozhlase, ostatné</w:t>
      </w:r>
    </w:p>
    <w:p w:rsidR="009E3E3B" w:rsidRPr="005051C3" w:rsidRDefault="001D0367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Za dobývací priestor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príjmy</w:t>
      </w:r>
    </w:p>
    <w:p w:rsidR="00900F65" w:rsidRPr="005051C3" w:rsidRDefault="00900F65" w:rsidP="00900F65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00F65" w:rsidRDefault="00900F65" w:rsidP="00900F65">
      <w:pPr>
        <w:spacing w:after="0" w:line="240" w:lineRule="auto"/>
        <w:ind w:left="264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E3E3B" w:rsidRDefault="00441242" w:rsidP="00900F65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Finančné operácie</w:t>
      </w:r>
      <w:r w:rsidR="009E3E3B"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:</w:t>
      </w:r>
    </w:p>
    <w:p w:rsidR="00900F65" w:rsidRPr="00900F65" w:rsidRDefault="00900F65" w:rsidP="00900F65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val="cs-CZ" w:eastAsia="cs-CZ"/>
        </w:rPr>
      </w:pPr>
    </w:p>
    <w:p w:rsidR="009E3E3B" w:rsidRPr="005051C3" w:rsidRDefault="00441242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Zostatok z minulých rokov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441242" w:rsidRDefault="00441242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</w:p>
    <w:p w:rsidR="009E3E3B" w:rsidRPr="005051C3" w:rsidRDefault="00441242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 xml:space="preserve">Bežné </w:t>
      </w:r>
      <w:r w:rsidR="009E3E3B"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výdavky: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Výdavky verejnej správy (mzdy,  tarifný, základný funkčný plat, príplatky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,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odmeny – za splnenie úlohy, zákonné poistenie)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Tovary a služby (cestovné výdavky)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tovary a služby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002060"/>
          <w:sz w:val="24"/>
          <w:szCs w:val="24"/>
          <w:lang w:eastAsia="cs-CZ"/>
        </w:rPr>
      </w:pPr>
    </w:p>
    <w:p w:rsidR="00441242" w:rsidRDefault="00441242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441242" w:rsidRDefault="00441242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9E3E3B" w:rsidRPr="005051C3" w:rsidRDefault="009E3E3B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Informácie o rozpoč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te a hodnotenie plnenia rozpočtU</w:t>
      </w: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Rozpočet obce bol schválený obecným zastupiteľstvom dňa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C91CA3">
        <w:rPr>
          <w:rFonts w:ascii="Times New Roman" w:eastAsia="Dotum" w:hAnsi="Times New Roman" w:cs="Times New Roman"/>
          <w:sz w:val="24"/>
          <w:szCs w:val="24"/>
          <w:lang w:eastAsia="cs-CZ"/>
        </w:rPr>
        <w:t>14.02.2014</w:t>
      </w: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uznesením č. </w:t>
      </w:r>
      <w:r w:rsidR="00C91CA3">
        <w:rPr>
          <w:rFonts w:ascii="Times New Roman" w:eastAsia="Dotum" w:hAnsi="Times New Roman" w:cs="Times New Roman"/>
          <w:sz w:val="24"/>
          <w:szCs w:val="24"/>
          <w:lang w:eastAsia="cs-CZ"/>
        </w:rPr>
        <w:t>14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-0</w:t>
      </w:r>
      <w:r w:rsidR="00C91CA3">
        <w:rPr>
          <w:rFonts w:ascii="Times New Roman" w:eastAsia="Dotum" w:hAnsi="Times New Roman" w:cs="Times New Roman"/>
          <w:sz w:val="24"/>
          <w:szCs w:val="24"/>
          <w:lang w:eastAsia="cs-CZ"/>
        </w:rPr>
        <w:t>2-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/201</w:t>
      </w:r>
      <w:r w:rsidR="00C91CA3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00E42" w:rsidRPr="005051C3" w:rsidRDefault="00900E42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 rozpočtu:</w:t>
      </w:r>
    </w:p>
    <w:p w:rsidR="009E3E3B" w:rsidRDefault="009E3E3B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tbl>
      <w:tblPr>
        <w:tblW w:w="98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1356"/>
        <w:gridCol w:w="1784"/>
        <w:gridCol w:w="1720"/>
        <w:gridCol w:w="1520"/>
        <w:gridCol w:w="1560"/>
      </w:tblGrid>
      <w:tr w:rsidR="009E3E3B" w:rsidRPr="00547EB6" w:rsidTr="00000BDC">
        <w:trPr>
          <w:trHeight w:val="108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7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5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 xml:space="preserve">Rozpočet po zmenách 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47EB6" w:rsidTr="00000BDC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47EB6" w:rsidTr="00000BDC">
        <w:trPr>
          <w:trHeight w:val="539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5051C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111003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Výnos dane z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Pouk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ÚS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EC13E3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EC13E3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6326E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C91CA3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16762,15</w:t>
            </w:r>
          </w:p>
        </w:tc>
      </w:tr>
      <w:tr w:rsidR="009E3E3B" w:rsidRPr="00547EB6" w:rsidTr="00000BDC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121001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 pozemkov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 w:rsidR="0076326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C91CA3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4581,02</w:t>
            </w:r>
          </w:p>
        </w:tc>
      </w:tr>
      <w:tr w:rsidR="009E3E3B" w:rsidRPr="00547EB6" w:rsidTr="00000BDC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121002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zo stavieb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6326E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C91CA3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2763,27</w:t>
            </w:r>
          </w:p>
        </w:tc>
      </w:tr>
      <w:tr w:rsidR="009E3E3B" w:rsidRPr="00547EB6" w:rsidTr="00000BDC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133001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za psa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145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79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</w:tr>
      <w:tr w:rsidR="009E3E3B" w:rsidRPr="00547EB6" w:rsidTr="00000BDC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užívanie </w:t>
            </w:r>
            <w:proofErr w:type="spellStart"/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ver.pries</w:t>
            </w:r>
            <w:proofErr w:type="spellEnd"/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58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</w:tr>
      <w:tr w:rsidR="009E3E3B" w:rsidRPr="00547EB6" w:rsidTr="00000BDC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kom.odpad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735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930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446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</w:tr>
      <w:tr w:rsidR="009E3E3B" w:rsidRPr="00547EB6" w:rsidTr="00000BDC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134001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A401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dobýv</w:t>
            </w:r>
            <w:r w:rsidR="00A4010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ací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priestor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1333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000B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3,34</w:t>
            </w:r>
          </w:p>
        </w:tc>
      </w:tr>
      <w:tr w:rsidR="00423F7A" w:rsidRPr="00547EB6" w:rsidTr="00000BDC">
        <w:trPr>
          <w:trHeight w:val="316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423F7A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221004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poplatky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3F7A" w:rsidRPr="005051C3" w:rsidRDefault="00423F7A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000BDC" w:rsidP="00000B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373,00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000BDC" w:rsidP="00000B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380,00</w:t>
            </w:r>
          </w:p>
        </w:tc>
      </w:tr>
      <w:tr w:rsidR="00423F7A" w:rsidRPr="00547EB6" w:rsidTr="005D58ED">
        <w:trPr>
          <w:trHeight w:val="114"/>
        </w:trPr>
        <w:tc>
          <w:tcPr>
            <w:tcW w:w="960" w:type="dxa"/>
            <w:tcBorders>
              <w:top w:val="nil"/>
              <w:left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423F7A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84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3F7A" w:rsidRPr="00423F7A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520" w:type="dxa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000BDC">
        <w:trPr>
          <w:trHeight w:val="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5D58E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5D58ED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Spolu b.</w:t>
            </w:r>
            <w:r w:rsidR="003F1E8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p.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5D58E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18133,00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5D58ED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24613,00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5D58ED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26402,78</w:t>
            </w:r>
          </w:p>
        </w:tc>
      </w:tr>
      <w:tr w:rsidR="009E3E3B" w:rsidRPr="00547EB6" w:rsidTr="00000BDC">
        <w:trPr>
          <w:trHeight w:val="26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9E3E3B" w:rsidRPr="005051C3" w:rsidRDefault="00423F7A" w:rsidP="00423F7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</w:t>
            </w:r>
            <w:r w:rsidR="00E53A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="00900E4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7B16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00E4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453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FO-</w:t>
            </w:r>
            <w:r w:rsidR="00900E4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Zostatok</w:t>
            </w:r>
            <w:proofErr w:type="spellEnd"/>
            <w:r w:rsidR="00900E4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z min. rokov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E3E3B" w:rsidRPr="005051C3" w:rsidRDefault="00900E4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000BDC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000BD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</w:tr>
      <w:tr w:rsidR="009E3E3B" w:rsidRPr="00547EB6" w:rsidTr="00000BDC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5D58ED" w:rsidP="00000B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20613,00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000BDC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24613,00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000BDC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26402,78</w:t>
            </w:r>
          </w:p>
        </w:tc>
      </w:tr>
    </w:tbl>
    <w:p w:rsidR="009E3E3B" w:rsidRPr="005051C3" w:rsidRDefault="009E3E3B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Výdavky bežného rozpočtu:</w:t>
      </w:r>
    </w:p>
    <w:tbl>
      <w:tblPr>
        <w:tblW w:w="130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53"/>
        <w:gridCol w:w="1238"/>
        <w:gridCol w:w="1942"/>
        <w:gridCol w:w="1707"/>
        <w:gridCol w:w="1510"/>
        <w:gridCol w:w="916"/>
        <w:gridCol w:w="634"/>
        <w:gridCol w:w="2583"/>
        <w:gridCol w:w="1550"/>
      </w:tblGrid>
      <w:tr w:rsidR="009E3E3B" w:rsidRPr="005051C3" w:rsidTr="00E53A4E">
        <w:trPr>
          <w:gridAfter w:val="2"/>
          <w:wAfter w:w="4133" w:type="dxa"/>
          <w:trHeight w:val="1080"/>
        </w:trPr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9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5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Rozpočet po zmenách</w:t>
            </w:r>
          </w:p>
        </w:tc>
        <w:tc>
          <w:tcPr>
            <w:tcW w:w="15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9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01.1.1.6 611000</w:t>
            </w:r>
          </w:p>
        </w:tc>
        <w:tc>
          <w:tcPr>
            <w:tcW w:w="194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Tar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., os.,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zákl.,funk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plat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7440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970,00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73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93,80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01.1.1.6 621000</w:t>
            </w:r>
          </w:p>
        </w:tc>
        <w:tc>
          <w:tcPr>
            <w:tcW w:w="194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Poisť. Do VŠZP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744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D58ED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790,00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73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0,20</w:t>
            </w:r>
          </w:p>
        </w:tc>
      </w:tr>
      <w:tr w:rsidR="009E3E3B" w:rsidRPr="005051C3" w:rsidTr="00E53A4E">
        <w:trPr>
          <w:gridAfter w:val="2"/>
          <w:wAfter w:w="4133" w:type="dxa"/>
          <w:trHeight w:val="8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E3E3B" w:rsidRPr="005051C3" w:rsidTr="00E53A4E">
        <w:trPr>
          <w:gridAfter w:val="2"/>
          <w:wAfter w:w="4133" w:type="dxa"/>
          <w:trHeight w:val="434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608B9" w:rsidP="005F54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9E3E3B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Nemoc.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105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9,80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01.1.1.6 625002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Starob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1042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98,26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01.1.1.6 625003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Úraz. P. 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D58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5D58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9,51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01.1.1.6 625004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Inval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P. 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225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0,25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01.1.1.6 625005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Nezam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75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BA63AB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73,2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01.1.1.6 625007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4069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Rez. F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ond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353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5F54A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5F54A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78,25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3A5B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D608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4069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D608B9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01.1.1.6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                         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4700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4700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4695,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70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Default="004069FD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  <w:r w:rsidR="00D608B9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</w:p>
          <w:p w:rsidR="00BA63AB" w:rsidRPr="005051C3" w:rsidRDefault="00BA63AB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632003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Poštové a tel. služby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129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65,25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Default="00BA63A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D608B9" w:rsidRDefault="00BA63AB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</w:t>
            </w:r>
            <w:r w:rsidR="00D608B9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  <w:p w:rsidR="00BA63AB" w:rsidRPr="005051C3" w:rsidRDefault="00BA63A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Default="00BA63AB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="00D608B9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</w:t>
            </w:r>
          </w:p>
          <w:p w:rsidR="00BA63AB" w:rsidRPr="005051C3" w:rsidRDefault="00BA63AB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633006</w:t>
            </w:r>
            <w:r w:rsidR="00D608B9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             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73,00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BA6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45,82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Default="00BA63A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220B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="00D608B9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01.1.1.6 633016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92,50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637027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Odmeny poslancov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668,45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03.2.0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641001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Ochrana pred požiarmi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93,00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05.1.0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Nakladanie s odpadmi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2000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2000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87,00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06.2.0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4069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C4D5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Rozvoj obci</w:t>
            </w:r>
            <w:r w:rsidR="00900E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energie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C4D5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2700</w:t>
            </w:r>
            <w:r w:rsidR="00220B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5885,00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5745,30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90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E53A4E" w:rsidRPr="005051C3" w:rsidTr="00BA67C2">
        <w:trPr>
          <w:gridAfter w:val="2"/>
          <w:wAfter w:w="4133" w:type="dxa"/>
          <w:trHeight w:val="195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E53A4E" w:rsidRDefault="00E53A4E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E53A4E" w:rsidRDefault="00E53A4E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E53A4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220BC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0613,00</w:t>
            </w:r>
          </w:p>
        </w:tc>
        <w:tc>
          <w:tcPr>
            <w:tcW w:w="151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E53A4E" w:rsidRDefault="00E53A4E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E53A4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6D1107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4613,00</w:t>
            </w: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E53A4E" w:rsidRDefault="00E53A4E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E53A4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6D1107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3656,35</w:t>
            </w:r>
          </w:p>
        </w:tc>
      </w:tr>
      <w:tr w:rsidR="00E53A4E" w:rsidRPr="005051C3" w:rsidTr="00BA67C2">
        <w:trPr>
          <w:gridAfter w:val="2"/>
          <w:wAfter w:w="4133" w:type="dxa"/>
          <w:trHeight w:val="105"/>
        </w:trPr>
        <w:tc>
          <w:tcPr>
            <w:tcW w:w="953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E53A4E" w:rsidRPr="005051C3" w:rsidTr="00E53A4E">
        <w:trPr>
          <w:gridBefore w:val="6"/>
          <w:wBefore w:w="8266" w:type="dxa"/>
          <w:trHeight w:val="180"/>
        </w:trPr>
        <w:tc>
          <w:tcPr>
            <w:tcW w:w="3217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V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 </w:t>
      </w: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Henclovej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0</w:t>
      </w:r>
      <w:r w:rsidR="006D1107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.08. 201</w:t>
      </w:r>
      <w:r w:rsidR="006D1107">
        <w:rPr>
          <w:rFonts w:ascii="Times New Roman" w:eastAsia="Dotum" w:hAnsi="Times New Roman" w:cs="Times New Roman"/>
          <w:sz w:val="24"/>
          <w:szCs w:val="24"/>
          <w:lang w:eastAsia="cs-CZ"/>
        </w:rPr>
        <w:t>5</w:t>
      </w: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     Lýdia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423F7A" w:rsidRP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     starostka obce</w:t>
      </w:r>
    </w:p>
    <w:sectPr w:rsidR="00423F7A" w:rsidRPr="00423F7A" w:rsidSect="00F56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A586559"/>
    <w:multiLevelType w:val="hybridMultilevel"/>
    <w:tmpl w:val="A6FA4B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D1EB3"/>
    <w:rsid w:val="00000BDC"/>
    <w:rsid w:val="000B0751"/>
    <w:rsid w:val="00103DD6"/>
    <w:rsid w:val="001D0367"/>
    <w:rsid w:val="001E5FA4"/>
    <w:rsid w:val="00205A16"/>
    <w:rsid w:val="00220BCE"/>
    <w:rsid w:val="00261B2D"/>
    <w:rsid w:val="00325865"/>
    <w:rsid w:val="003F1E89"/>
    <w:rsid w:val="004069FD"/>
    <w:rsid w:val="00423F7A"/>
    <w:rsid w:val="00441242"/>
    <w:rsid w:val="00475167"/>
    <w:rsid w:val="004F1D36"/>
    <w:rsid w:val="005051C3"/>
    <w:rsid w:val="005D1EB3"/>
    <w:rsid w:val="005D58ED"/>
    <w:rsid w:val="005E29D5"/>
    <w:rsid w:val="005F54A9"/>
    <w:rsid w:val="006337C5"/>
    <w:rsid w:val="006A2449"/>
    <w:rsid w:val="006C4D53"/>
    <w:rsid w:val="006D1107"/>
    <w:rsid w:val="00737CF7"/>
    <w:rsid w:val="0076326E"/>
    <w:rsid w:val="007B16F2"/>
    <w:rsid w:val="008037AC"/>
    <w:rsid w:val="008067DF"/>
    <w:rsid w:val="008367E6"/>
    <w:rsid w:val="00900E42"/>
    <w:rsid w:val="00900F65"/>
    <w:rsid w:val="00984D08"/>
    <w:rsid w:val="009A0658"/>
    <w:rsid w:val="009E3E3B"/>
    <w:rsid w:val="00A214BE"/>
    <w:rsid w:val="00A40105"/>
    <w:rsid w:val="00B23D4B"/>
    <w:rsid w:val="00BA63AB"/>
    <w:rsid w:val="00BF1F3D"/>
    <w:rsid w:val="00C015B2"/>
    <w:rsid w:val="00C91CA3"/>
    <w:rsid w:val="00CA3E8C"/>
    <w:rsid w:val="00D608B9"/>
    <w:rsid w:val="00DB4BD6"/>
    <w:rsid w:val="00DF7184"/>
    <w:rsid w:val="00DF753A"/>
    <w:rsid w:val="00E53A4E"/>
    <w:rsid w:val="00EB6DCE"/>
    <w:rsid w:val="00EC13E3"/>
    <w:rsid w:val="00EC3B96"/>
    <w:rsid w:val="00F569AE"/>
    <w:rsid w:val="00FD76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9AE"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DF753A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900F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hyperlink" Target="http://www.henclova.ocu.sk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obechenclova@demax.sk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BB9624-EA77-4E14-AAF2-E0CE11539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7</Pages>
  <Words>1208</Words>
  <Characters>6890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9</cp:revision>
  <cp:lastPrinted>2015-12-31T06:59:00Z</cp:lastPrinted>
  <dcterms:created xsi:type="dcterms:W3CDTF">2014-12-30T13:42:00Z</dcterms:created>
  <dcterms:modified xsi:type="dcterms:W3CDTF">2015-12-31T07:02:00Z</dcterms:modified>
</cp:coreProperties>
</file>