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7387" w:rsidRPr="00B148F6" w:rsidRDefault="00B148F6" w:rsidP="00B148F6">
      <w:pPr>
        <w:jc w:val="center"/>
        <w:rPr>
          <w:b/>
          <w:sz w:val="32"/>
          <w:szCs w:val="32"/>
        </w:rPr>
      </w:pPr>
      <w:r w:rsidRPr="00B148F6">
        <w:rPr>
          <w:b/>
          <w:sz w:val="32"/>
          <w:szCs w:val="32"/>
        </w:rPr>
        <w:t>Poznámky k účtovnej závierke spracovanej k 20. januáru 2016 – ukončenie likvidácie</w:t>
      </w:r>
    </w:p>
    <w:p w:rsidR="00B148F6" w:rsidRDefault="00B148F6" w:rsidP="00B148F6">
      <w:pPr>
        <w:jc w:val="both"/>
      </w:pPr>
    </w:p>
    <w:p w:rsidR="00B148F6" w:rsidRDefault="00B148F6" w:rsidP="00B148F6">
      <w:pPr>
        <w:jc w:val="both"/>
      </w:pPr>
    </w:p>
    <w:p w:rsidR="00B148F6" w:rsidRDefault="00B148F6" w:rsidP="00B148F6">
      <w:pPr>
        <w:jc w:val="both"/>
      </w:pPr>
      <w:proofErr w:type="spellStart"/>
      <w:r>
        <w:t>Consulting</w:t>
      </w:r>
      <w:proofErr w:type="spellEnd"/>
      <w:r>
        <w:t xml:space="preserve"> KS, s.r.o. „v likvidácii“</w:t>
      </w:r>
    </w:p>
    <w:p w:rsidR="00B148F6" w:rsidRDefault="00B148F6" w:rsidP="00B148F6">
      <w:pPr>
        <w:jc w:val="both"/>
      </w:pPr>
      <w:r>
        <w:t xml:space="preserve">Kapitána </w:t>
      </w:r>
      <w:proofErr w:type="spellStart"/>
      <w:r>
        <w:t>Jaroša</w:t>
      </w:r>
      <w:proofErr w:type="spellEnd"/>
      <w:r>
        <w:t xml:space="preserve"> 14093/3A</w:t>
      </w:r>
    </w:p>
    <w:p w:rsidR="00B148F6" w:rsidRDefault="00B148F6" w:rsidP="00B148F6">
      <w:pPr>
        <w:jc w:val="both"/>
      </w:pPr>
      <w:r>
        <w:t>974 11  Banská Bystrica</w:t>
      </w:r>
    </w:p>
    <w:p w:rsidR="00B148F6" w:rsidRDefault="00B148F6" w:rsidP="00B148F6">
      <w:pPr>
        <w:jc w:val="both"/>
      </w:pPr>
    </w:p>
    <w:p w:rsidR="00B148F6" w:rsidRDefault="00B148F6" w:rsidP="00B148F6">
      <w:pPr>
        <w:jc w:val="both"/>
      </w:pPr>
      <w:r>
        <w:t>Vstup do likvidácie:</w:t>
      </w:r>
      <w:r>
        <w:tab/>
      </w:r>
      <w:r>
        <w:tab/>
      </w:r>
      <w:r>
        <w:tab/>
      </w:r>
      <w:r>
        <w:tab/>
        <w:t>k 15. augustu 2015</w:t>
      </w:r>
    </w:p>
    <w:p w:rsidR="00B148F6" w:rsidRDefault="00B148F6" w:rsidP="00B148F6">
      <w:pPr>
        <w:jc w:val="both"/>
      </w:pPr>
    </w:p>
    <w:p w:rsidR="00B148F6" w:rsidRDefault="00B148F6" w:rsidP="00B148F6">
      <w:pPr>
        <w:jc w:val="both"/>
      </w:pPr>
      <w:r>
        <w:t>Ukončenie likvidácie:</w:t>
      </w:r>
      <w:r>
        <w:tab/>
      </w:r>
      <w:r>
        <w:tab/>
      </w:r>
      <w:r>
        <w:tab/>
      </w:r>
      <w:r>
        <w:tab/>
        <w:t>k 20. januáru 2016</w:t>
      </w:r>
    </w:p>
    <w:p w:rsidR="00B148F6" w:rsidRDefault="00B148F6" w:rsidP="00B148F6">
      <w:pPr>
        <w:jc w:val="both"/>
      </w:pPr>
    </w:p>
    <w:p w:rsidR="00B148F6" w:rsidRDefault="00B148F6" w:rsidP="00B148F6">
      <w:pPr>
        <w:jc w:val="both"/>
      </w:pPr>
      <w:r>
        <w:t>Dôvod ukončenia podnikateľskej činnosti:</w:t>
      </w:r>
      <w:r>
        <w:tab/>
        <w:t>- strata Zmluvy uzavretej s obchodným partnerom</w:t>
      </w:r>
    </w:p>
    <w:p w:rsidR="00B148F6" w:rsidRDefault="00B148F6" w:rsidP="00B148F6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  <w:t>- malá pravdepodobnosť získania novej</w:t>
      </w:r>
    </w:p>
    <w:p w:rsidR="00B148F6" w:rsidRDefault="00B148F6" w:rsidP="00B148F6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  <w:t>- rok 2016 odchod do dôchodku</w:t>
      </w:r>
    </w:p>
    <w:p w:rsidR="00B148F6" w:rsidRDefault="00B148F6" w:rsidP="00B148F6">
      <w:pPr>
        <w:ind w:left="4248"/>
        <w:jc w:val="both"/>
      </w:pPr>
      <w:r>
        <w:t xml:space="preserve">- ťažšie uplatnenie v podnikateľskej brandži vzhľadom   </w:t>
      </w:r>
    </w:p>
    <w:p w:rsidR="00B148F6" w:rsidRDefault="00B148F6" w:rsidP="00B148F6">
      <w:pPr>
        <w:ind w:left="4248"/>
        <w:jc w:val="both"/>
      </w:pPr>
      <w:r>
        <w:t xml:space="preserve">   na vek</w:t>
      </w:r>
    </w:p>
    <w:p w:rsidR="00B148F6" w:rsidRDefault="00B148F6" w:rsidP="00B148F6">
      <w:pPr>
        <w:jc w:val="both"/>
      </w:pPr>
    </w:p>
    <w:p w:rsidR="00B148F6" w:rsidRDefault="00B148F6" w:rsidP="00B148F6">
      <w:pPr>
        <w:jc w:val="both"/>
      </w:pPr>
      <w:r>
        <w:t>Priložené dokumenty:</w:t>
      </w:r>
      <w:r>
        <w:tab/>
      </w:r>
      <w:r>
        <w:tab/>
      </w:r>
      <w:r>
        <w:tab/>
      </w:r>
      <w:r>
        <w:tab/>
        <w:t>Žiadosť o preúčtovanie preplatkov na daniach</w:t>
      </w:r>
    </w:p>
    <w:p w:rsidR="00B148F6" w:rsidRDefault="00B148F6" w:rsidP="00B148F6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  <w:t>Žiadosť o vydanie súhlasu s výmazom z OR</w:t>
      </w:r>
    </w:p>
    <w:p w:rsidR="00B148F6" w:rsidRDefault="00B148F6" w:rsidP="00B148F6">
      <w:pPr>
        <w:jc w:val="both"/>
      </w:pPr>
    </w:p>
    <w:p w:rsidR="00B148F6" w:rsidRDefault="00B148F6" w:rsidP="00B148F6">
      <w:pPr>
        <w:jc w:val="both"/>
      </w:pPr>
      <w:r>
        <w:t xml:space="preserve">Komentár: </w:t>
      </w:r>
    </w:p>
    <w:p w:rsidR="00B148F6" w:rsidRDefault="00B148F6" w:rsidP="00B148F6">
      <w:pPr>
        <w:jc w:val="both"/>
      </w:pPr>
      <w:r>
        <w:t>Spoločnosť mala ku dňu vstupu do likvidácie vysporiadané všetky záväzky a pohľadávky z obchodného styku.</w:t>
      </w:r>
    </w:p>
    <w:p w:rsidR="00B148F6" w:rsidRDefault="00B148F6" w:rsidP="00B148F6">
      <w:pPr>
        <w:jc w:val="both"/>
      </w:pPr>
      <w:r>
        <w:t xml:space="preserve">Evidovala zostatky na účtoch v pokladni a banke, čo sú účty aktív. Účty boli zrušené a vysporiadané oproti účtom pasív cez účet 364 a to nasledovne: zisky evidované na účtoch 428 boli vyplatené z banky </w:t>
      </w:r>
      <w:r w:rsidR="008A27BA">
        <w:t xml:space="preserve">na základe rozhodnutia jediného spoločníka o vyplatení dividend za predchádzajúce roky </w:t>
      </w:r>
      <w:r>
        <w:t>ako aj vytvorený rezervný fond evidovaný na účte 421.</w:t>
      </w:r>
      <w:r w:rsidR="008A27BA">
        <w:t xml:space="preserve"> Zostatok v pokladni ku dňu ukončenia predstavuje sumu 8,97 EUR.</w:t>
      </w:r>
      <w:r>
        <w:t xml:space="preserve"> Pohľadávky z preplatkov na jednotlivých daniach /po odsúhlasení/ </w:t>
      </w:r>
      <w:r w:rsidR="008A27BA">
        <w:t xml:space="preserve">v celkovej výške 6891,27 EUR </w:t>
      </w:r>
      <w:r>
        <w:t>bola podaná žiadosť na ich vrátenie na účet konateľa, nakoľko firemný účet bol vysporiadaný likvidáciou.</w:t>
      </w:r>
    </w:p>
    <w:p w:rsidR="00B148F6" w:rsidRDefault="00B148F6" w:rsidP="00B148F6">
      <w:pPr>
        <w:jc w:val="both"/>
      </w:pPr>
      <w:r>
        <w:t>Od dňa vstupu do likvidácia firma nevykonávala žiadnu obchodnú činnosť. Hospodársky výsledok vo výške 376,</w:t>
      </w:r>
      <w:bookmarkStart w:id="0" w:name="_GoBack"/>
      <w:bookmarkEnd w:id="0"/>
      <w:r>
        <w:t xml:space="preserve">-- EUR /strata/ vznikol ako rozdiel medzi odmenou likvidátora a bankových poplatkov na </w:t>
      </w:r>
      <w:r>
        <w:lastRenderedPageBreak/>
        <w:t>strane nákladov a zaúčtovaného príjmu z rozdielu poistného vzťahu /predaj osobného automobilu</w:t>
      </w:r>
      <w:r w:rsidR="008A27BA">
        <w:t xml:space="preserve"> v júni 2015</w:t>
      </w:r>
      <w:r>
        <w:t>/ a bankových úrokov /viď daňové priznanie/.</w:t>
      </w:r>
    </w:p>
    <w:p w:rsidR="00B148F6" w:rsidRDefault="00B148F6" w:rsidP="00B148F6">
      <w:pPr>
        <w:jc w:val="both"/>
      </w:pPr>
    </w:p>
    <w:p w:rsidR="00B148F6" w:rsidRDefault="00B148F6" w:rsidP="00B148F6">
      <w:pPr>
        <w:jc w:val="both"/>
      </w:pPr>
      <w:r>
        <w:t>Záver:</w:t>
      </w:r>
    </w:p>
    <w:p w:rsidR="00B148F6" w:rsidRDefault="00B148F6" w:rsidP="00B148F6">
      <w:pPr>
        <w:jc w:val="both"/>
      </w:pPr>
      <w:r>
        <w:t xml:space="preserve">Likvidačný </w:t>
      </w:r>
      <w:r w:rsidR="00F174E8">
        <w:t>zostatok bude vysporiadaný na základe rozhodnutia jediného spoločníka</w:t>
      </w:r>
      <w:r>
        <w:t>.</w:t>
      </w:r>
    </w:p>
    <w:p w:rsidR="00B148F6" w:rsidRDefault="00B148F6" w:rsidP="00B148F6">
      <w:pPr>
        <w:jc w:val="both"/>
      </w:pPr>
    </w:p>
    <w:p w:rsidR="008A27BA" w:rsidRDefault="008A27BA" w:rsidP="00B148F6">
      <w:pPr>
        <w:jc w:val="both"/>
      </w:pPr>
    </w:p>
    <w:p w:rsidR="008A27BA" w:rsidRDefault="008A27BA" w:rsidP="00B148F6">
      <w:pPr>
        <w:jc w:val="both"/>
      </w:pPr>
    </w:p>
    <w:p w:rsidR="008A27BA" w:rsidRDefault="008A27BA" w:rsidP="00B148F6">
      <w:pPr>
        <w:jc w:val="both"/>
      </w:pPr>
    </w:p>
    <w:p w:rsidR="008A27BA" w:rsidRDefault="008A27BA" w:rsidP="00B148F6">
      <w:pPr>
        <w:jc w:val="both"/>
      </w:pPr>
    </w:p>
    <w:p w:rsidR="00B148F6" w:rsidRDefault="008A27BA" w:rsidP="00B148F6">
      <w:pPr>
        <w:jc w:val="both"/>
      </w:pPr>
      <w:proofErr w:type="spellStart"/>
      <w:r>
        <w:t>Karl</w:t>
      </w:r>
      <w:proofErr w:type="spellEnd"/>
      <w:r>
        <w:t xml:space="preserve"> </w:t>
      </w:r>
      <w:proofErr w:type="spellStart"/>
      <w:r>
        <w:t>Stadnik</w:t>
      </w:r>
      <w:proofErr w:type="spellEnd"/>
    </w:p>
    <w:p w:rsidR="008A27BA" w:rsidRDefault="008A27BA" w:rsidP="00B148F6">
      <w:pPr>
        <w:jc w:val="both"/>
      </w:pPr>
    </w:p>
    <w:p w:rsidR="00B148F6" w:rsidRDefault="00B148F6" w:rsidP="00B148F6">
      <w:pPr>
        <w:jc w:val="both"/>
      </w:pPr>
      <w:r>
        <w:t xml:space="preserve">  </w:t>
      </w:r>
    </w:p>
    <w:p w:rsidR="00B148F6" w:rsidRDefault="00B148F6" w:rsidP="00B148F6">
      <w:pPr>
        <w:pStyle w:val="Odsekzoznamu"/>
        <w:ind w:left="4608"/>
        <w:jc w:val="both"/>
      </w:pPr>
    </w:p>
    <w:sectPr w:rsidR="00B148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CF648A"/>
    <w:multiLevelType w:val="hybridMultilevel"/>
    <w:tmpl w:val="8C46048E"/>
    <w:lvl w:ilvl="0" w:tplc="524811CE">
      <w:start w:val="974"/>
      <w:numFmt w:val="bullet"/>
      <w:lvlText w:val="-"/>
      <w:lvlJc w:val="left"/>
      <w:pPr>
        <w:ind w:left="46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abstractNum w:abstractNumId="1" w15:restartNumberingAfterBreak="0">
    <w:nsid w:val="2D0E36AF"/>
    <w:multiLevelType w:val="hybridMultilevel"/>
    <w:tmpl w:val="04601B44"/>
    <w:lvl w:ilvl="0" w:tplc="E18E8886">
      <w:start w:val="974"/>
      <w:numFmt w:val="bullet"/>
      <w:lvlText w:val="-"/>
      <w:lvlJc w:val="left"/>
      <w:pPr>
        <w:ind w:left="46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abstractNum w:abstractNumId="2" w15:restartNumberingAfterBreak="0">
    <w:nsid w:val="3AD25C18"/>
    <w:multiLevelType w:val="hybridMultilevel"/>
    <w:tmpl w:val="A644E6B6"/>
    <w:lvl w:ilvl="0" w:tplc="524811CE">
      <w:start w:val="974"/>
      <w:numFmt w:val="bullet"/>
      <w:lvlText w:val="-"/>
      <w:lvlJc w:val="left"/>
      <w:pPr>
        <w:ind w:left="46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97767C"/>
    <w:multiLevelType w:val="hybridMultilevel"/>
    <w:tmpl w:val="A4363E50"/>
    <w:lvl w:ilvl="0" w:tplc="524811CE">
      <w:start w:val="974"/>
      <w:numFmt w:val="bullet"/>
      <w:lvlText w:val="-"/>
      <w:lvlJc w:val="left"/>
      <w:pPr>
        <w:ind w:left="46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abstractNum w:abstractNumId="4" w15:restartNumberingAfterBreak="0">
    <w:nsid w:val="76560213"/>
    <w:multiLevelType w:val="hybridMultilevel"/>
    <w:tmpl w:val="6CB4C568"/>
    <w:lvl w:ilvl="0" w:tplc="C51ECC34">
      <w:start w:val="974"/>
      <w:numFmt w:val="bullet"/>
      <w:lvlText w:val="-"/>
      <w:lvlJc w:val="left"/>
      <w:pPr>
        <w:ind w:left="460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6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D22"/>
    <w:rsid w:val="00005831"/>
    <w:rsid w:val="000B32E2"/>
    <w:rsid w:val="00156D31"/>
    <w:rsid w:val="0016741D"/>
    <w:rsid w:val="00194D43"/>
    <w:rsid w:val="001B6F0A"/>
    <w:rsid w:val="00356374"/>
    <w:rsid w:val="004C3AE6"/>
    <w:rsid w:val="005D0B08"/>
    <w:rsid w:val="00641D7D"/>
    <w:rsid w:val="00692C20"/>
    <w:rsid w:val="007138C6"/>
    <w:rsid w:val="0078025A"/>
    <w:rsid w:val="007E2505"/>
    <w:rsid w:val="008A27BA"/>
    <w:rsid w:val="008B148F"/>
    <w:rsid w:val="008F7D22"/>
    <w:rsid w:val="00941766"/>
    <w:rsid w:val="00994BB4"/>
    <w:rsid w:val="009D0868"/>
    <w:rsid w:val="00A26004"/>
    <w:rsid w:val="00A764F8"/>
    <w:rsid w:val="00AA7863"/>
    <w:rsid w:val="00B148F6"/>
    <w:rsid w:val="00B34046"/>
    <w:rsid w:val="00C05BCD"/>
    <w:rsid w:val="00C16137"/>
    <w:rsid w:val="00C363A2"/>
    <w:rsid w:val="00DA01F7"/>
    <w:rsid w:val="00E37387"/>
    <w:rsid w:val="00F174E8"/>
    <w:rsid w:val="00F52DD3"/>
    <w:rsid w:val="00FE4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7EAFA8-F7EE-4592-B0F9-EF5DD05B5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48F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148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8F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267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 Dudáš</dc:creator>
  <cp:keywords/>
  <dc:description/>
  <cp:lastModifiedBy>Marian Dudáš</cp:lastModifiedBy>
  <cp:revision>5</cp:revision>
  <cp:lastPrinted>2016-01-20T12:37:00Z</cp:lastPrinted>
  <dcterms:created xsi:type="dcterms:W3CDTF">2016-01-19T15:36:00Z</dcterms:created>
  <dcterms:modified xsi:type="dcterms:W3CDTF">2016-01-20T12:39:00Z</dcterms:modified>
</cp:coreProperties>
</file>