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65113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impressARCH,s.r.o.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47485086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Kollárova 3676/73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282955">
              <w:rPr>
                <w:rFonts w:ascii="Arial" w:hAnsi="Arial" w:cs="Arial"/>
                <w:spacing w:val="-5"/>
                <w:sz w:val="22"/>
                <w:szCs w:val="22"/>
              </w:rPr>
              <w:t>Ing.arch.Pavol Jarab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511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01.01.2015 do 31.12.2015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>nosť v r. 2014 nadobudla kúpou 1 osobný automobil , ktorý bol</w:t>
      </w:r>
      <w:r>
        <w:rPr>
          <w:rFonts w:ascii="Arial" w:hAnsi="Arial" w:cs="Arial"/>
          <w:sz w:val="22"/>
          <w:szCs w:val="22"/>
        </w:rPr>
        <w:t xml:space="preserve"> čiastočne uhradené v hotovosti, čiastočne leasingom. Tak</w:t>
      </w:r>
      <w:r w:rsidR="00282955">
        <w:rPr>
          <w:rFonts w:ascii="Arial" w:hAnsi="Arial" w:cs="Arial"/>
          <w:sz w:val="22"/>
          <w:szCs w:val="22"/>
        </w:rPr>
        <w:t>tiež nadobudla jednu tlačiareň, ktorá bola uhradená v hotovosti.</w:t>
      </w:r>
    </w:p>
    <w:p w:rsidR="001923BD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bol zaradený do odpisovej skupiny 1, s dobou odpisovania 48 mesiacov – 4 roky</w:t>
      </w:r>
      <w:r w:rsidR="001923BD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Tlačiareň bola tiež zaradená do odpisovej skupiny 1, s dobou odpisovania 4 roky – 48 mesiacov. Odpisová skupina 1 </w:t>
      </w:r>
      <w:r w:rsidR="001923BD">
        <w:rPr>
          <w:rFonts w:ascii="Arial" w:hAnsi="Arial" w:cs="Arial"/>
          <w:sz w:val="22"/>
          <w:szCs w:val="22"/>
        </w:rPr>
        <w:t xml:space="preserve"> s dobou odpisovania 4 roky – 48  mesiacov: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282955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KIA Sportage  – mesačný odpis</w:t>
      </w:r>
      <w:r w:rsidR="00865113">
        <w:rPr>
          <w:rFonts w:ascii="Arial" w:hAnsi="Arial" w:cs="Arial"/>
          <w:sz w:val="22"/>
          <w:szCs w:val="22"/>
        </w:rPr>
        <w:t xml:space="preserve"> 2015</w:t>
      </w:r>
      <w:r>
        <w:rPr>
          <w:rFonts w:ascii="Arial" w:hAnsi="Arial" w:cs="Arial"/>
          <w:sz w:val="22"/>
          <w:szCs w:val="22"/>
        </w:rPr>
        <w:t>: 414</w:t>
      </w:r>
      <w:r w:rsidR="001923BD">
        <w:rPr>
          <w:rFonts w:ascii="Arial" w:hAnsi="Arial" w:cs="Arial"/>
          <w:sz w:val="22"/>
          <w:szCs w:val="22"/>
        </w:rPr>
        <w:t>,- €,</w:t>
      </w:r>
      <w:r>
        <w:rPr>
          <w:rFonts w:ascii="Arial" w:hAnsi="Arial" w:cs="Arial"/>
          <w:sz w:val="22"/>
          <w:szCs w:val="22"/>
        </w:rPr>
        <w:t xml:space="preserve"> odpis za rok 2014: 4 968</w:t>
      </w:r>
      <w:r w:rsidR="001923BD">
        <w:rPr>
          <w:rFonts w:ascii="Arial" w:hAnsi="Arial" w:cs="Arial"/>
          <w:sz w:val="22"/>
          <w:szCs w:val="22"/>
        </w:rPr>
        <w:t>,- €</w:t>
      </w:r>
    </w:p>
    <w:p w:rsidR="001923BD" w:rsidRDefault="00282955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Tlačiareň HP Desing JET – mesačný odpis</w:t>
      </w:r>
      <w:r w:rsidR="00865113">
        <w:rPr>
          <w:rFonts w:ascii="Arial" w:hAnsi="Arial" w:cs="Arial"/>
          <w:sz w:val="22"/>
          <w:szCs w:val="22"/>
        </w:rPr>
        <w:t xml:space="preserve"> 2015</w:t>
      </w:r>
      <w:r>
        <w:rPr>
          <w:rFonts w:ascii="Arial" w:hAnsi="Arial" w:cs="Arial"/>
          <w:sz w:val="22"/>
          <w:szCs w:val="22"/>
        </w:rPr>
        <w:t>: 41,- €, odpis za rok 2014: 492,-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28295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865113">
        <w:rPr>
          <w:rFonts w:ascii="Arial" w:hAnsi="Arial" w:cs="Arial"/>
          <w:sz w:val="22"/>
          <w:szCs w:val="22"/>
        </w:rPr>
        <w:t>2015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282955">
        <w:rPr>
          <w:rFonts w:ascii="Arial" w:hAnsi="Arial" w:cs="Arial"/>
          <w:sz w:val="22"/>
          <w:szCs w:val="22"/>
        </w:rPr>
        <w:t xml:space="preserve">sy len a len s architektonických činností, v sume: </w:t>
      </w:r>
    </w:p>
    <w:p w:rsidR="00282955" w:rsidRDefault="00865113" w:rsidP="00865113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989</w:t>
      </w:r>
      <w:r w:rsidR="00282955">
        <w:rPr>
          <w:rFonts w:ascii="Arial" w:hAnsi="Arial" w:cs="Arial"/>
          <w:sz w:val="22"/>
          <w:szCs w:val="22"/>
        </w:rPr>
        <w:t xml:space="preserve">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865113">
        <w:rPr>
          <w:rFonts w:ascii="Arial" w:hAnsi="Arial" w:cs="Arial"/>
          <w:sz w:val="22"/>
          <w:szCs w:val="22"/>
        </w:rPr>
        <w:t xml:space="preserve"> 2015 </w:t>
      </w:r>
      <w:r>
        <w:rPr>
          <w:rFonts w:ascii="Arial" w:hAnsi="Arial" w:cs="Arial"/>
          <w:sz w:val="22"/>
          <w:szCs w:val="22"/>
        </w:rPr>
        <w:t>tvoria prevažne nájomné</w:t>
      </w:r>
      <w:r w:rsidR="00865113">
        <w:rPr>
          <w:rFonts w:ascii="Arial" w:hAnsi="Arial" w:cs="Arial"/>
          <w:sz w:val="22"/>
          <w:szCs w:val="22"/>
        </w:rPr>
        <w:t xml:space="preserve"> kancelárie</w:t>
      </w:r>
      <w:r w:rsidR="00F31DF6">
        <w:rPr>
          <w:rFonts w:ascii="Arial" w:hAnsi="Arial" w:cs="Arial"/>
          <w:sz w:val="22"/>
          <w:szCs w:val="22"/>
        </w:rPr>
        <w:t xml:space="preserve">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865113">
        <w:rPr>
          <w:rFonts w:ascii="Arial" w:hAnsi="Arial" w:cs="Arial"/>
          <w:sz w:val="22"/>
          <w:szCs w:val="22"/>
        </w:rPr>
        <w:t xml:space="preserve">zdy spoločníka, pomocné  </w:t>
      </w:r>
      <w:r>
        <w:rPr>
          <w:rFonts w:ascii="Arial" w:hAnsi="Arial" w:cs="Arial"/>
          <w:sz w:val="22"/>
          <w:szCs w:val="22"/>
        </w:rPr>
        <w:t xml:space="preserve">inžiniérske činnosti,  </w:t>
      </w:r>
      <w:r w:rsidR="00EB71D5">
        <w:rPr>
          <w:rFonts w:ascii="Arial" w:hAnsi="Arial" w:cs="Arial"/>
          <w:sz w:val="22"/>
          <w:szCs w:val="22"/>
        </w:rPr>
        <w:t>náklady na PHL, náklady na réžiu a kancelárske potreby</w:t>
      </w:r>
      <w:r w:rsidR="00865113">
        <w:rPr>
          <w:rFonts w:ascii="Arial" w:hAnsi="Arial" w:cs="Arial"/>
          <w:sz w:val="22"/>
          <w:szCs w:val="22"/>
        </w:rPr>
        <w:t>, poistenie HP a PzP na os.automobil</w:t>
      </w:r>
      <w:r w:rsidR="00EB71D5">
        <w:rPr>
          <w:rFonts w:ascii="Arial" w:hAnsi="Arial" w:cs="Arial"/>
          <w:sz w:val="22"/>
          <w:szCs w:val="22"/>
        </w:rPr>
        <w:t>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92908">
        <w:rPr>
          <w:rFonts w:ascii="Arial" w:hAnsi="Arial" w:cs="Arial"/>
          <w:sz w:val="22"/>
          <w:szCs w:val="22"/>
        </w:rPr>
        <w:t>poločnosť neeviduje k 31.12.2015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EB71D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865113">
              <w:rPr>
                <w:rFonts w:ascii="Arial" w:hAnsi="Arial" w:cs="Arial"/>
                <w:sz w:val="22"/>
                <w:szCs w:val="22"/>
              </w:rPr>
              <w:t>4 964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865113">
              <w:rPr>
                <w:rFonts w:ascii="Arial" w:hAnsi="Arial" w:cs="Arial"/>
                <w:sz w:val="22"/>
                <w:szCs w:val="22"/>
              </w:rPr>
              <w:t>-2 854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6511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65113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4 626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865113">
              <w:rPr>
                <w:rFonts w:ascii="Arial" w:hAnsi="Arial" w:cs="Arial"/>
                <w:sz w:val="22"/>
                <w:szCs w:val="22"/>
              </w:rPr>
              <w:t>-2 854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6511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31.12.2015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02E8" w:rsidRDefault="009602E8">
      <w:r>
        <w:separator/>
      </w:r>
    </w:p>
  </w:endnote>
  <w:endnote w:type="continuationSeparator" w:id="1">
    <w:p w:rsidR="009602E8" w:rsidRDefault="009602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094D">
    <w:pPr>
      <w:spacing w:line="200" w:lineRule="exact"/>
      <w:rPr>
        <w:sz w:val="20"/>
        <w:szCs w:val="20"/>
      </w:rPr>
    </w:pPr>
    <w:r w:rsidRPr="00B0094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92908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02E8" w:rsidRDefault="009602E8">
      <w:r>
        <w:separator/>
      </w:r>
    </w:p>
  </w:footnote>
  <w:footnote w:type="continuationSeparator" w:id="1">
    <w:p w:rsidR="009602E8" w:rsidRDefault="009602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E3069"/>
    <w:rsid w:val="00612181"/>
    <w:rsid w:val="00623868"/>
    <w:rsid w:val="00630C77"/>
    <w:rsid w:val="00637F73"/>
    <w:rsid w:val="00676DB4"/>
    <w:rsid w:val="00726405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C01CB7"/>
    <w:rsid w:val="00CC3205"/>
    <w:rsid w:val="00CD1522"/>
    <w:rsid w:val="00CD545D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1327</Words>
  <Characters>7566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2</cp:revision>
  <cp:lastPrinted>2015-02-26T16:46:00Z</cp:lastPrinted>
  <dcterms:created xsi:type="dcterms:W3CDTF">2016-01-25T15:37:00Z</dcterms:created>
  <dcterms:modified xsi:type="dcterms:W3CDTF">2016-01-25T15:37:00Z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