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025F" w:rsidRPr="00B50225" w:rsidRDefault="0054025F" w:rsidP="004D3B4A">
      <w:pPr>
        <w:pStyle w:val="Uvod"/>
        <w:ind w:left="0" w:firstLine="0"/>
        <w:rPr>
          <w:sz w:val="18"/>
          <w:szCs w:val="18"/>
        </w:rPr>
      </w:pPr>
    </w:p>
    <w:p w:rsidR="004D3B4A" w:rsidRPr="00891481" w:rsidRDefault="004D3B4A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4D3B4A" w:rsidRDefault="004D3B4A" w:rsidP="004D3B4A">
      <w:pPr>
        <w:pStyle w:val="Zkladntext"/>
        <w:rPr>
          <w:szCs w:val="18"/>
        </w:rPr>
      </w:pPr>
    </w:p>
    <w:p w:rsidR="00080DC8" w:rsidRPr="008C0838" w:rsidRDefault="00080DC8" w:rsidP="004D3B4A">
      <w:pPr>
        <w:pStyle w:val="Zkladntext"/>
        <w:rPr>
          <w:szCs w:val="18"/>
        </w:rPr>
      </w:pPr>
    </w:p>
    <w:p w:rsidR="004D3B4A" w:rsidRPr="00B50225" w:rsidRDefault="00EB4D60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Informácie o</w:t>
      </w:r>
      <w:r w:rsidR="00D72087" w:rsidRPr="00B50225">
        <w:rPr>
          <w:szCs w:val="18"/>
        </w:rPr>
        <w:t xml:space="preserve"> spoločnosti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A7067F">
        <w:rPr>
          <w:szCs w:val="18"/>
        </w:rPr>
        <w:t>SIRS - Fin s.r.o.</w:t>
      </w:r>
      <w:r w:rsidRPr="00B50225">
        <w:rPr>
          <w:szCs w:val="18"/>
        </w:rPr>
        <w:t xml:space="preserve"> (ďalej len Spoločnos</w:t>
      </w:r>
      <w:r w:rsidR="00524A0A">
        <w:rPr>
          <w:szCs w:val="18"/>
        </w:rPr>
        <w:t xml:space="preserve">ť), bola do obchodného registra </w:t>
      </w:r>
      <w:r w:rsidRPr="00B50225">
        <w:rPr>
          <w:szCs w:val="18"/>
        </w:rPr>
        <w:t xml:space="preserve">zapísaná </w:t>
      </w:r>
      <w:r w:rsidR="00A7067F">
        <w:rPr>
          <w:szCs w:val="18"/>
        </w:rPr>
        <w:t>08</w:t>
      </w:r>
      <w:r w:rsidR="0093145C">
        <w:rPr>
          <w:szCs w:val="18"/>
        </w:rPr>
        <w:t>.0</w:t>
      </w:r>
      <w:r w:rsidR="00A7067F">
        <w:rPr>
          <w:szCs w:val="18"/>
        </w:rPr>
        <w:t>2.2011</w:t>
      </w:r>
      <w:r w:rsidRPr="00B50225">
        <w:rPr>
          <w:szCs w:val="18"/>
        </w:rPr>
        <w:t xml:space="preserve"> (Obchodný regi</w:t>
      </w:r>
      <w:r w:rsidR="00524A0A">
        <w:rPr>
          <w:szCs w:val="18"/>
        </w:rPr>
        <w:t>st</w:t>
      </w:r>
      <w:r w:rsidR="00A7067F">
        <w:rPr>
          <w:szCs w:val="18"/>
        </w:rPr>
        <w:t>er Okresného súdu Žilina</w:t>
      </w:r>
      <w:r w:rsidR="00524A0A">
        <w:rPr>
          <w:szCs w:val="18"/>
        </w:rPr>
        <w:t xml:space="preserve">, oddiel s.r.o., vložka </w:t>
      </w:r>
      <w:r w:rsidR="00A7067F">
        <w:rPr>
          <w:szCs w:val="18"/>
        </w:rPr>
        <w:t>12707</w:t>
      </w:r>
      <w:r w:rsidR="00524A0A">
        <w:rPr>
          <w:szCs w:val="18"/>
        </w:rPr>
        <w:t>/</w:t>
      </w:r>
      <w:r w:rsidR="00A7067F">
        <w:rPr>
          <w:szCs w:val="18"/>
        </w:rPr>
        <w:t>L</w:t>
      </w:r>
      <w:r w:rsidRPr="00B50225">
        <w:rPr>
          <w:szCs w:val="18"/>
        </w:rPr>
        <w:t xml:space="preserve">). </w:t>
      </w:r>
      <w:r w:rsidR="00177F52">
        <w:rPr>
          <w:szCs w:val="18"/>
        </w:rPr>
        <w:t xml:space="preserve">Spoločnosť </w:t>
      </w:r>
      <w:r w:rsidR="00A7067F">
        <w:rPr>
          <w:szCs w:val="18"/>
        </w:rPr>
        <w:t>ku dňu 1.1.2013 vstúpila do likvidácie. Likvidácia bola ukončená 30.11.2015.</w:t>
      </w:r>
      <w:r w:rsidR="00177F52" w:rsidRPr="00177F52">
        <w:rPr>
          <w:szCs w:val="18"/>
        </w:rPr>
        <w:t> </w:t>
      </w:r>
    </w:p>
    <w:p w:rsidR="004D3B4A" w:rsidRDefault="004D3B4A" w:rsidP="004D3B4A">
      <w:pPr>
        <w:rPr>
          <w:sz w:val="18"/>
          <w:szCs w:val="18"/>
        </w:rPr>
      </w:pPr>
    </w:p>
    <w:p w:rsidR="004D3B4A" w:rsidRPr="00FD3474" w:rsidRDefault="004D3B4A" w:rsidP="004D3B4A">
      <w:pPr>
        <w:pStyle w:val="Zkladntext"/>
        <w:rPr>
          <w:szCs w:val="18"/>
        </w:rPr>
      </w:pPr>
    </w:p>
    <w:p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>Účtovná závierka Spoločnosti k 3</w:t>
      </w:r>
      <w:r w:rsidR="00A7067F">
        <w:rPr>
          <w:szCs w:val="18"/>
        </w:rPr>
        <w:t>0</w:t>
      </w:r>
      <w:r w:rsidRPr="008C0838">
        <w:rPr>
          <w:szCs w:val="18"/>
        </w:rPr>
        <w:t xml:space="preserve">. </w:t>
      </w:r>
      <w:r w:rsidR="00A7067F">
        <w:rPr>
          <w:szCs w:val="18"/>
        </w:rPr>
        <w:t>novembru</w:t>
      </w:r>
      <w:r w:rsidRPr="008C0838">
        <w:rPr>
          <w:szCs w:val="18"/>
        </w:rPr>
        <w:t xml:space="preserve"> </w:t>
      </w:r>
      <w:r w:rsidR="00C4486C" w:rsidRPr="00B50225">
        <w:rPr>
          <w:szCs w:val="18"/>
        </w:rPr>
        <w:t>201</w:t>
      </w:r>
      <w:r w:rsidR="00A7067F">
        <w:rPr>
          <w:szCs w:val="18"/>
        </w:rPr>
        <w:t>5</w:t>
      </w:r>
      <w:r w:rsidRPr="00B50225">
        <w:rPr>
          <w:szCs w:val="18"/>
        </w:rPr>
        <w:t xml:space="preserve"> je zostavená ako </w:t>
      </w:r>
      <w:r w:rsidR="00EB4D60">
        <w:rPr>
          <w:szCs w:val="18"/>
        </w:rPr>
        <w:t>mimo</w:t>
      </w:r>
      <w:r w:rsidRPr="00B50225">
        <w:rPr>
          <w:szCs w:val="18"/>
        </w:rPr>
        <w:t xml:space="preserve">riadna </w:t>
      </w:r>
      <w:r w:rsidR="00EB4D60">
        <w:rPr>
          <w:szCs w:val="18"/>
        </w:rPr>
        <w:t>ú</w:t>
      </w:r>
      <w:r w:rsidRPr="00B50225">
        <w:rPr>
          <w:szCs w:val="18"/>
        </w:rPr>
        <w:t xml:space="preserve">čtovná závierka </w:t>
      </w:r>
      <w:r w:rsidR="00EB4D60">
        <w:rPr>
          <w:szCs w:val="18"/>
        </w:rPr>
        <w:t>za obdobie likvidácie od 1.1.2013 do 30.11.2015.</w:t>
      </w:r>
    </w:p>
    <w:p w:rsidR="00537F1C" w:rsidRDefault="00537F1C" w:rsidP="00537F1C">
      <w:pPr>
        <w:pStyle w:val="Zkladntext"/>
        <w:ind w:hanging="426"/>
        <w:rPr>
          <w:szCs w:val="18"/>
        </w:rPr>
      </w:pPr>
    </w:p>
    <w:p w:rsidR="00537F1C" w:rsidRPr="00FD3474" w:rsidRDefault="00537F1C" w:rsidP="00537F1C">
      <w:pPr>
        <w:pStyle w:val="Zkladntext"/>
        <w:ind w:hanging="426"/>
        <w:rPr>
          <w:szCs w:val="18"/>
        </w:rPr>
      </w:pPr>
    </w:p>
    <w:p w:rsidR="004D3B4A" w:rsidRPr="00FD3474" w:rsidRDefault="004D3B4A" w:rsidP="00537F1C">
      <w:pPr>
        <w:pStyle w:val="Nadpis1"/>
        <w:ind w:left="357" w:hanging="357"/>
      </w:pPr>
      <w:bookmarkStart w:id="1" w:name="_Toc530739899"/>
      <w:r w:rsidRPr="00FD3474">
        <w:t xml:space="preserve">Informácie o účtovných zásadách a účtovných metódach  </w:t>
      </w:r>
      <w:bookmarkEnd w:id="1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B50225" w:rsidRDefault="00CA1127" w:rsidP="00251BF2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Oceňovanie jednotlivých zložiek majetku a zväzkov.</w:t>
      </w:r>
    </w:p>
    <w:p w:rsidR="00F46C6C" w:rsidRDefault="00EB4D60">
      <w:pPr>
        <w:pStyle w:val="Zkladntext"/>
        <w:rPr>
          <w:szCs w:val="18"/>
        </w:rPr>
      </w:pPr>
      <w:r>
        <w:rPr>
          <w:szCs w:val="18"/>
        </w:rPr>
        <w:t xml:space="preserve">Spoločnosť za obdobie </w:t>
      </w:r>
      <w:r w:rsidR="00CA1127">
        <w:rPr>
          <w:szCs w:val="18"/>
        </w:rPr>
        <w:t xml:space="preserve">likvidácie nenakupovala žiaden dlhodobý majetok ani zásoby. </w:t>
      </w:r>
    </w:p>
    <w:p w:rsidR="00F46C6C" w:rsidRDefault="00F46C6C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84544C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</w:t>
      </w:r>
    </w:p>
    <w:p w:rsidR="003A170B" w:rsidRPr="00B50225" w:rsidRDefault="003A170B" w:rsidP="004D3B4A">
      <w:pPr>
        <w:pStyle w:val="Zkladntext"/>
        <w:rPr>
          <w:szCs w:val="18"/>
        </w:rPr>
      </w:pPr>
    </w:p>
    <w:p w:rsidR="004D3B4A" w:rsidRPr="00FC603B" w:rsidRDefault="004D3B4A" w:rsidP="004D3B4A">
      <w:pPr>
        <w:pStyle w:val="Zkladntext"/>
        <w:rPr>
          <w:szCs w:val="18"/>
        </w:rPr>
      </w:pPr>
    </w:p>
    <w:p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2" w:name="_Toc530739900"/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 xml:space="preserve">cie o údajoch na strane aktív </w:t>
      </w:r>
      <w:r w:rsidR="00CA1127">
        <w:rPr>
          <w:szCs w:val="18"/>
        </w:rPr>
        <w:t xml:space="preserve">A PASIV </w:t>
      </w:r>
      <w:r w:rsidRPr="008C0838">
        <w:rPr>
          <w:szCs w:val="18"/>
        </w:rPr>
        <w:t>súvahy</w:t>
      </w:r>
      <w:bookmarkEnd w:id="2"/>
    </w:p>
    <w:p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CA1127" w:rsidRPr="00CA1127" w:rsidRDefault="00CA1127" w:rsidP="00CA1127">
      <w:pPr>
        <w:pStyle w:val="Nadpis2"/>
        <w:numPr>
          <w:ilvl w:val="0"/>
          <w:numId w:val="0"/>
        </w:numPr>
        <w:rPr>
          <w:szCs w:val="18"/>
        </w:rPr>
      </w:pPr>
      <w:bookmarkStart w:id="3" w:name="_Toc530739905"/>
      <w:r>
        <w:rPr>
          <w:szCs w:val="18"/>
        </w:rPr>
        <w:t xml:space="preserve">1.   </w:t>
      </w:r>
      <w:r w:rsidR="009F14F2" w:rsidRPr="00891481">
        <w:rPr>
          <w:szCs w:val="18"/>
        </w:rPr>
        <w:t>Finančné</w:t>
      </w:r>
      <w:r w:rsidR="009F14F2" w:rsidRPr="008C0838">
        <w:rPr>
          <w:szCs w:val="18"/>
        </w:rPr>
        <w:t xml:space="preserve"> </w:t>
      </w:r>
      <w:r w:rsidR="00CA441D" w:rsidRPr="00B50225">
        <w:rPr>
          <w:szCs w:val="18"/>
        </w:rPr>
        <w:t>účty</w:t>
      </w:r>
      <w:bookmarkEnd w:id="3"/>
    </w:p>
    <w:p w:rsidR="00CA441D" w:rsidRPr="00B50225" w:rsidRDefault="00CA441D" w:rsidP="00CA441D">
      <w:pPr>
        <w:pStyle w:val="Zkladntext"/>
        <w:rPr>
          <w:szCs w:val="18"/>
        </w:rPr>
      </w:pPr>
    </w:p>
    <w:p w:rsidR="00550AE0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Ako finančné účty sú vykázané peniaze v</w:t>
      </w:r>
      <w:r w:rsidR="00974C39">
        <w:rPr>
          <w:szCs w:val="18"/>
        </w:rPr>
        <w:t> </w:t>
      </w:r>
      <w:r w:rsidRPr="00B50225">
        <w:rPr>
          <w:szCs w:val="18"/>
        </w:rPr>
        <w:t>pokladnici</w:t>
      </w:r>
      <w:r w:rsidR="00974C39">
        <w:rPr>
          <w:szCs w:val="18"/>
        </w:rPr>
        <w:t xml:space="preserve"> a </w:t>
      </w:r>
      <w:r w:rsidRPr="00B50225">
        <w:rPr>
          <w:szCs w:val="18"/>
        </w:rPr>
        <w:t>účty v</w:t>
      </w:r>
      <w:r w:rsidR="00974C39">
        <w:rPr>
          <w:szCs w:val="18"/>
        </w:rPr>
        <w:t> </w:t>
      </w:r>
      <w:r w:rsidRPr="00B50225">
        <w:rPr>
          <w:szCs w:val="18"/>
        </w:rPr>
        <w:t>bankách</w:t>
      </w:r>
      <w:r w:rsidR="00974C39">
        <w:rPr>
          <w:szCs w:val="18"/>
        </w:rPr>
        <w:t>.</w:t>
      </w:r>
      <w:r w:rsidRPr="00B50225">
        <w:rPr>
          <w:szCs w:val="18"/>
        </w:rPr>
        <w:t xml:space="preserve"> Účtami v bankách môže Spoločnosť voľne disponovať</w:t>
      </w:r>
      <w:r w:rsidR="00550AE0">
        <w:rPr>
          <w:szCs w:val="18"/>
        </w:rPr>
        <w:t xml:space="preserve">. </w:t>
      </w:r>
    </w:p>
    <w:p w:rsidR="00442157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Prehľad jednotlivých položiek finančných účtov:</w:t>
      </w:r>
    </w:p>
    <w:p w:rsidR="00442157" w:rsidRPr="00891481" w:rsidRDefault="00442157" w:rsidP="00CA441D">
      <w:pPr>
        <w:pStyle w:val="Zkladntext"/>
        <w:rPr>
          <w:szCs w:val="18"/>
        </w:rPr>
      </w:pPr>
    </w:p>
    <w:bookmarkStart w:id="4" w:name="_MON_1405930822"/>
    <w:bookmarkEnd w:id="4"/>
    <w:p w:rsidR="00EC13B1" w:rsidRDefault="00A24ECC" w:rsidP="00C025FC">
      <w:pPr>
        <w:ind w:firstLine="425"/>
        <w:rPr>
          <w:sz w:val="18"/>
          <w:szCs w:val="18"/>
        </w:rPr>
      </w:pPr>
      <w:r w:rsidRPr="00B50225">
        <w:rPr>
          <w:szCs w:val="18"/>
        </w:rPr>
        <w:object w:dxaOrig="8850" w:dyaOrig="139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3.5pt;height:69.75pt" o:ole="" o:preferrelative="f">
            <v:imagedata r:id="rId12" o:title=""/>
            <o:lock v:ext="edit" aspectratio="f"/>
          </v:shape>
          <o:OLEObject Type="Embed" ProgID="Excel.Sheet.12" ShapeID="_x0000_i1025" DrawAspect="Content" ObjectID="_1516175911" r:id="rId13"/>
        </w:object>
      </w:r>
    </w:p>
    <w:p w:rsidR="00D56E62" w:rsidRDefault="00D56E62">
      <w:pPr>
        <w:spacing w:after="200" w:line="276" w:lineRule="auto"/>
        <w:rPr>
          <w:sz w:val="18"/>
          <w:szCs w:val="18"/>
        </w:rPr>
      </w:pPr>
    </w:p>
    <w:p w:rsidR="00B62963" w:rsidRPr="00F821C3" w:rsidRDefault="00CA1127" w:rsidP="00CA1127">
      <w:pPr>
        <w:pStyle w:val="Nadpis2"/>
        <w:numPr>
          <w:ilvl w:val="0"/>
          <w:numId w:val="0"/>
        </w:numPr>
        <w:rPr>
          <w:szCs w:val="18"/>
        </w:rPr>
      </w:pPr>
      <w:bookmarkStart w:id="5" w:name="_Toc530739909"/>
      <w:r>
        <w:rPr>
          <w:szCs w:val="18"/>
        </w:rPr>
        <w:t xml:space="preserve">2.     </w:t>
      </w:r>
      <w:r w:rsidR="00491AF0" w:rsidRPr="00AF6675">
        <w:rPr>
          <w:szCs w:val="18"/>
        </w:rPr>
        <w:t>Záväzky</w:t>
      </w:r>
      <w:bookmarkEnd w:id="5"/>
    </w:p>
    <w:p w:rsidR="00CA1127" w:rsidRDefault="00CA1127" w:rsidP="00491AF0">
      <w:pPr>
        <w:pStyle w:val="Zkladntext"/>
        <w:rPr>
          <w:szCs w:val="18"/>
        </w:rPr>
      </w:pPr>
    </w:p>
    <w:p w:rsidR="00491AF0" w:rsidRDefault="00A24ECC" w:rsidP="00491AF0">
      <w:pPr>
        <w:pStyle w:val="Zkladntext"/>
        <w:rPr>
          <w:szCs w:val="18"/>
        </w:rPr>
      </w:pPr>
      <w:r>
        <w:rPr>
          <w:szCs w:val="18"/>
        </w:rPr>
        <w:t>Záväzok</w:t>
      </w:r>
      <w:r w:rsidR="00CA1127">
        <w:rPr>
          <w:szCs w:val="18"/>
        </w:rPr>
        <w:t xml:space="preserve"> </w:t>
      </w:r>
      <w:r>
        <w:rPr>
          <w:szCs w:val="18"/>
        </w:rPr>
        <w:t>z podielu na likvidačnom zostatku</w:t>
      </w:r>
      <w:r>
        <w:rPr>
          <w:szCs w:val="18"/>
        </w:rPr>
        <w:tab/>
        <w:t>11.307 EUR</w:t>
      </w:r>
    </w:p>
    <w:p w:rsidR="003A170B" w:rsidRDefault="003A170B" w:rsidP="00491AF0">
      <w:pPr>
        <w:pStyle w:val="Zkladntext"/>
        <w:rPr>
          <w:szCs w:val="18"/>
        </w:rPr>
      </w:pPr>
      <w:r>
        <w:rPr>
          <w:szCs w:val="18"/>
        </w:rPr>
        <w:t>Daň z príjmu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  2.034 EUR</w:t>
      </w:r>
    </w:p>
    <w:p w:rsidR="00A24ECC" w:rsidRDefault="00A24ECC" w:rsidP="00491AF0">
      <w:pPr>
        <w:pStyle w:val="Zkladntext"/>
        <w:rPr>
          <w:szCs w:val="18"/>
        </w:rPr>
      </w:pPr>
    </w:p>
    <w:p w:rsidR="002B4000" w:rsidRPr="00891481" w:rsidRDefault="002B4000" w:rsidP="008E0B24">
      <w:pPr>
        <w:pStyle w:val="Zkladntext"/>
        <w:ind w:left="425"/>
        <w:rPr>
          <w:szCs w:val="18"/>
        </w:rPr>
      </w:pPr>
      <w:bookmarkStart w:id="6" w:name="_Toc530739913"/>
    </w:p>
    <w:bookmarkEnd w:id="6"/>
    <w:p w:rsidR="007A491D" w:rsidRPr="00B50225" w:rsidRDefault="007A491D" w:rsidP="00E231BA">
      <w:pPr>
        <w:pStyle w:val="Zkladntext"/>
        <w:rPr>
          <w:szCs w:val="18"/>
        </w:rPr>
      </w:pPr>
    </w:p>
    <w:p w:rsidR="003A170B" w:rsidRPr="003A170B" w:rsidRDefault="003A170B" w:rsidP="003A170B">
      <w:pPr>
        <w:pStyle w:val="Nadpis1"/>
        <w:numPr>
          <w:ilvl w:val="0"/>
          <w:numId w:val="0"/>
        </w:numPr>
        <w:tabs>
          <w:tab w:val="left" w:pos="426"/>
        </w:tabs>
        <w:rPr>
          <w:szCs w:val="18"/>
        </w:rPr>
      </w:pPr>
      <w:r>
        <w:rPr>
          <w:szCs w:val="18"/>
        </w:rPr>
        <w:t xml:space="preserve">D.   </w:t>
      </w:r>
      <w:r w:rsidR="00E231BA" w:rsidRPr="00B50225">
        <w:rPr>
          <w:szCs w:val="18"/>
        </w:rPr>
        <w:t>informácie o výnosoch</w:t>
      </w:r>
    </w:p>
    <w:p w:rsidR="00E231BA" w:rsidRPr="00B50225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7" w:name="_Toc530739914"/>
    </w:p>
    <w:p w:rsidR="00E231BA" w:rsidRPr="00B50225" w:rsidRDefault="00E231BA" w:rsidP="009511B5">
      <w:pPr>
        <w:pStyle w:val="Nadpis2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Tržby za vlastné výkony a tovar</w:t>
      </w:r>
      <w:bookmarkEnd w:id="7"/>
    </w:p>
    <w:p w:rsidR="00E231BA" w:rsidRPr="00B50225" w:rsidRDefault="00E231BA" w:rsidP="00E231BA">
      <w:pPr>
        <w:pStyle w:val="Zkladntext"/>
        <w:rPr>
          <w:szCs w:val="18"/>
        </w:rPr>
      </w:pPr>
    </w:p>
    <w:p w:rsidR="00793FFB" w:rsidRPr="003A170B" w:rsidRDefault="00C025FC" w:rsidP="00E677EF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3A170B">
        <w:rPr>
          <w:szCs w:val="18"/>
        </w:rPr>
        <w:t xml:space="preserve"> dosiahla tržby z predaja dlhodobého hmotného </w:t>
      </w:r>
      <w:r w:rsidR="008A2754">
        <w:rPr>
          <w:szCs w:val="18"/>
        </w:rPr>
        <w:t>majetku,</w:t>
      </w:r>
      <w:r w:rsidR="003A170B">
        <w:rPr>
          <w:szCs w:val="18"/>
        </w:rPr>
        <w:t xml:space="preserve"> z prevodu obchodného podielu</w:t>
      </w:r>
      <w:r w:rsidR="008A2754">
        <w:rPr>
          <w:szCs w:val="18"/>
        </w:rPr>
        <w:t xml:space="preserve"> a z úrokov.</w:t>
      </w:r>
    </w:p>
    <w:p w:rsidR="00E231BA" w:rsidRPr="00891481" w:rsidRDefault="00E231BA" w:rsidP="00E231BA">
      <w:pPr>
        <w:pStyle w:val="Zkladntext"/>
        <w:rPr>
          <w:szCs w:val="18"/>
        </w:rPr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  <w:rPr>
          <w:szCs w:val="18"/>
        </w:rPr>
      </w:pPr>
    </w:p>
    <w:p w:rsidR="003A170B" w:rsidRPr="003A170B" w:rsidRDefault="003A170B" w:rsidP="003A170B"/>
    <w:p w:rsidR="009458E0" w:rsidRPr="00B50225" w:rsidRDefault="009458E0" w:rsidP="0000290B">
      <w:pPr>
        <w:pStyle w:val="Zkladntext"/>
        <w:rPr>
          <w:szCs w:val="18"/>
        </w:rPr>
      </w:pPr>
    </w:p>
    <w:p w:rsidR="00EB0931" w:rsidRPr="00B50225" w:rsidRDefault="00EB0931" w:rsidP="00EB0931">
      <w:pPr>
        <w:pStyle w:val="Zkladntext"/>
        <w:rPr>
          <w:szCs w:val="18"/>
          <w:lang w:val="de-DE"/>
        </w:rPr>
      </w:pPr>
    </w:p>
    <w:sectPr w:rsidR="00EB0931" w:rsidRPr="00B50225" w:rsidSect="00B814E7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 w:code="9"/>
      <w:pgMar w:top="1398" w:right="992" w:bottom="1134" w:left="1673" w:header="284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20453" w:rsidRDefault="00620453" w:rsidP="00E95128">
      <w:r>
        <w:separator/>
      </w:r>
    </w:p>
  </w:endnote>
  <w:endnote w:type="continuationSeparator" w:id="0">
    <w:p w:rsidR="00620453" w:rsidRDefault="0062045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564A" w:rsidRDefault="0029564A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145C" w:rsidRDefault="00211E04">
    <w:pPr>
      <w:pStyle w:val="Pta"/>
      <w:jc w:val="right"/>
    </w:pPr>
    <w:r>
      <w:fldChar w:fldCharType="begin"/>
    </w:r>
    <w:r w:rsidR="0093145C">
      <w:instrText>PAGE   \* MERGEFORMAT</w:instrText>
    </w:r>
    <w:r>
      <w:fldChar w:fldCharType="separate"/>
    </w:r>
    <w:r w:rsidR="0029564A">
      <w:rPr>
        <w:noProof/>
      </w:rPr>
      <w:t>1</w:t>
    </w:r>
    <w:r>
      <w:fldChar w:fldCharType="end"/>
    </w:r>
  </w:p>
  <w:p w:rsidR="0093145C" w:rsidRDefault="0093145C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145C" w:rsidRDefault="0093145C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r w:rsidR="00211E04"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="00211E04" w:rsidRPr="00F70C00">
      <w:rPr>
        <w:b/>
      </w:rPr>
      <w:fldChar w:fldCharType="separate"/>
    </w:r>
    <w:r>
      <w:rPr>
        <w:b/>
        <w:noProof/>
      </w:rPr>
      <w:t>1</w:t>
    </w:r>
    <w:r w:rsidR="00211E04" w:rsidRPr="00F70C00">
      <w:rPr>
        <w:b/>
      </w:rPr>
      <w:fldChar w:fldCharType="end"/>
    </w:r>
  </w:p>
  <w:p w:rsidR="0093145C" w:rsidRDefault="0093145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93145C" w:rsidRPr="00F70C00" w:rsidRDefault="0093145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20453" w:rsidRDefault="00620453" w:rsidP="00E95128">
      <w:r>
        <w:separator/>
      </w:r>
    </w:p>
  </w:footnote>
  <w:footnote w:type="continuationSeparator" w:id="0">
    <w:p w:rsidR="00620453" w:rsidRDefault="0062045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564A" w:rsidRDefault="0029564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145C" w:rsidRDefault="0093145C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6"/>
      <w:gridCol w:w="1998"/>
      <w:gridCol w:w="251"/>
      <w:gridCol w:w="4039"/>
      <w:gridCol w:w="277"/>
      <w:gridCol w:w="278"/>
      <w:gridCol w:w="277"/>
      <w:gridCol w:w="40"/>
      <w:gridCol w:w="245"/>
      <w:gridCol w:w="73"/>
      <w:gridCol w:w="204"/>
      <w:gridCol w:w="114"/>
      <w:gridCol w:w="163"/>
      <w:gridCol w:w="155"/>
      <w:gridCol w:w="122"/>
      <w:gridCol w:w="196"/>
      <w:gridCol w:w="80"/>
      <w:gridCol w:w="238"/>
      <w:gridCol w:w="39"/>
      <w:gridCol w:w="269"/>
      <w:gridCol w:w="7"/>
      <w:gridCol w:w="310"/>
    </w:tblGrid>
    <w:tr w:rsidR="00177F52" w:rsidRPr="00C14925" w:rsidTr="00177F52">
      <w:trPr>
        <w:gridBefore w:val="1"/>
        <w:wBefore w:w="6" w:type="dxa"/>
        <w:trHeight w:val="126"/>
      </w:trPr>
      <w:tc>
        <w:tcPr>
          <w:tcW w:w="1998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77F52" w:rsidRPr="00A67ED1" w:rsidRDefault="00A706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b/>
              <w:sz w:val="18"/>
              <w:szCs w:val="18"/>
            </w:rPr>
          </w:pPr>
          <w:r>
            <w:rPr>
              <w:b/>
              <w:sz w:val="18"/>
              <w:szCs w:val="18"/>
            </w:rPr>
            <w:t>SIRS - Fin s.r.o.</w:t>
          </w:r>
        </w:p>
      </w:tc>
      <w:tc>
        <w:tcPr>
          <w:tcW w:w="4290" w:type="dxa"/>
          <w:gridSpan w:val="2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177F52" w:rsidRPr="00C14925" w:rsidRDefault="00177F52" w:rsidP="00177F5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7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177F52" w:rsidRPr="00833D0C" w:rsidRDefault="00177F5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77F52" w:rsidRPr="00833D0C" w:rsidRDefault="00A7067F" w:rsidP="00F338C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31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77F52" w:rsidRPr="00833D0C" w:rsidRDefault="00A7067F" w:rsidP="00F338C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31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77F52" w:rsidRPr="00833D0C" w:rsidRDefault="00A7067F" w:rsidP="00F338C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31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77F52" w:rsidRPr="00833D0C" w:rsidRDefault="00A7067F" w:rsidP="00F338C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31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77F52" w:rsidRPr="00833D0C" w:rsidRDefault="00A706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31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77F52" w:rsidRPr="00833D0C" w:rsidRDefault="00A706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31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77F52" w:rsidRPr="00833D0C" w:rsidRDefault="00A706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30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177F52" w:rsidRPr="00833D0C" w:rsidRDefault="00A706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6"/>
              <w:szCs w:val="16"/>
            </w:rPr>
            <w:t>6</w:t>
          </w:r>
        </w:p>
      </w:tc>
      <w:tc>
        <w:tcPr>
          <w:tcW w:w="317" w:type="dxa"/>
          <w:gridSpan w:val="2"/>
          <w:tcBorders>
            <w:top w:val="nil"/>
            <w:left w:val="single" w:sz="4" w:space="0" w:color="auto"/>
            <w:bottom w:val="nil"/>
            <w:right w:val="nil"/>
          </w:tcBorders>
          <w:vAlign w:val="center"/>
        </w:tcPr>
        <w:p w:rsidR="00177F52" w:rsidRPr="00833D0C" w:rsidRDefault="00177F5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</w:tr>
    <w:tr w:rsidR="0093145C" w:rsidRPr="00C14925" w:rsidTr="00177F52">
      <w:trPr>
        <w:gridAfter w:val="1"/>
        <w:wAfter w:w="310" w:type="dxa"/>
        <w:trHeight w:val="127"/>
      </w:trPr>
      <w:tc>
        <w:tcPr>
          <w:tcW w:w="2255" w:type="dxa"/>
          <w:gridSpan w:val="3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93145C" w:rsidRPr="00A67ED1" w:rsidRDefault="0093145C" w:rsidP="00A8744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 w:rsidRPr="00A67ED1">
            <w:rPr>
              <w:sz w:val="18"/>
              <w:szCs w:val="18"/>
            </w:rPr>
            <w:t>Poznámky Úč POD</w:t>
          </w:r>
          <w:r w:rsidR="00A7067F">
            <w:rPr>
              <w:sz w:val="18"/>
              <w:szCs w:val="18"/>
            </w:rPr>
            <w:t>V</w:t>
          </w:r>
          <w:r>
            <w:rPr>
              <w:sz w:val="18"/>
              <w:szCs w:val="18"/>
            </w:rPr>
            <w:t xml:space="preserve"> 3-01</w:t>
          </w:r>
        </w:p>
      </w:tc>
      <w:tc>
        <w:tcPr>
          <w:tcW w:w="403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93145C" w:rsidRPr="00C14925" w:rsidRDefault="0093145C" w:rsidP="0047195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3145C" w:rsidRPr="00833D0C" w:rsidRDefault="0029564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3145C" w:rsidRPr="00833D0C" w:rsidRDefault="0029564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3145C" w:rsidRPr="00833D0C" w:rsidRDefault="0029564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5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3145C" w:rsidRPr="00833D0C" w:rsidRDefault="0029564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3145C" w:rsidRPr="00833D0C" w:rsidRDefault="0029564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3145C" w:rsidRPr="00833D0C" w:rsidRDefault="0029564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3145C" w:rsidRPr="00833D0C" w:rsidRDefault="0029564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3145C" w:rsidRPr="00833D0C" w:rsidRDefault="0029564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3145C" w:rsidRPr="00833D0C" w:rsidRDefault="0029564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3145C" w:rsidRPr="00833D0C" w:rsidRDefault="0029564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  <w:bookmarkStart w:id="8" w:name="_GoBack"/>
          <w:bookmarkEnd w:id="8"/>
        </w:p>
      </w:tc>
    </w:tr>
  </w:tbl>
  <w:p w:rsidR="0093145C" w:rsidRDefault="0093145C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93145C" w:rsidRPr="00E95128" w:rsidRDefault="0093145C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145C" w:rsidRDefault="0093145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93145C" w:rsidRPr="00E95128" w:rsidRDefault="005513D5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Picture 1" descr="Popis: 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opis: 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93145C" w:rsidRPr="008648B4">
      <w:rPr>
        <w:sz w:val="18"/>
        <w:szCs w:val="18"/>
      </w:rPr>
      <w:t xml:space="preserve"> </w:t>
    </w:r>
    <w:r w:rsidR="0093145C" w:rsidRPr="008D6361">
      <w:rPr>
        <w:sz w:val="18"/>
        <w:szCs w:val="18"/>
      </w:rPr>
      <w:t>Vzorová účtovná závierka</w:t>
    </w:r>
  </w:p>
  <w:p w:rsidR="0093145C" w:rsidRDefault="0093145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93145C" w:rsidRPr="00E95128" w:rsidRDefault="0093145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93145C" w:rsidTr="00D34B3E">
      <w:trPr>
        <w:trHeight w:val="299"/>
      </w:trPr>
      <w:tc>
        <w:tcPr>
          <w:tcW w:w="2251" w:type="dxa"/>
          <w:vAlign w:val="center"/>
        </w:tcPr>
        <w:p w:rsidR="0093145C" w:rsidRDefault="0093145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93145C" w:rsidRDefault="0093145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93145C" w:rsidRDefault="0093145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3145C" w:rsidRDefault="0093145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3145C" w:rsidRDefault="0093145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3145C" w:rsidRDefault="0093145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3145C" w:rsidRDefault="0093145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3145C" w:rsidRDefault="0093145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3145C" w:rsidRDefault="0093145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3145C" w:rsidRDefault="0093145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3145C" w:rsidRDefault="0093145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3145C" w:rsidRDefault="0093145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93145C" w:rsidRPr="00E95128" w:rsidRDefault="0093145C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8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0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9"/>
  </w:num>
  <w:num w:numId="2">
    <w:abstractNumId w:val="6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1"/>
  </w:num>
  <w:num w:numId="5">
    <w:abstractNumId w:val="1"/>
  </w:num>
  <w:num w:numId="6">
    <w:abstractNumId w:val="6"/>
  </w:num>
  <w:num w:numId="7">
    <w:abstractNumId w:val="6"/>
    <w:lvlOverride w:ilvl="0">
      <w:startOverride w:val="1"/>
    </w:lvlOverride>
  </w:num>
  <w:num w:numId="8">
    <w:abstractNumId w:val="7"/>
  </w:num>
  <w:num w:numId="9">
    <w:abstractNumId w:val="5"/>
  </w:num>
  <w:num w:numId="10">
    <w:abstractNumId w:val="4"/>
  </w:num>
  <w:num w:numId="11">
    <w:abstractNumId w:val="6"/>
    <w:lvlOverride w:ilvl="0">
      <w:startOverride w:val="1"/>
    </w:lvlOverride>
  </w:num>
  <w:num w:numId="12">
    <w:abstractNumId w:val="6"/>
    <w:lvlOverride w:ilvl="0">
      <w:startOverride w:val="1"/>
    </w:lvlOverride>
  </w:num>
  <w:num w:numId="13">
    <w:abstractNumId w:val="6"/>
    <w:lvlOverride w:ilvl="0">
      <w:startOverride w:val="1"/>
    </w:lvlOverride>
  </w:num>
  <w:num w:numId="14">
    <w:abstractNumId w:val="6"/>
    <w:lvlOverride w:ilvl="0">
      <w:startOverride w:val="1"/>
    </w:lvlOverride>
  </w:num>
  <w:num w:numId="15">
    <w:abstractNumId w:val="3"/>
  </w:num>
  <w:num w:numId="1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  <w:lvlOverride w:ilvl="0">
      <w:startOverride w:val="2"/>
    </w:lvlOverride>
  </w:num>
  <w:num w:numId="18">
    <w:abstractNumId w:val="8"/>
  </w:num>
  <w:num w:numId="19">
    <w:abstractNumId w:val="10"/>
  </w:num>
  <w:num w:numId="20">
    <w:abstractNumId w:val="6"/>
    <w:lvlOverride w:ilvl="0">
      <w:startOverride w:val="3"/>
    </w:lvlOverride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2F2B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0DC8"/>
    <w:rsid w:val="000812CD"/>
    <w:rsid w:val="00082DB2"/>
    <w:rsid w:val="0008425B"/>
    <w:rsid w:val="00085012"/>
    <w:rsid w:val="00085A3A"/>
    <w:rsid w:val="00086A82"/>
    <w:rsid w:val="0009273F"/>
    <w:rsid w:val="00092C39"/>
    <w:rsid w:val="00093CC4"/>
    <w:rsid w:val="00093E41"/>
    <w:rsid w:val="00095A95"/>
    <w:rsid w:val="000965D0"/>
    <w:rsid w:val="000A1BBA"/>
    <w:rsid w:val="000A1F59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49CB"/>
    <w:rsid w:val="000C68B3"/>
    <w:rsid w:val="000D22FF"/>
    <w:rsid w:val="000D479C"/>
    <w:rsid w:val="000D4824"/>
    <w:rsid w:val="000D5DD1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2A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401"/>
    <w:rsid w:val="00150D3F"/>
    <w:rsid w:val="00151067"/>
    <w:rsid w:val="0015114A"/>
    <w:rsid w:val="00152AA3"/>
    <w:rsid w:val="00152DFF"/>
    <w:rsid w:val="00153603"/>
    <w:rsid w:val="00156231"/>
    <w:rsid w:val="0015674B"/>
    <w:rsid w:val="00156885"/>
    <w:rsid w:val="00160AAA"/>
    <w:rsid w:val="001612EC"/>
    <w:rsid w:val="00162D71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77F52"/>
    <w:rsid w:val="001824D2"/>
    <w:rsid w:val="001844A9"/>
    <w:rsid w:val="00184E52"/>
    <w:rsid w:val="00187A36"/>
    <w:rsid w:val="00193EE6"/>
    <w:rsid w:val="00194A39"/>
    <w:rsid w:val="001A14AF"/>
    <w:rsid w:val="001A1C39"/>
    <w:rsid w:val="001A26C0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1E04"/>
    <w:rsid w:val="0021293B"/>
    <w:rsid w:val="002130D8"/>
    <w:rsid w:val="0021390D"/>
    <w:rsid w:val="00214198"/>
    <w:rsid w:val="00214924"/>
    <w:rsid w:val="0021533B"/>
    <w:rsid w:val="00216E9E"/>
    <w:rsid w:val="0021757D"/>
    <w:rsid w:val="00221F76"/>
    <w:rsid w:val="00223446"/>
    <w:rsid w:val="00225398"/>
    <w:rsid w:val="002272D3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564A"/>
    <w:rsid w:val="002977CC"/>
    <w:rsid w:val="002A264B"/>
    <w:rsid w:val="002A338E"/>
    <w:rsid w:val="002A597C"/>
    <w:rsid w:val="002A7CDF"/>
    <w:rsid w:val="002B0B1A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2CA"/>
    <w:rsid w:val="00307540"/>
    <w:rsid w:val="003147AA"/>
    <w:rsid w:val="003226A5"/>
    <w:rsid w:val="00327C18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3526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70B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E6825"/>
    <w:rsid w:val="003F28D5"/>
    <w:rsid w:val="003F3C12"/>
    <w:rsid w:val="003F4C92"/>
    <w:rsid w:val="003F7ADD"/>
    <w:rsid w:val="004007CA"/>
    <w:rsid w:val="00401912"/>
    <w:rsid w:val="00401F9E"/>
    <w:rsid w:val="004027CF"/>
    <w:rsid w:val="00403FF5"/>
    <w:rsid w:val="00404237"/>
    <w:rsid w:val="0040614D"/>
    <w:rsid w:val="00407243"/>
    <w:rsid w:val="004108AD"/>
    <w:rsid w:val="00411D88"/>
    <w:rsid w:val="004145EE"/>
    <w:rsid w:val="00416A0F"/>
    <w:rsid w:val="00420399"/>
    <w:rsid w:val="00420D87"/>
    <w:rsid w:val="004214E9"/>
    <w:rsid w:val="00423AFA"/>
    <w:rsid w:val="00424C34"/>
    <w:rsid w:val="004262D7"/>
    <w:rsid w:val="00426669"/>
    <w:rsid w:val="00430148"/>
    <w:rsid w:val="004313A2"/>
    <w:rsid w:val="004317F0"/>
    <w:rsid w:val="00431E54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5BF4"/>
    <w:rsid w:val="00445F38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71954"/>
    <w:rsid w:val="004738DC"/>
    <w:rsid w:val="00483A16"/>
    <w:rsid w:val="0048495C"/>
    <w:rsid w:val="00485C1F"/>
    <w:rsid w:val="00490ED4"/>
    <w:rsid w:val="00491AF0"/>
    <w:rsid w:val="00491C69"/>
    <w:rsid w:val="00492176"/>
    <w:rsid w:val="00494B7D"/>
    <w:rsid w:val="00496A4E"/>
    <w:rsid w:val="00497423"/>
    <w:rsid w:val="004A045E"/>
    <w:rsid w:val="004A085B"/>
    <w:rsid w:val="004A0DF8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735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22E"/>
    <w:rsid w:val="004F3DD3"/>
    <w:rsid w:val="004F45E7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24A0A"/>
    <w:rsid w:val="00530F38"/>
    <w:rsid w:val="00537F1C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0AE0"/>
    <w:rsid w:val="005513D5"/>
    <w:rsid w:val="0055329C"/>
    <w:rsid w:val="00553566"/>
    <w:rsid w:val="00553AFB"/>
    <w:rsid w:val="00564B72"/>
    <w:rsid w:val="00565717"/>
    <w:rsid w:val="00565ABC"/>
    <w:rsid w:val="00566389"/>
    <w:rsid w:val="00567765"/>
    <w:rsid w:val="00571627"/>
    <w:rsid w:val="0057382A"/>
    <w:rsid w:val="00574527"/>
    <w:rsid w:val="0057480F"/>
    <w:rsid w:val="00577A22"/>
    <w:rsid w:val="005826E3"/>
    <w:rsid w:val="0058479C"/>
    <w:rsid w:val="005852DC"/>
    <w:rsid w:val="005918F5"/>
    <w:rsid w:val="00592616"/>
    <w:rsid w:val="00592B74"/>
    <w:rsid w:val="00594529"/>
    <w:rsid w:val="005A2556"/>
    <w:rsid w:val="005A25EA"/>
    <w:rsid w:val="005A3061"/>
    <w:rsid w:val="005A38F9"/>
    <w:rsid w:val="005A5552"/>
    <w:rsid w:val="005A6091"/>
    <w:rsid w:val="005A76F0"/>
    <w:rsid w:val="005A7FDD"/>
    <w:rsid w:val="005B316E"/>
    <w:rsid w:val="005B4970"/>
    <w:rsid w:val="005B508D"/>
    <w:rsid w:val="005B6CBC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5A23"/>
    <w:rsid w:val="005E6C65"/>
    <w:rsid w:val="005E7AC3"/>
    <w:rsid w:val="005F0BED"/>
    <w:rsid w:val="005F2BC8"/>
    <w:rsid w:val="005F54A3"/>
    <w:rsid w:val="005F5D4F"/>
    <w:rsid w:val="005F6E8B"/>
    <w:rsid w:val="005F6EE4"/>
    <w:rsid w:val="005F7AEE"/>
    <w:rsid w:val="005F7FDE"/>
    <w:rsid w:val="00600330"/>
    <w:rsid w:val="0060236A"/>
    <w:rsid w:val="0060256B"/>
    <w:rsid w:val="00603EFB"/>
    <w:rsid w:val="00605115"/>
    <w:rsid w:val="00605372"/>
    <w:rsid w:val="006063E8"/>
    <w:rsid w:val="006069D3"/>
    <w:rsid w:val="0060790D"/>
    <w:rsid w:val="00611027"/>
    <w:rsid w:val="00620453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186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2A8A"/>
    <w:rsid w:val="00694931"/>
    <w:rsid w:val="006957CC"/>
    <w:rsid w:val="00696C90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A38"/>
    <w:rsid w:val="00744DA2"/>
    <w:rsid w:val="00746C9E"/>
    <w:rsid w:val="00746F6B"/>
    <w:rsid w:val="00750259"/>
    <w:rsid w:val="00750629"/>
    <w:rsid w:val="007508D8"/>
    <w:rsid w:val="0075139D"/>
    <w:rsid w:val="00751E25"/>
    <w:rsid w:val="00755EEE"/>
    <w:rsid w:val="00756D0D"/>
    <w:rsid w:val="0076129D"/>
    <w:rsid w:val="007616D8"/>
    <w:rsid w:val="00761D76"/>
    <w:rsid w:val="00761E3B"/>
    <w:rsid w:val="00763B11"/>
    <w:rsid w:val="007658EA"/>
    <w:rsid w:val="0077399F"/>
    <w:rsid w:val="00775D22"/>
    <w:rsid w:val="007760BC"/>
    <w:rsid w:val="00777324"/>
    <w:rsid w:val="007806D0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A5174"/>
    <w:rsid w:val="007B0C19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6053"/>
    <w:rsid w:val="007D6502"/>
    <w:rsid w:val="007D7B37"/>
    <w:rsid w:val="007E04F1"/>
    <w:rsid w:val="007E47FA"/>
    <w:rsid w:val="007E4E9F"/>
    <w:rsid w:val="007E506E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4078"/>
    <w:rsid w:val="00815894"/>
    <w:rsid w:val="00815A32"/>
    <w:rsid w:val="00816C5F"/>
    <w:rsid w:val="008227D4"/>
    <w:rsid w:val="008256DC"/>
    <w:rsid w:val="0082704D"/>
    <w:rsid w:val="0083201C"/>
    <w:rsid w:val="008323FB"/>
    <w:rsid w:val="0083467A"/>
    <w:rsid w:val="00835222"/>
    <w:rsid w:val="008355A6"/>
    <w:rsid w:val="00837B46"/>
    <w:rsid w:val="00841BE4"/>
    <w:rsid w:val="00842F69"/>
    <w:rsid w:val="00844796"/>
    <w:rsid w:val="0084544C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ABB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C08"/>
    <w:rsid w:val="00896DD3"/>
    <w:rsid w:val="008A0EA1"/>
    <w:rsid w:val="008A1C0E"/>
    <w:rsid w:val="008A22AF"/>
    <w:rsid w:val="008A2754"/>
    <w:rsid w:val="008A2D79"/>
    <w:rsid w:val="008A4A75"/>
    <w:rsid w:val="008A4F86"/>
    <w:rsid w:val="008A5C84"/>
    <w:rsid w:val="008A6149"/>
    <w:rsid w:val="008A6D28"/>
    <w:rsid w:val="008A724F"/>
    <w:rsid w:val="008A787F"/>
    <w:rsid w:val="008B1245"/>
    <w:rsid w:val="008B1B50"/>
    <w:rsid w:val="008B206F"/>
    <w:rsid w:val="008B3450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0B24"/>
    <w:rsid w:val="008E1A8D"/>
    <w:rsid w:val="008E3DB7"/>
    <w:rsid w:val="008E5275"/>
    <w:rsid w:val="008E68A4"/>
    <w:rsid w:val="008E7463"/>
    <w:rsid w:val="008F0030"/>
    <w:rsid w:val="008F49A3"/>
    <w:rsid w:val="008F5559"/>
    <w:rsid w:val="008F6F96"/>
    <w:rsid w:val="00900696"/>
    <w:rsid w:val="0090078A"/>
    <w:rsid w:val="00902B4C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45C"/>
    <w:rsid w:val="0093153F"/>
    <w:rsid w:val="00931E37"/>
    <w:rsid w:val="00935CBE"/>
    <w:rsid w:val="00935FE3"/>
    <w:rsid w:val="009407F1"/>
    <w:rsid w:val="00940D06"/>
    <w:rsid w:val="009441EB"/>
    <w:rsid w:val="00944984"/>
    <w:rsid w:val="009458E0"/>
    <w:rsid w:val="0095003F"/>
    <w:rsid w:val="009511B5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4C39"/>
    <w:rsid w:val="00977B3B"/>
    <w:rsid w:val="0098039E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4ECC"/>
    <w:rsid w:val="00A25722"/>
    <w:rsid w:val="00A26359"/>
    <w:rsid w:val="00A26C17"/>
    <w:rsid w:val="00A31DFF"/>
    <w:rsid w:val="00A355CC"/>
    <w:rsid w:val="00A40EFF"/>
    <w:rsid w:val="00A41EC6"/>
    <w:rsid w:val="00A43F0E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67ED1"/>
    <w:rsid w:val="00A7067F"/>
    <w:rsid w:val="00A70B8E"/>
    <w:rsid w:val="00A71419"/>
    <w:rsid w:val="00A7144F"/>
    <w:rsid w:val="00A72805"/>
    <w:rsid w:val="00A73577"/>
    <w:rsid w:val="00A74B2E"/>
    <w:rsid w:val="00A7672A"/>
    <w:rsid w:val="00A76984"/>
    <w:rsid w:val="00A777E1"/>
    <w:rsid w:val="00A8108C"/>
    <w:rsid w:val="00A8551E"/>
    <w:rsid w:val="00A86EC1"/>
    <w:rsid w:val="00A8744D"/>
    <w:rsid w:val="00A9048F"/>
    <w:rsid w:val="00A91E48"/>
    <w:rsid w:val="00A94356"/>
    <w:rsid w:val="00A947C7"/>
    <w:rsid w:val="00A94FFF"/>
    <w:rsid w:val="00A95312"/>
    <w:rsid w:val="00A95CDB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23FF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AF6675"/>
    <w:rsid w:val="00B01D3B"/>
    <w:rsid w:val="00B02E20"/>
    <w:rsid w:val="00B03577"/>
    <w:rsid w:val="00B0368E"/>
    <w:rsid w:val="00B11427"/>
    <w:rsid w:val="00B12204"/>
    <w:rsid w:val="00B12629"/>
    <w:rsid w:val="00B12F56"/>
    <w:rsid w:val="00B146E6"/>
    <w:rsid w:val="00B24BBD"/>
    <w:rsid w:val="00B30E53"/>
    <w:rsid w:val="00B345EE"/>
    <w:rsid w:val="00B349EA"/>
    <w:rsid w:val="00B36A47"/>
    <w:rsid w:val="00B37382"/>
    <w:rsid w:val="00B41461"/>
    <w:rsid w:val="00B417AF"/>
    <w:rsid w:val="00B42033"/>
    <w:rsid w:val="00B433AF"/>
    <w:rsid w:val="00B50225"/>
    <w:rsid w:val="00B53BE7"/>
    <w:rsid w:val="00B53D90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66D7"/>
    <w:rsid w:val="00B77494"/>
    <w:rsid w:val="00B80123"/>
    <w:rsid w:val="00B80383"/>
    <w:rsid w:val="00B808C6"/>
    <w:rsid w:val="00B814E7"/>
    <w:rsid w:val="00B825EB"/>
    <w:rsid w:val="00B84860"/>
    <w:rsid w:val="00B848A8"/>
    <w:rsid w:val="00B85924"/>
    <w:rsid w:val="00B866AF"/>
    <w:rsid w:val="00B90730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5B3"/>
    <w:rsid w:val="00C025FC"/>
    <w:rsid w:val="00C02C96"/>
    <w:rsid w:val="00C03840"/>
    <w:rsid w:val="00C03B46"/>
    <w:rsid w:val="00C0443B"/>
    <w:rsid w:val="00C0610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57"/>
    <w:rsid w:val="00C76D6A"/>
    <w:rsid w:val="00C823DD"/>
    <w:rsid w:val="00C83FF3"/>
    <w:rsid w:val="00C854EE"/>
    <w:rsid w:val="00C854FD"/>
    <w:rsid w:val="00C8712B"/>
    <w:rsid w:val="00C87E09"/>
    <w:rsid w:val="00C9243F"/>
    <w:rsid w:val="00C93259"/>
    <w:rsid w:val="00C94614"/>
    <w:rsid w:val="00C94FB8"/>
    <w:rsid w:val="00C96ECD"/>
    <w:rsid w:val="00CA0147"/>
    <w:rsid w:val="00CA1127"/>
    <w:rsid w:val="00CA1CFF"/>
    <w:rsid w:val="00CA3116"/>
    <w:rsid w:val="00CA441D"/>
    <w:rsid w:val="00CA5682"/>
    <w:rsid w:val="00CA6E0B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45B0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5E4"/>
    <w:rsid w:val="00D247C0"/>
    <w:rsid w:val="00D24870"/>
    <w:rsid w:val="00D31DEF"/>
    <w:rsid w:val="00D3260D"/>
    <w:rsid w:val="00D33F88"/>
    <w:rsid w:val="00D34932"/>
    <w:rsid w:val="00D34B3E"/>
    <w:rsid w:val="00D35AD4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5138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4026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8DE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123"/>
    <w:rsid w:val="00E46C27"/>
    <w:rsid w:val="00E5113F"/>
    <w:rsid w:val="00E51FC5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2732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B4D60"/>
    <w:rsid w:val="00EB4F48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2E35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21C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20C7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C7A57B1-A5B7-40D0-B8A1-79C6353EEC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uiPriority w:val="99"/>
    <w:unhideWhenUsed/>
    <w:rsid w:val="009257EB"/>
    <w:rPr>
      <w:color w:val="0000FF"/>
      <w:u w:val="single"/>
    </w:rPr>
  </w:style>
  <w:style w:type="paragraph" w:styleId="PredformtovanHTML">
    <w:name w:val="HTML Preformatted"/>
    <w:basedOn w:val="Normlny"/>
    <w:link w:val="PredformtovanHTMLChar"/>
    <w:uiPriority w:val="99"/>
    <w:semiHidden/>
    <w:unhideWhenUsed/>
    <w:rsid w:val="00DD402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lang w:eastAsia="sk-SK"/>
    </w:rPr>
  </w:style>
  <w:style w:type="character" w:customStyle="1" w:styleId="PredformtovanHTMLChar">
    <w:name w:val="Predformátované HTML Char"/>
    <w:link w:val="PredformtovanHTML"/>
    <w:uiPriority w:val="99"/>
    <w:semiHidden/>
    <w:rsid w:val="00DD4026"/>
    <w:rPr>
      <w:rFonts w:ascii="Courier New" w:eastAsia="Times New Roman" w:hAnsi="Courier New" w:cs="Courier New"/>
    </w:rPr>
  </w:style>
  <w:style w:type="character" w:customStyle="1" w:styleId="ra">
    <w:name w:val="ra"/>
    <w:basedOn w:val="Predvolenpsmoodseku"/>
    <w:rsid w:val="0093145C"/>
  </w:style>
  <w:style w:type="character" w:customStyle="1" w:styleId="apple-converted-space">
    <w:name w:val="apple-converted-space"/>
    <w:basedOn w:val="Predvolenpsmoodseku"/>
    <w:rsid w:val="00177F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3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37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1.xlsx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CB7A5233-49BA-487B-9A93-0C2AB32CF4F4}">
  <ds:schemaRefs>
    <ds:schemaRef ds:uri="http://schemas.microsoft.com/office/2006/metadata/properties"/>
    <ds:schemaRef ds:uri="http://schemas.microsoft.com/office/infopath/2007/PartnerControl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ED208845-16C2-45F4-B2BD-FAB88BEAE3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</Pages>
  <Words>261</Words>
  <Characters>1488</Characters>
  <Application>Microsoft Office Word</Application>
  <DocSecurity>0</DocSecurity>
  <Lines>12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1746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Milka</cp:lastModifiedBy>
  <cp:revision>4</cp:revision>
  <cp:lastPrinted>2015-11-05T17:05:00Z</cp:lastPrinted>
  <dcterms:created xsi:type="dcterms:W3CDTF">2016-02-04T20:11:00Z</dcterms:created>
  <dcterms:modified xsi:type="dcterms:W3CDTF">2016-02-05T10:12:00Z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KPMGMW3SubService">
    <vt:lpwstr/>
  </property>
  <property fmtid="{D5CDD505-2E9C-101B-9397-08002B2CF9AE}" pid="4" name="KPMGMW3Service">
    <vt:lpwstr>Accounting Advisory Services</vt:lpwstr>
  </property>
  <property fmtid="{D5CDD505-2E9C-101B-9397-08002B2CF9AE}" pid="5" name="KPMGMW3Sector">
    <vt:lpwstr/>
  </property>
  <property fmtid="{D5CDD505-2E9C-101B-9397-08002B2CF9AE}" pid="6" name="KPMGMW3Function">
    <vt:lpwstr>Advisory;</vt:lpwstr>
  </property>
  <property fmtid="{D5CDD505-2E9C-101B-9397-08002B2CF9AE}" pid="7" name="KPMGMW3SubSector">
    <vt:lpwstr/>
  </property>
</Properties>
</file>