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 investment capital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Liptovský Trnovec, Liptovský Mikuláš</w:t>
            </w:r>
          </w:p>
        </w:tc>
      </w:tr>
      <w:tr w:rsidR="004534D4" w:rsidRPr="003E7910" w:rsidTr="008C155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C15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47 526 211          DIČ:  2024013552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15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E35ACB">
        <w:rPr>
          <w:rFonts w:cs="Arial"/>
          <w:szCs w:val="22"/>
        </w:rPr>
        <w:t xml:space="preserve">  </w:t>
      </w:r>
    </w:p>
    <w:p w:rsidR="00500BEF" w:rsidRPr="001A76B5" w:rsidRDefault="00500BEF" w:rsidP="00500BEF">
      <w:pPr>
        <w:rPr>
          <w:rFonts w:ascii="Times New Roman" w:hAnsi="Times New Roman"/>
          <w:sz w:val="20"/>
          <w:szCs w:val="20"/>
        </w:rPr>
      </w:pPr>
      <w:r w:rsidRPr="001A76B5">
        <w:rPr>
          <w:rFonts w:ascii="Times New Roman" w:hAnsi="Times New Roman"/>
          <w:sz w:val="20"/>
          <w:szCs w:val="20"/>
        </w:rPr>
        <w:t>V súčinnosti s podnikateľským plánom v máji 2015 sme kúpili Penzión „ Ravence***“ Liptovský Trnovec 315. Realizovali sme  investíciu v celkovej hodnote 614 651,-€ a to nasledovne : kúpa pozemkov  a nehnuteľnosti v hodnote 561 399,-€,  samostatné hnuteľné veci v hodnote 53 252,-€. Prevádzka penziónu sa začala v mesiaci júl 2015. Zdrojmi financovania takejto veľkej investície boli krátkodobé finančné výpomoci a dlhodobý finančný záväzok krytý dvomi  partnermi.</w:t>
      </w:r>
    </w:p>
    <w:p w:rsidR="00500BEF" w:rsidRPr="001A76B5" w:rsidRDefault="00500BEF" w:rsidP="00500BEF">
      <w:pPr>
        <w:rPr>
          <w:rFonts w:ascii="Times New Roman" w:hAnsi="Times New Roman"/>
          <w:sz w:val="20"/>
          <w:szCs w:val="20"/>
        </w:rPr>
      </w:pPr>
      <w:r w:rsidRPr="001A76B5">
        <w:rPr>
          <w:rFonts w:ascii="Times New Roman" w:hAnsi="Times New Roman"/>
          <w:sz w:val="20"/>
          <w:szCs w:val="20"/>
        </w:rPr>
        <w:t>Počas šiestich mesiacov prevádzkovanie činnosti penziónu sme</w:t>
      </w:r>
      <w:r w:rsidR="007115BC" w:rsidRPr="001A76B5">
        <w:rPr>
          <w:rFonts w:ascii="Times New Roman" w:hAnsi="Times New Roman"/>
          <w:sz w:val="20"/>
          <w:szCs w:val="20"/>
        </w:rPr>
        <w:t xml:space="preserve"> dosiahli tržby v hodnote 51 437</w:t>
      </w:r>
      <w:r w:rsidRPr="001A76B5">
        <w:rPr>
          <w:rFonts w:ascii="Times New Roman" w:hAnsi="Times New Roman"/>
          <w:sz w:val="20"/>
          <w:szCs w:val="20"/>
        </w:rPr>
        <w:t>,-€  prevažne  z ubytovacích služieb. Náklady na hospodársku činnosť v roku 2015 z titulu nábehu prevádzky penziónu boli v hodnote 116 006,-€ a vykázali sme</w:t>
      </w:r>
      <w:r w:rsidR="007115BC" w:rsidRPr="001A76B5">
        <w:rPr>
          <w:rFonts w:ascii="Times New Roman" w:hAnsi="Times New Roman"/>
          <w:sz w:val="20"/>
          <w:szCs w:val="20"/>
        </w:rPr>
        <w:t xml:space="preserve"> stratu v hodnote 64 569</w:t>
      </w:r>
      <w:r w:rsidRPr="001A76B5">
        <w:rPr>
          <w:rFonts w:ascii="Times New Roman" w:hAnsi="Times New Roman"/>
          <w:sz w:val="20"/>
          <w:szCs w:val="20"/>
        </w:rPr>
        <w:t xml:space="preserve">,-€. Nákladové položky boli ovplyvnené zúčtovaním odpisov k nadobudnutému majetku, mzdovými nákladmi / vytvorenie 7 pracovným miest </w:t>
      </w:r>
      <w:r w:rsidR="007115BC" w:rsidRPr="001A76B5">
        <w:rPr>
          <w:rFonts w:ascii="Times New Roman" w:hAnsi="Times New Roman"/>
          <w:sz w:val="20"/>
          <w:szCs w:val="20"/>
        </w:rPr>
        <w:t xml:space="preserve"> </w:t>
      </w:r>
      <w:r w:rsidRPr="001A76B5">
        <w:rPr>
          <w:rFonts w:ascii="Times New Roman" w:hAnsi="Times New Roman"/>
          <w:sz w:val="20"/>
          <w:szCs w:val="20"/>
        </w:rPr>
        <w:t>a príležitosť pre malých a stredných dodávateľov služieb/ a zvýšenými  nákladmi na preklenutie mimosezónnych výkyvov</w:t>
      </w:r>
      <w:r w:rsidR="007115BC" w:rsidRPr="001A76B5">
        <w:rPr>
          <w:rFonts w:ascii="Times New Roman" w:hAnsi="Times New Roman"/>
          <w:sz w:val="20"/>
          <w:szCs w:val="20"/>
        </w:rPr>
        <w:t xml:space="preserve"> v oblasti tržieb /3 mesiace/. </w:t>
      </w:r>
      <w:r w:rsidRPr="001A76B5">
        <w:rPr>
          <w:rFonts w:ascii="Times New Roman" w:hAnsi="Times New Roman"/>
          <w:sz w:val="20"/>
          <w:szCs w:val="20"/>
        </w:rPr>
        <w:t>V roku 2016 predpokladáme nárast  tržieb na  240 000,-€ a vytvorenie hospodárskeho výsledku v hodnote 24 000,-€.</w:t>
      </w:r>
    </w:p>
    <w:p w:rsidR="00500BEF" w:rsidRDefault="00500BEF" w:rsidP="007B0660">
      <w:pPr>
        <w:jc w:val="both"/>
        <w:rPr>
          <w:rFonts w:cs="Arial"/>
          <w:szCs w:val="22"/>
        </w:rPr>
      </w:pP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C155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155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155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C155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C155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15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C1556" w:rsidP="008C15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C1556" w:rsidP="008C15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C155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155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C1556" w:rsidP="008C15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614C" w:rsidP="008C15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C155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C155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A76B5" w:rsidP="008C155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614C" w:rsidP="008C15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  <w:r w:rsidR="00A6614C">
        <w:rPr>
          <w:rFonts w:cs="Arial"/>
          <w:szCs w:val="22"/>
        </w:rPr>
        <w:t xml:space="preserve">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A661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6614C" w:rsidRPr="00A6614C">
        <w:rPr>
          <w:rFonts w:cs="Arial"/>
          <w:b/>
          <w:szCs w:val="22"/>
        </w:rPr>
        <w:t>12.05.2015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798" w:type="dxa"/>
        <w:tblInd w:w="250" w:type="dxa"/>
        <w:tblLook w:val="04A0"/>
      </w:tblPr>
      <w:tblGrid>
        <w:gridCol w:w="2718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8C1556">
        <w:trPr>
          <w:trHeight w:val="490"/>
        </w:trPr>
        <w:tc>
          <w:tcPr>
            <w:tcW w:w="16798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8C1556">
        <w:trPr>
          <w:trHeight w:val="490"/>
        </w:trPr>
        <w:tc>
          <w:tcPr>
            <w:tcW w:w="16798" w:type="dxa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8C1556">
        <w:trPr>
          <w:trHeight w:val="795"/>
        </w:trPr>
        <w:tc>
          <w:tcPr>
            <w:tcW w:w="385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C1556">
        <w:trPr>
          <w:trHeight w:val="520"/>
        </w:trPr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C1556">
        <w:trPr>
          <w:trHeight w:val="300"/>
        </w:trPr>
        <w:tc>
          <w:tcPr>
            <w:tcW w:w="27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8C1556">
        <w:trPr>
          <w:trHeight w:val="520"/>
        </w:trPr>
        <w:tc>
          <w:tcPr>
            <w:tcW w:w="271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C1556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Igor Davydchuk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50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09.07.2015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2502E" w:rsidRDefault="0032502E" w:rsidP="004534D4">
            <w:pPr>
              <w:jc w:val="center"/>
              <w:rPr>
                <w:szCs w:val="21"/>
                <w:lang w:val="en-US"/>
              </w:rPr>
            </w:pPr>
            <w:r w:rsidRPr="0032502E">
              <w:rPr>
                <w:szCs w:val="21"/>
                <w:lang w:val="en-US"/>
              </w:rPr>
              <w:t>3000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14C" w:rsidP="00A6614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1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C1556">
        <w:trPr>
          <w:trHeight w:val="590"/>
        </w:trPr>
        <w:tc>
          <w:tcPr>
            <w:tcW w:w="27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C1556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Larisa Hrytsak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502E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09.07.2015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2502E" w:rsidRDefault="0032502E" w:rsidP="008C1556">
            <w:pPr>
              <w:jc w:val="center"/>
              <w:rPr>
                <w:szCs w:val="21"/>
                <w:lang w:val="en-US"/>
              </w:rPr>
            </w:pPr>
            <w:r w:rsidRPr="0032502E">
              <w:rPr>
                <w:szCs w:val="21"/>
                <w:lang w:val="en-US"/>
              </w:rPr>
              <w:t>1500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14C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14C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15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C1556">
            <w:pPr>
              <w:rPr>
                <w:sz w:val="20"/>
                <w:szCs w:val="20"/>
              </w:rPr>
            </w:pPr>
          </w:p>
        </w:tc>
      </w:tr>
      <w:tr w:rsidR="005611A8" w:rsidRPr="003E7910" w:rsidTr="008C1556">
        <w:trPr>
          <w:trHeight w:val="280"/>
        </w:trPr>
        <w:tc>
          <w:tcPr>
            <w:tcW w:w="27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C1556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Natalia Grytsak 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2502E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09.07.2015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2502E" w:rsidRDefault="0032502E" w:rsidP="008C1556">
            <w:pPr>
              <w:jc w:val="center"/>
              <w:rPr>
                <w:szCs w:val="21"/>
                <w:lang w:val="en-US"/>
              </w:rPr>
            </w:pPr>
            <w:r w:rsidRPr="0032502E">
              <w:rPr>
                <w:szCs w:val="21"/>
                <w:lang w:val="en-US"/>
              </w:rPr>
              <w:t>7500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14C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614C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C155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8C1556">
        <w:trPr>
          <w:trHeight w:val="483"/>
        </w:trPr>
        <w:tc>
          <w:tcPr>
            <w:tcW w:w="27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C1556" w:rsidRPr="003E7910" w:rsidRDefault="008C1556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Igor Grytsak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1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-------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2502E" w:rsidRDefault="0032502E" w:rsidP="004534D4">
            <w:pPr>
              <w:jc w:val="center"/>
              <w:rPr>
                <w:szCs w:val="21"/>
                <w:lang w:val="en-US"/>
              </w:rPr>
            </w:pPr>
            <w:r w:rsidRPr="0032502E">
              <w:rPr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1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61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8C1556" w:rsidRPr="003E7910" w:rsidTr="008C1556">
        <w:trPr>
          <w:trHeight w:val="483"/>
        </w:trPr>
        <w:tc>
          <w:tcPr>
            <w:tcW w:w="27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C1556" w:rsidRDefault="008C1556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Vitaliy Hrytsak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C1556" w:rsidRPr="003E7910" w:rsidRDefault="0032502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09.07.2015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C1556" w:rsidRPr="0032502E" w:rsidRDefault="0032502E" w:rsidP="004534D4">
            <w:pPr>
              <w:jc w:val="center"/>
              <w:rPr>
                <w:szCs w:val="21"/>
                <w:lang w:val="en-US"/>
              </w:rPr>
            </w:pPr>
            <w:r w:rsidRPr="0032502E">
              <w:rPr>
                <w:szCs w:val="21"/>
                <w:lang w:val="en-US"/>
              </w:rPr>
              <w:t>1500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C1556" w:rsidRPr="003E7910" w:rsidRDefault="00A661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C1556" w:rsidRPr="003E7910" w:rsidRDefault="00A661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8C1556" w:rsidRPr="003E7910" w:rsidRDefault="008C1556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C1556" w:rsidRPr="003E7910" w:rsidRDefault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C1556" w:rsidRPr="003E7910" w:rsidRDefault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C1556" w:rsidRPr="003E7910" w:rsidRDefault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C1556" w:rsidRPr="003E7910" w:rsidRDefault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C1556" w:rsidRPr="003E7910" w:rsidRDefault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C1556" w:rsidRPr="003E7910" w:rsidRDefault="008C15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8C1556" w:rsidRPr="003E7910" w:rsidRDefault="008C1556">
            <w:pPr>
              <w:rPr>
                <w:sz w:val="20"/>
                <w:szCs w:val="20"/>
              </w:rPr>
            </w:pPr>
          </w:p>
        </w:tc>
      </w:tr>
      <w:tr w:rsidR="0032502E" w:rsidRPr="003E7910" w:rsidTr="008C1556">
        <w:trPr>
          <w:trHeight w:val="483"/>
        </w:trPr>
        <w:tc>
          <w:tcPr>
            <w:tcW w:w="2718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2502E" w:rsidRDefault="0032502E" w:rsidP="008C155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Vasyl Grytsak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2502E" w:rsidRPr="003E7910" w:rsidRDefault="00A661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--------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2502E" w:rsidRPr="0032502E" w:rsidRDefault="0032502E" w:rsidP="004534D4">
            <w:pPr>
              <w:jc w:val="center"/>
              <w:rPr>
                <w:szCs w:val="21"/>
                <w:lang w:val="en-US"/>
              </w:rPr>
            </w:pPr>
            <w:r w:rsidRPr="0032502E">
              <w:rPr>
                <w:szCs w:val="21"/>
                <w:lang w:val="en-US"/>
              </w:rPr>
              <w:t>750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2502E" w:rsidRPr="003E7910" w:rsidRDefault="00A661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2502E" w:rsidRPr="003E7910" w:rsidRDefault="00A661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32502E" w:rsidRPr="003E7910" w:rsidRDefault="0032502E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2502E" w:rsidRPr="003E7910" w:rsidRDefault="00325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2502E" w:rsidRPr="003E7910" w:rsidRDefault="00325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2502E" w:rsidRPr="003E7910" w:rsidRDefault="00325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2502E" w:rsidRPr="003E7910" w:rsidRDefault="00325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2502E" w:rsidRPr="003E7910" w:rsidRDefault="00325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2502E" w:rsidRPr="003E7910" w:rsidRDefault="0032502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32502E" w:rsidRPr="003E7910" w:rsidRDefault="0032502E">
            <w:pPr>
              <w:rPr>
                <w:sz w:val="20"/>
                <w:szCs w:val="20"/>
              </w:rPr>
            </w:pPr>
          </w:p>
        </w:tc>
      </w:tr>
      <w:tr w:rsidR="007B0660" w:rsidRPr="003E7910" w:rsidTr="008C1556">
        <w:trPr>
          <w:trHeight w:val="300"/>
        </w:trPr>
        <w:tc>
          <w:tcPr>
            <w:tcW w:w="271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2502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54036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515963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60512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630511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54036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614651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7115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7115B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16935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650356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650356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51436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-4466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2250" w:rsidRDefault="00252250" w:rsidP="00107589">
      <w:pPr>
        <w:spacing w:after="0" w:line="240" w:lineRule="auto"/>
      </w:pPr>
      <w:r>
        <w:separator/>
      </w:r>
    </w:p>
  </w:endnote>
  <w:endnote w:type="continuationSeparator" w:id="1">
    <w:p w:rsidR="00252250" w:rsidRDefault="0025225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0BEF" w:rsidRPr="00981468" w:rsidRDefault="00500BE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1A76B5">
      <w:rPr>
        <w:noProof/>
        <w:szCs w:val="22"/>
      </w:rPr>
      <w:t>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2250" w:rsidRDefault="00252250" w:rsidP="00107589">
      <w:pPr>
        <w:spacing w:after="0" w:line="240" w:lineRule="auto"/>
      </w:pPr>
      <w:r>
        <w:separator/>
      </w:r>
    </w:p>
  </w:footnote>
  <w:footnote w:type="continuationSeparator" w:id="1">
    <w:p w:rsidR="00252250" w:rsidRDefault="0025225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00BE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00BEF" w:rsidRPr="003F477D" w:rsidRDefault="00500BE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0BEF" w:rsidRPr="003F477D" w:rsidRDefault="00500BE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47 526 211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2024013552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00BEF" w:rsidRPr="004268D2" w:rsidRDefault="00500BE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00BEF" w:rsidRPr="004268D2" w:rsidRDefault="00500BE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268E"/>
    <w:rsid w:val="00186CFF"/>
    <w:rsid w:val="001923C8"/>
    <w:rsid w:val="001A61FB"/>
    <w:rsid w:val="001A6B11"/>
    <w:rsid w:val="001A76B5"/>
    <w:rsid w:val="001D5C39"/>
    <w:rsid w:val="001E03F2"/>
    <w:rsid w:val="001E6A7F"/>
    <w:rsid w:val="001F43A0"/>
    <w:rsid w:val="001F4417"/>
    <w:rsid w:val="001F5199"/>
    <w:rsid w:val="00211CF4"/>
    <w:rsid w:val="00223763"/>
    <w:rsid w:val="00230465"/>
    <w:rsid w:val="002351F7"/>
    <w:rsid w:val="002410BD"/>
    <w:rsid w:val="00245758"/>
    <w:rsid w:val="0025187B"/>
    <w:rsid w:val="00252250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502E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0BE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3AB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5BC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1556"/>
    <w:rsid w:val="008E284C"/>
    <w:rsid w:val="008E4928"/>
    <w:rsid w:val="008F207A"/>
    <w:rsid w:val="008F34F2"/>
    <w:rsid w:val="008F7F07"/>
    <w:rsid w:val="00900BE9"/>
    <w:rsid w:val="009039C6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614C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27E1D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5AC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548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73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069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2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6412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841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34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126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585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26</Pages>
  <Words>4825</Words>
  <Characters>27507</Characters>
  <Application>Microsoft Office Word</Application>
  <DocSecurity>0</DocSecurity>
  <Lines>229</Lines>
  <Paragraphs>64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7</cp:revision>
  <cp:lastPrinted>2015-01-27T14:36:00Z</cp:lastPrinted>
  <dcterms:created xsi:type="dcterms:W3CDTF">2016-02-08T18:13:00Z</dcterms:created>
  <dcterms:modified xsi:type="dcterms:W3CDTF">2016-02-08T18:50:00Z</dcterms:modified>
</cp:coreProperties>
</file>