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51931" w:rsidRPr="00851931" w:rsidRDefault="00851931" w:rsidP="00851931">
      <w:pPr>
        <w:tabs>
          <w:tab w:val="left" w:pos="825"/>
        </w:tabs>
        <w:overflowPunct w:val="0"/>
        <w:autoSpaceDE w:val="0"/>
        <w:autoSpaceDN w:val="0"/>
        <w:adjustRightInd w:val="0"/>
        <w:spacing w:after="0" w:line="240" w:lineRule="auto"/>
        <w:ind w:left="825" w:hanging="465"/>
        <w:jc w:val="center"/>
        <w:textAlignment w:val="baseline"/>
        <w:rPr>
          <w:rFonts w:ascii="Times New Roman" w:eastAsia="Times New Roman" w:hAnsi="Times New Roman" w:cs="Times New Roman"/>
          <w:b/>
          <w:sz w:val="32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b/>
          <w:sz w:val="32"/>
          <w:szCs w:val="20"/>
          <w:lang w:eastAsia="sk-SK"/>
        </w:rPr>
        <w:t>A.</w:t>
      </w:r>
      <w:r w:rsidRPr="00851931">
        <w:rPr>
          <w:rFonts w:ascii="Times New Roman" w:eastAsia="Times New Roman" w:hAnsi="Times New Roman" w:cs="Times New Roman"/>
          <w:b/>
          <w:sz w:val="32"/>
          <w:szCs w:val="20"/>
          <w:lang w:eastAsia="sk-SK"/>
        </w:rPr>
        <w:tab/>
        <w:t>Všeobecné údaje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 Black" w:eastAsia="Times New Roman" w:hAnsi="Arial Black" w:cs="Times New Roman"/>
          <w:b/>
          <w:sz w:val="24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>1. Obchodné meno účtovnej jednotky: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sk-SK"/>
        </w:rPr>
        <w:t>Lydiaanet s.r.o.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 xml:space="preserve">2. Sídlo účtovnej jednoty:  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sk-SK"/>
        </w:rPr>
        <w:t>Bottova 1021/12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sk-SK"/>
        </w:rPr>
        <w:t>927 01 Šaľa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 xml:space="preserve">3. Dátum založenia:  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ind w:firstLine="708"/>
        <w:textAlignment w:val="baseline"/>
        <w:rPr>
          <w:rFonts w:ascii="Adobe Caslon Pro Bold" w:eastAsia="Times New Roman" w:hAnsi="Adobe Caslon Pro Bold" w:cs="Times New Roman"/>
          <w:sz w:val="20"/>
          <w:szCs w:val="20"/>
          <w:lang w:eastAsia="sk-SK"/>
        </w:rPr>
      </w:pPr>
      <w:r w:rsidRPr="00851931">
        <w:rPr>
          <w:rFonts w:ascii="Adobe Caslon Pro Bold" w:eastAsia="Times New Roman" w:hAnsi="Adobe Caslon Pro Bold" w:cs="Times New Roman"/>
          <w:sz w:val="20"/>
          <w:szCs w:val="20"/>
          <w:lang w:eastAsia="sk-SK"/>
        </w:rPr>
        <w:t>31.3.2015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 Black" w:eastAsia="Times New Roman" w:hAnsi="Arial Black" w:cs="Times New Roman"/>
          <w:sz w:val="20"/>
          <w:szCs w:val="20"/>
          <w:lang w:eastAsia="sk-SK"/>
        </w:rPr>
      </w:pP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>4. Dátum vzniku: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  <w:t>3</w:t>
      </w:r>
      <w:r>
        <w:rPr>
          <w:rFonts w:ascii="Times New Roman" w:eastAsia="Times New Roman" w:hAnsi="Times New Roman" w:cs="Times New Roman"/>
          <w:sz w:val="20"/>
          <w:szCs w:val="20"/>
          <w:lang w:eastAsia="sk-SK"/>
        </w:rPr>
        <w:t>1</w:t>
      </w:r>
      <w:r w:rsidRPr="00851931">
        <w:rPr>
          <w:rFonts w:ascii="Times New Roman" w:eastAsia="Times New Roman" w:hAnsi="Times New Roman" w:cs="Times New Roman"/>
          <w:sz w:val="20"/>
          <w:szCs w:val="20"/>
          <w:lang w:eastAsia="sk-SK"/>
        </w:rPr>
        <w:t>.</w:t>
      </w:r>
      <w:r>
        <w:rPr>
          <w:rFonts w:ascii="Times New Roman" w:eastAsia="Times New Roman" w:hAnsi="Times New Roman" w:cs="Times New Roman"/>
          <w:sz w:val="20"/>
          <w:szCs w:val="20"/>
          <w:lang w:eastAsia="sk-SK"/>
        </w:rPr>
        <w:t>3</w:t>
      </w:r>
      <w:r w:rsidRPr="00851931">
        <w:rPr>
          <w:rFonts w:ascii="Times New Roman" w:eastAsia="Times New Roman" w:hAnsi="Times New Roman" w:cs="Times New Roman"/>
          <w:sz w:val="20"/>
          <w:szCs w:val="20"/>
          <w:lang w:eastAsia="sk-SK"/>
        </w:rPr>
        <w:t>.20</w:t>
      </w:r>
      <w:r>
        <w:rPr>
          <w:rFonts w:ascii="Times New Roman" w:eastAsia="Times New Roman" w:hAnsi="Times New Roman" w:cs="Times New Roman"/>
          <w:sz w:val="20"/>
          <w:szCs w:val="20"/>
          <w:lang w:eastAsia="sk-SK"/>
        </w:rPr>
        <w:t>15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>5. Členovia orgánov spoločnosti: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="0030668D">
        <w:rPr>
          <w:rFonts w:ascii="Times New Roman" w:eastAsia="Times New Roman" w:hAnsi="Times New Roman" w:cs="Times New Roman"/>
          <w:sz w:val="20"/>
          <w:szCs w:val="20"/>
          <w:lang w:eastAsia="sk-SK"/>
        </w:rPr>
        <w:t>Lýdia Szocsová</w:t>
      </w:r>
    </w:p>
    <w:p w:rsidR="0030668D" w:rsidRPr="00851931" w:rsidRDefault="0030668D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  <w:t>Aneta Láczkiová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</w:pP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 xml:space="preserve">6. Opis hospodárskej činnosti: 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  <w:t>-  kúpa  tovaru  na  účely  jeho  predaja konečnému spotrebiteľovi  /maloobchod/</w:t>
      </w:r>
    </w:p>
    <w:p w:rsidR="0030668D" w:rsidRPr="00851931" w:rsidRDefault="0030668D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  <w:t>-  kúpa tovaru na účely jeho predaja iným prevádzkovateľom činnosti /veľkoobchod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>7.  Priemerný počet zamestnancov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ind w:left="-108"/>
        <w:textAlignment w:val="baseline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851931" w:rsidRPr="00851931" w:rsidRDefault="00851931" w:rsidP="00851931">
      <w:pPr>
        <w:tabs>
          <w:tab w:val="left" w:pos="2544"/>
          <w:tab w:val="left" w:pos="5776"/>
          <w:tab w:val="left" w:pos="9392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 Black" w:eastAsia="Times New Roman" w:hAnsi="Arial Black" w:cs="Times New Roman"/>
          <w:sz w:val="20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 w:val="20"/>
          <w:szCs w:val="20"/>
          <w:lang w:eastAsia="sk-SK"/>
        </w:rPr>
        <w:t>Priemerný počet zamestnancov</w:t>
      </w:r>
      <w:r w:rsidRPr="00851931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  <w:t xml:space="preserve">                  Zamestnanci </w:t>
      </w:r>
      <w:r w:rsidRPr="00851931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  <w:t>Z toho vedúci zamestnanci</w:t>
      </w:r>
    </w:p>
    <w:p w:rsidR="00851931" w:rsidRPr="00851931" w:rsidRDefault="00851931" w:rsidP="00851931">
      <w:pPr>
        <w:tabs>
          <w:tab w:val="left" w:pos="2544"/>
          <w:tab w:val="left" w:pos="5776"/>
          <w:tab w:val="left" w:pos="9392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851931">
        <w:rPr>
          <w:rFonts w:ascii="Arial Black" w:eastAsia="Times New Roman" w:hAnsi="Arial Black" w:cs="Times New Roman"/>
          <w:sz w:val="20"/>
          <w:szCs w:val="20"/>
          <w:lang w:eastAsia="sk-SK"/>
        </w:rPr>
        <w:t xml:space="preserve">                 </w:t>
      </w:r>
      <w:r w:rsidR="0030668D">
        <w:rPr>
          <w:rFonts w:ascii="Arial Black" w:eastAsia="Times New Roman" w:hAnsi="Arial Black" w:cs="Times New Roman"/>
          <w:sz w:val="20"/>
          <w:szCs w:val="20"/>
          <w:lang w:eastAsia="sk-SK"/>
        </w:rPr>
        <w:t>2</w:t>
      </w:r>
      <w:r w:rsidRPr="00851931">
        <w:rPr>
          <w:rFonts w:ascii="Arial Black" w:eastAsia="Times New Roman" w:hAnsi="Arial Black" w:cs="Times New Roman"/>
          <w:sz w:val="20"/>
          <w:szCs w:val="20"/>
          <w:lang w:eastAsia="sk-SK"/>
        </w:rPr>
        <w:t xml:space="preserve">   </w:t>
      </w:r>
      <w:r w:rsidRPr="00851931">
        <w:rPr>
          <w:rFonts w:ascii="Arial Black" w:eastAsia="Times New Roman" w:hAnsi="Arial Black" w:cs="Times New Roman"/>
          <w:sz w:val="20"/>
          <w:szCs w:val="20"/>
          <w:lang w:eastAsia="sk-SK"/>
        </w:rPr>
        <w:tab/>
      </w:r>
      <w:r w:rsidRPr="00851931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                         </w:t>
      </w:r>
      <w:r w:rsidR="0030668D">
        <w:rPr>
          <w:rFonts w:ascii="Times New Roman" w:eastAsia="Times New Roman" w:hAnsi="Times New Roman" w:cs="Times New Roman"/>
          <w:sz w:val="20"/>
          <w:szCs w:val="20"/>
          <w:lang w:eastAsia="sk-SK"/>
        </w:rPr>
        <w:t>2</w:t>
      </w:r>
      <w:r w:rsidRPr="00851931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  <w:t xml:space="preserve">                       </w:t>
      </w:r>
      <w:r w:rsidR="0030668D">
        <w:rPr>
          <w:rFonts w:ascii="Times New Roman" w:eastAsia="Times New Roman" w:hAnsi="Times New Roman" w:cs="Times New Roman"/>
          <w:sz w:val="20"/>
          <w:szCs w:val="20"/>
          <w:lang w:eastAsia="sk-SK"/>
        </w:rPr>
        <w:t>2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>8. Účtovná jednotka je neobmedzene ručiacim spoločníkom v iných účtovných     jednotkách: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ind w:firstLine="720"/>
        <w:textAlignment w:val="baseline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 w:val="20"/>
          <w:szCs w:val="20"/>
          <w:lang w:eastAsia="sk-SK"/>
        </w:rPr>
        <w:t>Účtovná  jednotka  nie  je  ručiacim  spoločníkom  v  iných  účtovných  jednotkách.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>9. Právny dôvod na zostavenie účtovnej závierky: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ind w:firstLine="720"/>
        <w:textAlignment w:val="baseline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 w:val="20"/>
          <w:szCs w:val="20"/>
          <w:lang w:eastAsia="sk-SK"/>
        </w:rPr>
        <w:t>Riadna  účtovná  závierka  s  predpokladom  nepretržitého  pokračovania  činnosti.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 w:val="18"/>
          <w:szCs w:val="20"/>
          <w:lang w:eastAsia="sk-SK"/>
        </w:rPr>
      </w:pP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 w:val="18"/>
          <w:szCs w:val="20"/>
          <w:lang w:eastAsia="sk-SK"/>
        </w:rPr>
      </w:pP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>10. Účtovná závierka za bezprostredne predchádzajúce účtovné obdobie bola schválená:</w:t>
      </w:r>
    </w:p>
    <w:p w:rsidR="0030668D" w:rsidRDefault="0030668D" w:rsidP="00851931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sz w:val="32"/>
          <w:szCs w:val="20"/>
          <w:lang w:eastAsia="sk-SK"/>
        </w:rPr>
      </w:pP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sz w:val="32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b/>
          <w:sz w:val="32"/>
          <w:szCs w:val="20"/>
          <w:lang w:eastAsia="sk-SK"/>
        </w:rPr>
        <w:t>B. Údaje o konsolidovanom celku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851931" w:rsidRPr="00851931" w:rsidRDefault="00851931" w:rsidP="0030668D">
      <w:pPr>
        <w:overflowPunct w:val="0"/>
        <w:autoSpaceDE w:val="0"/>
        <w:autoSpaceDN w:val="0"/>
        <w:adjustRightInd w:val="0"/>
        <w:spacing w:after="0" w:line="240" w:lineRule="auto"/>
        <w:ind w:firstLine="720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Cs w:val="20"/>
          <w:lang w:eastAsia="sk-SK"/>
        </w:rPr>
        <w:t>Účtovná  jednotka  nie  je  súčasťou  konsolidovaného  celku.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sz w:val="32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b/>
          <w:sz w:val="32"/>
          <w:szCs w:val="20"/>
          <w:lang w:eastAsia="sk-SK"/>
        </w:rPr>
        <w:lastRenderedPageBreak/>
        <w:t>C. Použité účtovné zásady a účtovné metódy</w:t>
      </w:r>
    </w:p>
    <w:p w:rsidR="00851931" w:rsidRPr="00851931" w:rsidRDefault="00851931" w:rsidP="00851931">
      <w:pPr>
        <w:tabs>
          <w:tab w:val="left" w:pos="360"/>
          <w:tab w:val="left" w:pos="720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851931" w:rsidRPr="00851931" w:rsidRDefault="00851931" w:rsidP="00851931">
      <w:pPr>
        <w:tabs>
          <w:tab w:val="left" w:pos="360"/>
          <w:tab w:val="left" w:pos="720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851931" w:rsidRPr="00851931" w:rsidRDefault="00851931" w:rsidP="00851931">
      <w:pPr>
        <w:tabs>
          <w:tab w:val="left" w:pos="360"/>
          <w:tab w:val="left" w:pos="720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b/>
          <w:szCs w:val="20"/>
          <w:lang w:eastAsia="sk-SK"/>
        </w:rPr>
        <w:t>1.</w:t>
      </w:r>
      <w:r w:rsidRPr="00851931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ab/>
        <w:t>Spoločnosť zostavila účtovnú závierku za predpokladu nepretržitého pokračovania vo svojej činnosti: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  <w:t>Áno</w:t>
      </w:r>
    </w:p>
    <w:p w:rsidR="00851931" w:rsidRPr="00851931" w:rsidRDefault="00851931" w:rsidP="00851931">
      <w:pPr>
        <w:tabs>
          <w:tab w:val="left" w:pos="360"/>
          <w:tab w:val="left" w:pos="720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</w:p>
    <w:p w:rsidR="00851931" w:rsidRPr="00851931" w:rsidRDefault="00851931" w:rsidP="00851931">
      <w:pPr>
        <w:tabs>
          <w:tab w:val="left" w:pos="360"/>
          <w:tab w:val="left" w:pos="720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b/>
          <w:szCs w:val="20"/>
          <w:lang w:eastAsia="sk-SK"/>
        </w:rPr>
        <w:t>2.</w:t>
      </w:r>
      <w:r w:rsidRPr="00851931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ab/>
        <w:t xml:space="preserve">Zmeny účtovných zásad a metód: 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Cs w:val="20"/>
          <w:lang w:eastAsia="sk-SK"/>
        </w:rPr>
        <w:t xml:space="preserve">      V súlade so Zákonom č. 431/2002 o účtovníctve a postupy účtovania.</w:t>
      </w:r>
    </w:p>
    <w:p w:rsidR="00851931" w:rsidRPr="00851931" w:rsidRDefault="00851931" w:rsidP="00851931">
      <w:pPr>
        <w:tabs>
          <w:tab w:val="left" w:pos="720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 Black" w:eastAsia="Times New Roman" w:hAnsi="Arial Black" w:cs="Times New Roman"/>
          <w:szCs w:val="20"/>
          <w:lang w:eastAsia="sk-SK"/>
        </w:rPr>
      </w:pPr>
    </w:p>
    <w:p w:rsidR="00851931" w:rsidRPr="00851931" w:rsidRDefault="00851931" w:rsidP="00851931">
      <w:pPr>
        <w:tabs>
          <w:tab w:val="left" w:pos="720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b/>
          <w:szCs w:val="20"/>
          <w:lang w:eastAsia="sk-SK"/>
        </w:rPr>
        <w:t>3.</w:t>
      </w:r>
      <w:r w:rsidRPr="00851931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 xml:space="preserve">  Spôsob oceňovania jednotlivých zložiek majetku a záväzkov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ind w:left="720"/>
        <w:textAlignment w:val="baseline"/>
        <w:rPr>
          <w:rFonts w:ascii="Times New Roman" w:eastAsia="Times New Roman" w:hAnsi="Times New Roman" w:cs="Times New Roman"/>
          <w:i/>
          <w:szCs w:val="20"/>
          <w:u w:val="single"/>
          <w:lang w:eastAsia="sk-SK"/>
        </w:rPr>
      </w:pPr>
      <w:r w:rsidRPr="00851931">
        <w:rPr>
          <w:rFonts w:ascii="Times New Roman" w:eastAsia="Times New Roman" w:hAnsi="Times New Roman" w:cs="Times New Roman"/>
          <w:i/>
          <w:szCs w:val="20"/>
          <w:u w:val="single"/>
          <w:lang w:eastAsia="sk-SK"/>
        </w:rPr>
        <w:t xml:space="preserve">Účtovná jednotka oceňovala majetok a záväzky    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851931" w:rsidRPr="00851931" w:rsidRDefault="00851931" w:rsidP="00851931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1440" w:hanging="360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Cs w:val="20"/>
          <w:lang w:eastAsia="sk-SK"/>
        </w:rPr>
        <w:t>ku dňu uskutočnenia účtovného prípadu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ind w:left="900" w:hanging="900"/>
        <w:textAlignment w:val="baseline"/>
        <w:rPr>
          <w:rFonts w:ascii="Times New Roman" w:eastAsia="Times New Roman" w:hAnsi="Times New Roman" w:cs="Times New Roman"/>
          <w:b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b/>
          <w:szCs w:val="20"/>
          <w:lang w:eastAsia="sk-SK"/>
        </w:rPr>
        <w:t xml:space="preserve">     3a.) Ku dňu uskutočnenia účtovného prípadu oceňovala účtovná jednotka majetok a záväzky: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ind w:left="900" w:hanging="900"/>
        <w:textAlignment w:val="baseline"/>
        <w:rPr>
          <w:rFonts w:ascii="Arial Black" w:eastAsia="Times New Roman" w:hAnsi="Arial Black" w:cs="Times New Roman"/>
          <w:i/>
          <w:szCs w:val="20"/>
          <w:lang w:eastAsia="sk-SK"/>
        </w:rPr>
      </w:pP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Courier New" w:eastAsia="Times New Roman" w:hAnsi="Courier New" w:cs="Times New Roman"/>
          <w:b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b/>
          <w:i/>
          <w:szCs w:val="20"/>
          <w:lang w:eastAsia="sk-SK"/>
        </w:rPr>
        <w:t xml:space="preserve">             - </w:t>
      </w:r>
      <w:r w:rsidRPr="00851931">
        <w:rPr>
          <w:rFonts w:ascii="Courier New" w:eastAsia="Times New Roman" w:hAnsi="Courier New" w:cs="Times New Roman"/>
          <w:b/>
          <w:i/>
          <w:szCs w:val="20"/>
          <w:lang w:eastAsia="sk-SK"/>
        </w:rPr>
        <w:t>obstarávacou cenou</w:t>
      </w:r>
      <w:r w:rsidRPr="00851931">
        <w:rPr>
          <w:rFonts w:ascii="Courier New" w:eastAsia="Times New Roman" w:hAnsi="Courier New" w:cs="Times New Roman"/>
          <w:b/>
          <w:szCs w:val="20"/>
          <w:lang w:eastAsia="sk-SK"/>
        </w:rPr>
        <w:t>:</w:t>
      </w:r>
    </w:p>
    <w:p w:rsidR="00851931" w:rsidRPr="00851931" w:rsidRDefault="00851931" w:rsidP="00851931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1622" w:hanging="360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Cs w:val="20"/>
          <w:lang w:eastAsia="sk-SK"/>
        </w:rPr>
        <w:t>dlhodobý hmotný majetok obstaraný kúpou</w:t>
      </w:r>
    </w:p>
    <w:p w:rsidR="00851931" w:rsidRPr="00851931" w:rsidRDefault="00851931" w:rsidP="00851931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1622" w:hanging="360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Cs w:val="20"/>
          <w:lang w:eastAsia="sk-SK"/>
        </w:rPr>
        <w:t>zásoby obstarané kúpou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ind w:left="1262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ind w:firstLine="720"/>
        <w:textAlignment w:val="baseline"/>
        <w:rPr>
          <w:rFonts w:ascii="Courier New" w:eastAsia="Times New Roman" w:hAnsi="Courier New" w:cs="Times New Roman"/>
          <w:b/>
          <w:i/>
          <w:szCs w:val="20"/>
          <w:lang w:eastAsia="sk-SK"/>
        </w:rPr>
      </w:pPr>
      <w:r w:rsidRPr="00851931">
        <w:rPr>
          <w:rFonts w:ascii="Courier New" w:eastAsia="Times New Roman" w:hAnsi="Courier New" w:cs="Times New Roman"/>
          <w:b/>
          <w:i/>
          <w:szCs w:val="20"/>
          <w:lang w:eastAsia="sk-SK"/>
        </w:rPr>
        <w:t>- menovitou hodnotou:</w:t>
      </w:r>
    </w:p>
    <w:p w:rsidR="00851931" w:rsidRPr="00851931" w:rsidRDefault="00851931" w:rsidP="00851931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1697" w:hanging="360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Cs w:val="20"/>
          <w:lang w:eastAsia="sk-SK"/>
        </w:rPr>
        <w:t>peňažné prostriedky a ceniny</w:t>
      </w:r>
    </w:p>
    <w:p w:rsidR="00851931" w:rsidRPr="00851931" w:rsidRDefault="00851931" w:rsidP="00851931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1697" w:hanging="360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Cs w:val="20"/>
          <w:lang w:eastAsia="sk-SK"/>
        </w:rPr>
        <w:t>záväzky pri ich vzniku</w:t>
      </w:r>
    </w:p>
    <w:p w:rsidR="00851931" w:rsidRPr="00851931" w:rsidRDefault="00851931" w:rsidP="00851931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1697" w:hanging="360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Cs w:val="20"/>
          <w:lang w:eastAsia="sk-SK"/>
        </w:rPr>
        <w:t>pohľadávky pri ich vzniku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Cs w:val="20"/>
          <w:lang w:eastAsia="sk-SK"/>
        </w:rPr>
        <w:t xml:space="preserve">                               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>4. Majetok obstaraný v privatizácii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851931">
        <w:rPr>
          <w:rFonts w:ascii="Arial Black" w:eastAsia="Times New Roman" w:hAnsi="Arial Black" w:cs="Times New Roman"/>
          <w:sz w:val="20"/>
          <w:szCs w:val="20"/>
          <w:lang w:eastAsia="sk-SK"/>
        </w:rPr>
        <w:tab/>
      </w:r>
      <w:r w:rsidRPr="00851931">
        <w:rPr>
          <w:rFonts w:ascii="Times New Roman" w:eastAsia="Times New Roman" w:hAnsi="Times New Roman" w:cs="Times New Roman"/>
          <w:sz w:val="20"/>
          <w:szCs w:val="20"/>
          <w:lang w:eastAsia="sk-SK"/>
        </w:rPr>
        <w:t>Žiadny</w:t>
      </w:r>
      <w:r w:rsidRPr="00851931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 w:val="18"/>
          <w:szCs w:val="20"/>
          <w:lang w:eastAsia="sk-SK"/>
        </w:rPr>
      </w:pP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 w:val="18"/>
          <w:szCs w:val="20"/>
          <w:lang w:eastAsia="sk-SK"/>
        </w:rPr>
      </w:pP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>5. Daň z príjmov za bežné účtovné obdobie:</w:t>
      </w:r>
    </w:p>
    <w:p w:rsidR="00851931" w:rsidRPr="00851931" w:rsidRDefault="00851931" w:rsidP="00851931">
      <w:pPr>
        <w:tabs>
          <w:tab w:val="left" w:pos="7408"/>
          <w:tab w:val="left" w:pos="9296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 w:val="20"/>
          <w:szCs w:val="20"/>
          <w:lang w:eastAsia="sk-SK"/>
        </w:rPr>
        <w:t>Text</w:t>
      </w:r>
      <w:r w:rsidRPr="00851931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  <w:t>Hodnota</w:t>
      </w:r>
    </w:p>
    <w:p w:rsidR="00851931" w:rsidRPr="00851931" w:rsidRDefault="00851931" w:rsidP="00851931">
      <w:pPr>
        <w:tabs>
          <w:tab w:val="left" w:pos="7408"/>
          <w:tab w:val="left" w:pos="9296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 w:val="18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Cs w:val="20"/>
          <w:lang w:eastAsia="sk-SK"/>
        </w:rPr>
        <w:t xml:space="preserve">Daň z príjmov z bežnej činnosti splatná                                                                            </w:t>
      </w:r>
      <w:r w:rsidR="0030668D">
        <w:rPr>
          <w:rFonts w:ascii="Times New Roman" w:eastAsia="Times New Roman" w:hAnsi="Times New Roman" w:cs="Times New Roman"/>
          <w:szCs w:val="20"/>
          <w:lang w:eastAsia="sk-SK"/>
        </w:rPr>
        <w:t xml:space="preserve">   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>0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</w:r>
      <w:r w:rsidRPr="00851931">
        <w:rPr>
          <w:rFonts w:ascii="Times New Roman" w:eastAsia="Times New Roman" w:hAnsi="Times New Roman" w:cs="Times New Roman"/>
          <w:sz w:val="18"/>
          <w:szCs w:val="20"/>
          <w:lang w:eastAsia="sk-SK"/>
        </w:rPr>
        <w:t xml:space="preserve">   </w:t>
      </w:r>
    </w:p>
    <w:p w:rsidR="00851931" w:rsidRPr="00851931" w:rsidRDefault="00851931" w:rsidP="00851931">
      <w:pPr>
        <w:tabs>
          <w:tab w:val="left" w:pos="7408"/>
          <w:tab w:val="left" w:pos="9296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 w:val="18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Cs w:val="20"/>
          <w:lang w:eastAsia="sk-SK"/>
        </w:rPr>
        <w:t>Daň z príjmov z mimoriadnej činnosti splatná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</w:r>
      <w:r w:rsidRPr="00851931">
        <w:rPr>
          <w:rFonts w:ascii="Times New Roman" w:eastAsia="Times New Roman" w:hAnsi="Times New Roman" w:cs="Times New Roman"/>
          <w:sz w:val="18"/>
          <w:szCs w:val="20"/>
          <w:lang w:eastAsia="sk-SK"/>
        </w:rPr>
        <w:t xml:space="preserve">          0</w:t>
      </w:r>
    </w:p>
    <w:p w:rsidR="00851931" w:rsidRPr="00851931" w:rsidRDefault="00851931" w:rsidP="00851931">
      <w:pPr>
        <w:tabs>
          <w:tab w:val="left" w:pos="7408"/>
          <w:tab w:val="left" w:pos="9296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 w:val="18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Cs w:val="20"/>
          <w:lang w:eastAsia="sk-SK"/>
        </w:rPr>
        <w:t>Daň z príjmov z bežnej činnosti odložená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</w:r>
      <w:r w:rsidRPr="00851931">
        <w:rPr>
          <w:rFonts w:ascii="Times New Roman" w:eastAsia="Times New Roman" w:hAnsi="Times New Roman" w:cs="Times New Roman"/>
          <w:sz w:val="18"/>
          <w:szCs w:val="20"/>
          <w:lang w:eastAsia="sk-SK"/>
        </w:rPr>
        <w:t xml:space="preserve">          0</w:t>
      </w:r>
    </w:p>
    <w:p w:rsidR="00851931" w:rsidRPr="00851931" w:rsidRDefault="00851931" w:rsidP="00851931">
      <w:pPr>
        <w:tabs>
          <w:tab w:val="left" w:pos="7408"/>
          <w:tab w:val="left" w:pos="9296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 w:val="18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Cs w:val="20"/>
          <w:lang w:eastAsia="sk-SK"/>
        </w:rPr>
        <w:t>Daň z príjmov z mimoriadnej činnosti odložená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</w:r>
      <w:r w:rsidRPr="00851931">
        <w:rPr>
          <w:rFonts w:ascii="Times New Roman" w:eastAsia="Times New Roman" w:hAnsi="Times New Roman" w:cs="Times New Roman"/>
          <w:sz w:val="18"/>
          <w:szCs w:val="20"/>
          <w:lang w:eastAsia="sk-SK"/>
        </w:rPr>
        <w:t xml:space="preserve">          0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 w:val="18"/>
          <w:szCs w:val="20"/>
          <w:lang w:eastAsia="sk-SK"/>
        </w:rPr>
      </w:pP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ind w:left="360" w:hanging="360"/>
        <w:jc w:val="both"/>
        <w:textAlignment w:val="baseline"/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>6. Dotácie poskytnuté na obstaranie majetku v bežnom účtovnom období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ind w:left="360" w:hanging="360"/>
        <w:jc w:val="both"/>
        <w:textAlignment w:val="baseline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851931">
        <w:rPr>
          <w:rFonts w:ascii="Arial Black" w:eastAsia="Times New Roman" w:hAnsi="Arial Black" w:cs="Times New Roman"/>
          <w:sz w:val="24"/>
          <w:szCs w:val="20"/>
          <w:lang w:eastAsia="sk-SK"/>
        </w:rPr>
        <w:tab/>
      </w:r>
      <w:r w:rsidRPr="00851931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ind w:left="360" w:hanging="360"/>
        <w:jc w:val="both"/>
        <w:textAlignment w:val="baseline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   Žiadne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ind w:left="360" w:hanging="360"/>
        <w:jc w:val="both"/>
        <w:textAlignment w:val="baseline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</w:t>
      </w:r>
      <w:r w:rsidRPr="00851931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>7. Tvorba odpisového plánu pre dlhodobý majetok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 w:val="18"/>
          <w:szCs w:val="20"/>
          <w:lang w:eastAsia="sk-SK"/>
        </w:rPr>
      </w:pP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    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>Účtovná jednotka stanovila interným predpisom pravidlá pre účtovanie dlhodobého majetku: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ind w:left="360" w:hanging="360"/>
        <w:jc w:val="both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Cs w:val="20"/>
          <w:lang w:eastAsia="sk-SK"/>
        </w:rPr>
        <w:t xml:space="preserve">      Nehmotný majetok, ktorého  ocenenie  sa  rovná sume 1700,- eur,  alebo nižšie  sa účtuje na ťarchu účtu 518 - Ostatné služby. Nehmotný majetok, ktorého ocenenie je vyššie, zaradila účtovná jednotka do dlhodobého nehmotného majetku.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ind w:left="360" w:hanging="360"/>
        <w:jc w:val="both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Cs w:val="20"/>
          <w:lang w:eastAsia="sk-SK"/>
        </w:rPr>
        <w:t xml:space="preserve"> 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ind w:left="360" w:hanging="360"/>
        <w:jc w:val="both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Cs w:val="20"/>
          <w:lang w:eastAsia="sk-SK"/>
        </w:rPr>
        <w:lastRenderedPageBreak/>
        <w:t xml:space="preserve">     Hmotný majetok, ktorého ocenenie sa rovná sume 1700,-  eur, alebo nižšie účtuje účtovná jednotka na ťarchu účtu 501 10 Spotreba materiálu. Hmotný majetok, ktorého ocenenie je vyššie, zaradila účtovná jednotka do dlhodobého hmotného majetku.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ind w:left="705"/>
        <w:jc w:val="both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</w:p>
    <w:p w:rsidR="00851931" w:rsidRPr="00851931" w:rsidRDefault="00851931" w:rsidP="00851931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1065" w:hanging="360"/>
        <w:jc w:val="both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Cs w:val="20"/>
          <w:lang w:eastAsia="sk-SK"/>
        </w:rPr>
        <w:t xml:space="preserve">Účtovná jednotka zostavila pre bežné účtovné obdobie odpisový plán pre dlhodobý majetok, ktorý obsahuje dobu odpisovania, sadzby odpisov, odpisové metódy 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ind w:left="705"/>
        <w:jc w:val="both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</w:p>
    <w:p w:rsidR="00851931" w:rsidRPr="00851931" w:rsidRDefault="00851931" w:rsidP="00851931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1065" w:hanging="360"/>
        <w:jc w:val="both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Cs w:val="20"/>
          <w:lang w:eastAsia="sk-SK"/>
        </w:rPr>
        <w:t xml:space="preserve">Účtovná jednotka stanovila interným predpisom, že účtovné odpisy dlhodobého majetku sa rovnajú daňovým odpisom 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sz w:val="32"/>
          <w:szCs w:val="20"/>
          <w:lang w:eastAsia="sk-SK"/>
        </w:rPr>
      </w:pP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sz w:val="32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b/>
          <w:sz w:val="32"/>
          <w:szCs w:val="20"/>
          <w:lang w:eastAsia="sk-SK"/>
        </w:rPr>
        <w:t>D. Údaje vykázané na strane aktív súvahy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  <w:t xml:space="preserve"> </w:t>
      </w:r>
      <w:r w:rsidRPr="00851931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>1. Dlhodobý nehmotný majetok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    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     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>Žiadny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</w:pP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>2. Dlhodobý hmotný majetok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b/>
          <w:szCs w:val="20"/>
          <w:lang w:eastAsia="sk-SK"/>
        </w:rPr>
        <w:t xml:space="preserve">         2a) Ocenenie dlhodobého hmotného majetku</w:t>
      </w:r>
    </w:p>
    <w:p w:rsidR="00851931" w:rsidRPr="00851931" w:rsidRDefault="00851931" w:rsidP="00851931">
      <w:pPr>
        <w:tabs>
          <w:tab w:val="left" w:pos="2896"/>
          <w:tab w:val="left" w:pos="3632"/>
          <w:tab w:val="left" w:pos="4912"/>
          <w:tab w:val="left" w:pos="5968"/>
          <w:tab w:val="left" w:pos="7248"/>
          <w:tab w:val="left" w:pos="8336"/>
          <w:tab w:val="left" w:pos="9424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 w:val="18"/>
          <w:szCs w:val="20"/>
          <w:lang w:eastAsia="sk-SK"/>
        </w:rPr>
      </w:pPr>
    </w:p>
    <w:p w:rsidR="00851931" w:rsidRPr="00851931" w:rsidRDefault="00851931" w:rsidP="00851931">
      <w:pPr>
        <w:tabs>
          <w:tab w:val="left" w:pos="2896"/>
          <w:tab w:val="left" w:pos="3632"/>
          <w:tab w:val="left" w:pos="4912"/>
          <w:tab w:val="left" w:pos="5968"/>
          <w:tab w:val="left" w:pos="7248"/>
          <w:tab w:val="left" w:pos="8336"/>
          <w:tab w:val="left" w:pos="9424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 w:val="18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 w:val="18"/>
          <w:szCs w:val="20"/>
          <w:lang w:eastAsia="sk-SK"/>
        </w:rPr>
        <w:t xml:space="preserve">Dlhodobý hmotný  majetok </w:t>
      </w:r>
      <w:r w:rsidRPr="00851931">
        <w:rPr>
          <w:rFonts w:ascii="Times New Roman" w:eastAsia="Times New Roman" w:hAnsi="Times New Roman" w:cs="Times New Roman"/>
          <w:sz w:val="18"/>
          <w:szCs w:val="20"/>
          <w:lang w:eastAsia="sk-SK"/>
        </w:rPr>
        <w:tab/>
        <w:t>Ocenenie na začiatku</w:t>
      </w:r>
      <w:r w:rsidRPr="00851931">
        <w:rPr>
          <w:rFonts w:ascii="Times New Roman" w:eastAsia="Times New Roman" w:hAnsi="Times New Roman" w:cs="Times New Roman"/>
          <w:sz w:val="18"/>
          <w:szCs w:val="20"/>
          <w:lang w:eastAsia="sk-SK"/>
        </w:rPr>
        <w:tab/>
        <w:t xml:space="preserve">   </w:t>
      </w:r>
      <w:r w:rsidRPr="00851931">
        <w:rPr>
          <w:rFonts w:ascii="Times New Roman" w:eastAsia="Times New Roman" w:hAnsi="Times New Roman" w:cs="Times New Roman"/>
          <w:sz w:val="18"/>
          <w:szCs w:val="20"/>
          <w:lang w:eastAsia="sk-SK"/>
        </w:rPr>
        <w:tab/>
      </w:r>
      <w:r w:rsidRPr="00851931">
        <w:rPr>
          <w:rFonts w:ascii="Times New Roman" w:eastAsia="Times New Roman" w:hAnsi="Times New Roman" w:cs="Times New Roman"/>
          <w:sz w:val="18"/>
          <w:szCs w:val="20"/>
          <w:lang w:eastAsia="sk-SK"/>
        </w:rPr>
        <w:tab/>
        <w:t>Stav na konci bežného</w:t>
      </w:r>
    </w:p>
    <w:p w:rsidR="00851931" w:rsidRPr="00851931" w:rsidRDefault="00851931" w:rsidP="00851931">
      <w:pPr>
        <w:tabs>
          <w:tab w:val="left" w:pos="2896"/>
          <w:tab w:val="left" w:pos="3632"/>
          <w:tab w:val="left" w:pos="4912"/>
          <w:tab w:val="left" w:pos="5968"/>
          <w:tab w:val="left" w:pos="7248"/>
          <w:tab w:val="left" w:pos="8336"/>
          <w:tab w:val="left" w:pos="9424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 w:val="18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 w:val="18"/>
          <w:szCs w:val="20"/>
          <w:lang w:eastAsia="sk-SK"/>
        </w:rPr>
        <w:t xml:space="preserve">           </w:t>
      </w:r>
      <w:r w:rsidRPr="00851931">
        <w:rPr>
          <w:rFonts w:ascii="Times New Roman" w:eastAsia="Times New Roman" w:hAnsi="Times New Roman" w:cs="Times New Roman"/>
          <w:sz w:val="18"/>
          <w:szCs w:val="20"/>
          <w:lang w:eastAsia="sk-SK"/>
        </w:rPr>
        <w:tab/>
        <w:t xml:space="preserve"> bežného účt. obdobia      Prírastky          Úbytky</w:t>
      </w:r>
      <w:r w:rsidRPr="00851931">
        <w:rPr>
          <w:rFonts w:ascii="Times New Roman" w:eastAsia="Times New Roman" w:hAnsi="Times New Roman" w:cs="Times New Roman"/>
          <w:sz w:val="18"/>
          <w:szCs w:val="20"/>
          <w:lang w:eastAsia="sk-SK"/>
        </w:rPr>
        <w:tab/>
        <w:t xml:space="preserve"> účtovného obdobia</w:t>
      </w:r>
    </w:p>
    <w:p w:rsidR="00851931" w:rsidRPr="00851931" w:rsidRDefault="00851931" w:rsidP="00851931">
      <w:pPr>
        <w:tabs>
          <w:tab w:val="left" w:pos="2896"/>
          <w:tab w:val="left" w:pos="3632"/>
          <w:tab w:val="left" w:pos="4912"/>
          <w:tab w:val="left" w:pos="5968"/>
          <w:tab w:val="left" w:pos="7248"/>
          <w:tab w:val="left" w:pos="8336"/>
          <w:tab w:val="left" w:pos="9424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</w:p>
    <w:p w:rsidR="00851931" w:rsidRPr="00851931" w:rsidRDefault="00851931" w:rsidP="00851931">
      <w:pPr>
        <w:tabs>
          <w:tab w:val="left" w:pos="2896"/>
          <w:tab w:val="left" w:pos="3632"/>
          <w:tab w:val="left" w:pos="4912"/>
          <w:tab w:val="left" w:pos="5968"/>
          <w:tab w:val="left" w:pos="7248"/>
          <w:tab w:val="left" w:pos="8336"/>
          <w:tab w:val="left" w:pos="9424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Cs w:val="20"/>
          <w:lang w:eastAsia="sk-SK"/>
        </w:rPr>
        <w:t xml:space="preserve">samostatné hnut. veci           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  <w:t xml:space="preserve">        </w:t>
      </w:r>
      <w:r w:rsidR="0030668D">
        <w:rPr>
          <w:rFonts w:ascii="Times New Roman" w:eastAsia="Times New Roman" w:hAnsi="Times New Roman" w:cs="Times New Roman"/>
          <w:szCs w:val="20"/>
          <w:lang w:eastAsia="sk-SK"/>
        </w:rPr>
        <w:t>0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 xml:space="preserve">                                                 </w:t>
      </w:r>
      <w:r w:rsidR="0030668D">
        <w:rPr>
          <w:rFonts w:ascii="Times New Roman" w:eastAsia="Times New Roman" w:hAnsi="Times New Roman" w:cs="Times New Roman"/>
          <w:szCs w:val="20"/>
          <w:lang w:eastAsia="sk-SK"/>
        </w:rPr>
        <w:tab/>
        <w:t xml:space="preserve">               0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 xml:space="preserve">  </w:t>
      </w:r>
    </w:p>
    <w:p w:rsidR="00851931" w:rsidRPr="00851931" w:rsidRDefault="00851931" w:rsidP="00851931">
      <w:pPr>
        <w:tabs>
          <w:tab w:val="left" w:pos="2896"/>
          <w:tab w:val="left" w:pos="3632"/>
          <w:tab w:val="left" w:pos="4912"/>
          <w:tab w:val="left" w:pos="5968"/>
          <w:tab w:val="left" w:pos="7248"/>
          <w:tab w:val="left" w:pos="8336"/>
          <w:tab w:val="left" w:pos="9424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Cs w:val="20"/>
          <w:lang w:eastAsia="sk-SK"/>
        </w:rPr>
        <w:t xml:space="preserve">         </w:t>
      </w:r>
      <w:r w:rsidRPr="00851931">
        <w:rPr>
          <w:rFonts w:ascii="Times New Roman" w:eastAsia="Times New Roman" w:hAnsi="Times New Roman" w:cs="Times New Roman"/>
          <w:b/>
          <w:szCs w:val="20"/>
          <w:lang w:eastAsia="sk-SK"/>
        </w:rPr>
        <w:t>2b) Oprávky a opravné položky k dlhodobému hmotnému majetku</w:t>
      </w:r>
    </w:p>
    <w:p w:rsidR="00851931" w:rsidRPr="00851931" w:rsidRDefault="00851931" w:rsidP="00851931">
      <w:pPr>
        <w:tabs>
          <w:tab w:val="left" w:pos="2896"/>
          <w:tab w:val="left" w:pos="3632"/>
          <w:tab w:val="left" w:pos="4912"/>
          <w:tab w:val="left" w:pos="5968"/>
          <w:tab w:val="left" w:pos="7248"/>
          <w:tab w:val="left" w:pos="8336"/>
          <w:tab w:val="left" w:pos="9424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 w:val="18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 w:val="18"/>
          <w:szCs w:val="20"/>
          <w:lang w:eastAsia="sk-SK"/>
        </w:rPr>
        <w:t xml:space="preserve"> </w:t>
      </w:r>
    </w:p>
    <w:p w:rsidR="00851931" w:rsidRPr="00851931" w:rsidRDefault="00851931" w:rsidP="00851931">
      <w:pPr>
        <w:tabs>
          <w:tab w:val="left" w:pos="2896"/>
          <w:tab w:val="left" w:pos="3632"/>
          <w:tab w:val="left" w:pos="4912"/>
          <w:tab w:val="left" w:pos="5968"/>
          <w:tab w:val="left" w:pos="7248"/>
          <w:tab w:val="left" w:pos="8336"/>
          <w:tab w:val="left" w:pos="9424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 w:val="18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 w:val="18"/>
          <w:szCs w:val="20"/>
          <w:lang w:eastAsia="sk-SK"/>
        </w:rPr>
        <w:t>Oprávky a opravné položky</w:t>
      </w:r>
      <w:r w:rsidRPr="00851931">
        <w:rPr>
          <w:rFonts w:ascii="Times New Roman" w:eastAsia="Times New Roman" w:hAnsi="Times New Roman" w:cs="Times New Roman"/>
          <w:sz w:val="18"/>
          <w:szCs w:val="20"/>
          <w:lang w:eastAsia="sk-SK"/>
        </w:rPr>
        <w:tab/>
      </w:r>
      <w:r w:rsidRPr="00851931">
        <w:rPr>
          <w:rFonts w:ascii="Times New Roman" w:eastAsia="Times New Roman" w:hAnsi="Times New Roman" w:cs="Times New Roman"/>
          <w:sz w:val="18"/>
          <w:szCs w:val="20"/>
          <w:lang w:eastAsia="sk-SK"/>
        </w:rPr>
        <w:tab/>
        <w:t xml:space="preserve">Stav na začiatku </w:t>
      </w:r>
      <w:r w:rsidRPr="00851931">
        <w:rPr>
          <w:rFonts w:ascii="Times New Roman" w:eastAsia="Times New Roman" w:hAnsi="Times New Roman" w:cs="Times New Roman"/>
          <w:sz w:val="18"/>
          <w:szCs w:val="20"/>
          <w:lang w:eastAsia="sk-SK"/>
        </w:rPr>
        <w:tab/>
      </w:r>
      <w:r w:rsidRPr="00851931">
        <w:rPr>
          <w:rFonts w:ascii="Times New Roman" w:eastAsia="Times New Roman" w:hAnsi="Times New Roman" w:cs="Times New Roman"/>
          <w:sz w:val="18"/>
          <w:szCs w:val="20"/>
          <w:lang w:eastAsia="sk-SK"/>
        </w:rPr>
        <w:tab/>
      </w:r>
      <w:r w:rsidRPr="00851931">
        <w:rPr>
          <w:rFonts w:ascii="Times New Roman" w:eastAsia="Times New Roman" w:hAnsi="Times New Roman" w:cs="Times New Roman"/>
          <w:sz w:val="18"/>
          <w:szCs w:val="20"/>
          <w:lang w:eastAsia="sk-SK"/>
        </w:rPr>
        <w:tab/>
        <w:t>Stav na konci bežného</w:t>
      </w:r>
    </w:p>
    <w:p w:rsidR="00851931" w:rsidRPr="00851931" w:rsidRDefault="00851931" w:rsidP="00851931">
      <w:pPr>
        <w:tabs>
          <w:tab w:val="left" w:pos="2896"/>
          <w:tab w:val="left" w:pos="3632"/>
          <w:tab w:val="left" w:pos="4912"/>
          <w:tab w:val="left" w:pos="5968"/>
          <w:tab w:val="left" w:pos="7248"/>
          <w:tab w:val="left" w:pos="8336"/>
          <w:tab w:val="left" w:pos="9424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 w:val="18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 w:val="18"/>
          <w:szCs w:val="20"/>
          <w:lang w:eastAsia="sk-SK"/>
        </w:rPr>
        <w:t xml:space="preserve"> podľa položiek súvahy                           </w:t>
      </w:r>
      <w:r w:rsidRPr="00851931">
        <w:rPr>
          <w:rFonts w:ascii="Times New Roman" w:eastAsia="Times New Roman" w:hAnsi="Times New Roman" w:cs="Times New Roman"/>
          <w:sz w:val="18"/>
          <w:szCs w:val="20"/>
          <w:lang w:eastAsia="sk-SK"/>
        </w:rPr>
        <w:tab/>
        <w:t>bežného účt. Obdobia       Prírastky    Úbytky</w:t>
      </w:r>
      <w:r w:rsidRPr="00851931">
        <w:rPr>
          <w:rFonts w:ascii="Times New Roman" w:eastAsia="Times New Roman" w:hAnsi="Times New Roman" w:cs="Times New Roman"/>
          <w:sz w:val="18"/>
          <w:szCs w:val="20"/>
          <w:lang w:eastAsia="sk-SK"/>
        </w:rPr>
        <w:tab/>
        <w:t xml:space="preserve"> účtovného obdobia</w:t>
      </w:r>
    </w:p>
    <w:p w:rsidR="00851931" w:rsidRPr="00851931" w:rsidRDefault="00851931" w:rsidP="00851931">
      <w:pPr>
        <w:tabs>
          <w:tab w:val="left" w:pos="2896"/>
          <w:tab w:val="left" w:pos="3632"/>
          <w:tab w:val="left" w:pos="4912"/>
          <w:tab w:val="left" w:pos="5968"/>
          <w:tab w:val="left" w:pos="7248"/>
          <w:tab w:val="left" w:pos="8336"/>
          <w:tab w:val="left" w:pos="9424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</w:p>
    <w:p w:rsidR="00851931" w:rsidRPr="00851931" w:rsidRDefault="00851931" w:rsidP="00851931">
      <w:pPr>
        <w:tabs>
          <w:tab w:val="left" w:pos="2896"/>
          <w:tab w:val="left" w:pos="3632"/>
          <w:tab w:val="left" w:pos="4912"/>
          <w:tab w:val="left" w:pos="5968"/>
          <w:tab w:val="left" w:pos="7248"/>
          <w:tab w:val="left" w:pos="8336"/>
          <w:tab w:val="left" w:pos="9424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Cs w:val="20"/>
          <w:lang w:eastAsia="sk-SK"/>
        </w:rPr>
        <w:t xml:space="preserve">samostatné hnut. veci                          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  <w:t xml:space="preserve">      0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  <w:t xml:space="preserve">                  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  <w:t xml:space="preserve">          </w:t>
      </w:r>
      <w:r w:rsidR="0030668D">
        <w:rPr>
          <w:rFonts w:ascii="Times New Roman" w:eastAsia="Times New Roman" w:hAnsi="Times New Roman" w:cs="Times New Roman"/>
          <w:szCs w:val="20"/>
          <w:lang w:eastAsia="sk-SK"/>
        </w:rPr>
        <w:t xml:space="preserve">                               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>0</w:t>
      </w:r>
    </w:p>
    <w:p w:rsidR="00851931" w:rsidRPr="00851931" w:rsidRDefault="00851931" w:rsidP="00851931">
      <w:pPr>
        <w:tabs>
          <w:tab w:val="left" w:pos="2896"/>
          <w:tab w:val="left" w:pos="3632"/>
          <w:tab w:val="left" w:pos="4912"/>
          <w:tab w:val="left" w:pos="5968"/>
          <w:tab w:val="left" w:pos="7248"/>
          <w:tab w:val="left" w:pos="8336"/>
          <w:tab w:val="left" w:pos="9424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       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      </w:t>
      </w:r>
      <w:r w:rsidRPr="00851931">
        <w:rPr>
          <w:rFonts w:ascii="Times New Roman" w:eastAsia="Times New Roman" w:hAnsi="Times New Roman" w:cs="Times New Roman"/>
          <w:b/>
          <w:szCs w:val="20"/>
          <w:lang w:eastAsia="sk-SK"/>
        </w:rPr>
        <w:t>2c) Zostatková hodnota dlhodobého hmotného majetku</w:t>
      </w:r>
    </w:p>
    <w:p w:rsidR="00851931" w:rsidRPr="00851931" w:rsidRDefault="00851931" w:rsidP="00851931">
      <w:pPr>
        <w:tabs>
          <w:tab w:val="left" w:pos="4336"/>
          <w:tab w:val="left" w:pos="5424"/>
          <w:tab w:val="left" w:pos="7600"/>
          <w:tab w:val="left" w:pos="9424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 w:val="18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 w:val="18"/>
          <w:szCs w:val="20"/>
          <w:lang w:eastAsia="sk-SK"/>
        </w:rPr>
        <w:t xml:space="preserve"> </w:t>
      </w:r>
    </w:p>
    <w:p w:rsidR="00851931" w:rsidRPr="00851931" w:rsidRDefault="00851931" w:rsidP="00851931">
      <w:pPr>
        <w:tabs>
          <w:tab w:val="left" w:pos="4336"/>
          <w:tab w:val="left" w:pos="5424"/>
          <w:tab w:val="left" w:pos="7600"/>
          <w:tab w:val="left" w:pos="9424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 w:val="18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 w:val="18"/>
          <w:szCs w:val="20"/>
          <w:lang w:eastAsia="sk-SK"/>
        </w:rPr>
        <w:t xml:space="preserve">Zostatková hodnota               </w:t>
      </w:r>
      <w:r w:rsidRPr="00851931">
        <w:rPr>
          <w:rFonts w:ascii="Times New Roman" w:eastAsia="Times New Roman" w:hAnsi="Times New Roman" w:cs="Times New Roman"/>
          <w:sz w:val="18"/>
          <w:szCs w:val="20"/>
          <w:lang w:eastAsia="sk-SK"/>
        </w:rPr>
        <w:tab/>
        <w:t xml:space="preserve">      Zostatková hodnota na začiatku               Zostatková hodnota na konci bežného  podľa položiek súvahy                                         bežného účtovného obdobia                        bežného účtovného obdobia</w:t>
      </w:r>
    </w:p>
    <w:p w:rsidR="00851931" w:rsidRPr="00851931" w:rsidRDefault="00851931" w:rsidP="00851931">
      <w:pPr>
        <w:tabs>
          <w:tab w:val="left" w:pos="4336"/>
          <w:tab w:val="left" w:pos="5424"/>
          <w:tab w:val="left" w:pos="7600"/>
          <w:tab w:val="left" w:pos="9424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</w:p>
    <w:p w:rsidR="00851931" w:rsidRPr="00851931" w:rsidRDefault="00851931" w:rsidP="00851931">
      <w:pPr>
        <w:tabs>
          <w:tab w:val="left" w:pos="4336"/>
          <w:tab w:val="left" w:pos="5424"/>
          <w:tab w:val="left" w:pos="7600"/>
          <w:tab w:val="left" w:pos="9424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Cs w:val="20"/>
          <w:lang w:eastAsia="sk-SK"/>
        </w:rPr>
        <w:t xml:space="preserve">samostatné hnut. veci          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</w:r>
      <w:r w:rsidR="0030668D">
        <w:rPr>
          <w:rFonts w:ascii="Times New Roman" w:eastAsia="Times New Roman" w:hAnsi="Times New Roman" w:cs="Times New Roman"/>
          <w:szCs w:val="20"/>
          <w:lang w:eastAsia="sk-SK"/>
        </w:rPr>
        <w:t>0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  <w:t xml:space="preserve">          0               </w:t>
      </w:r>
    </w:p>
    <w:p w:rsidR="00851931" w:rsidRPr="00851931" w:rsidRDefault="00851931" w:rsidP="00851931">
      <w:pPr>
        <w:tabs>
          <w:tab w:val="left" w:pos="4336"/>
          <w:tab w:val="left" w:pos="5424"/>
          <w:tab w:val="left" w:pos="7600"/>
          <w:tab w:val="left" w:pos="9424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</w:r>
    </w:p>
    <w:p w:rsidR="00851931" w:rsidRPr="00851931" w:rsidRDefault="00851931" w:rsidP="00851931">
      <w:pPr>
        <w:tabs>
          <w:tab w:val="left" w:pos="4336"/>
          <w:tab w:val="left" w:pos="5424"/>
          <w:tab w:val="left" w:pos="7600"/>
          <w:tab w:val="left" w:pos="9424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>3. Dlhodobý finančný majetok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  <w:t xml:space="preserve"> Žiadny    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szCs w:val="20"/>
          <w:lang w:eastAsia="sk-SK"/>
        </w:rPr>
      </w:pP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 Black" w:eastAsia="Times New Roman" w:hAnsi="Arial Black" w:cs="Times New Roman"/>
          <w:sz w:val="24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b/>
          <w:szCs w:val="20"/>
          <w:lang w:eastAsia="sk-SK"/>
        </w:rPr>
        <w:lastRenderedPageBreak/>
        <w:t>4.</w:t>
      </w:r>
      <w:r w:rsidRPr="00851931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 xml:space="preserve"> Dlhodobý hmotný, nehmotný a finančný majetok, na ktorý je zriadené záložné právo    alebo pri ktorom má obmedzené právo s ním nakladať. 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  <w:t>Žiadny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851931" w:rsidRPr="00851931" w:rsidRDefault="00851931" w:rsidP="00851931">
      <w:pPr>
        <w:tabs>
          <w:tab w:val="left" w:pos="360"/>
          <w:tab w:val="left" w:pos="720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851931" w:rsidRPr="00851931" w:rsidRDefault="00851931" w:rsidP="00851931">
      <w:pPr>
        <w:tabs>
          <w:tab w:val="left" w:pos="360"/>
          <w:tab w:val="left" w:pos="720"/>
        </w:tabs>
        <w:overflowPunct w:val="0"/>
        <w:autoSpaceDE w:val="0"/>
        <w:autoSpaceDN w:val="0"/>
        <w:adjustRightInd w:val="0"/>
        <w:spacing w:after="0" w:line="240" w:lineRule="auto"/>
        <w:ind w:left="432" w:hanging="360"/>
        <w:textAlignment w:val="baseline"/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b/>
          <w:szCs w:val="20"/>
          <w:lang w:eastAsia="sk-SK"/>
        </w:rPr>
        <w:t>5.</w:t>
      </w:r>
      <w:r w:rsidRPr="00851931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ab/>
        <w:t>Zmeny v jednotlivých zložkách dlhodobého finančného majetku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ind w:left="720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  <w:t>Žiadne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851931" w:rsidRPr="00851931" w:rsidRDefault="00851931" w:rsidP="00851931">
      <w:pPr>
        <w:tabs>
          <w:tab w:val="left" w:pos="180"/>
          <w:tab w:val="left" w:pos="720"/>
        </w:tabs>
        <w:overflowPunct w:val="0"/>
        <w:autoSpaceDE w:val="0"/>
        <w:autoSpaceDN w:val="0"/>
        <w:adjustRightInd w:val="0"/>
        <w:spacing w:after="0" w:line="240" w:lineRule="auto"/>
        <w:ind w:left="144" w:hanging="144"/>
        <w:jc w:val="both"/>
        <w:textAlignment w:val="baseline"/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b/>
          <w:szCs w:val="20"/>
          <w:lang w:eastAsia="sk-SK"/>
        </w:rPr>
        <w:t xml:space="preserve"> 6.</w:t>
      </w:r>
      <w:r w:rsidRPr="00851931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 xml:space="preserve"> Ocenenie dlhodobého finančného majetku ku dňu, ku ktorému sa  zostavuje účtovná závierka reálnou hodnotou alebo metódou</w:t>
      </w:r>
      <w:r w:rsidRPr="00851931">
        <w:rPr>
          <w:rFonts w:ascii="Arial Black" w:eastAsia="Times New Roman" w:hAnsi="Arial Black" w:cs="Times New Roman"/>
          <w:sz w:val="24"/>
          <w:szCs w:val="20"/>
          <w:lang w:eastAsia="sk-SK"/>
        </w:rPr>
        <w:t xml:space="preserve"> </w:t>
      </w:r>
      <w:r w:rsidRPr="00851931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>vlastného imania, pričom sa</w:t>
      </w:r>
      <w:r w:rsidRPr="00851931">
        <w:rPr>
          <w:rFonts w:ascii="Arial Black" w:eastAsia="Times New Roman" w:hAnsi="Arial Black" w:cs="Times New Roman"/>
          <w:sz w:val="24"/>
          <w:szCs w:val="20"/>
          <w:lang w:eastAsia="sk-SK"/>
        </w:rPr>
        <w:t xml:space="preserve"> </w:t>
      </w:r>
      <w:r w:rsidRPr="00851931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>uvádza vplyv</w:t>
      </w:r>
      <w:r w:rsidRPr="00851931">
        <w:rPr>
          <w:rFonts w:ascii="Arial Black" w:eastAsia="Times New Roman" w:hAnsi="Arial Black" w:cs="Times New Roman"/>
          <w:sz w:val="24"/>
          <w:szCs w:val="20"/>
          <w:lang w:eastAsia="sk-SK"/>
        </w:rPr>
        <w:t xml:space="preserve"> </w:t>
      </w:r>
      <w:r w:rsidRPr="00851931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>takéhoto ocenenia na výsledok hospodárenia a na výšku vlastného imania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  <w:t>Žiadne</w:t>
      </w:r>
    </w:p>
    <w:p w:rsidR="00851931" w:rsidRPr="00851931" w:rsidRDefault="00851931" w:rsidP="00851931">
      <w:pPr>
        <w:tabs>
          <w:tab w:val="left" w:pos="720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szCs w:val="20"/>
          <w:lang w:eastAsia="sk-SK"/>
        </w:rPr>
      </w:pPr>
    </w:p>
    <w:p w:rsidR="00851931" w:rsidRPr="00851931" w:rsidRDefault="00851931" w:rsidP="00851931">
      <w:pPr>
        <w:tabs>
          <w:tab w:val="left" w:pos="720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b/>
          <w:szCs w:val="20"/>
          <w:lang w:eastAsia="sk-SK"/>
        </w:rPr>
        <w:t xml:space="preserve"> 7.</w:t>
      </w:r>
      <w:r w:rsidRPr="00851931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 xml:space="preserve">  Zásoby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       </w:t>
      </w:r>
      <w:r w:rsidRPr="00851931">
        <w:rPr>
          <w:rFonts w:ascii="Times New Roman" w:eastAsia="Times New Roman" w:hAnsi="Times New Roman" w:cs="Times New Roman"/>
          <w:b/>
          <w:szCs w:val="20"/>
          <w:lang w:eastAsia="sk-SK"/>
        </w:rPr>
        <w:t xml:space="preserve">Opravné položky k zásobám 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  <w:t>Žiadne</w:t>
      </w:r>
    </w:p>
    <w:p w:rsidR="00851931" w:rsidRPr="00851931" w:rsidRDefault="00851931" w:rsidP="00851931">
      <w:pPr>
        <w:tabs>
          <w:tab w:val="left" w:pos="360"/>
          <w:tab w:val="left" w:pos="720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 Black" w:eastAsia="Times New Roman" w:hAnsi="Arial Black" w:cs="Times New Roman"/>
          <w:szCs w:val="20"/>
          <w:lang w:eastAsia="sk-SK"/>
        </w:rPr>
      </w:pPr>
    </w:p>
    <w:p w:rsidR="00851931" w:rsidRPr="00851931" w:rsidRDefault="00851931" w:rsidP="00851931">
      <w:pPr>
        <w:tabs>
          <w:tab w:val="left" w:pos="360"/>
          <w:tab w:val="left" w:pos="720"/>
        </w:tabs>
        <w:overflowPunct w:val="0"/>
        <w:autoSpaceDE w:val="0"/>
        <w:autoSpaceDN w:val="0"/>
        <w:adjustRightInd w:val="0"/>
        <w:spacing w:after="0" w:line="240" w:lineRule="auto"/>
        <w:ind w:left="144" w:hanging="144"/>
        <w:textAlignment w:val="baseline"/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b/>
          <w:szCs w:val="20"/>
          <w:lang w:eastAsia="sk-SK"/>
        </w:rPr>
        <w:t>8.</w:t>
      </w:r>
      <w:r w:rsidRPr="00851931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 xml:space="preserve">  Výskumná a vývojová činnosť za účtovné obdobie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</w:r>
      <w:r w:rsidRPr="00851931">
        <w:rPr>
          <w:rFonts w:ascii="Times New Roman" w:eastAsia="Times New Roman" w:hAnsi="Times New Roman" w:cs="Times New Roman"/>
          <w:sz w:val="20"/>
          <w:szCs w:val="20"/>
          <w:lang w:eastAsia="sk-SK"/>
        </w:rPr>
        <w:t>Žiadna</w:t>
      </w:r>
    </w:p>
    <w:p w:rsidR="00851931" w:rsidRPr="00851931" w:rsidRDefault="00851931" w:rsidP="00851931">
      <w:pPr>
        <w:tabs>
          <w:tab w:val="left" w:pos="720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 Black" w:eastAsia="Times New Roman" w:hAnsi="Arial Black" w:cs="Times New Roman"/>
          <w:szCs w:val="20"/>
          <w:lang w:eastAsia="sk-SK"/>
        </w:rPr>
      </w:pPr>
    </w:p>
    <w:p w:rsidR="00851931" w:rsidRPr="00851931" w:rsidRDefault="00851931" w:rsidP="00851931">
      <w:pPr>
        <w:tabs>
          <w:tab w:val="left" w:pos="720"/>
        </w:tabs>
        <w:overflowPunct w:val="0"/>
        <w:autoSpaceDE w:val="0"/>
        <w:autoSpaceDN w:val="0"/>
        <w:adjustRightInd w:val="0"/>
        <w:spacing w:after="0" w:line="240" w:lineRule="auto"/>
        <w:ind w:left="144" w:hanging="144"/>
        <w:textAlignment w:val="baseline"/>
        <w:rPr>
          <w:rFonts w:ascii="Times New Roman" w:eastAsia="Times New Roman" w:hAnsi="Times New Roman" w:cs="Times New Roman"/>
          <w:b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b/>
          <w:szCs w:val="20"/>
          <w:lang w:eastAsia="sk-SK"/>
        </w:rPr>
        <w:t xml:space="preserve">9.  Zákazková výroba 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Cs w:val="20"/>
          <w:lang w:eastAsia="sk-SK"/>
        </w:rPr>
        <w:t xml:space="preserve">    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</w:r>
      <w:r w:rsidRPr="00851931">
        <w:rPr>
          <w:rFonts w:ascii="Times New Roman" w:eastAsia="Times New Roman" w:hAnsi="Times New Roman" w:cs="Times New Roman"/>
          <w:sz w:val="20"/>
          <w:szCs w:val="20"/>
          <w:lang w:eastAsia="sk-SK"/>
        </w:rPr>
        <w:t>Žiadna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</w:p>
    <w:p w:rsidR="00851931" w:rsidRPr="00851931" w:rsidRDefault="00851931" w:rsidP="00851931">
      <w:pPr>
        <w:tabs>
          <w:tab w:val="left" w:pos="180"/>
          <w:tab w:val="left" w:pos="720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b/>
          <w:szCs w:val="20"/>
          <w:lang w:eastAsia="sk-SK"/>
        </w:rPr>
        <w:t xml:space="preserve">10. </w:t>
      </w:r>
      <w:r w:rsidRPr="00851931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>Pohľadávky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b/>
          <w:szCs w:val="20"/>
          <w:lang w:eastAsia="sk-SK"/>
        </w:rPr>
        <w:t xml:space="preserve">        10a) Opravné položky k pohľadávkam 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ind w:firstLine="720"/>
        <w:textAlignment w:val="baseline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 w:val="20"/>
          <w:szCs w:val="20"/>
          <w:lang w:eastAsia="sk-SK"/>
        </w:rPr>
        <w:t>Žiadne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  <w:t xml:space="preserve">         </w:t>
      </w:r>
      <w:r w:rsidRPr="00851931">
        <w:rPr>
          <w:rFonts w:ascii="Times New Roman" w:eastAsia="Times New Roman" w:hAnsi="Times New Roman" w:cs="Times New Roman"/>
          <w:b/>
          <w:szCs w:val="20"/>
          <w:lang w:eastAsia="sk-SK"/>
        </w:rPr>
        <w:t>10b) pohľadávky podľa splatnosti  v eur</w:t>
      </w:r>
    </w:p>
    <w:p w:rsidR="00851931" w:rsidRPr="00851931" w:rsidRDefault="00851931" w:rsidP="00851931">
      <w:pPr>
        <w:tabs>
          <w:tab w:val="left" w:pos="7408"/>
          <w:tab w:val="left" w:pos="9424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 w:val="18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 w:val="18"/>
          <w:szCs w:val="20"/>
          <w:lang w:eastAsia="sk-SK"/>
        </w:rPr>
        <w:t>Text</w:t>
      </w:r>
      <w:r w:rsidRPr="00851931">
        <w:rPr>
          <w:rFonts w:ascii="Times New Roman" w:eastAsia="Times New Roman" w:hAnsi="Times New Roman" w:cs="Times New Roman"/>
          <w:sz w:val="18"/>
          <w:szCs w:val="20"/>
          <w:lang w:eastAsia="sk-SK"/>
        </w:rPr>
        <w:tab/>
        <w:t>Hodnota</w:t>
      </w:r>
    </w:p>
    <w:p w:rsidR="00851931" w:rsidRPr="00851931" w:rsidRDefault="00851931" w:rsidP="00851931">
      <w:pPr>
        <w:tabs>
          <w:tab w:val="left" w:pos="7408"/>
          <w:tab w:val="left" w:pos="9424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i/>
          <w:szCs w:val="20"/>
          <w:lang w:eastAsia="sk-SK"/>
        </w:rPr>
        <w:t>Pohľadávky do lehoty splatnosti</w:t>
      </w:r>
      <w:r w:rsidRPr="00851931">
        <w:rPr>
          <w:rFonts w:ascii="Times New Roman" w:eastAsia="Times New Roman" w:hAnsi="Times New Roman" w:cs="Times New Roman"/>
          <w:i/>
          <w:szCs w:val="20"/>
          <w:lang w:eastAsia="sk-SK"/>
        </w:rPr>
        <w:tab/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 xml:space="preserve">    </w:t>
      </w:r>
      <w:r w:rsidR="0030668D">
        <w:rPr>
          <w:rFonts w:ascii="Times New Roman" w:eastAsia="Times New Roman" w:hAnsi="Times New Roman" w:cs="Times New Roman"/>
          <w:szCs w:val="20"/>
          <w:lang w:eastAsia="sk-SK"/>
        </w:rPr>
        <w:t>12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 xml:space="preserve">2            </w:t>
      </w:r>
    </w:p>
    <w:p w:rsidR="00851931" w:rsidRPr="00851931" w:rsidRDefault="00851931" w:rsidP="00851931">
      <w:pPr>
        <w:tabs>
          <w:tab w:val="left" w:pos="7408"/>
          <w:tab w:val="left" w:pos="9424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i/>
          <w:szCs w:val="20"/>
          <w:lang w:eastAsia="sk-SK"/>
        </w:rPr>
        <w:t>Pohľadávky po lehote splatnosti</w:t>
      </w:r>
      <w:r w:rsidRPr="00851931">
        <w:rPr>
          <w:rFonts w:ascii="Times New Roman" w:eastAsia="Times New Roman" w:hAnsi="Times New Roman" w:cs="Times New Roman"/>
          <w:i/>
          <w:szCs w:val="20"/>
          <w:lang w:eastAsia="sk-SK"/>
        </w:rPr>
        <w:tab/>
        <w:t xml:space="preserve"> </w:t>
      </w:r>
      <w:r w:rsidR="0030668D">
        <w:rPr>
          <w:rFonts w:ascii="Times New Roman" w:eastAsia="Times New Roman" w:hAnsi="Times New Roman" w:cs="Times New Roman"/>
          <w:i/>
          <w:szCs w:val="20"/>
          <w:lang w:eastAsia="sk-SK"/>
        </w:rPr>
        <w:t xml:space="preserve">    0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 xml:space="preserve">           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Cs w:val="20"/>
          <w:lang w:eastAsia="sk-SK"/>
        </w:rPr>
        <w:t xml:space="preserve">         </w:t>
      </w:r>
      <w:r w:rsidRPr="00851931">
        <w:rPr>
          <w:rFonts w:ascii="Times New Roman" w:eastAsia="Times New Roman" w:hAnsi="Times New Roman" w:cs="Times New Roman"/>
          <w:b/>
          <w:szCs w:val="20"/>
          <w:lang w:eastAsia="sk-SK"/>
        </w:rPr>
        <w:t>10c) Pohľadávky zabezpečené záložným právom alebo inou formou zabezpečenia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szCs w:val="20"/>
          <w:lang w:eastAsia="sk-SK"/>
        </w:rPr>
      </w:pP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b/>
          <w:szCs w:val="20"/>
          <w:lang w:eastAsia="sk-SK"/>
        </w:rPr>
        <w:tab/>
      </w:r>
      <w:r w:rsidRPr="00851931">
        <w:rPr>
          <w:rFonts w:ascii="Times New Roman" w:eastAsia="Times New Roman" w:hAnsi="Times New Roman" w:cs="Times New Roman"/>
          <w:sz w:val="20"/>
          <w:szCs w:val="20"/>
          <w:lang w:eastAsia="sk-SK"/>
        </w:rPr>
        <w:t>Žiadne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Cs w:val="20"/>
          <w:lang w:eastAsia="sk-SK"/>
        </w:rPr>
        <w:t xml:space="preserve">         </w:t>
      </w:r>
      <w:r w:rsidRPr="00851931">
        <w:rPr>
          <w:rFonts w:ascii="Times New Roman" w:eastAsia="Times New Roman" w:hAnsi="Times New Roman" w:cs="Times New Roman"/>
          <w:b/>
          <w:szCs w:val="20"/>
          <w:lang w:eastAsia="sk-SK"/>
        </w:rPr>
        <w:t>10d) Pohľadávky, na ktoré sa zriadilo záložné právo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szCs w:val="20"/>
          <w:lang w:eastAsia="sk-SK"/>
        </w:rPr>
      </w:pP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b/>
          <w:szCs w:val="20"/>
          <w:lang w:eastAsia="sk-SK"/>
        </w:rPr>
        <w:tab/>
      </w:r>
      <w:r w:rsidRPr="00851931">
        <w:rPr>
          <w:rFonts w:ascii="Times New Roman" w:eastAsia="Times New Roman" w:hAnsi="Times New Roman" w:cs="Times New Roman"/>
          <w:sz w:val="20"/>
          <w:szCs w:val="20"/>
          <w:lang w:eastAsia="sk-SK"/>
        </w:rPr>
        <w:t>Žiadne</w:t>
      </w:r>
    </w:p>
    <w:p w:rsidR="00851931" w:rsidRPr="00851931" w:rsidRDefault="00851931" w:rsidP="00851931">
      <w:pPr>
        <w:tabs>
          <w:tab w:val="left" w:pos="720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851931" w:rsidRPr="00851931" w:rsidRDefault="00851931" w:rsidP="00851931">
      <w:pPr>
        <w:tabs>
          <w:tab w:val="left" w:pos="720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>11.</w:t>
      </w:r>
      <w:r w:rsidRPr="00851931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r w:rsidRPr="00851931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 xml:space="preserve"> Odložená daňová pohľadávka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b/>
          <w:szCs w:val="20"/>
          <w:lang w:eastAsia="sk-SK"/>
        </w:rPr>
        <w:t xml:space="preserve">        </w:t>
      </w:r>
      <w:r w:rsidRPr="00851931">
        <w:rPr>
          <w:rFonts w:ascii="Times New Roman" w:eastAsia="Times New Roman" w:hAnsi="Times New Roman" w:cs="Times New Roman"/>
          <w:sz w:val="20"/>
          <w:szCs w:val="20"/>
          <w:lang w:eastAsia="sk-SK"/>
        </w:rPr>
        <w:t>Žiadna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</w:pP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 xml:space="preserve">12. Krátkodobý finančný majetok 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Cs w:val="20"/>
          <w:lang w:eastAsia="sk-SK"/>
        </w:rPr>
        <w:lastRenderedPageBreak/>
        <w:t xml:space="preserve">         </w:t>
      </w:r>
      <w:r w:rsidRPr="00851931">
        <w:rPr>
          <w:rFonts w:ascii="Times New Roman" w:eastAsia="Times New Roman" w:hAnsi="Times New Roman" w:cs="Times New Roman"/>
          <w:b/>
          <w:szCs w:val="20"/>
          <w:lang w:eastAsia="sk-SK"/>
        </w:rPr>
        <w:t>12a) Významné zložky krátkodobého finančného majetku v eur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ind w:left="-108"/>
        <w:textAlignment w:val="baseline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851931" w:rsidRPr="00851931" w:rsidRDefault="00851931" w:rsidP="00851931">
      <w:pPr>
        <w:tabs>
          <w:tab w:val="left" w:pos="4304"/>
          <w:tab w:val="left" w:pos="5584"/>
          <w:tab w:val="left" w:pos="6896"/>
          <w:tab w:val="left" w:pos="8208"/>
          <w:tab w:val="left" w:pos="9392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 w:val="20"/>
          <w:szCs w:val="20"/>
          <w:lang w:eastAsia="sk-SK"/>
        </w:rPr>
        <w:t>Opis krátkodobého finan. majetku   Stav na zač. bež. účt.obd.   Prírastky   Úbytky   Stav na konci bež. účt. obdobia.</w:t>
      </w:r>
    </w:p>
    <w:p w:rsidR="00851931" w:rsidRPr="00851931" w:rsidRDefault="00851931" w:rsidP="00851931">
      <w:pPr>
        <w:tabs>
          <w:tab w:val="left" w:pos="4304"/>
          <w:tab w:val="left" w:pos="5584"/>
          <w:tab w:val="left" w:pos="6896"/>
          <w:tab w:val="left" w:pos="8208"/>
          <w:tab w:val="left" w:pos="9392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</w:p>
    <w:p w:rsidR="00851931" w:rsidRPr="00851931" w:rsidRDefault="00851931" w:rsidP="00851931">
      <w:pPr>
        <w:tabs>
          <w:tab w:val="left" w:pos="4304"/>
          <w:tab w:val="left" w:pos="5584"/>
          <w:tab w:val="left" w:pos="6896"/>
          <w:tab w:val="left" w:pos="8208"/>
          <w:tab w:val="left" w:pos="9392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Cs w:val="20"/>
          <w:lang w:eastAsia="sk-SK"/>
        </w:rPr>
        <w:t xml:space="preserve">Peniaze                                                       </w:t>
      </w:r>
      <w:r w:rsidR="0030668D">
        <w:rPr>
          <w:rFonts w:ascii="Times New Roman" w:eastAsia="Times New Roman" w:hAnsi="Times New Roman" w:cs="Times New Roman"/>
          <w:szCs w:val="20"/>
          <w:lang w:eastAsia="sk-SK"/>
        </w:rPr>
        <w:t>0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  <w:t xml:space="preserve">                        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  <w:t xml:space="preserve">         2</w:t>
      </w:r>
      <w:r w:rsidR="0030668D">
        <w:rPr>
          <w:rFonts w:ascii="Times New Roman" w:eastAsia="Times New Roman" w:hAnsi="Times New Roman" w:cs="Times New Roman"/>
          <w:szCs w:val="20"/>
          <w:lang w:eastAsia="sk-SK"/>
        </w:rPr>
        <w:t>37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 xml:space="preserve">   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  <w:t xml:space="preserve">            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  <w:t xml:space="preserve">     </w:t>
      </w:r>
    </w:p>
    <w:p w:rsidR="00851931" w:rsidRPr="00851931" w:rsidRDefault="00851931" w:rsidP="00851931">
      <w:pPr>
        <w:tabs>
          <w:tab w:val="left" w:pos="4304"/>
          <w:tab w:val="left" w:pos="5584"/>
          <w:tab w:val="left" w:pos="6896"/>
          <w:tab w:val="left" w:pos="8208"/>
          <w:tab w:val="left" w:pos="9392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Cs w:val="20"/>
          <w:lang w:eastAsia="sk-SK"/>
        </w:rPr>
        <w:t xml:space="preserve">bankové účty                                            </w:t>
      </w:r>
      <w:r w:rsidR="0030668D">
        <w:rPr>
          <w:rFonts w:ascii="Times New Roman" w:eastAsia="Times New Roman" w:hAnsi="Times New Roman" w:cs="Times New Roman"/>
          <w:szCs w:val="20"/>
          <w:lang w:eastAsia="sk-SK"/>
        </w:rPr>
        <w:t xml:space="preserve">  0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 xml:space="preserve">                                    </w:t>
      </w:r>
      <w:r w:rsidR="0030668D">
        <w:rPr>
          <w:rFonts w:ascii="Times New Roman" w:eastAsia="Times New Roman" w:hAnsi="Times New Roman" w:cs="Times New Roman"/>
          <w:szCs w:val="20"/>
          <w:lang w:eastAsia="sk-SK"/>
        </w:rPr>
        <w:t xml:space="preserve">              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 xml:space="preserve">            </w:t>
      </w:r>
      <w:r w:rsidR="0030668D">
        <w:rPr>
          <w:rFonts w:ascii="Times New Roman" w:eastAsia="Times New Roman" w:hAnsi="Times New Roman" w:cs="Times New Roman"/>
          <w:szCs w:val="20"/>
          <w:lang w:eastAsia="sk-SK"/>
        </w:rPr>
        <w:t>16953</w:t>
      </w:r>
    </w:p>
    <w:p w:rsidR="00851931" w:rsidRPr="00851931" w:rsidRDefault="00851931" w:rsidP="00851931">
      <w:pPr>
        <w:tabs>
          <w:tab w:val="left" w:pos="4304"/>
          <w:tab w:val="left" w:pos="5584"/>
          <w:tab w:val="left" w:pos="6896"/>
          <w:tab w:val="left" w:pos="8208"/>
          <w:tab w:val="left" w:pos="9392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b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 xml:space="preserve">13. Významné položky časového rozlíšenia nákladov budúcich období a príjmov budúcich 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ind w:left="-108"/>
        <w:textAlignment w:val="baseline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851931" w:rsidRPr="00851931" w:rsidRDefault="00851931" w:rsidP="00851931">
      <w:pPr>
        <w:tabs>
          <w:tab w:val="left" w:pos="3792"/>
          <w:tab w:val="left" w:pos="5232"/>
          <w:tab w:val="left" w:pos="6672"/>
          <w:tab w:val="left" w:pos="8112"/>
          <w:tab w:val="left" w:pos="9424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Opis položky                   Stav na začiatku bež. účt. obdobia     Prírastky    Úbytky   Stav na konci bež. účt. obdobia</w:t>
      </w:r>
    </w:p>
    <w:p w:rsidR="00851931" w:rsidRPr="00851931" w:rsidRDefault="00851931" w:rsidP="00851931">
      <w:pPr>
        <w:tabs>
          <w:tab w:val="left" w:pos="3792"/>
          <w:tab w:val="left" w:pos="5232"/>
          <w:tab w:val="left" w:pos="6672"/>
          <w:tab w:val="left" w:pos="8112"/>
          <w:tab w:val="left" w:pos="9424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</w:p>
    <w:p w:rsidR="00851931" w:rsidRPr="00851931" w:rsidRDefault="00851931" w:rsidP="00851931">
      <w:pPr>
        <w:tabs>
          <w:tab w:val="left" w:pos="3792"/>
          <w:tab w:val="left" w:pos="5232"/>
          <w:tab w:val="left" w:pos="6672"/>
          <w:tab w:val="left" w:pos="8112"/>
          <w:tab w:val="left" w:pos="9424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Cs w:val="20"/>
          <w:lang w:eastAsia="sk-SK"/>
        </w:rPr>
        <w:t xml:space="preserve">Nákl. bud. období – poisť.            </w:t>
      </w:r>
      <w:r w:rsidR="0030668D">
        <w:rPr>
          <w:rFonts w:ascii="Times New Roman" w:eastAsia="Times New Roman" w:hAnsi="Times New Roman" w:cs="Times New Roman"/>
          <w:szCs w:val="20"/>
          <w:lang w:eastAsia="sk-SK"/>
        </w:rPr>
        <w:t>0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  <w:t xml:space="preserve">                                </w:t>
      </w:r>
      <w:r w:rsidR="0030668D">
        <w:rPr>
          <w:rFonts w:ascii="Times New Roman" w:eastAsia="Times New Roman" w:hAnsi="Times New Roman" w:cs="Times New Roman"/>
          <w:szCs w:val="20"/>
          <w:lang w:eastAsia="sk-SK"/>
        </w:rPr>
        <w:t xml:space="preserve">         70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 xml:space="preserve"> </w:t>
      </w:r>
    </w:p>
    <w:p w:rsidR="00851931" w:rsidRPr="00851931" w:rsidRDefault="00851931" w:rsidP="00851931">
      <w:pPr>
        <w:tabs>
          <w:tab w:val="left" w:pos="3792"/>
          <w:tab w:val="left" w:pos="5232"/>
          <w:tab w:val="left" w:pos="6672"/>
          <w:tab w:val="left" w:pos="8112"/>
          <w:tab w:val="left" w:pos="9424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  <w:t xml:space="preserve">                  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  <w:t xml:space="preserve">               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  <w:t xml:space="preserve">             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  <w:t xml:space="preserve">             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ind w:left="540" w:hanging="540"/>
        <w:jc w:val="both"/>
        <w:textAlignment w:val="baseline"/>
        <w:rPr>
          <w:rFonts w:ascii="Times New Roman" w:eastAsia="Times New Roman" w:hAnsi="Times New Roman" w:cs="Times New Roman"/>
          <w:b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>14. Poistenie dlhodobého nehmotného a dlhodobého hmotného majetku</w:t>
      </w:r>
    </w:p>
    <w:p w:rsidR="00851931" w:rsidRPr="00851931" w:rsidRDefault="00851931" w:rsidP="005F56A9">
      <w:pPr>
        <w:tabs>
          <w:tab w:val="left" w:pos="5072"/>
          <w:tab w:val="left" w:pos="6864"/>
          <w:tab w:val="left" w:pos="9424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b/>
          <w:szCs w:val="20"/>
          <w:lang w:eastAsia="sk-SK"/>
        </w:rPr>
        <w:t xml:space="preserve">     </w:t>
      </w:r>
      <w:r w:rsidRPr="00851931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ind w:left="540" w:hanging="540"/>
        <w:jc w:val="both"/>
        <w:textAlignment w:val="baseline"/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 xml:space="preserve">15. Dlhodobý majetok, pri ktorom vlastnícke právo nadobudol veriteľ zmluvou o zabezpečovacom prevode práva, ale ktorý užíva účtovná jednotka na základe zmluvy o výpožičke. 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  <w:t>Žiadny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ind w:left="540" w:hanging="540"/>
        <w:jc w:val="both"/>
        <w:textAlignment w:val="baseline"/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>16. Nadobudnutý alebo prevedený dlhodobý nehnuteľný majetok, ktorého vlastnícke právo nebolo zapísané vkladom do katastra nehnuteľností do dňa, ku ktorému sa zostavuje účtovná závierka,  pričom účtovná jednotka tento majetok užíva.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  <w:t>Žiadny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sz w:val="32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b/>
          <w:sz w:val="32"/>
          <w:szCs w:val="20"/>
          <w:lang w:eastAsia="sk-SK"/>
        </w:rPr>
        <w:t>E. Údaje vykázané na strane pasív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>1. Vlastné imanie za bežné účtovné obdobie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Cs w:val="20"/>
          <w:lang w:eastAsia="sk-SK"/>
        </w:rPr>
        <w:t xml:space="preserve">         </w:t>
      </w:r>
      <w:r w:rsidRPr="00851931">
        <w:rPr>
          <w:rFonts w:ascii="Times New Roman" w:eastAsia="Times New Roman" w:hAnsi="Times New Roman" w:cs="Times New Roman"/>
          <w:b/>
          <w:szCs w:val="20"/>
          <w:lang w:eastAsia="sk-SK"/>
        </w:rPr>
        <w:t xml:space="preserve">1a) Opis základného imania   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ind w:left="-108"/>
        <w:textAlignment w:val="baseline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851931" w:rsidRPr="00851931" w:rsidRDefault="00851931" w:rsidP="00851931">
      <w:pPr>
        <w:tabs>
          <w:tab w:val="left" w:pos="7600"/>
          <w:tab w:val="left" w:pos="9424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 w:val="20"/>
          <w:szCs w:val="20"/>
          <w:lang w:eastAsia="sk-SK"/>
        </w:rPr>
        <w:t>Text</w:t>
      </w:r>
      <w:r w:rsidRPr="00851931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  <w:t>Hodnota</w:t>
      </w:r>
    </w:p>
    <w:p w:rsidR="00851931" w:rsidRPr="00851931" w:rsidRDefault="00851931" w:rsidP="00851931">
      <w:pPr>
        <w:tabs>
          <w:tab w:val="left" w:pos="7600"/>
          <w:tab w:val="left" w:pos="9424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Cs w:val="20"/>
          <w:lang w:eastAsia="sk-SK"/>
        </w:rPr>
        <w:t>Základné imanie celkom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  <w:t xml:space="preserve">    </w:t>
      </w:r>
      <w:r w:rsidR="001C5FC0">
        <w:rPr>
          <w:rFonts w:ascii="Times New Roman" w:eastAsia="Times New Roman" w:hAnsi="Times New Roman" w:cs="Times New Roman"/>
          <w:szCs w:val="20"/>
          <w:lang w:eastAsia="sk-SK"/>
        </w:rPr>
        <w:t>500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>0</w:t>
      </w:r>
    </w:p>
    <w:p w:rsidR="00851931" w:rsidRPr="00851931" w:rsidRDefault="00851931" w:rsidP="00851931">
      <w:pPr>
        <w:tabs>
          <w:tab w:val="left" w:pos="7600"/>
          <w:tab w:val="left" w:pos="9424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Cs w:val="20"/>
          <w:lang w:eastAsia="sk-SK"/>
        </w:rPr>
        <w:t>Základné imanie splatené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  <w:t xml:space="preserve">    </w:t>
      </w:r>
      <w:r w:rsidR="001C5FC0">
        <w:rPr>
          <w:rFonts w:ascii="Times New Roman" w:eastAsia="Times New Roman" w:hAnsi="Times New Roman" w:cs="Times New Roman"/>
          <w:szCs w:val="20"/>
          <w:lang w:eastAsia="sk-SK"/>
        </w:rPr>
        <w:t>500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>0</w:t>
      </w:r>
    </w:p>
    <w:p w:rsidR="00851931" w:rsidRPr="00851931" w:rsidRDefault="00851931" w:rsidP="00851931">
      <w:pPr>
        <w:tabs>
          <w:tab w:val="left" w:pos="7600"/>
          <w:tab w:val="left" w:pos="9424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Cs w:val="20"/>
          <w:lang w:eastAsia="sk-SK"/>
        </w:rPr>
        <w:t>Vlastné imanie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  <w:t xml:space="preserve">  </w:t>
      </w:r>
      <w:r w:rsidR="001C5FC0">
        <w:rPr>
          <w:rFonts w:ascii="Times New Roman" w:eastAsia="Times New Roman" w:hAnsi="Times New Roman" w:cs="Times New Roman"/>
          <w:szCs w:val="20"/>
          <w:lang w:eastAsia="sk-SK"/>
        </w:rPr>
        <w:t xml:space="preserve">  1111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 xml:space="preserve"> 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Cs w:val="20"/>
          <w:lang w:eastAsia="sk-SK"/>
        </w:rPr>
        <w:t xml:space="preserve">         </w:t>
      </w:r>
      <w:r w:rsidRPr="00851931">
        <w:rPr>
          <w:rFonts w:ascii="Times New Roman" w:eastAsia="Times New Roman" w:hAnsi="Times New Roman" w:cs="Times New Roman"/>
          <w:b/>
          <w:szCs w:val="20"/>
          <w:lang w:eastAsia="sk-SK"/>
        </w:rPr>
        <w:t>1b) Rozdelenie účtovného zisku vykázaného v predchádzajúcom účtovnom období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ind w:left="-108"/>
        <w:textAlignment w:val="baseline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851931" w:rsidRPr="00851931" w:rsidRDefault="00851931" w:rsidP="00851931">
      <w:pPr>
        <w:tabs>
          <w:tab w:val="left" w:pos="7600"/>
          <w:tab w:val="left" w:pos="9424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 w:val="20"/>
          <w:szCs w:val="20"/>
          <w:lang w:eastAsia="sk-SK"/>
        </w:rPr>
        <w:t>Text</w:t>
      </w:r>
      <w:r w:rsidRPr="00851931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  <w:t>Hodnota</w:t>
      </w:r>
    </w:p>
    <w:p w:rsidR="00851931" w:rsidRPr="00851931" w:rsidRDefault="00851931" w:rsidP="00851931">
      <w:pPr>
        <w:tabs>
          <w:tab w:val="left" w:pos="7600"/>
          <w:tab w:val="left" w:pos="9424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i/>
          <w:szCs w:val="20"/>
          <w:lang w:eastAsia="sk-SK"/>
        </w:rPr>
        <w:t>Účtovný zisk:</w:t>
      </w:r>
      <w:r w:rsidRPr="00851931">
        <w:rPr>
          <w:rFonts w:ascii="Times New Roman" w:eastAsia="Times New Roman" w:hAnsi="Times New Roman" w:cs="Times New Roman"/>
          <w:i/>
          <w:szCs w:val="20"/>
          <w:lang w:eastAsia="sk-SK"/>
        </w:rPr>
        <w:tab/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 xml:space="preserve">          0</w:t>
      </w:r>
    </w:p>
    <w:p w:rsidR="00851931" w:rsidRPr="00851931" w:rsidRDefault="00851931" w:rsidP="00851931">
      <w:pPr>
        <w:tabs>
          <w:tab w:val="left" w:pos="7600"/>
          <w:tab w:val="left" w:pos="9424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Cs w:val="20"/>
          <w:lang w:eastAsia="sk-SK"/>
        </w:rPr>
        <w:t>Použitie na vyrovnanie straty z minulých rokov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  <w:t xml:space="preserve">  </w:t>
      </w:r>
    </w:p>
    <w:p w:rsidR="005F56A9" w:rsidRDefault="00851931" w:rsidP="001C5FC0">
      <w:pPr>
        <w:tabs>
          <w:tab w:val="left" w:pos="7600"/>
          <w:tab w:val="left" w:pos="9424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Cs w:val="20"/>
          <w:lang w:eastAsia="sk-SK"/>
        </w:rPr>
        <w:t>Nerozdelený zisk minulých rokov</w:t>
      </w:r>
    </w:p>
    <w:p w:rsidR="00851931" w:rsidRPr="00851931" w:rsidRDefault="00851931" w:rsidP="001C5FC0">
      <w:pPr>
        <w:tabs>
          <w:tab w:val="left" w:pos="7600"/>
          <w:tab w:val="left" w:pos="9424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  <w:t xml:space="preserve">  </w:t>
      </w:r>
      <w:r w:rsidR="001C5FC0">
        <w:rPr>
          <w:rFonts w:ascii="Times New Roman" w:eastAsia="Times New Roman" w:hAnsi="Times New Roman" w:cs="Times New Roman"/>
          <w:szCs w:val="20"/>
          <w:lang w:eastAsia="sk-SK"/>
        </w:rPr>
        <w:t xml:space="preserve">        0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 xml:space="preserve">         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Cs w:val="20"/>
          <w:lang w:eastAsia="sk-SK"/>
        </w:rPr>
        <w:t xml:space="preserve">         </w:t>
      </w:r>
      <w:r w:rsidRPr="00851931">
        <w:rPr>
          <w:rFonts w:ascii="Times New Roman" w:eastAsia="Times New Roman" w:hAnsi="Times New Roman" w:cs="Times New Roman"/>
          <w:b/>
          <w:szCs w:val="20"/>
          <w:lang w:eastAsia="sk-SK"/>
        </w:rPr>
        <w:t>1c) Vysporiadanie účtovnej straty vykázanej v predchádzajúcom období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ind w:left="-108"/>
        <w:textAlignment w:val="baseline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851931" w:rsidRPr="00851931" w:rsidRDefault="00851931" w:rsidP="00851931">
      <w:pPr>
        <w:tabs>
          <w:tab w:val="left" w:pos="7600"/>
          <w:tab w:val="left" w:pos="9424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 w:val="20"/>
          <w:szCs w:val="20"/>
          <w:lang w:eastAsia="sk-SK"/>
        </w:rPr>
        <w:t>Text</w:t>
      </w:r>
      <w:r w:rsidRPr="00851931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  <w:t>Hodnota</w:t>
      </w:r>
    </w:p>
    <w:p w:rsidR="005F56A9" w:rsidRDefault="00851931" w:rsidP="005F56A9">
      <w:pPr>
        <w:tabs>
          <w:tab w:val="left" w:pos="7600"/>
          <w:tab w:val="left" w:pos="9424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i/>
          <w:szCs w:val="20"/>
          <w:lang w:eastAsia="sk-SK"/>
        </w:rPr>
        <w:t>Účtovná strata:</w:t>
      </w:r>
      <w:r w:rsidRPr="00851931">
        <w:rPr>
          <w:rFonts w:ascii="Times New Roman" w:eastAsia="Times New Roman" w:hAnsi="Times New Roman" w:cs="Times New Roman"/>
          <w:i/>
          <w:szCs w:val="20"/>
          <w:lang w:eastAsia="sk-SK"/>
        </w:rPr>
        <w:tab/>
        <w:t xml:space="preserve">    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>3</w:t>
      </w:r>
      <w:r w:rsidR="001C5FC0">
        <w:rPr>
          <w:rFonts w:ascii="Times New Roman" w:eastAsia="Times New Roman" w:hAnsi="Times New Roman" w:cs="Times New Roman"/>
          <w:szCs w:val="20"/>
          <w:lang w:eastAsia="sk-SK"/>
        </w:rPr>
        <w:t>889</w:t>
      </w:r>
    </w:p>
    <w:p w:rsidR="00851931" w:rsidRPr="00851931" w:rsidRDefault="00851931" w:rsidP="005F56A9">
      <w:pPr>
        <w:tabs>
          <w:tab w:val="left" w:pos="7600"/>
          <w:tab w:val="left" w:pos="9424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b/>
          <w:szCs w:val="20"/>
          <w:lang w:eastAsia="sk-SK"/>
        </w:rPr>
        <w:lastRenderedPageBreak/>
        <w:t xml:space="preserve"> 1d) Účtovná jednotka alebo ňou ovládané osoby vlastnia vlastné akcie a podiely na základnom imaní</w:t>
      </w:r>
    </w:p>
    <w:p w:rsidR="00851931" w:rsidRPr="00851931" w:rsidRDefault="001C5FC0" w:rsidP="001C5FC0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>
        <w:rPr>
          <w:rFonts w:ascii="Times New Roman" w:eastAsia="Times New Roman" w:hAnsi="Times New Roman" w:cs="Times New Roman"/>
          <w:b/>
          <w:szCs w:val="20"/>
          <w:lang w:eastAsia="sk-SK"/>
        </w:rPr>
        <w:t xml:space="preserve">              </w:t>
      </w:r>
      <w:r w:rsidR="00851931" w:rsidRPr="00851931">
        <w:rPr>
          <w:rFonts w:ascii="Times New Roman" w:eastAsia="Times New Roman" w:hAnsi="Times New Roman" w:cs="Times New Roman"/>
          <w:b/>
          <w:szCs w:val="20"/>
          <w:lang w:eastAsia="sk-SK"/>
        </w:rPr>
        <w:t>nie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b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b/>
          <w:szCs w:val="20"/>
          <w:lang w:eastAsia="sk-SK"/>
        </w:rPr>
        <w:t xml:space="preserve">         1e) Prehľad o nákladoch a výnosoch, ktoré boli účtované priamo na účty vlastného imania</w:t>
      </w:r>
    </w:p>
    <w:p w:rsidR="00851931" w:rsidRPr="00851931" w:rsidRDefault="00851931" w:rsidP="005F56A9">
      <w:pPr>
        <w:overflowPunct w:val="0"/>
        <w:autoSpaceDE w:val="0"/>
        <w:autoSpaceDN w:val="0"/>
        <w:adjustRightInd w:val="0"/>
        <w:spacing w:after="0" w:line="240" w:lineRule="auto"/>
        <w:ind w:firstLine="708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Cs w:val="20"/>
          <w:lang w:eastAsia="sk-SK"/>
        </w:rPr>
        <w:t xml:space="preserve">  žiadne</w:t>
      </w:r>
    </w:p>
    <w:p w:rsidR="00851931" w:rsidRPr="00851931" w:rsidRDefault="00851931" w:rsidP="005F56A9">
      <w:pPr>
        <w:overflowPunct w:val="0"/>
        <w:autoSpaceDE w:val="0"/>
        <w:autoSpaceDN w:val="0"/>
        <w:adjustRightInd w:val="0"/>
        <w:spacing w:after="0" w:line="240" w:lineRule="auto"/>
        <w:ind w:firstLine="720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Cs w:val="20"/>
          <w:lang w:eastAsia="sk-SK"/>
        </w:rPr>
        <w:t xml:space="preserve">  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>2. Rezervy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Cs w:val="20"/>
          <w:lang w:eastAsia="sk-SK"/>
        </w:rPr>
        <w:t xml:space="preserve">         </w:t>
      </w:r>
      <w:r w:rsidRPr="00851931">
        <w:rPr>
          <w:rFonts w:ascii="Times New Roman" w:eastAsia="Times New Roman" w:hAnsi="Times New Roman" w:cs="Times New Roman"/>
          <w:b/>
          <w:szCs w:val="20"/>
          <w:lang w:eastAsia="sk-SK"/>
        </w:rPr>
        <w:t xml:space="preserve">Údaje o rezervách podľa jednotlivých druhov  v eur 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851931" w:rsidRPr="00851931" w:rsidRDefault="00851931" w:rsidP="00851931">
      <w:pPr>
        <w:tabs>
          <w:tab w:val="left" w:pos="2544"/>
          <w:tab w:val="left" w:pos="3632"/>
          <w:tab w:val="left" w:pos="4720"/>
          <w:tab w:val="left" w:pos="5968"/>
          <w:tab w:val="left" w:pos="7056"/>
          <w:tab w:val="left" w:pos="8112"/>
          <w:tab w:val="left" w:pos="9392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Druh rezervy</w:t>
      </w:r>
      <w:r w:rsidRPr="00851931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  <w:t>Stav na začiatku bež. účt. obdobia  Tvorba</w:t>
      </w:r>
      <w:r w:rsidRPr="00851931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  <w:t xml:space="preserve">  Zníženie   Stav na konci bež.účt.obdobia </w:t>
      </w:r>
      <w:r w:rsidRPr="00851931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</w:p>
    <w:p w:rsidR="00851931" w:rsidRPr="00851931" w:rsidRDefault="005F56A9" w:rsidP="00851931">
      <w:pPr>
        <w:tabs>
          <w:tab w:val="left" w:pos="2544"/>
          <w:tab w:val="left" w:pos="3632"/>
          <w:tab w:val="left" w:pos="4720"/>
          <w:tab w:val="left" w:pos="5968"/>
          <w:tab w:val="left" w:pos="7056"/>
          <w:tab w:val="left" w:pos="8112"/>
          <w:tab w:val="left" w:pos="9392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>
        <w:rPr>
          <w:rFonts w:ascii="Times New Roman" w:eastAsia="Times New Roman" w:hAnsi="Times New Roman" w:cs="Times New Roman"/>
          <w:szCs w:val="20"/>
          <w:lang w:eastAsia="sk-SK"/>
        </w:rPr>
        <w:t xml:space="preserve"> </w:t>
      </w:r>
      <w:r w:rsidR="00851931" w:rsidRPr="00851931">
        <w:rPr>
          <w:rFonts w:ascii="Times New Roman" w:eastAsia="Times New Roman" w:hAnsi="Times New Roman" w:cs="Times New Roman"/>
          <w:szCs w:val="20"/>
          <w:lang w:eastAsia="sk-SK"/>
        </w:rPr>
        <w:t>zákonný rezervný fond</w:t>
      </w:r>
      <w:r w:rsidR="00851931" w:rsidRPr="00851931">
        <w:rPr>
          <w:rFonts w:ascii="Times New Roman" w:eastAsia="Times New Roman" w:hAnsi="Times New Roman" w:cs="Times New Roman"/>
          <w:szCs w:val="20"/>
          <w:lang w:eastAsia="sk-SK"/>
        </w:rPr>
        <w:tab/>
        <w:t xml:space="preserve">      </w:t>
      </w:r>
      <w:r w:rsidR="00CD672E">
        <w:rPr>
          <w:rFonts w:ascii="Times New Roman" w:eastAsia="Times New Roman" w:hAnsi="Times New Roman" w:cs="Times New Roman"/>
          <w:szCs w:val="20"/>
          <w:lang w:eastAsia="sk-SK"/>
        </w:rPr>
        <w:t xml:space="preserve">           </w:t>
      </w:r>
      <w:bookmarkStart w:id="0" w:name="_GoBack"/>
      <w:bookmarkEnd w:id="0"/>
      <w:r>
        <w:rPr>
          <w:rFonts w:ascii="Times New Roman" w:eastAsia="Times New Roman" w:hAnsi="Times New Roman" w:cs="Times New Roman"/>
          <w:szCs w:val="20"/>
          <w:lang w:eastAsia="sk-SK"/>
        </w:rPr>
        <w:t>0</w:t>
      </w:r>
      <w:r w:rsidR="00851931" w:rsidRPr="00851931">
        <w:rPr>
          <w:rFonts w:ascii="Times New Roman" w:eastAsia="Times New Roman" w:hAnsi="Times New Roman" w:cs="Times New Roman"/>
          <w:szCs w:val="20"/>
          <w:lang w:eastAsia="sk-SK"/>
        </w:rPr>
        <w:tab/>
      </w:r>
      <w:r w:rsidR="00851931" w:rsidRPr="00851931">
        <w:rPr>
          <w:rFonts w:ascii="Times New Roman" w:eastAsia="Times New Roman" w:hAnsi="Times New Roman" w:cs="Times New Roman"/>
          <w:szCs w:val="20"/>
          <w:lang w:eastAsia="sk-SK"/>
        </w:rPr>
        <w:tab/>
      </w:r>
      <w:r w:rsidR="00851931" w:rsidRPr="00851931">
        <w:rPr>
          <w:rFonts w:ascii="Times New Roman" w:eastAsia="Times New Roman" w:hAnsi="Times New Roman" w:cs="Times New Roman"/>
          <w:szCs w:val="20"/>
          <w:lang w:eastAsia="sk-SK"/>
        </w:rPr>
        <w:tab/>
      </w:r>
      <w:r w:rsidR="00851931" w:rsidRPr="00851931">
        <w:rPr>
          <w:rFonts w:ascii="Times New Roman" w:eastAsia="Times New Roman" w:hAnsi="Times New Roman" w:cs="Times New Roman"/>
          <w:szCs w:val="20"/>
          <w:lang w:eastAsia="sk-SK"/>
        </w:rPr>
        <w:tab/>
        <w:t xml:space="preserve">         </w:t>
      </w:r>
      <w:r>
        <w:rPr>
          <w:rFonts w:ascii="Times New Roman" w:eastAsia="Times New Roman" w:hAnsi="Times New Roman" w:cs="Times New Roman"/>
          <w:szCs w:val="20"/>
          <w:lang w:eastAsia="sk-SK"/>
        </w:rPr>
        <w:t>0</w:t>
      </w:r>
      <w:r w:rsidR="00851931" w:rsidRPr="00851931">
        <w:rPr>
          <w:rFonts w:ascii="Times New Roman" w:eastAsia="Times New Roman" w:hAnsi="Times New Roman" w:cs="Times New Roman"/>
          <w:szCs w:val="20"/>
          <w:lang w:eastAsia="sk-SK"/>
        </w:rPr>
        <w:tab/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</w:pP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>3. Záväzky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Cs w:val="20"/>
          <w:lang w:eastAsia="sk-SK"/>
        </w:rPr>
        <w:t xml:space="preserve">         </w:t>
      </w:r>
      <w:r w:rsidRPr="00851931">
        <w:rPr>
          <w:rFonts w:ascii="Times New Roman" w:eastAsia="Times New Roman" w:hAnsi="Times New Roman" w:cs="Times New Roman"/>
          <w:b/>
          <w:szCs w:val="20"/>
          <w:lang w:eastAsia="sk-SK"/>
        </w:rPr>
        <w:t>3a) Záväzky podľa splatnosti  v eur</w:t>
      </w:r>
    </w:p>
    <w:p w:rsidR="00851931" w:rsidRPr="00851931" w:rsidRDefault="00851931" w:rsidP="00851931">
      <w:pPr>
        <w:tabs>
          <w:tab w:val="left" w:pos="7600"/>
          <w:tab w:val="left" w:pos="9424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 w:val="20"/>
          <w:szCs w:val="20"/>
          <w:lang w:eastAsia="sk-SK"/>
        </w:rPr>
        <w:t>Text</w:t>
      </w:r>
      <w:r w:rsidRPr="00851931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  <w:t>Hodnota</w:t>
      </w:r>
    </w:p>
    <w:p w:rsidR="00851931" w:rsidRPr="00851931" w:rsidRDefault="00851931" w:rsidP="00851931">
      <w:pPr>
        <w:tabs>
          <w:tab w:val="left" w:pos="7600"/>
          <w:tab w:val="left" w:pos="9424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i/>
          <w:szCs w:val="20"/>
          <w:lang w:eastAsia="sk-SK"/>
        </w:rPr>
        <w:t>Záväzky do lehoty splatnosti</w:t>
      </w:r>
      <w:r w:rsidRPr="00851931">
        <w:rPr>
          <w:rFonts w:ascii="Times New Roman" w:eastAsia="Times New Roman" w:hAnsi="Times New Roman" w:cs="Times New Roman"/>
          <w:i/>
          <w:szCs w:val="20"/>
          <w:lang w:eastAsia="sk-SK"/>
        </w:rPr>
        <w:tab/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 xml:space="preserve">   </w:t>
      </w:r>
      <w:r w:rsidR="005F56A9">
        <w:rPr>
          <w:rFonts w:ascii="Times New Roman" w:eastAsia="Times New Roman" w:hAnsi="Times New Roman" w:cs="Times New Roman"/>
          <w:szCs w:val="20"/>
          <w:lang w:eastAsia="sk-SK"/>
        </w:rPr>
        <w:t>1595</w:t>
      </w:r>
    </w:p>
    <w:p w:rsidR="00851931" w:rsidRPr="00851931" w:rsidRDefault="00851931" w:rsidP="00851931">
      <w:pPr>
        <w:tabs>
          <w:tab w:val="left" w:pos="7600"/>
          <w:tab w:val="left" w:pos="9424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i/>
          <w:szCs w:val="20"/>
          <w:lang w:eastAsia="sk-SK"/>
        </w:rPr>
        <w:t>Závazky po lehote splatnosti</w:t>
      </w:r>
      <w:r w:rsidRPr="00851931">
        <w:rPr>
          <w:rFonts w:ascii="Times New Roman" w:eastAsia="Times New Roman" w:hAnsi="Times New Roman" w:cs="Times New Roman"/>
          <w:i/>
          <w:szCs w:val="20"/>
          <w:lang w:eastAsia="sk-SK"/>
        </w:rPr>
        <w:tab/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 xml:space="preserve">   0   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b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b/>
          <w:szCs w:val="20"/>
          <w:lang w:eastAsia="sk-SK"/>
        </w:rPr>
        <w:t xml:space="preserve">         3b) krátkodobé záväzky v členení podľa jednotlivých položiek súvahy (do jedného roka)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ind w:left="-108"/>
        <w:textAlignment w:val="baseline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851931" w:rsidRPr="00851931" w:rsidRDefault="00851931" w:rsidP="00851931">
      <w:pPr>
        <w:tabs>
          <w:tab w:val="left" w:pos="6672"/>
          <w:tab w:val="left" w:pos="7760"/>
          <w:tab w:val="left" w:pos="9424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 w:val="20"/>
          <w:szCs w:val="20"/>
          <w:lang w:eastAsia="sk-SK"/>
        </w:rPr>
        <w:t>Opis záväzku</w:t>
      </w:r>
      <w:r w:rsidRPr="00851931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  <w:r w:rsidRPr="00851931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  <w:t>Hodnota</w:t>
      </w:r>
    </w:p>
    <w:p w:rsidR="00851931" w:rsidRPr="00851931" w:rsidRDefault="00851931" w:rsidP="00851931">
      <w:pPr>
        <w:tabs>
          <w:tab w:val="left" w:pos="6672"/>
          <w:tab w:val="left" w:pos="7760"/>
          <w:tab w:val="left" w:pos="9424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Cs w:val="20"/>
          <w:lang w:eastAsia="sk-SK"/>
        </w:rPr>
        <w:t>záväzky z obchodného styku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  <w:t xml:space="preserve">    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  <w:t xml:space="preserve">   1</w:t>
      </w:r>
      <w:r w:rsidR="005F56A9">
        <w:rPr>
          <w:rFonts w:ascii="Times New Roman" w:eastAsia="Times New Roman" w:hAnsi="Times New Roman" w:cs="Times New Roman"/>
          <w:szCs w:val="20"/>
          <w:lang w:eastAsia="sk-SK"/>
        </w:rPr>
        <w:t>5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>9</w:t>
      </w:r>
      <w:r w:rsidR="005F56A9">
        <w:rPr>
          <w:rFonts w:ascii="Times New Roman" w:eastAsia="Times New Roman" w:hAnsi="Times New Roman" w:cs="Times New Roman"/>
          <w:szCs w:val="20"/>
          <w:lang w:eastAsia="sk-SK"/>
        </w:rPr>
        <w:t>5</w:t>
      </w:r>
    </w:p>
    <w:p w:rsidR="00851931" w:rsidRPr="00851931" w:rsidRDefault="00851931" w:rsidP="00851931">
      <w:pPr>
        <w:tabs>
          <w:tab w:val="left" w:pos="6672"/>
          <w:tab w:val="left" w:pos="7760"/>
          <w:tab w:val="left" w:pos="9424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Cs w:val="20"/>
          <w:lang w:eastAsia="sk-SK"/>
        </w:rPr>
        <w:t>nevyfakturované dodávky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  <w:t xml:space="preserve">    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  <w:t xml:space="preserve">     </w:t>
      </w:r>
      <w:r w:rsidR="005F56A9">
        <w:rPr>
          <w:rFonts w:ascii="Times New Roman" w:eastAsia="Times New Roman" w:hAnsi="Times New Roman" w:cs="Times New Roman"/>
          <w:szCs w:val="20"/>
          <w:lang w:eastAsia="sk-SK"/>
        </w:rPr>
        <w:t>504</w:t>
      </w:r>
    </w:p>
    <w:p w:rsidR="00851931" w:rsidRPr="00851931" w:rsidRDefault="00851931" w:rsidP="00851931">
      <w:pPr>
        <w:tabs>
          <w:tab w:val="left" w:pos="6672"/>
          <w:tab w:val="left" w:pos="7760"/>
          <w:tab w:val="left" w:pos="9424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Cs w:val="20"/>
          <w:lang w:eastAsia="sk-SK"/>
        </w:rPr>
        <w:t>záväzky voči spol.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  <w:t xml:space="preserve">    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</w:r>
      <w:r w:rsidR="005F56A9">
        <w:rPr>
          <w:rFonts w:ascii="Times New Roman" w:eastAsia="Times New Roman" w:hAnsi="Times New Roman" w:cs="Times New Roman"/>
          <w:szCs w:val="20"/>
          <w:lang w:eastAsia="sk-SK"/>
        </w:rPr>
        <w:t xml:space="preserve"> 27686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 xml:space="preserve"> </w:t>
      </w:r>
    </w:p>
    <w:p w:rsidR="00851931" w:rsidRPr="00851931" w:rsidRDefault="00851931" w:rsidP="00851931">
      <w:pPr>
        <w:tabs>
          <w:tab w:val="left" w:pos="6672"/>
          <w:tab w:val="left" w:pos="7760"/>
          <w:tab w:val="left" w:pos="9424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Cs w:val="20"/>
          <w:lang w:eastAsia="sk-SK"/>
        </w:rPr>
        <w:t>záväzky voči zamestnancom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  <w:t xml:space="preserve">    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  <w:t xml:space="preserve">                 </w:t>
      </w:r>
    </w:p>
    <w:p w:rsidR="00851931" w:rsidRPr="00851931" w:rsidRDefault="00851931" w:rsidP="00851931">
      <w:pPr>
        <w:tabs>
          <w:tab w:val="left" w:pos="6672"/>
          <w:tab w:val="left" w:pos="7760"/>
          <w:tab w:val="left" w:pos="9424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Cs w:val="20"/>
          <w:lang w:eastAsia="sk-SK"/>
        </w:rPr>
        <w:t>záväzky zo soc.zabezp.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  <w:t xml:space="preserve">    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</w:r>
      <w:r w:rsidR="005F56A9">
        <w:rPr>
          <w:rFonts w:ascii="Times New Roman" w:eastAsia="Times New Roman" w:hAnsi="Times New Roman" w:cs="Times New Roman"/>
          <w:szCs w:val="20"/>
          <w:lang w:eastAsia="sk-SK"/>
        </w:rPr>
        <w:t xml:space="preserve">      158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 xml:space="preserve">          </w:t>
      </w:r>
    </w:p>
    <w:p w:rsidR="00851931" w:rsidRPr="00851931" w:rsidRDefault="00851931" w:rsidP="00851931">
      <w:pPr>
        <w:tabs>
          <w:tab w:val="left" w:pos="6672"/>
          <w:tab w:val="left" w:pos="7760"/>
          <w:tab w:val="left" w:pos="9424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Cs w:val="20"/>
          <w:lang w:eastAsia="sk-SK"/>
        </w:rPr>
        <w:t>daňové záväzky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  <w:t xml:space="preserve">    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  <w:t xml:space="preserve">    2</w:t>
      </w:r>
      <w:r w:rsidR="005F56A9">
        <w:rPr>
          <w:rFonts w:ascii="Times New Roman" w:eastAsia="Times New Roman" w:hAnsi="Times New Roman" w:cs="Times New Roman"/>
          <w:szCs w:val="20"/>
          <w:lang w:eastAsia="sk-SK"/>
        </w:rPr>
        <w:t>372</w:t>
      </w:r>
    </w:p>
    <w:p w:rsidR="00851931" w:rsidRPr="00851931" w:rsidRDefault="00851931" w:rsidP="00851931">
      <w:pPr>
        <w:tabs>
          <w:tab w:val="left" w:pos="6672"/>
          <w:tab w:val="left" w:pos="7760"/>
          <w:tab w:val="left" w:pos="9424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Cs w:val="20"/>
          <w:lang w:eastAsia="sk-SK"/>
        </w:rPr>
        <w:t>ostatné záväzky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  <w:t xml:space="preserve">    1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  <w:t xml:space="preserve">           </w:t>
      </w:r>
    </w:p>
    <w:p w:rsidR="00851931" w:rsidRPr="00851931" w:rsidRDefault="00851931" w:rsidP="00851931">
      <w:pPr>
        <w:tabs>
          <w:tab w:val="left" w:pos="6672"/>
          <w:tab w:val="left" w:pos="7760"/>
          <w:tab w:val="left" w:pos="9424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b/>
          <w:szCs w:val="20"/>
          <w:lang w:eastAsia="sk-SK"/>
        </w:rPr>
        <w:t xml:space="preserve">          3c)Dlhodobé záväzky v členení podľa položiek súvahy (nad jeden rok)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ind w:left="-108"/>
        <w:textAlignment w:val="baseline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851931" w:rsidRPr="00851931" w:rsidRDefault="00851931" w:rsidP="00851931">
      <w:pPr>
        <w:tabs>
          <w:tab w:val="left" w:pos="3280"/>
          <w:tab w:val="left" w:pos="4176"/>
          <w:tab w:val="left" w:pos="6672"/>
          <w:tab w:val="left" w:pos="9488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Opis záväzku                                    </w:t>
      </w:r>
      <w:r w:rsidRPr="00851931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  <w:t xml:space="preserve">        Splatnosť od 1 do 5 rokov                 </w:t>
      </w:r>
      <w:r w:rsidRPr="00851931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  <w:t xml:space="preserve">                      Hodnota  </w:t>
      </w:r>
    </w:p>
    <w:p w:rsidR="00851931" w:rsidRPr="00851931" w:rsidRDefault="00851931" w:rsidP="00851931">
      <w:pPr>
        <w:tabs>
          <w:tab w:val="left" w:pos="3280"/>
          <w:tab w:val="left" w:pos="4176"/>
          <w:tab w:val="left" w:pos="6672"/>
          <w:tab w:val="left" w:pos="9488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Cs w:val="20"/>
          <w:lang w:eastAsia="sk-SK"/>
        </w:rPr>
        <w:t>záväzky zo soc.fondu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  <w:t xml:space="preserve">                    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  <w:t xml:space="preserve">                          </w:t>
      </w:r>
      <w:r w:rsidR="005F56A9">
        <w:rPr>
          <w:rFonts w:ascii="Times New Roman" w:eastAsia="Times New Roman" w:hAnsi="Times New Roman" w:cs="Times New Roman"/>
          <w:szCs w:val="20"/>
          <w:lang w:eastAsia="sk-SK"/>
        </w:rPr>
        <w:t>23</w:t>
      </w:r>
    </w:p>
    <w:p w:rsidR="00851931" w:rsidRPr="00851931" w:rsidRDefault="00851931" w:rsidP="00851931">
      <w:pPr>
        <w:tabs>
          <w:tab w:val="left" w:pos="3280"/>
          <w:tab w:val="left" w:pos="4176"/>
          <w:tab w:val="left" w:pos="6672"/>
          <w:tab w:val="left" w:pos="9488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Cs w:val="20"/>
          <w:lang w:eastAsia="sk-SK"/>
        </w:rPr>
        <w:t>záväzky z leasingu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  <w:t xml:space="preserve">                     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  <w:t xml:space="preserve">                           0 </w:t>
      </w:r>
    </w:p>
    <w:p w:rsidR="00851931" w:rsidRPr="00851931" w:rsidRDefault="00851931" w:rsidP="00851931">
      <w:pPr>
        <w:tabs>
          <w:tab w:val="left" w:pos="3280"/>
          <w:tab w:val="left" w:pos="4176"/>
          <w:tab w:val="left" w:pos="6672"/>
          <w:tab w:val="left" w:pos="9488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b/>
          <w:szCs w:val="20"/>
          <w:lang w:eastAsia="sk-SK"/>
        </w:rPr>
        <w:t xml:space="preserve">         3d) Záväzky zabezpečené záložným právom alebo inou formou zabezpečenia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  <w:t>Žiadne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>4. Spôsob vzniku  odloženého daňového záväzku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  <w:t>Žiadne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>5. Záväzky zo sociálneho fondu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ind w:left="-108"/>
        <w:textAlignment w:val="baseline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851931" w:rsidRPr="00851931" w:rsidRDefault="00851931" w:rsidP="00851931">
      <w:pPr>
        <w:tabs>
          <w:tab w:val="left" w:pos="6672"/>
          <w:tab w:val="left" w:pos="9488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Cs w:val="20"/>
          <w:lang w:eastAsia="sk-SK"/>
        </w:rPr>
        <w:t>Text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  <w:t xml:space="preserve">             Hodnota</w:t>
      </w:r>
    </w:p>
    <w:p w:rsidR="00851931" w:rsidRPr="00851931" w:rsidRDefault="00851931" w:rsidP="00851931">
      <w:pPr>
        <w:tabs>
          <w:tab w:val="left" w:pos="6672"/>
          <w:tab w:val="left" w:pos="9488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Cs w:val="20"/>
          <w:lang w:eastAsia="sk-SK"/>
        </w:rPr>
        <w:t>Stav na začiatku bežného účtovného obdobia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  <w:t xml:space="preserve">                    </w:t>
      </w:r>
      <w:r w:rsidR="005F56A9">
        <w:rPr>
          <w:rFonts w:ascii="Times New Roman" w:eastAsia="Times New Roman" w:hAnsi="Times New Roman" w:cs="Times New Roman"/>
          <w:szCs w:val="20"/>
          <w:lang w:eastAsia="sk-SK"/>
        </w:rPr>
        <w:t xml:space="preserve"> 0</w:t>
      </w:r>
    </w:p>
    <w:p w:rsidR="00851931" w:rsidRPr="00851931" w:rsidRDefault="00851931" w:rsidP="00851931">
      <w:pPr>
        <w:tabs>
          <w:tab w:val="left" w:pos="6672"/>
          <w:tab w:val="left" w:pos="9488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Cs w:val="20"/>
          <w:lang w:eastAsia="sk-SK"/>
        </w:rPr>
        <w:lastRenderedPageBreak/>
        <w:t>Tvorba sociálneho fondu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  <w:t xml:space="preserve">                     0</w:t>
      </w:r>
    </w:p>
    <w:p w:rsidR="00851931" w:rsidRPr="00851931" w:rsidRDefault="00851931" w:rsidP="00851931">
      <w:pPr>
        <w:tabs>
          <w:tab w:val="left" w:pos="6672"/>
          <w:tab w:val="left" w:pos="9488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Cs w:val="20"/>
          <w:lang w:eastAsia="sk-SK"/>
        </w:rPr>
        <w:t>Čerpanie sociálneho fondu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  <w:t xml:space="preserve">                     0</w:t>
      </w:r>
    </w:p>
    <w:p w:rsidR="00851931" w:rsidRPr="00851931" w:rsidRDefault="00851931" w:rsidP="00851931">
      <w:pPr>
        <w:tabs>
          <w:tab w:val="left" w:pos="6672"/>
          <w:tab w:val="left" w:pos="9488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Cs w:val="20"/>
          <w:lang w:eastAsia="sk-SK"/>
        </w:rPr>
        <w:t>Stav na konci bežného účtovného obdobia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  <w:t xml:space="preserve">                    </w:t>
      </w:r>
      <w:r w:rsidR="005F56A9">
        <w:rPr>
          <w:rFonts w:ascii="Times New Roman" w:eastAsia="Times New Roman" w:hAnsi="Times New Roman" w:cs="Times New Roman"/>
          <w:szCs w:val="20"/>
          <w:lang w:eastAsia="sk-SK"/>
        </w:rPr>
        <w:t>23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</w:pP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>6. Vydané dlhopisy</w:t>
      </w:r>
    </w:p>
    <w:p w:rsidR="00851931" w:rsidRPr="00851931" w:rsidRDefault="00851931" w:rsidP="005F56A9">
      <w:pPr>
        <w:overflowPunct w:val="0"/>
        <w:autoSpaceDE w:val="0"/>
        <w:autoSpaceDN w:val="0"/>
        <w:adjustRightInd w:val="0"/>
        <w:spacing w:after="0" w:line="240" w:lineRule="auto"/>
        <w:ind w:firstLine="708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Cs w:val="20"/>
          <w:lang w:eastAsia="sk-SK"/>
        </w:rPr>
        <w:t>Žiadne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</w:p>
    <w:p w:rsidR="00851931" w:rsidRPr="00851931" w:rsidRDefault="00851931" w:rsidP="005F56A9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>7. Bankové úvery, pôžičky, finančné výpomoci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ab/>
        <w:t>žiadne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 xml:space="preserve"> </w:t>
      </w:r>
    </w:p>
    <w:p w:rsidR="00851931" w:rsidRPr="00851931" w:rsidRDefault="00851931" w:rsidP="005F56A9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>8. Významné položky časového rozlíšenia výdavkov budúcich  období  a  výnosov budúcich období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  <w:t>žiadne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sz w:val="32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b/>
          <w:sz w:val="32"/>
          <w:szCs w:val="20"/>
          <w:lang w:eastAsia="sk-SK"/>
        </w:rPr>
        <w:t>G. Informácie o výnosoch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851931" w:rsidRPr="00851931" w:rsidRDefault="00851931" w:rsidP="00851931">
      <w:pPr>
        <w:tabs>
          <w:tab w:val="left" w:pos="4176"/>
          <w:tab w:val="left" w:pos="7600"/>
          <w:tab w:val="left" w:pos="9488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 w:val="20"/>
          <w:szCs w:val="20"/>
          <w:lang w:eastAsia="sk-SK"/>
        </w:rPr>
        <w:t>Druhy výnosov</w:t>
      </w:r>
      <w:r w:rsidRPr="00851931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  <w:t>Opis</w:t>
      </w:r>
      <w:r w:rsidRPr="00851931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  <w:t xml:space="preserve">        Suma</w:t>
      </w:r>
    </w:p>
    <w:p w:rsidR="00851931" w:rsidRPr="00851931" w:rsidRDefault="00851931" w:rsidP="00851931">
      <w:pPr>
        <w:tabs>
          <w:tab w:val="left" w:pos="4176"/>
          <w:tab w:val="left" w:pos="7600"/>
          <w:tab w:val="left" w:pos="9488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</w:p>
    <w:p w:rsidR="00851931" w:rsidRPr="00851931" w:rsidRDefault="00851931" w:rsidP="00851931">
      <w:pPr>
        <w:tabs>
          <w:tab w:val="left" w:pos="4176"/>
          <w:tab w:val="left" w:pos="7600"/>
          <w:tab w:val="left" w:pos="9488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i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Cs w:val="20"/>
          <w:lang w:eastAsia="sk-SK"/>
        </w:rPr>
        <w:t xml:space="preserve"> </w:t>
      </w:r>
      <w:r w:rsidRPr="00851931">
        <w:rPr>
          <w:rFonts w:ascii="Times New Roman" w:eastAsia="Times New Roman" w:hAnsi="Times New Roman" w:cs="Times New Roman"/>
          <w:i/>
          <w:szCs w:val="20"/>
          <w:lang w:eastAsia="sk-SK"/>
        </w:rPr>
        <w:t>Tržby za vlastné výkony a tovar</w:t>
      </w:r>
    </w:p>
    <w:p w:rsidR="00851931" w:rsidRPr="00851931" w:rsidRDefault="00851931" w:rsidP="00851931">
      <w:pPr>
        <w:tabs>
          <w:tab w:val="left" w:pos="4176"/>
          <w:tab w:val="left" w:pos="7600"/>
          <w:tab w:val="left" w:pos="9488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i/>
          <w:szCs w:val="20"/>
          <w:lang w:eastAsia="sk-SK"/>
        </w:rPr>
        <w:t xml:space="preserve"> 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 xml:space="preserve">(členenie podľa jednotlivých typov </w:t>
      </w:r>
    </w:p>
    <w:p w:rsidR="00851931" w:rsidRPr="00851931" w:rsidRDefault="00851931" w:rsidP="00851931">
      <w:pPr>
        <w:tabs>
          <w:tab w:val="left" w:pos="4176"/>
          <w:tab w:val="left" w:pos="7600"/>
          <w:tab w:val="left" w:pos="9488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Cs w:val="20"/>
          <w:lang w:eastAsia="sk-SK"/>
        </w:rPr>
        <w:t>výrobkov a služieb)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  <w:t>Tržba za tovar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  <w:t xml:space="preserve">        </w:t>
      </w:r>
      <w:r w:rsidR="005F56A9">
        <w:rPr>
          <w:rFonts w:ascii="Times New Roman" w:eastAsia="Times New Roman" w:hAnsi="Times New Roman" w:cs="Times New Roman"/>
          <w:szCs w:val="20"/>
          <w:lang w:eastAsia="sk-SK"/>
        </w:rPr>
        <w:t>142429</w:t>
      </w:r>
    </w:p>
    <w:p w:rsidR="00851931" w:rsidRPr="00851931" w:rsidRDefault="005F56A9" w:rsidP="00851931">
      <w:pPr>
        <w:tabs>
          <w:tab w:val="left" w:pos="4176"/>
          <w:tab w:val="left" w:pos="7600"/>
          <w:tab w:val="left" w:pos="9488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>
        <w:rPr>
          <w:rFonts w:ascii="Times New Roman" w:eastAsia="Times New Roman" w:hAnsi="Times New Roman" w:cs="Times New Roman"/>
          <w:szCs w:val="20"/>
          <w:lang w:eastAsia="sk-SK"/>
        </w:rPr>
        <w:tab/>
        <w:t xml:space="preserve">Tržba za predaj služieb </w:t>
      </w:r>
      <w:r w:rsidR="00851931" w:rsidRPr="00851931">
        <w:rPr>
          <w:rFonts w:ascii="Times New Roman" w:eastAsia="Times New Roman" w:hAnsi="Times New Roman" w:cs="Times New Roman"/>
          <w:szCs w:val="20"/>
          <w:lang w:eastAsia="sk-SK"/>
        </w:rPr>
        <w:t xml:space="preserve"> </w:t>
      </w:r>
      <w:r w:rsidR="00851931" w:rsidRPr="00851931">
        <w:rPr>
          <w:rFonts w:ascii="Times New Roman" w:eastAsia="Times New Roman" w:hAnsi="Times New Roman" w:cs="Times New Roman"/>
          <w:szCs w:val="20"/>
          <w:lang w:eastAsia="sk-SK"/>
        </w:rPr>
        <w:tab/>
      </w:r>
      <w:r w:rsidR="00851931" w:rsidRPr="00851931">
        <w:rPr>
          <w:rFonts w:ascii="Times New Roman" w:eastAsia="Times New Roman" w:hAnsi="Times New Roman" w:cs="Times New Roman"/>
          <w:szCs w:val="20"/>
          <w:lang w:eastAsia="sk-SK"/>
        </w:rPr>
        <w:tab/>
      </w:r>
    </w:p>
    <w:p w:rsidR="00851931" w:rsidRPr="00851931" w:rsidRDefault="00851931" w:rsidP="00851931">
      <w:pPr>
        <w:tabs>
          <w:tab w:val="left" w:pos="4176"/>
          <w:tab w:val="left" w:pos="7600"/>
          <w:tab w:val="left" w:pos="9488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i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i/>
          <w:szCs w:val="20"/>
          <w:lang w:eastAsia="sk-SK"/>
        </w:rPr>
        <w:t xml:space="preserve">Zmena stavu vnútroorganizačných zásob </w:t>
      </w:r>
    </w:p>
    <w:p w:rsidR="00851931" w:rsidRPr="00851931" w:rsidRDefault="00851931" w:rsidP="00851931">
      <w:pPr>
        <w:tabs>
          <w:tab w:val="left" w:pos="4176"/>
          <w:tab w:val="left" w:pos="7600"/>
          <w:tab w:val="left" w:pos="9488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i/>
          <w:szCs w:val="20"/>
          <w:lang w:eastAsia="sk-SK"/>
        </w:rPr>
        <w:t>Dôvody</w:t>
      </w:r>
      <w:r w:rsidRPr="00851931">
        <w:rPr>
          <w:rFonts w:ascii="Times New Roman" w:eastAsia="Times New Roman" w:hAnsi="Times New Roman" w:cs="Times New Roman"/>
          <w:i/>
          <w:szCs w:val="20"/>
          <w:lang w:eastAsia="sk-SK"/>
        </w:rPr>
        <w:tab/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</w:r>
    </w:p>
    <w:p w:rsidR="00851931" w:rsidRPr="00851931" w:rsidRDefault="00851931" w:rsidP="00851931">
      <w:pPr>
        <w:tabs>
          <w:tab w:val="left" w:pos="4176"/>
          <w:tab w:val="left" w:pos="7600"/>
          <w:tab w:val="left" w:pos="9488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i/>
          <w:szCs w:val="20"/>
          <w:lang w:eastAsia="sk-SK"/>
        </w:rPr>
        <w:t xml:space="preserve">Výnosy pri aktivácii nákladov </w:t>
      </w:r>
      <w:r w:rsidRPr="00851931">
        <w:rPr>
          <w:rFonts w:ascii="Times New Roman" w:eastAsia="Times New Roman" w:hAnsi="Times New Roman" w:cs="Times New Roman"/>
          <w:i/>
          <w:szCs w:val="20"/>
          <w:lang w:eastAsia="sk-SK"/>
        </w:rPr>
        <w:tab/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 xml:space="preserve">Aktivácia tovaru a služieb 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  <w:t xml:space="preserve">           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</w:r>
      <w:r w:rsidRPr="00851931">
        <w:rPr>
          <w:rFonts w:ascii="Times New Roman" w:eastAsia="Times New Roman" w:hAnsi="Times New Roman" w:cs="Times New Roman"/>
          <w:i/>
          <w:szCs w:val="20"/>
          <w:lang w:eastAsia="sk-SK"/>
        </w:rPr>
        <w:tab/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  <w:t xml:space="preserve">            </w:t>
      </w:r>
    </w:p>
    <w:p w:rsidR="00851931" w:rsidRPr="00851931" w:rsidRDefault="00851931" w:rsidP="00851931">
      <w:pPr>
        <w:tabs>
          <w:tab w:val="left" w:pos="4176"/>
          <w:tab w:val="left" w:pos="7600"/>
          <w:tab w:val="left" w:pos="9488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i/>
          <w:szCs w:val="20"/>
          <w:lang w:eastAsia="sk-SK"/>
        </w:rPr>
        <w:t>Ostatné výnosy z hospodárskej činnosti</w:t>
      </w:r>
      <w:r w:rsidRPr="00851931">
        <w:rPr>
          <w:rFonts w:ascii="Times New Roman" w:eastAsia="Times New Roman" w:hAnsi="Times New Roman" w:cs="Times New Roman"/>
          <w:i/>
          <w:szCs w:val="20"/>
          <w:lang w:eastAsia="sk-SK"/>
        </w:rPr>
        <w:tab/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  <w:t xml:space="preserve">           </w:t>
      </w:r>
      <w:r w:rsidR="005F56A9">
        <w:rPr>
          <w:rFonts w:ascii="Times New Roman" w:eastAsia="Times New Roman" w:hAnsi="Times New Roman" w:cs="Times New Roman"/>
          <w:szCs w:val="20"/>
          <w:lang w:eastAsia="sk-SK"/>
        </w:rPr>
        <w:t xml:space="preserve"> 97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 xml:space="preserve">     </w:t>
      </w:r>
      <w:r w:rsidRPr="00851931">
        <w:rPr>
          <w:rFonts w:ascii="Times New Roman" w:eastAsia="Times New Roman" w:hAnsi="Times New Roman" w:cs="Times New Roman"/>
          <w:i/>
          <w:szCs w:val="20"/>
          <w:lang w:eastAsia="sk-SK"/>
        </w:rPr>
        <w:tab/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  <w:t xml:space="preserve">            </w:t>
      </w:r>
    </w:p>
    <w:p w:rsidR="00851931" w:rsidRPr="00851931" w:rsidRDefault="00851931" w:rsidP="00851931">
      <w:pPr>
        <w:tabs>
          <w:tab w:val="left" w:pos="4176"/>
          <w:tab w:val="left" w:pos="7600"/>
          <w:tab w:val="left" w:pos="9488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i/>
          <w:szCs w:val="20"/>
          <w:lang w:eastAsia="sk-SK"/>
        </w:rPr>
        <w:t xml:space="preserve">Finančné výnosy </w:t>
      </w:r>
      <w:r w:rsidRPr="00851931">
        <w:rPr>
          <w:rFonts w:ascii="Times New Roman" w:eastAsia="Times New Roman" w:hAnsi="Times New Roman" w:cs="Times New Roman"/>
          <w:i/>
          <w:szCs w:val="20"/>
          <w:lang w:eastAsia="sk-SK"/>
        </w:rPr>
        <w:tab/>
        <w:t>Kurzové zisky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  <w:t xml:space="preserve">                   </w:t>
      </w:r>
    </w:p>
    <w:p w:rsidR="00851931" w:rsidRPr="00851931" w:rsidRDefault="00851931" w:rsidP="00851931">
      <w:pPr>
        <w:tabs>
          <w:tab w:val="left" w:pos="4176"/>
          <w:tab w:val="left" w:pos="7600"/>
          <w:tab w:val="left" w:pos="9488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i/>
          <w:szCs w:val="20"/>
          <w:lang w:eastAsia="sk-SK"/>
        </w:rPr>
        <w:tab/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>Ostatné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  <w:t xml:space="preserve">                 </w:t>
      </w:r>
    </w:p>
    <w:p w:rsidR="00851931" w:rsidRPr="00851931" w:rsidRDefault="00851931" w:rsidP="00851931">
      <w:pPr>
        <w:tabs>
          <w:tab w:val="left" w:pos="4176"/>
          <w:tab w:val="left" w:pos="7600"/>
          <w:tab w:val="left" w:pos="9488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i/>
          <w:szCs w:val="20"/>
          <w:lang w:eastAsia="sk-SK"/>
        </w:rPr>
        <w:t>Mimoriadny výnosy</w:t>
      </w:r>
      <w:r w:rsidRPr="00851931">
        <w:rPr>
          <w:rFonts w:ascii="Times New Roman" w:eastAsia="Times New Roman" w:hAnsi="Times New Roman" w:cs="Times New Roman"/>
          <w:i/>
          <w:szCs w:val="20"/>
          <w:lang w:eastAsia="sk-SK"/>
        </w:rPr>
        <w:tab/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>Týkajúce sa bežného účt. obdobia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</w:r>
    </w:p>
    <w:p w:rsidR="00851931" w:rsidRPr="00851931" w:rsidRDefault="00851931" w:rsidP="00851931">
      <w:pPr>
        <w:tabs>
          <w:tab w:val="left" w:pos="4176"/>
          <w:tab w:val="left" w:pos="7600"/>
          <w:tab w:val="left" w:pos="9488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  <w:t>Týkajúce sa predchádzajúcich účt. období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b/>
          <w:sz w:val="32"/>
          <w:szCs w:val="20"/>
          <w:lang w:eastAsia="sk-SK"/>
        </w:rPr>
        <w:t>H. Informácie o nákladoch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</w:p>
    <w:p w:rsidR="00851931" w:rsidRPr="00851931" w:rsidRDefault="00851931" w:rsidP="005F56A9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851931" w:rsidRPr="00851931" w:rsidRDefault="00851931" w:rsidP="00851931">
      <w:pPr>
        <w:tabs>
          <w:tab w:val="left" w:pos="4176"/>
          <w:tab w:val="left" w:pos="7600"/>
          <w:tab w:val="left" w:pos="9488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 w:val="20"/>
          <w:szCs w:val="20"/>
          <w:lang w:eastAsia="sk-SK"/>
        </w:rPr>
        <w:t>Druhy nákladov</w:t>
      </w:r>
      <w:r w:rsidRPr="00851931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  <w:t>Opis</w:t>
      </w:r>
      <w:r w:rsidRPr="00851931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  <w:t xml:space="preserve">          Suma</w:t>
      </w:r>
    </w:p>
    <w:p w:rsidR="00851931" w:rsidRPr="00851931" w:rsidRDefault="005F2F56" w:rsidP="00851931">
      <w:pPr>
        <w:tabs>
          <w:tab w:val="left" w:pos="4176"/>
          <w:tab w:val="left" w:pos="7600"/>
          <w:tab w:val="left" w:pos="9488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i/>
          <w:szCs w:val="20"/>
          <w:lang w:eastAsia="sk-SK"/>
        </w:rPr>
      </w:pPr>
      <w:r>
        <w:rPr>
          <w:rFonts w:ascii="Times New Roman" w:eastAsia="Times New Roman" w:hAnsi="Times New Roman" w:cs="Times New Roman"/>
          <w:i/>
          <w:szCs w:val="20"/>
          <w:lang w:eastAsia="sk-SK"/>
        </w:rPr>
        <w:t>Spotreba materiálu</w:t>
      </w:r>
      <w:r>
        <w:rPr>
          <w:rFonts w:ascii="Times New Roman" w:eastAsia="Times New Roman" w:hAnsi="Times New Roman" w:cs="Times New Roman"/>
          <w:i/>
          <w:szCs w:val="20"/>
          <w:lang w:eastAsia="sk-SK"/>
        </w:rPr>
        <w:tab/>
      </w:r>
      <w:r>
        <w:rPr>
          <w:rFonts w:ascii="Times New Roman" w:eastAsia="Times New Roman" w:hAnsi="Times New Roman" w:cs="Times New Roman"/>
          <w:i/>
          <w:szCs w:val="20"/>
          <w:lang w:eastAsia="sk-SK"/>
        </w:rPr>
        <w:tab/>
        <w:t xml:space="preserve">         1828</w:t>
      </w:r>
    </w:p>
    <w:p w:rsidR="00851931" w:rsidRPr="00851931" w:rsidRDefault="005F2F56" w:rsidP="00851931">
      <w:pPr>
        <w:tabs>
          <w:tab w:val="left" w:pos="4176"/>
          <w:tab w:val="left" w:pos="7600"/>
          <w:tab w:val="left" w:pos="9488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i/>
          <w:szCs w:val="20"/>
          <w:lang w:eastAsia="sk-SK"/>
        </w:rPr>
      </w:pPr>
      <w:r>
        <w:rPr>
          <w:rFonts w:ascii="Times New Roman" w:eastAsia="Times New Roman" w:hAnsi="Times New Roman" w:cs="Times New Roman"/>
          <w:i/>
          <w:szCs w:val="20"/>
          <w:lang w:eastAsia="sk-SK"/>
        </w:rPr>
        <w:t>Náklady za poskytnuté služby</w:t>
      </w:r>
      <w:r>
        <w:rPr>
          <w:rFonts w:ascii="Times New Roman" w:eastAsia="Times New Roman" w:hAnsi="Times New Roman" w:cs="Times New Roman"/>
          <w:i/>
          <w:szCs w:val="20"/>
          <w:lang w:eastAsia="sk-SK"/>
        </w:rPr>
        <w:tab/>
        <w:t>Nájomné</w:t>
      </w:r>
      <w:r>
        <w:rPr>
          <w:rFonts w:ascii="Times New Roman" w:eastAsia="Times New Roman" w:hAnsi="Times New Roman" w:cs="Times New Roman"/>
          <w:i/>
          <w:szCs w:val="20"/>
          <w:lang w:eastAsia="sk-SK"/>
        </w:rPr>
        <w:tab/>
        <w:t xml:space="preserve">       10194</w:t>
      </w:r>
    </w:p>
    <w:p w:rsidR="00851931" w:rsidRPr="00851931" w:rsidRDefault="00851931" w:rsidP="00851931">
      <w:pPr>
        <w:tabs>
          <w:tab w:val="left" w:pos="4176"/>
          <w:tab w:val="left" w:pos="7600"/>
          <w:tab w:val="left" w:pos="9488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i/>
          <w:szCs w:val="20"/>
          <w:lang w:eastAsia="sk-SK"/>
        </w:rPr>
        <w:tab/>
      </w:r>
      <w:r w:rsidR="005F2F56">
        <w:rPr>
          <w:rFonts w:ascii="Times New Roman" w:eastAsia="Times New Roman" w:hAnsi="Times New Roman" w:cs="Times New Roman"/>
          <w:i/>
          <w:szCs w:val="20"/>
          <w:lang w:eastAsia="sk-SK"/>
        </w:rPr>
        <w:t>preprava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  <w:t xml:space="preserve">         </w:t>
      </w:r>
      <w:r w:rsidR="005F2F56">
        <w:rPr>
          <w:rFonts w:ascii="Times New Roman" w:eastAsia="Times New Roman" w:hAnsi="Times New Roman" w:cs="Times New Roman"/>
          <w:szCs w:val="20"/>
          <w:lang w:eastAsia="sk-SK"/>
        </w:rPr>
        <w:t>3490</w:t>
      </w:r>
    </w:p>
    <w:p w:rsidR="00851931" w:rsidRPr="00851931" w:rsidRDefault="00851931" w:rsidP="00851931">
      <w:pPr>
        <w:tabs>
          <w:tab w:val="left" w:pos="4176"/>
          <w:tab w:val="left" w:pos="7600"/>
          <w:tab w:val="left" w:pos="9488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i/>
          <w:szCs w:val="20"/>
          <w:lang w:eastAsia="sk-SK"/>
        </w:rPr>
        <w:tab/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>Ostatné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  <w:t xml:space="preserve">         </w:t>
      </w:r>
      <w:r w:rsidR="005F2F56">
        <w:rPr>
          <w:rFonts w:ascii="Times New Roman" w:eastAsia="Times New Roman" w:hAnsi="Times New Roman" w:cs="Times New Roman"/>
          <w:szCs w:val="20"/>
          <w:lang w:eastAsia="sk-SK"/>
        </w:rPr>
        <w:t xml:space="preserve"> 6624 </w:t>
      </w:r>
      <w:r w:rsidRPr="00851931">
        <w:rPr>
          <w:rFonts w:ascii="Times New Roman" w:eastAsia="Times New Roman" w:hAnsi="Times New Roman" w:cs="Times New Roman"/>
          <w:i/>
          <w:szCs w:val="20"/>
          <w:lang w:eastAsia="sk-SK"/>
        </w:rPr>
        <w:tab/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</w:r>
    </w:p>
    <w:p w:rsidR="00851931" w:rsidRPr="00851931" w:rsidRDefault="00851931" w:rsidP="00851931">
      <w:pPr>
        <w:tabs>
          <w:tab w:val="left" w:pos="4176"/>
          <w:tab w:val="left" w:pos="7600"/>
          <w:tab w:val="left" w:pos="9488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i/>
          <w:szCs w:val="20"/>
          <w:lang w:eastAsia="sk-SK"/>
        </w:rPr>
        <w:t>Ostatné náklady z hospodárskej činnosti</w:t>
      </w:r>
      <w:r w:rsidRPr="00851931">
        <w:rPr>
          <w:rFonts w:ascii="Times New Roman" w:eastAsia="Times New Roman" w:hAnsi="Times New Roman" w:cs="Times New Roman"/>
          <w:i/>
          <w:szCs w:val="20"/>
          <w:lang w:eastAsia="sk-SK"/>
        </w:rPr>
        <w:tab/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>Dane a poplatky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  <w:t xml:space="preserve">            </w:t>
      </w:r>
      <w:r w:rsidR="005F2F56">
        <w:rPr>
          <w:rFonts w:ascii="Times New Roman" w:eastAsia="Times New Roman" w:hAnsi="Times New Roman" w:cs="Times New Roman"/>
          <w:szCs w:val="20"/>
          <w:lang w:eastAsia="sk-SK"/>
        </w:rPr>
        <w:t xml:space="preserve">  31</w:t>
      </w:r>
    </w:p>
    <w:p w:rsidR="00851931" w:rsidRPr="00851931" w:rsidRDefault="00851931" w:rsidP="00851931">
      <w:pPr>
        <w:tabs>
          <w:tab w:val="left" w:pos="4176"/>
          <w:tab w:val="left" w:pos="7600"/>
          <w:tab w:val="left" w:pos="9488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  <w:t>Odpisy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  <w:t xml:space="preserve">            </w:t>
      </w:r>
      <w:r w:rsidR="005F2F56">
        <w:rPr>
          <w:rFonts w:ascii="Times New Roman" w:eastAsia="Times New Roman" w:hAnsi="Times New Roman" w:cs="Times New Roman"/>
          <w:szCs w:val="20"/>
          <w:lang w:eastAsia="sk-SK"/>
        </w:rPr>
        <w:t xml:space="preserve">    0</w:t>
      </w:r>
    </w:p>
    <w:p w:rsidR="00851931" w:rsidRPr="00851931" w:rsidRDefault="00851931" w:rsidP="00851931">
      <w:pPr>
        <w:tabs>
          <w:tab w:val="left" w:pos="4176"/>
          <w:tab w:val="left" w:pos="7600"/>
          <w:tab w:val="left" w:pos="9488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i/>
          <w:szCs w:val="20"/>
          <w:lang w:eastAsia="sk-SK"/>
        </w:rPr>
        <w:t>Finančné náklady</w:t>
      </w:r>
      <w:r w:rsidRPr="00851931">
        <w:rPr>
          <w:rFonts w:ascii="Times New Roman" w:eastAsia="Times New Roman" w:hAnsi="Times New Roman" w:cs="Times New Roman"/>
          <w:i/>
          <w:szCs w:val="20"/>
          <w:lang w:eastAsia="sk-SK"/>
        </w:rPr>
        <w:tab/>
        <w:t>kurzové straty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  <w:t xml:space="preserve">                </w:t>
      </w:r>
      <w:r w:rsidR="005F2F56">
        <w:rPr>
          <w:rFonts w:ascii="Times New Roman" w:eastAsia="Times New Roman" w:hAnsi="Times New Roman" w:cs="Times New Roman"/>
          <w:szCs w:val="20"/>
          <w:lang w:eastAsia="sk-SK"/>
        </w:rPr>
        <w:t>1</w:t>
      </w:r>
    </w:p>
    <w:p w:rsidR="00851931" w:rsidRPr="00851931" w:rsidRDefault="00851931" w:rsidP="00851931">
      <w:pPr>
        <w:tabs>
          <w:tab w:val="left" w:pos="4176"/>
          <w:tab w:val="left" w:pos="7600"/>
          <w:tab w:val="left" w:pos="9488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  <w:t>ostatné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  <w:t xml:space="preserve">            </w:t>
      </w:r>
      <w:r w:rsidR="005F2F56">
        <w:rPr>
          <w:rFonts w:ascii="Times New Roman" w:eastAsia="Times New Roman" w:hAnsi="Times New Roman" w:cs="Times New Roman"/>
          <w:szCs w:val="20"/>
          <w:lang w:eastAsia="sk-SK"/>
        </w:rPr>
        <w:t>391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 xml:space="preserve"> </w:t>
      </w:r>
    </w:p>
    <w:p w:rsidR="00851931" w:rsidRPr="00851931" w:rsidRDefault="00851931" w:rsidP="00851931">
      <w:pPr>
        <w:tabs>
          <w:tab w:val="left" w:pos="4176"/>
          <w:tab w:val="left" w:pos="7600"/>
          <w:tab w:val="left" w:pos="9488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i/>
          <w:szCs w:val="20"/>
          <w:lang w:eastAsia="sk-SK"/>
        </w:rPr>
        <w:t>Mimoriadne náklady</w:t>
      </w:r>
      <w:r w:rsidRPr="00851931">
        <w:rPr>
          <w:rFonts w:ascii="Times New Roman" w:eastAsia="Times New Roman" w:hAnsi="Times New Roman" w:cs="Times New Roman"/>
          <w:i/>
          <w:szCs w:val="20"/>
          <w:lang w:eastAsia="sk-SK"/>
        </w:rPr>
        <w:tab/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>Týkajúce sa bežného účt. obdobia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  <w:t xml:space="preserve">           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</w:r>
    </w:p>
    <w:p w:rsidR="00851931" w:rsidRPr="00851931" w:rsidRDefault="00851931" w:rsidP="005F2F56">
      <w:pPr>
        <w:tabs>
          <w:tab w:val="left" w:pos="4176"/>
          <w:tab w:val="left" w:pos="7600"/>
          <w:tab w:val="left" w:pos="9488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  <w:t>Týkajúce sa predchádzajúcich účt. období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sz w:val="32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b/>
          <w:sz w:val="32"/>
          <w:szCs w:val="20"/>
          <w:lang w:eastAsia="sk-SK"/>
        </w:rPr>
        <w:lastRenderedPageBreak/>
        <w:t>1. Daň z príjmov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</w:p>
    <w:p w:rsidR="00851931" w:rsidRPr="00851931" w:rsidRDefault="00851931" w:rsidP="005F2F56">
      <w:pPr>
        <w:tabs>
          <w:tab w:val="left" w:pos="645"/>
        </w:tabs>
        <w:overflowPunct w:val="0"/>
        <w:autoSpaceDE w:val="0"/>
        <w:autoSpaceDN w:val="0"/>
        <w:adjustRightInd w:val="0"/>
        <w:spacing w:after="0" w:line="240" w:lineRule="auto"/>
        <w:ind w:left="645" w:hanging="360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Cs w:val="20"/>
          <w:lang w:eastAsia="sk-SK"/>
        </w:rPr>
        <w:t>1.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  <w:t>Suma odložených daní z príjmov účtovaných v bežnom účtovnom období ako náklad alebo výnos vyplývajúcej zo zmeny sadzby dane z príjmov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 w:val="24"/>
          <w:szCs w:val="20"/>
          <w:lang w:eastAsia="sk-SK"/>
        </w:rPr>
        <w:tab/>
        <w:t>Žiadny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</w:p>
    <w:p w:rsidR="00851931" w:rsidRPr="00851931" w:rsidRDefault="00851931" w:rsidP="005F2F56">
      <w:pPr>
        <w:tabs>
          <w:tab w:val="left" w:pos="645"/>
        </w:tabs>
        <w:overflowPunct w:val="0"/>
        <w:autoSpaceDE w:val="0"/>
        <w:autoSpaceDN w:val="0"/>
        <w:adjustRightInd w:val="0"/>
        <w:spacing w:after="0" w:line="240" w:lineRule="auto"/>
        <w:ind w:left="645" w:hanging="360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Cs w:val="20"/>
          <w:lang w:eastAsia="sk-SK"/>
        </w:rPr>
        <w:t>2.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  <w:t xml:space="preserve">Suma odloženej daňovej pohľadávky účtovanej v bežnom účtovnom období, týkajúcej sa umorenia daňovej straty, nevyužitých daňových odpočtov a iných nárokov, ako aj dočasných rozdielov predchádzajúcich účtovných období, ku ktorým sa v predchádzajúcich účtovných obdobiach odložená daňová pohľadávka neúčtovala </w:t>
      </w:r>
    </w:p>
    <w:p w:rsidR="00851931" w:rsidRPr="00851931" w:rsidRDefault="00851931" w:rsidP="005F2F56">
      <w:pPr>
        <w:overflowPunct w:val="0"/>
        <w:autoSpaceDE w:val="0"/>
        <w:autoSpaceDN w:val="0"/>
        <w:adjustRightInd w:val="0"/>
        <w:spacing w:after="0" w:line="240" w:lineRule="auto"/>
        <w:ind w:left="177"/>
        <w:textAlignment w:val="baseline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 w:val="24"/>
          <w:szCs w:val="20"/>
          <w:lang w:eastAsia="sk-SK"/>
        </w:rPr>
        <w:tab/>
        <w:t>Žiadny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ind w:left="177"/>
        <w:textAlignment w:val="baseline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851931" w:rsidRPr="00851931" w:rsidRDefault="00851931" w:rsidP="005F2F56">
      <w:pPr>
        <w:tabs>
          <w:tab w:val="left" w:pos="645"/>
        </w:tabs>
        <w:overflowPunct w:val="0"/>
        <w:autoSpaceDE w:val="0"/>
        <w:autoSpaceDN w:val="0"/>
        <w:adjustRightInd w:val="0"/>
        <w:spacing w:after="0" w:line="240" w:lineRule="auto"/>
        <w:ind w:left="645" w:hanging="360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Cs w:val="20"/>
          <w:lang w:eastAsia="sk-SK"/>
        </w:rPr>
        <w:t>3.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  <w:t>Suma odloženého daňového záväzku, ktorý vznikol z dôvodu neúčtovania tej časti odloženej daňovej pohľadávky v bežnom účtovnom období, o ktorej sa účtovalo v predchádzajúcich účtovných obdobiach.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ind w:left="177"/>
        <w:textAlignment w:val="baseline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 w:val="24"/>
          <w:szCs w:val="20"/>
          <w:lang w:eastAsia="sk-SK"/>
        </w:rPr>
        <w:tab/>
        <w:t>Žiadny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ind w:left="285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sz w:val="32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b/>
          <w:sz w:val="32"/>
          <w:szCs w:val="20"/>
          <w:lang w:eastAsia="sk-SK"/>
        </w:rPr>
        <w:t>J. Údaje na podsúvahových účtoch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szCs w:val="20"/>
          <w:lang w:eastAsia="sk-SK"/>
        </w:rPr>
      </w:pP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szCs w:val="20"/>
          <w:lang w:eastAsia="sk-SK"/>
        </w:rPr>
      </w:pP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b/>
          <w:szCs w:val="20"/>
          <w:lang w:eastAsia="sk-SK"/>
        </w:rPr>
        <w:t>Uvádzajú sa informácie o významných položkách na podsúvahových účtoch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 xml:space="preserve"> </w:t>
      </w:r>
    </w:p>
    <w:p w:rsidR="00851931" w:rsidRPr="00851931" w:rsidRDefault="00851931" w:rsidP="00851931">
      <w:pPr>
        <w:tabs>
          <w:tab w:val="left" w:pos="3632"/>
          <w:tab w:val="left" w:pos="5968"/>
          <w:tab w:val="left" w:pos="7760"/>
          <w:tab w:val="left" w:pos="9488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Cs w:val="20"/>
          <w:lang w:eastAsia="sk-SK"/>
        </w:rPr>
        <w:t>žiadne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</w:r>
    </w:p>
    <w:p w:rsidR="00851931" w:rsidRPr="00851931" w:rsidRDefault="00851931" w:rsidP="00851931">
      <w:pPr>
        <w:tabs>
          <w:tab w:val="left" w:pos="3632"/>
          <w:tab w:val="left" w:pos="5968"/>
          <w:tab w:val="left" w:pos="7760"/>
          <w:tab w:val="left" w:pos="9488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</w:r>
    </w:p>
    <w:p w:rsidR="00851931" w:rsidRPr="00851931" w:rsidRDefault="00851931" w:rsidP="00851931">
      <w:pPr>
        <w:tabs>
          <w:tab w:val="left" w:pos="3632"/>
          <w:tab w:val="left" w:pos="5968"/>
          <w:tab w:val="left" w:pos="7760"/>
          <w:tab w:val="left" w:pos="9488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sz w:val="32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b/>
          <w:sz w:val="32"/>
          <w:szCs w:val="20"/>
          <w:lang w:eastAsia="sk-SK"/>
        </w:rPr>
        <w:t>K. Iné aktíva a iné pasíva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b/>
          <w:szCs w:val="20"/>
          <w:lang w:eastAsia="sk-SK"/>
        </w:rPr>
        <w:t xml:space="preserve">     1. Opis a hodnota budúcich možných záväzkov nevykázaných v súvahe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  <w:t>Žiadne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</w:p>
    <w:p w:rsidR="00851931" w:rsidRPr="00851931" w:rsidRDefault="00851931" w:rsidP="005F2F56">
      <w:pPr>
        <w:tabs>
          <w:tab w:val="left" w:pos="720"/>
        </w:tabs>
        <w:overflowPunct w:val="0"/>
        <w:autoSpaceDE w:val="0"/>
        <w:autoSpaceDN w:val="0"/>
        <w:adjustRightInd w:val="0"/>
        <w:spacing w:after="0" w:line="240" w:lineRule="auto"/>
        <w:ind w:left="720" w:hanging="360"/>
        <w:textAlignment w:val="baseline"/>
        <w:rPr>
          <w:rFonts w:ascii="Times New Roman" w:eastAsia="Times New Roman" w:hAnsi="Times New Roman" w:cs="Times New Roman"/>
          <w:b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b/>
          <w:szCs w:val="20"/>
          <w:lang w:eastAsia="sk-SK"/>
        </w:rPr>
        <w:t>2.Opis a hodnota budúcich práv a povinností nevykázaných v súvahe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  <w:t>Žiadne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b/>
          <w:sz w:val="32"/>
          <w:szCs w:val="20"/>
          <w:lang w:eastAsia="sk-SK"/>
        </w:rPr>
        <w:t>L. Príjmy a výhody členov štatutárnych orgánov, dozorných orgánov a iných orgánov účtovnej jednotky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  <w:t>Žiadne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</w:p>
    <w:p w:rsidR="00851931" w:rsidRPr="00851931" w:rsidRDefault="00851931" w:rsidP="00851931">
      <w:pPr>
        <w:tabs>
          <w:tab w:val="left" w:pos="870"/>
        </w:tabs>
        <w:overflowPunct w:val="0"/>
        <w:autoSpaceDE w:val="0"/>
        <w:autoSpaceDN w:val="0"/>
        <w:adjustRightInd w:val="0"/>
        <w:spacing w:after="0" w:line="240" w:lineRule="auto"/>
        <w:ind w:left="870" w:hanging="510"/>
        <w:jc w:val="center"/>
        <w:textAlignment w:val="baseline"/>
        <w:rPr>
          <w:rFonts w:ascii="Times New Roman" w:eastAsia="Times New Roman" w:hAnsi="Times New Roman" w:cs="Times New Roman"/>
          <w:b/>
          <w:sz w:val="32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b/>
          <w:sz w:val="32"/>
          <w:szCs w:val="20"/>
          <w:lang w:eastAsia="sk-SK"/>
        </w:rPr>
        <w:t>M.</w:t>
      </w:r>
      <w:r w:rsidRPr="00851931">
        <w:rPr>
          <w:rFonts w:ascii="Times New Roman" w:eastAsia="Times New Roman" w:hAnsi="Times New Roman" w:cs="Times New Roman"/>
          <w:b/>
          <w:sz w:val="32"/>
          <w:szCs w:val="20"/>
          <w:lang w:eastAsia="sk-SK"/>
        </w:rPr>
        <w:tab/>
        <w:t>Ekonomické vzťahy účtovnej  jednotky a spriaznených  osôb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5F2F56" w:rsidRPr="005F2F56" w:rsidRDefault="00851931" w:rsidP="005F2F56">
      <w:pPr>
        <w:pStyle w:val="Odsekzoznamu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</w:pPr>
      <w:r w:rsidRPr="005F2F56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>Zoznam spriaznených osôb, ktorých sa týkajú informácie v tabuľke č. 2</w:t>
      </w:r>
    </w:p>
    <w:p w:rsidR="00851931" w:rsidRPr="005F2F56" w:rsidRDefault="00851931" w:rsidP="005F2F56">
      <w:pPr>
        <w:pStyle w:val="Odsekzoznamu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</w:pPr>
      <w:r w:rsidRPr="005F2F56">
        <w:rPr>
          <w:rFonts w:ascii="Times New Roman" w:eastAsia="Times New Roman" w:hAnsi="Times New Roman" w:cs="Times New Roman"/>
          <w:sz w:val="24"/>
          <w:szCs w:val="20"/>
          <w:lang w:eastAsia="sk-SK"/>
        </w:rPr>
        <w:lastRenderedPageBreak/>
        <w:t xml:space="preserve">     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Cs w:val="20"/>
          <w:lang w:eastAsia="sk-SK"/>
        </w:rPr>
        <w:t xml:space="preserve">   Obchodné meno alebo meno a priezvisko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  <w:t xml:space="preserve">Hodnota                   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Cs w:val="20"/>
          <w:lang w:eastAsia="sk-SK"/>
        </w:rPr>
        <w:t xml:space="preserve">   </w:t>
      </w:r>
      <w:r w:rsidR="005F2F56">
        <w:rPr>
          <w:rFonts w:ascii="Times New Roman" w:eastAsia="Times New Roman" w:hAnsi="Times New Roman" w:cs="Times New Roman"/>
          <w:szCs w:val="20"/>
          <w:lang w:eastAsia="sk-SK"/>
        </w:rPr>
        <w:t>Lýdia Szocsová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</w:r>
      <w:r w:rsidR="005F2F56">
        <w:rPr>
          <w:rFonts w:ascii="Times New Roman" w:eastAsia="Times New Roman" w:hAnsi="Times New Roman" w:cs="Times New Roman"/>
          <w:szCs w:val="20"/>
          <w:lang w:eastAsia="sk-SK"/>
        </w:rPr>
        <w:tab/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 xml:space="preserve"> 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  <w:t xml:space="preserve">    </w:t>
      </w:r>
      <w:r w:rsidR="007B7F3A">
        <w:rPr>
          <w:rFonts w:ascii="Times New Roman" w:eastAsia="Times New Roman" w:hAnsi="Times New Roman" w:cs="Times New Roman"/>
          <w:szCs w:val="20"/>
          <w:lang w:eastAsia="sk-SK"/>
        </w:rPr>
        <w:t>7302,24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 xml:space="preserve">             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Cs w:val="20"/>
          <w:lang w:eastAsia="sk-SK"/>
        </w:rPr>
        <w:t xml:space="preserve">   </w:t>
      </w:r>
      <w:r w:rsidR="007B7F3A">
        <w:rPr>
          <w:rFonts w:ascii="Times New Roman" w:eastAsia="Times New Roman" w:hAnsi="Times New Roman" w:cs="Times New Roman"/>
          <w:szCs w:val="20"/>
          <w:lang w:eastAsia="sk-SK"/>
        </w:rPr>
        <w:t>Aneta Laczkiová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 xml:space="preserve">           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</w:r>
      <w:r w:rsidR="007B7F3A">
        <w:rPr>
          <w:rFonts w:ascii="Times New Roman" w:eastAsia="Times New Roman" w:hAnsi="Times New Roman" w:cs="Times New Roman"/>
          <w:szCs w:val="20"/>
          <w:lang w:eastAsia="sk-SK"/>
        </w:rPr>
        <w:tab/>
      </w:r>
      <w:r w:rsidR="007B7F3A">
        <w:rPr>
          <w:rFonts w:ascii="Times New Roman" w:eastAsia="Times New Roman" w:hAnsi="Times New Roman" w:cs="Times New Roman"/>
          <w:szCs w:val="20"/>
          <w:lang w:eastAsia="sk-SK"/>
        </w:rPr>
        <w:tab/>
      </w:r>
      <w:r w:rsidR="007B7F3A">
        <w:rPr>
          <w:rFonts w:ascii="Times New Roman" w:eastAsia="Times New Roman" w:hAnsi="Times New Roman" w:cs="Times New Roman"/>
          <w:szCs w:val="20"/>
          <w:lang w:eastAsia="sk-SK"/>
        </w:rPr>
        <w:tab/>
      </w:r>
      <w:r w:rsidR="007B7F3A">
        <w:rPr>
          <w:rFonts w:ascii="Times New Roman" w:eastAsia="Times New Roman" w:hAnsi="Times New Roman" w:cs="Times New Roman"/>
          <w:szCs w:val="20"/>
          <w:lang w:eastAsia="sk-SK"/>
        </w:rPr>
        <w:tab/>
        <w:t xml:space="preserve">  19965,24 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Cs w:val="20"/>
          <w:lang w:eastAsia="sk-SK"/>
        </w:rPr>
        <w:t xml:space="preserve">                                              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 xml:space="preserve">2. Zoznam obchodov, ktoré sa  uskutočnili medzi účtovnou jednotkou a spriaznenými            osobami 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Cs w:val="20"/>
          <w:lang w:eastAsia="sk-SK"/>
        </w:rPr>
        <w:t xml:space="preserve">    </w:t>
      </w:r>
    </w:p>
    <w:p w:rsidR="00851931" w:rsidRPr="00851931" w:rsidRDefault="00851931" w:rsidP="00851931">
      <w:pPr>
        <w:tabs>
          <w:tab w:val="left" w:pos="9370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Cs w:val="20"/>
          <w:lang w:eastAsia="sk-SK"/>
        </w:rPr>
        <w:t xml:space="preserve">Druh  obchodu                                                                   Hodnota obchodu                                               </w:t>
      </w:r>
    </w:p>
    <w:p w:rsidR="00851931" w:rsidRPr="00851931" w:rsidRDefault="00851931" w:rsidP="00851931">
      <w:pPr>
        <w:tabs>
          <w:tab w:val="left" w:pos="9370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Krátkodobá  pôžička                                                            </w:t>
      </w:r>
      <w:r w:rsidR="007B7F3A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  27267,48</w:t>
      </w:r>
      <w:r w:rsidRPr="00851931">
        <w:rPr>
          <w:rFonts w:ascii="Times New Roman" w:eastAsia="Times New Roman" w:hAnsi="Times New Roman" w:cs="Times New Roman"/>
          <w:sz w:val="24"/>
          <w:szCs w:val="20"/>
          <w:lang w:eastAsia="sk-SK"/>
        </w:rPr>
        <w:tab/>
      </w:r>
      <w:r w:rsidR="007B7F3A">
        <w:rPr>
          <w:rFonts w:ascii="Times New Roman" w:eastAsia="Times New Roman" w:hAnsi="Times New Roman" w:cs="Times New Roman"/>
          <w:sz w:val="24"/>
          <w:szCs w:val="20"/>
          <w:lang w:eastAsia="sk-SK"/>
        </w:rPr>
        <w:tab/>
      </w:r>
      <w:r w:rsidR="007B7F3A">
        <w:rPr>
          <w:rFonts w:ascii="Times New Roman" w:eastAsia="Times New Roman" w:hAnsi="Times New Roman" w:cs="Times New Roman"/>
          <w:sz w:val="24"/>
          <w:szCs w:val="20"/>
          <w:lang w:eastAsia="sk-SK"/>
        </w:rPr>
        <w:tab/>
      </w:r>
      <w:r w:rsidRPr="00851931">
        <w:rPr>
          <w:rFonts w:ascii="Times New Roman" w:eastAsia="Times New Roman" w:hAnsi="Times New Roman" w:cs="Times New Roman"/>
          <w:sz w:val="24"/>
          <w:szCs w:val="20"/>
          <w:lang w:eastAsia="sk-SK"/>
        </w:rPr>
        <w:tab/>
        <w:t xml:space="preserve">        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sz w:val="32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b/>
          <w:sz w:val="32"/>
          <w:szCs w:val="20"/>
          <w:lang w:eastAsia="sk-SK"/>
        </w:rPr>
        <w:t>O. Prehľad zmien vlastného imania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ind w:left="-108"/>
        <w:textAlignment w:val="baseline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851931" w:rsidRPr="00851931" w:rsidRDefault="00851931" w:rsidP="00851931">
      <w:pPr>
        <w:tabs>
          <w:tab w:val="left" w:pos="5232"/>
          <w:tab w:val="left" w:pos="6672"/>
          <w:tab w:val="left" w:pos="8112"/>
          <w:tab w:val="left" w:pos="9488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Členenie vlastného imania                              Stav na zač.bež.účt.obd.  Zvýšenie  Zníženie  Stav na kon. bež účt. obd.</w:t>
      </w:r>
    </w:p>
    <w:p w:rsidR="00851931" w:rsidRPr="00851931" w:rsidRDefault="00851931" w:rsidP="00851931">
      <w:pPr>
        <w:tabs>
          <w:tab w:val="left" w:pos="5232"/>
          <w:tab w:val="left" w:pos="6672"/>
          <w:tab w:val="left" w:pos="8112"/>
          <w:tab w:val="left" w:pos="9488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</w:p>
    <w:p w:rsidR="00851931" w:rsidRPr="00851931" w:rsidRDefault="00851931" w:rsidP="00851931">
      <w:pPr>
        <w:tabs>
          <w:tab w:val="left" w:pos="5232"/>
          <w:tab w:val="left" w:pos="6672"/>
          <w:tab w:val="left" w:pos="8112"/>
          <w:tab w:val="left" w:pos="9488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Cs w:val="20"/>
          <w:lang w:eastAsia="sk-SK"/>
        </w:rPr>
        <w:t xml:space="preserve">Vlastné imanie spolu:                                                </w:t>
      </w:r>
      <w:r w:rsidR="007B7F3A">
        <w:rPr>
          <w:rFonts w:ascii="Times New Roman" w:eastAsia="Times New Roman" w:hAnsi="Times New Roman" w:cs="Times New Roman"/>
          <w:szCs w:val="20"/>
          <w:lang w:eastAsia="sk-SK"/>
        </w:rPr>
        <w:t xml:space="preserve">  0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</w:r>
      <w:r w:rsidR="007B7F3A">
        <w:rPr>
          <w:rFonts w:ascii="Times New Roman" w:eastAsia="Times New Roman" w:hAnsi="Times New Roman" w:cs="Times New Roman"/>
          <w:szCs w:val="20"/>
          <w:lang w:eastAsia="sk-SK"/>
        </w:rPr>
        <w:tab/>
      </w:r>
      <w:r w:rsidR="007B7F3A">
        <w:rPr>
          <w:rFonts w:ascii="Times New Roman" w:eastAsia="Times New Roman" w:hAnsi="Times New Roman" w:cs="Times New Roman"/>
          <w:szCs w:val="20"/>
          <w:lang w:eastAsia="sk-SK"/>
        </w:rPr>
        <w:tab/>
        <w:t>1111</w:t>
      </w:r>
    </w:p>
    <w:p w:rsidR="00851931" w:rsidRPr="00851931" w:rsidRDefault="00851931" w:rsidP="00851931">
      <w:pPr>
        <w:tabs>
          <w:tab w:val="left" w:pos="5232"/>
          <w:tab w:val="left" w:pos="6672"/>
          <w:tab w:val="left" w:pos="8112"/>
          <w:tab w:val="left" w:pos="9488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Cs w:val="20"/>
          <w:lang w:eastAsia="sk-SK"/>
        </w:rPr>
        <w:t>- základné imanie zapísané do OR (411)                     0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  <w:t xml:space="preserve">                         </w:t>
      </w:r>
      <w:r w:rsidR="007B7F3A">
        <w:rPr>
          <w:rFonts w:ascii="Times New Roman" w:eastAsia="Times New Roman" w:hAnsi="Times New Roman" w:cs="Times New Roman"/>
          <w:szCs w:val="20"/>
          <w:lang w:eastAsia="sk-SK"/>
        </w:rPr>
        <w:t xml:space="preserve"> 5000</w:t>
      </w:r>
    </w:p>
    <w:p w:rsidR="00851931" w:rsidRPr="00851931" w:rsidRDefault="00851931" w:rsidP="00851931">
      <w:pPr>
        <w:tabs>
          <w:tab w:val="left" w:pos="5232"/>
          <w:tab w:val="left" w:pos="6672"/>
          <w:tab w:val="left" w:pos="8112"/>
          <w:tab w:val="left" w:pos="9488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Cs w:val="20"/>
          <w:lang w:eastAsia="sk-SK"/>
        </w:rPr>
        <w:t>- základné imanie nezapísané do OR (419)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</w:r>
      <w:r w:rsidR="007B7F3A">
        <w:rPr>
          <w:rFonts w:ascii="Times New Roman" w:eastAsia="Times New Roman" w:hAnsi="Times New Roman" w:cs="Times New Roman"/>
          <w:szCs w:val="20"/>
          <w:lang w:eastAsia="sk-SK"/>
        </w:rPr>
        <w:t>5000</w:t>
      </w:r>
    </w:p>
    <w:p w:rsidR="00851931" w:rsidRPr="00851931" w:rsidRDefault="00851931" w:rsidP="00851931">
      <w:pPr>
        <w:tabs>
          <w:tab w:val="left" w:pos="5232"/>
          <w:tab w:val="left" w:pos="6672"/>
          <w:tab w:val="left" w:pos="8112"/>
          <w:tab w:val="left" w:pos="9488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Cs w:val="20"/>
          <w:lang w:eastAsia="sk-SK"/>
        </w:rPr>
        <w:t>- ostatné kapitálové fondy (413)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</w:r>
    </w:p>
    <w:p w:rsidR="00851931" w:rsidRPr="00851931" w:rsidRDefault="00851931" w:rsidP="00851931">
      <w:pPr>
        <w:tabs>
          <w:tab w:val="left" w:pos="5232"/>
          <w:tab w:val="left" w:pos="6672"/>
          <w:tab w:val="left" w:pos="8112"/>
          <w:tab w:val="left" w:pos="9488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Cs w:val="20"/>
          <w:lang w:eastAsia="sk-SK"/>
        </w:rPr>
        <w:t xml:space="preserve">- zákonný rezervný fond  (417,418)                             </w:t>
      </w:r>
      <w:r w:rsidR="007B7F3A">
        <w:rPr>
          <w:rFonts w:ascii="Times New Roman" w:eastAsia="Times New Roman" w:hAnsi="Times New Roman" w:cs="Times New Roman"/>
          <w:szCs w:val="20"/>
          <w:lang w:eastAsia="sk-SK"/>
        </w:rPr>
        <w:t>0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  <w:t xml:space="preserve">                            </w:t>
      </w:r>
    </w:p>
    <w:p w:rsidR="00851931" w:rsidRPr="00851931" w:rsidRDefault="00851931" w:rsidP="00851931">
      <w:pPr>
        <w:tabs>
          <w:tab w:val="left" w:pos="5232"/>
          <w:tab w:val="left" w:pos="6672"/>
          <w:tab w:val="left" w:pos="8112"/>
          <w:tab w:val="left" w:pos="9488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Cs w:val="20"/>
          <w:lang w:eastAsia="sk-SK"/>
        </w:rPr>
        <w:t xml:space="preserve">- nerozdelený zisk minulých rokov (428)                  </w:t>
      </w:r>
      <w:r w:rsidR="007B7F3A">
        <w:rPr>
          <w:rFonts w:ascii="Times New Roman" w:eastAsia="Times New Roman" w:hAnsi="Times New Roman" w:cs="Times New Roman"/>
          <w:szCs w:val="20"/>
          <w:lang w:eastAsia="sk-SK"/>
        </w:rPr>
        <w:t xml:space="preserve">   0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  <w:t xml:space="preserve">                                               </w:t>
      </w:r>
      <w:r w:rsidR="007B7F3A">
        <w:rPr>
          <w:rFonts w:ascii="Times New Roman" w:eastAsia="Times New Roman" w:hAnsi="Times New Roman" w:cs="Times New Roman"/>
          <w:szCs w:val="20"/>
          <w:lang w:eastAsia="sk-SK"/>
        </w:rPr>
        <w:t xml:space="preserve">   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 xml:space="preserve">                     </w:t>
      </w:r>
    </w:p>
    <w:p w:rsidR="00851931" w:rsidRPr="00851931" w:rsidRDefault="00851931" w:rsidP="00851931">
      <w:pPr>
        <w:tabs>
          <w:tab w:val="left" w:pos="5232"/>
          <w:tab w:val="left" w:pos="6672"/>
          <w:tab w:val="left" w:pos="8112"/>
          <w:tab w:val="left" w:pos="9488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Cs w:val="20"/>
          <w:lang w:eastAsia="sk-SK"/>
        </w:rPr>
        <w:t>- neuhradená strata minulých rokov (429</w:t>
      </w:r>
      <w:r w:rsidR="007B7F3A">
        <w:rPr>
          <w:rFonts w:ascii="Times New Roman" w:eastAsia="Times New Roman" w:hAnsi="Times New Roman" w:cs="Times New Roman"/>
          <w:szCs w:val="20"/>
          <w:lang w:eastAsia="sk-SK"/>
        </w:rPr>
        <w:t xml:space="preserve">                     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 xml:space="preserve">0                 </w:t>
      </w:r>
      <w:r w:rsidR="007B7F3A">
        <w:rPr>
          <w:rFonts w:ascii="Times New Roman" w:eastAsia="Times New Roman" w:hAnsi="Times New Roman" w:cs="Times New Roman"/>
          <w:szCs w:val="20"/>
          <w:lang w:eastAsia="sk-SK"/>
        </w:rPr>
        <w:t xml:space="preserve">                             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 xml:space="preserve"> </w:t>
      </w:r>
    </w:p>
    <w:p w:rsidR="00851931" w:rsidRPr="00851931" w:rsidRDefault="00851931" w:rsidP="00851931">
      <w:pPr>
        <w:tabs>
          <w:tab w:val="left" w:pos="5232"/>
          <w:tab w:val="left" w:pos="6672"/>
          <w:tab w:val="left" w:pos="8112"/>
          <w:tab w:val="left" w:pos="9488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  <w:r w:rsidRPr="00851931">
        <w:rPr>
          <w:rFonts w:ascii="Times New Roman" w:eastAsia="Times New Roman" w:hAnsi="Times New Roman" w:cs="Times New Roman"/>
          <w:szCs w:val="20"/>
          <w:lang w:eastAsia="sk-SK"/>
        </w:rPr>
        <w:t xml:space="preserve">- účtovný zisk, strata                 </w:t>
      </w:r>
      <w:r w:rsidR="007B7F3A">
        <w:rPr>
          <w:rFonts w:ascii="Times New Roman" w:eastAsia="Times New Roman" w:hAnsi="Times New Roman" w:cs="Times New Roman"/>
          <w:szCs w:val="20"/>
          <w:lang w:eastAsia="sk-SK"/>
        </w:rPr>
        <w:t xml:space="preserve">                                    0  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 xml:space="preserve">         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ab/>
        <w:t xml:space="preserve">                      </w:t>
      </w:r>
      <w:r w:rsidR="007B7F3A">
        <w:rPr>
          <w:rFonts w:ascii="Times New Roman" w:eastAsia="Times New Roman" w:hAnsi="Times New Roman" w:cs="Times New Roman"/>
          <w:szCs w:val="20"/>
          <w:lang w:eastAsia="sk-SK"/>
        </w:rPr>
        <w:t xml:space="preserve"> </w:t>
      </w:r>
      <w:r w:rsidRPr="00851931">
        <w:rPr>
          <w:rFonts w:ascii="Times New Roman" w:eastAsia="Times New Roman" w:hAnsi="Times New Roman" w:cs="Times New Roman"/>
          <w:szCs w:val="20"/>
          <w:lang w:eastAsia="sk-SK"/>
        </w:rPr>
        <w:t xml:space="preserve">- </w:t>
      </w:r>
      <w:r w:rsidR="007B7F3A">
        <w:rPr>
          <w:rFonts w:ascii="Times New Roman" w:eastAsia="Times New Roman" w:hAnsi="Times New Roman" w:cs="Times New Roman"/>
          <w:szCs w:val="20"/>
          <w:lang w:eastAsia="sk-SK"/>
        </w:rPr>
        <w:t xml:space="preserve"> 3889</w:t>
      </w:r>
    </w:p>
    <w:p w:rsidR="00851931" w:rsidRPr="00851931" w:rsidRDefault="00851931" w:rsidP="00851931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szCs w:val="20"/>
          <w:lang w:eastAsia="sk-SK"/>
        </w:rPr>
      </w:pPr>
    </w:p>
    <w:p w:rsidR="00DE41D0" w:rsidRDefault="00DE41D0"/>
    <w:sectPr w:rsidR="00DE41D0">
      <w:footnotePr>
        <w:pos w:val="sectEnd"/>
      </w:footnotePr>
      <w:endnotePr>
        <w:numFmt w:val="decimal"/>
        <w:numStart w:val="0"/>
      </w:endnotePr>
      <w:pgSz w:w="12240" w:h="15840"/>
      <w:pgMar w:top="1417" w:right="1417" w:bottom="1417" w:left="1417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dobe Caslon Pro Bold"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21807C8C"/>
    <w:lvl w:ilvl="0">
      <w:numFmt w:val="bullet"/>
      <w:lvlText w:val="*"/>
      <w:lvlJc w:val="left"/>
    </w:lvl>
  </w:abstractNum>
  <w:abstractNum w:abstractNumId="1">
    <w:nsid w:val="042B0E04"/>
    <w:multiLevelType w:val="hybridMultilevel"/>
    <w:tmpl w:val="597693D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lvl w:ilvl="0">
        <w:numFmt w:val="bullet"/>
        <w:lvlText w:val=""/>
        <w:legacy w:legacy="1" w:legacySpace="0" w:legacyIndent="360"/>
        <w:lvlJc w:val="left"/>
        <w:rPr>
          <w:rFonts w:ascii="Symbol" w:hAnsi="Symbol" w:hint="default"/>
        </w:rPr>
      </w:lvl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pos w:val="sectEnd"/>
  </w:footnotePr>
  <w:endnotePr>
    <w:numFmt w:val="decimal"/>
    <w:numStart w:val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1931"/>
    <w:rsid w:val="001C5FC0"/>
    <w:rsid w:val="0030668D"/>
    <w:rsid w:val="005F2F56"/>
    <w:rsid w:val="005F56A9"/>
    <w:rsid w:val="007B7F3A"/>
    <w:rsid w:val="00851931"/>
    <w:rsid w:val="00CD672E"/>
    <w:rsid w:val="00DE41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F2F5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F2F5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1</Pages>
  <Words>1982</Words>
  <Characters>11300</Characters>
  <Application>Microsoft Office Word</Application>
  <DocSecurity>0</DocSecurity>
  <Lines>94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Lovec</dc:creator>
  <cp:lastModifiedBy>Lovec</cp:lastModifiedBy>
  <cp:revision>3</cp:revision>
  <cp:lastPrinted>2016-02-23T12:12:00Z</cp:lastPrinted>
  <dcterms:created xsi:type="dcterms:W3CDTF">2016-02-23T10:54:00Z</dcterms:created>
  <dcterms:modified xsi:type="dcterms:W3CDTF">2016-02-23T12:14:00Z</dcterms:modified>
</cp:coreProperties>
</file>