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A249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A249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A249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A249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A249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A249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A249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BA249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3526E6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Zohor, IČO: 00305235, Námestie 1. mája č. 1, 900 51 Zohor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3526E6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04.08.2014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Martina </w:t>
            </w:r>
            <w:proofErr w:type="spellStart"/>
            <w:r>
              <w:rPr>
                <w:sz w:val="16"/>
                <w:szCs w:val="16"/>
              </w:rPr>
              <w:t>Baďurová</w:t>
            </w:r>
            <w:proofErr w:type="spellEnd"/>
            <w:r>
              <w:rPr>
                <w:sz w:val="16"/>
                <w:szCs w:val="16"/>
              </w:rPr>
              <w:t xml:space="preserve"> - štatutár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Gerthofer</w:t>
            </w:r>
            <w:proofErr w:type="spellEnd"/>
            <w:r>
              <w:rPr>
                <w:sz w:val="16"/>
                <w:szCs w:val="16"/>
              </w:rPr>
              <w:t xml:space="preserve"> Jozef – predseda správnej rady</w:t>
            </w:r>
          </w:p>
        </w:tc>
      </w:tr>
      <w:tr w:rsidR="001826CD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826CD" w:rsidRPr="00497323" w:rsidRDefault="001826CD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6CD" w:rsidRDefault="001826C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Mackovič Ivan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proofErr w:type="spellStart"/>
            <w:r>
              <w:rPr>
                <w:sz w:val="16"/>
                <w:szCs w:val="16"/>
              </w:rPr>
              <w:t>Šimberová</w:t>
            </w:r>
            <w:proofErr w:type="spellEnd"/>
            <w:r>
              <w:rPr>
                <w:sz w:val="16"/>
                <w:szCs w:val="16"/>
              </w:rPr>
              <w:t xml:space="preserve"> Jana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Granec Marek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Kovár Miroslav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Rybárová Martina</w:t>
            </w:r>
          </w:p>
        </w:tc>
      </w:tr>
      <w:tr w:rsidR="001826CD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1826CD" w:rsidRPr="00497323" w:rsidRDefault="001826CD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26CD" w:rsidRDefault="001826C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Polakovič Ján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6E6" w:rsidRPr="00497323" w:rsidRDefault="001826CD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Jakabová Vladimíra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RNDr. </w:t>
            </w:r>
            <w:proofErr w:type="spellStart"/>
            <w:r>
              <w:rPr>
                <w:sz w:val="16"/>
                <w:szCs w:val="16"/>
              </w:rPr>
              <w:t>Labák</w:t>
            </w:r>
            <w:proofErr w:type="spellEnd"/>
            <w:r>
              <w:rPr>
                <w:sz w:val="16"/>
                <w:szCs w:val="16"/>
              </w:rPr>
              <w:t xml:space="preserve"> Peter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proofErr w:type="spellStart"/>
            <w:r>
              <w:rPr>
                <w:sz w:val="16"/>
                <w:szCs w:val="16"/>
              </w:rPr>
              <w:t>Zálesňáková</w:t>
            </w:r>
            <w:proofErr w:type="spellEnd"/>
            <w:r>
              <w:rPr>
                <w:sz w:val="16"/>
                <w:szCs w:val="16"/>
              </w:rPr>
              <w:t xml:space="preserve"> Katarína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3526E6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proofErr w:type="spellStart"/>
            <w:r>
              <w:rPr>
                <w:sz w:val="16"/>
                <w:szCs w:val="16"/>
              </w:rPr>
              <w:t>Besedová</w:t>
            </w:r>
            <w:proofErr w:type="spellEnd"/>
            <w:r>
              <w:rPr>
                <w:sz w:val="16"/>
                <w:szCs w:val="16"/>
              </w:rPr>
              <w:t xml:space="preserve"> Lucia</w:t>
            </w: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1826CD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pomoci a humanitárnej starostlivosti – denný stacionár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1826CD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Pomoc pri odkázanosti na pomoc inej fyzickej osoby, sociálne poradenstvo, sociálna rehabilitácia, stravovanie, zabezpečuje sa pracovná terapia a záujmová činnosť.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26C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26C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1826C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1826C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343.72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A249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622.82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208.8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364.32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BA2496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1195.94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BA2496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4D41F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obec Zohor</w:t>
            </w:r>
          </w:p>
        </w:tc>
        <w:tc>
          <w:tcPr>
            <w:tcW w:w="1090" w:type="pct"/>
            <w:vAlign w:val="center"/>
          </w:tcPr>
          <w:p w:rsidR="009B4B0C" w:rsidRPr="00B80FC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-4051.85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36343.17</w:t>
            </w:r>
          </w:p>
        </w:tc>
        <w:tc>
          <w:tcPr>
            <w:tcW w:w="599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40229.99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-3886.82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36343.17</w:t>
            </w:r>
          </w:p>
        </w:tc>
        <w:tc>
          <w:tcPr>
            <w:tcW w:w="599" w:type="pct"/>
            <w:vAlign w:val="center"/>
          </w:tcPr>
          <w:p w:rsidR="00194A51" w:rsidRPr="00CD392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40229.99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-3886.82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BA249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415.83</w:t>
            </w:r>
          </w:p>
        </w:tc>
        <w:tc>
          <w:tcPr>
            <w:tcW w:w="1500" w:type="pct"/>
            <w:vAlign w:val="center"/>
          </w:tcPr>
          <w:p w:rsidR="00945816" w:rsidRPr="00461D4F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322.46</w:t>
            </w:r>
          </w:p>
        </w:tc>
        <w:tc>
          <w:tcPr>
            <w:tcW w:w="1533" w:type="pct"/>
            <w:vAlign w:val="center"/>
          </w:tcPr>
          <w:p w:rsidR="00EE59DC" w:rsidRPr="00F35F0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93.37</w:t>
            </w:r>
          </w:p>
        </w:tc>
        <w:tc>
          <w:tcPr>
            <w:tcW w:w="1533" w:type="pct"/>
            <w:vAlign w:val="center"/>
          </w:tcPr>
          <w:p w:rsidR="00EE59DC" w:rsidRPr="00F35F0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415.83</w:t>
            </w:r>
          </w:p>
        </w:tc>
        <w:tc>
          <w:tcPr>
            <w:tcW w:w="1533" w:type="pct"/>
            <w:vAlign w:val="center"/>
          </w:tcPr>
          <w:p w:rsidR="00EE59DC" w:rsidRPr="00F35F00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A249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BA249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BA249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161.53</w:t>
            </w:r>
          </w:p>
        </w:tc>
        <w:tc>
          <w:tcPr>
            <w:tcW w:w="1555" w:type="pct"/>
            <w:vAlign w:val="center"/>
          </w:tcPr>
          <w:p w:rsidR="00F35F00" w:rsidRPr="003C078A" w:rsidRDefault="00BA249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A249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-93.37</w:t>
            </w:r>
          </w:p>
        </w:tc>
        <w:tc>
          <w:tcPr>
            <w:tcW w:w="1555" w:type="pct"/>
            <w:vAlign w:val="center"/>
          </w:tcPr>
          <w:p w:rsidR="00F35F00" w:rsidRPr="003C078A" w:rsidRDefault="00BA249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BA249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BA249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A249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785.2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A249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785.2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A249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335C0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Obec Zohor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A249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35557.15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339F" w:rsidRDefault="0062339F" w:rsidP="00347C39">
      <w:pPr>
        <w:spacing w:before="0" w:after="0" w:line="240" w:lineRule="auto"/>
      </w:pPr>
      <w:r>
        <w:separator/>
      </w:r>
    </w:p>
  </w:endnote>
  <w:endnote w:type="continuationSeparator" w:id="0">
    <w:p w:rsidR="0062339F" w:rsidRDefault="0062339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26E6" w:rsidRDefault="00444FD8">
    <w:pPr>
      <w:pStyle w:val="Pta"/>
      <w:jc w:val="right"/>
    </w:pPr>
    <w:fldSimple w:instr="PAGE   \* MERGEFORMAT">
      <w:r w:rsidR="004D41F8">
        <w:rPr>
          <w:noProof/>
        </w:rPr>
        <w:t>15</w:t>
      </w:r>
    </w:fldSimple>
  </w:p>
  <w:p w:rsidR="003526E6" w:rsidRDefault="003526E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339F" w:rsidRDefault="0062339F" w:rsidP="00347C39">
      <w:pPr>
        <w:spacing w:before="0" w:after="0" w:line="240" w:lineRule="auto"/>
      </w:pPr>
      <w:r>
        <w:separator/>
      </w:r>
    </w:p>
  </w:footnote>
  <w:footnote w:type="continuationSeparator" w:id="0">
    <w:p w:rsidR="0062339F" w:rsidRDefault="0062339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587337"/>
    <w:rsid w:val="0000240E"/>
    <w:rsid w:val="000109BB"/>
    <w:rsid w:val="0001299B"/>
    <w:rsid w:val="000266B3"/>
    <w:rsid w:val="00032B58"/>
    <w:rsid w:val="0003706B"/>
    <w:rsid w:val="00054FC8"/>
    <w:rsid w:val="00060214"/>
    <w:rsid w:val="00064030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E475D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26CD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35C06"/>
    <w:rsid w:val="00347C39"/>
    <w:rsid w:val="00347F69"/>
    <w:rsid w:val="00350A9F"/>
    <w:rsid w:val="003526E6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4FD8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D41F8"/>
    <w:rsid w:val="004E0D0D"/>
    <w:rsid w:val="004E2B6C"/>
    <w:rsid w:val="004E2F7F"/>
    <w:rsid w:val="004E2FA5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337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339F"/>
    <w:rsid w:val="00624714"/>
    <w:rsid w:val="00626B80"/>
    <w:rsid w:val="00635F1B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365B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11AA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A2496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31582"/>
    <w:rsid w:val="00C43EF0"/>
    <w:rsid w:val="00C54A7E"/>
    <w:rsid w:val="00C54F78"/>
    <w:rsid w:val="00C61786"/>
    <w:rsid w:val="00C63D4E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27E3C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9611A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9611A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611A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4</TotalTime>
  <Pages>1</Pages>
  <Words>3900</Words>
  <Characters>22235</Characters>
  <Application>Microsoft Office Word</Application>
  <DocSecurity>0</DocSecurity>
  <Lines>185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26083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Vlaďka</dc:creator>
  <cp:lastModifiedBy>Vlaďka</cp:lastModifiedBy>
  <cp:revision>4</cp:revision>
  <cp:lastPrinted>2014-01-20T21:18:00Z</cp:lastPrinted>
  <dcterms:created xsi:type="dcterms:W3CDTF">2016-02-25T10:40:00Z</dcterms:created>
  <dcterms:modified xsi:type="dcterms:W3CDTF">2016-02-25T13:18:00Z</dcterms:modified>
</cp:coreProperties>
</file>