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BE21B4" w:rsidRPr="00FC671A" w:rsidRDefault="00BE21B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</w:p>
    <w:p w:rsidR="00FC671A" w:rsidRPr="00BE21B4" w:rsidRDefault="00BE21B4" w:rsidP="00BE21B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BE21B4">
        <w:rPr>
          <w:rFonts w:ascii="Arial" w:hAnsi="Arial" w:cs="Arial"/>
          <w:b/>
          <w:sz w:val="28"/>
          <w:szCs w:val="28"/>
        </w:rPr>
        <w:t>Článok I</w:t>
      </w:r>
    </w:p>
    <w:p w:rsidR="00BE21B4" w:rsidRPr="00BE21B4" w:rsidRDefault="00BE21B4" w:rsidP="00BE21B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BE21B4">
        <w:rPr>
          <w:rFonts w:ascii="Arial" w:hAnsi="Arial" w:cs="Arial"/>
          <w:b/>
          <w:sz w:val="28"/>
          <w:szCs w:val="28"/>
        </w:rPr>
        <w:t>Všeobecné údaje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BE21B4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- 31.12.</w:t>
      </w:r>
      <w:r w:rsidR="00BE21B4">
        <w:rPr>
          <w:rFonts w:ascii="Arial" w:hAnsi="Arial" w:cs="Arial"/>
        </w:rPr>
        <w:t>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>BJ</w:t>
      </w:r>
      <w:r>
        <w:rPr>
          <w:rFonts w:ascii="Arial" w:hAnsi="Arial" w:cs="Arial"/>
        </w:rPr>
        <w:t xml:space="preserve"> projekt,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Trnavská 59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01  Bratislava 2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>3636202069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  <w:t>2022191270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Založená: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 xml:space="preserve">v roku 2006 </w:t>
      </w:r>
      <w:r>
        <w:rPr>
          <w:rFonts w:ascii="Arial" w:hAnsi="Arial" w:cs="Arial"/>
        </w:rPr>
        <w:t>zakladateľskou listinou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D53E62" w:rsidRPr="00D53E62">
        <w:rPr>
          <w:rFonts w:ascii="Arial" w:hAnsi="Arial" w:cs="Arial"/>
          <w:bCs/>
        </w:rPr>
        <w:t>23</w:t>
      </w:r>
      <w:r>
        <w:rPr>
          <w:rFonts w:ascii="Arial" w:hAnsi="Arial" w:cs="Arial"/>
        </w:rPr>
        <w:t>.05.2006 - zápisom do OR OS Bratislava I</w:t>
      </w:r>
      <w:r w:rsidR="00D53E62">
        <w:rPr>
          <w:rFonts w:ascii="Arial" w:hAnsi="Arial" w:cs="Arial"/>
        </w:rPr>
        <w:t> v </w:t>
      </w:r>
      <w:proofErr w:type="spellStart"/>
      <w:r w:rsidR="00D53E62">
        <w:rPr>
          <w:rFonts w:ascii="Arial" w:hAnsi="Arial" w:cs="Arial"/>
        </w:rPr>
        <w:t>oddieli</w:t>
      </w:r>
      <w:proofErr w:type="spellEnd"/>
      <w:r w:rsidR="00D53E62">
        <w:rPr>
          <w:rFonts w:ascii="Arial" w:hAnsi="Arial" w:cs="Arial"/>
        </w:rPr>
        <w:t xml:space="preserve"> </w:t>
      </w:r>
      <w:proofErr w:type="spellStart"/>
      <w:r w:rsidR="00D53E62">
        <w:rPr>
          <w:rFonts w:ascii="Arial" w:hAnsi="Arial" w:cs="Arial"/>
        </w:rPr>
        <w:t>Sro</w:t>
      </w:r>
      <w:proofErr w:type="spellEnd"/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Vložka číslo: 40710/B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 xml:space="preserve">Jozef </w:t>
      </w:r>
      <w:proofErr w:type="spellStart"/>
      <w:r w:rsidR="00D53E62">
        <w:rPr>
          <w:rFonts w:ascii="Arial" w:hAnsi="Arial" w:cs="Arial"/>
        </w:rPr>
        <w:t>Brunzák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 xml:space="preserve">Jozef </w:t>
      </w:r>
      <w:proofErr w:type="spellStart"/>
      <w:r w:rsidR="00D53E62">
        <w:rPr>
          <w:rFonts w:ascii="Arial" w:hAnsi="Arial" w:cs="Arial"/>
        </w:rPr>
        <w:t>Brunzák</w:t>
      </w:r>
      <w:proofErr w:type="spellEnd"/>
      <w:r>
        <w:rPr>
          <w:rFonts w:ascii="Arial" w:hAnsi="Arial" w:cs="Arial"/>
        </w:rPr>
        <w:t>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D53E62">
        <w:rPr>
          <w:rFonts w:ascii="Arial" w:hAnsi="Arial" w:cs="Arial"/>
        </w:rPr>
        <w:t>6 638,78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-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</w:t>
      </w:r>
      <w:r w:rsidR="00BE21B4">
        <w:rPr>
          <w:rFonts w:ascii="Arial" w:hAnsi="Arial" w:cs="Arial"/>
        </w:rPr>
        <w:t xml:space="preserve">15 </w:t>
      </w:r>
      <w:r w:rsidR="00F24149">
        <w:rPr>
          <w:rFonts w:ascii="Arial" w:hAnsi="Arial" w:cs="Arial"/>
        </w:rPr>
        <w:t>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BE21B4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Záväzky a pohľadávky oceňovala nominálnou hodnotou. Obstarávaný majetok oceňovala obstarávacou cenou.</w:t>
      </w:r>
      <w:r w:rsidR="00F24149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nemá finančné povinnosti, ani významné podmienené záväzky, o ktorých neúčtuje.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BE21B4" w:rsidRDefault="00BE21B4" w:rsidP="00BE21B4">
      <w:pPr>
        <w:pStyle w:val="Odstavecseseznamem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   </w:t>
      </w:r>
      <w:r w:rsidRPr="00FC6278">
        <w:rPr>
          <w:b/>
          <w:sz w:val="24"/>
          <w:szCs w:val="24"/>
        </w:rPr>
        <w:t>-</w:t>
      </w:r>
    </w:p>
    <w:p w:rsidR="00BE21B4" w:rsidRDefault="00BE21B4" w:rsidP="00BE21B4">
      <w:pPr>
        <w:pStyle w:val="Odstavecseseznamem"/>
        <w:numPr>
          <w:ilvl w:val="0"/>
          <w:numId w:val="1"/>
        </w:numPr>
        <w:jc w:val="center"/>
        <w:rPr>
          <w:b/>
          <w:sz w:val="24"/>
          <w:szCs w:val="24"/>
        </w:rPr>
      </w:pPr>
    </w:p>
    <w:p w:rsidR="00BE21B4" w:rsidRDefault="00BE21B4" w:rsidP="00BE21B4">
      <w:pPr>
        <w:pStyle w:val="Odstavecseseznamem"/>
        <w:rPr>
          <w:b/>
          <w:sz w:val="24"/>
          <w:szCs w:val="24"/>
        </w:rPr>
      </w:pP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</w:t>
      </w:r>
      <w:r w:rsidR="00652F57">
        <w:rPr>
          <w:b/>
          <w:sz w:val="24"/>
          <w:szCs w:val="24"/>
        </w:rPr>
        <w:t xml:space="preserve"> 900,- Eur</w:t>
      </w:r>
      <w:r>
        <w:rPr>
          <w:b/>
          <w:sz w:val="24"/>
          <w:szCs w:val="24"/>
        </w:rPr>
        <w:t>.</w:t>
      </w: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BE21B4" w:rsidRDefault="00BE21B4" w:rsidP="00BE21B4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účtovala o časovom rozlíšení o poistení majetku</w:t>
      </w:r>
    </w:p>
    <w:p w:rsidR="00BE21B4" w:rsidRDefault="00BE21B4" w:rsidP="00BE21B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iba záväz</w:t>
      </w:r>
      <w:r w:rsidR="00652F57">
        <w:rPr>
          <w:b/>
          <w:sz w:val="24"/>
          <w:szCs w:val="24"/>
        </w:rPr>
        <w:t>ky</w:t>
      </w:r>
      <w:r>
        <w:rPr>
          <w:b/>
          <w:sz w:val="24"/>
          <w:szCs w:val="24"/>
        </w:rPr>
        <w:t xml:space="preserve"> z hospodárskeho styku v hodnote </w:t>
      </w:r>
      <w:r w:rsidR="00652F57">
        <w:rPr>
          <w:b/>
          <w:sz w:val="24"/>
          <w:szCs w:val="24"/>
        </w:rPr>
        <w:t>6314</w:t>
      </w:r>
      <w:r>
        <w:rPr>
          <w:b/>
          <w:sz w:val="24"/>
          <w:szCs w:val="24"/>
        </w:rPr>
        <w:t>- Eur v lehote splatnosti, nevlastní dlhopisy, nemá úvery</w:t>
      </w:r>
      <w:r w:rsidR="00652F57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pôžičky ani dotácie</w:t>
      </w:r>
      <w:r w:rsidR="00652F57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žiadne deriváty, ani majetok zabezpečený derivátmi.</w:t>
      </w:r>
    </w:p>
    <w:p w:rsidR="00652F57" w:rsidRDefault="00652F57" w:rsidP="00652F57">
      <w:pPr>
        <w:rPr>
          <w:b/>
          <w:sz w:val="24"/>
          <w:szCs w:val="24"/>
        </w:rPr>
      </w:pPr>
    </w:p>
    <w:p w:rsidR="00652F57" w:rsidRDefault="00652F57" w:rsidP="00652F57">
      <w:pPr>
        <w:ind w:firstLine="360"/>
        <w:jc w:val="center"/>
        <w:rPr>
          <w:b/>
          <w:sz w:val="28"/>
          <w:szCs w:val="28"/>
        </w:rPr>
      </w:pPr>
      <w:r w:rsidRPr="00490A0E">
        <w:rPr>
          <w:b/>
          <w:sz w:val="28"/>
          <w:szCs w:val="28"/>
        </w:rPr>
        <w:t>Článok III.</w:t>
      </w:r>
    </w:p>
    <w:p w:rsidR="00652F57" w:rsidRPr="00490A0E" w:rsidRDefault="00652F57" w:rsidP="00652F57">
      <w:pPr>
        <w:ind w:firstLine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doplňujú súvahu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významné náklady ani výnosy.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záväzky po splatnosti.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nenadobudla vlastné akcie.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652F57" w:rsidRDefault="002D5A29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652F57">
        <w:rPr>
          <w:b/>
          <w:sz w:val="24"/>
          <w:szCs w:val="24"/>
        </w:rPr>
        <w:t>má uzatvorené poistné zmluvy na</w:t>
      </w:r>
      <w:r>
        <w:rPr>
          <w:b/>
          <w:sz w:val="24"/>
          <w:szCs w:val="24"/>
        </w:rPr>
        <w:t xml:space="preserve"> hmotný</w:t>
      </w:r>
      <w:r w:rsidR="00652F57">
        <w:rPr>
          <w:b/>
          <w:sz w:val="24"/>
          <w:szCs w:val="24"/>
        </w:rPr>
        <w:t xml:space="preserve"> majetok</w:t>
      </w:r>
      <w:r>
        <w:rPr>
          <w:b/>
          <w:sz w:val="24"/>
          <w:szCs w:val="24"/>
        </w:rPr>
        <w:t xml:space="preserve"> - autá</w:t>
      </w:r>
      <w:r w:rsidR="00652F57">
        <w:rPr>
          <w:b/>
          <w:sz w:val="24"/>
          <w:szCs w:val="24"/>
        </w:rPr>
        <w:t>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iba jednu </w:t>
      </w:r>
      <w:r w:rsidR="002D5A29">
        <w:rPr>
          <w:b/>
          <w:sz w:val="24"/>
          <w:szCs w:val="24"/>
        </w:rPr>
        <w:t>pohľadávku</w:t>
      </w:r>
      <w:r>
        <w:rPr>
          <w:b/>
          <w:sz w:val="24"/>
          <w:szCs w:val="24"/>
        </w:rPr>
        <w:t xml:space="preserve"> z hospodárskej činnosti</w:t>
      </w:r>
      <w:r w:rsidR="002D5A29">
        <w:rPr>
          <w:b/>
          <w:sz w:val="24"/>
          <w:szCs w:val="24"/>
        </w:rPr>
        <w:t xml:space="preserve"> v hodnote 900,- Eur v lehote splatnosti.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opravné položky k pohľadávkam.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neposkytla žiadne pôžičky.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 tvorí iba „Zákonný rezervný fond“, ktorý bude naplnený zo zisku v zmysle zákona.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finančné povinnosti, ani podmienené záväzky.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 roku 2015 vytvorila mierny zisk, </w:t>
      </w:r>
      <w:r w:rsidR="002D5A29">
        <w:rPr>
          <w:b/>
          <w:sz w:val="24"/>
          <w:szCs w:val="24"/>
        </w:rPr>
        <w:t>s ktorým bude naložené</w:t>
      </w:r>
      <w:r>
        <w:rPr>
          <w:b/>
          <w:sz w:val="24"/>
          <w:szCs w:val="24"/>
        </w:rPr>
        <w:t xml:space="preserve"> podľa rozhodnutia Valného zhromaždenia.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652F57" w:rsidRDefault="00652F57" w:rsidP="00652F57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zamestnancov a netvorí SF.</w:t>
      </w:r>
    </w:p>
    <w:p w:rsidR="00652F57" w:rsidRPr="00652F57" w:rsidRDefault="00652F57" w:rsidP="00652F57">
      <w:pPr>
        <w:rPr>
          <w:b/>
          <w:sz w:val="24"/>
          <w:szCs w:val="24"/>
        </w:rPr>
      </w:pPr>
    </w:p>
    <w:p w:rsidR="00234A33" w:rsidRDefault="00234A33" w:rsidP="00234A33">
      <w:pPr>
        <w:pStyle w:val="Odstavecseseznamem"/>
        <w:jc w:val="center"/>
        <w:rPr>
          <w:b/>
          <w:sz w:val="24"/>
          <w:szCs w:val="24"/>
        </w:rPr>
      </w:pPr>
      <w:r w:rsidRPr="00C878FE">
        <w:rPr>
          <w:b/>
          <w:sz w:val="24"/>
          <w:szCs w:val="24"/>
        </w:rPr>
        <w:lastRenderedPageBreak/>
        <w:t xml:space="preserve">-     3  </w:t>
      </w:r>
      <w:r w:rsidRPr="00C878FE">
        <w:rPr>
          <w:b/>
          <w:sz w:val="24"/>
          <w:szCs w:val="24"/>
        </w:rPr>
        <w:tab/>
        <w:t>-</w:t>
      </w:r>
    </w:p>
    <w:p w:rsidR="00234A33" w:rsidRDefault="00234A33" w:rsidP="00234A33">
      <w:pPr>
        <w:jc w:val="center"/>
        <w:rPr>
          <w:b/>
          <w:sz w:val="28"/>
          <w:szCs w:val="28"/>
        </w:rPr>
      </w:pPr>
    </w:p>
    <w:p w:rsidR="00234A33" w:rsidRPr="00C878FE" w:rsidRDefault="00234A33" w:rsidP="00234A33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IV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hlavný predmet činnosti t. j. projektové práce.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34A33" w:rsidRPr="00217ADC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vedenie účtovníctva, telefón, internet.</w:t>
      </w:r>
    </w:p>
    <w:p w:rsidR="00234A33" w:rsidRDefault="00234A33" w:rsidP="00234A33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34A33" w:rsidRPr="00C878FE" w:rsidRDefault="00234A33" w:rsidP="00234A33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V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34A33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finančné povinnosti, o ktorých sa neúčtuje.</w:t>
      </w:r>
    </w:p>
    <w:p w:rsidR="00234A33" w:rsidRDefault="00234A33" w:rsidP="00234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234A33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234A33" w:rsidRDefault="00234A33" w:rsidP="00234A33">
      <w:pPr>
        <w:ind w:left="705" w:hanging="705"/>
        <w:rPr>
          <w:b/>
          <w:sz w:val="24"/>
          <w:szCs w:val="24"/>
        </w:rPr>
      </w:pPr>
    </w:p>
    <w:p w:rsidR="00234A33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234A33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23.02.2016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...............................................</w:t>
      </w:r>
    </w:p>
    <w:p w:rsidR="00234A33" w:rsidRPr="002578A8" w:rsidRDefault="00234A33" w:rsidP="00234A33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Jozef </w:t>
      </w:r>
      <w:proofErr w:type="spellStart"/>
      <w:r>
        <w:rPr>
          <w:b/>
          <w:sz w:val="24"/>
          <w:szCs w:val="24"/>
        </w:rPr>
        <w:t>Brunzák</w:t>
      </w:r>
      <w:proofErr w:type="spellEnd"/>
      <w:r>
        <w:rPr>
          <w:b/>
          <w:sz w:val="24"/>
          <w:szCs w:val="24"/>
        </w:rPr>
        <w:t>, konateľ</w:t>
      </w:r>
    </w:p>
    <w:p w:rsidR="00234A33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2578A8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FC6278" w:rsidRDefault="00234A33" w:rsidP="00234A33">
      <w:pPr>
        <w:pStyle w:val="Odstavecseseznamem"/>
        <w:rPr>
          <w:b/>
          <w:sz w:val="24"/>
          <w:szCs w:val="24"/>
        </w:rPr>
      </w:pPr>
    </w:p>
    <w:p w:rsidR="00234A33" w:rsidRPr="00FC6278" w:rsidRDefault="00234A33" w:rsidP="00234A33">
      <w:pPr>
        <w:rPr>
          <w:b/>
          <w:sz w:val="24"/>
          <w:szCs w:val="24"/>
        </w:rPr>
      </w:pPr>
    </w:p>
    <w:p w:rsidR="00234A33" w:rsidRDefault="00234A33" w:rsidP="00234A33">
      <w:pPr>
        <w:rPr>
          <w:b/>
          <w:sz w:val="24"/>
          <w:szCs w:val="24"/>
        </w:rPr>
      </w:pPr>
    </w:p>
    <w:p w:rsidR="00FC671A" w:rsidRDefault="00FC671A" w:rsidP="00BE21B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BE67D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214415"/>
    <w:rsid w:val="00234A33"/>
    <w:rsid w:val="002D5A29"/>
    <w:rsid w:val="00652F57"/>
    <w:rsid w:val="006856F7"/>
    <w:rsid w:val="00BE21B4"/>
    <w:rsid w:val="00BE67D7"/>
    <w:rsid w:val="00C562A1"/>
    <w:rsid w:val="00D53E62"/>
    <w:rsid w:val="00F24149"/>
    <w:rsid w:val="00F4200F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E67D7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E21B4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620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2016-02-25T19:37:00Z</dcterms:created>
  <dcterms:modified xsi:type="dcterms:W3CDTF">2016-02-25T19:37:00Z</dcterms:modified>
</cp:coreProperties>
</file>