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16"/>
          <w:szCs w:val="16"/>
        </w:rPr>
      </w:pPr>
      <w:r w:rsidRPr="00DF4DDD">
        <w:rPr>
          <w:rFonts w:ascii="Arial Narrow" w:hAnsi="Arial Narrow"/>
          <w:b/>
          <w:sz w:val="16"/>
          <w:szCs w:val="16"/>
        </w:rPr>
        <w:t>Poznámky k</w:t>
      </w:r>
      <w:r w:rsidR="00623868" w:rsidRPr="00DF4DDD">
        <w:rPr>
          <w:rFonts w:ascii="Arial Narrow" w:hAnsi="Arial Narrow"/>
          <w:b/>
          <w:sz w:val="16"/>
          <w:szCs w:val="16"/>
        </w:rPr>
        <w:t> </w:t>
      </w:r>
      <w:proofErr w:type="spellStart"/>
      <w:r w:rsidR="00623868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623868" w:rsidRPr="00DF4DDD">
        <w:rPr>
          <w:rFonts w:ascii="Arial Narrow" w:hAnsi="Arial Narrow"/>
          <w:b/>
          <w:sz w:val="16"/>
          <w:szCs w:val="16"/>
        </w:rPr>
        <w:t xml:space="preserve"> </w:t>
      </w:r>
      <w:r w:rsidRPr="00DF4DDD">
        <w:rPr>
          <w:rFonts w:ascii="Arial Narrow" w:hAnsi="Arial Narrow"/>
          <w:b/>
          <w:sz w:val="16"/>
          <w:szCs w:val="16"/>
        </w:rPr>
        <w:t>účtovnej závierke za rok 201</w:t>
      </w:r>
      <w:r w:rsidR="00577568" w:rsidRPr="00DF4DDD">
        <w:rPr>
          <w:rFonts w:ascii="Arial Narrow" w:hAnsi="Arial Narrow"/>
          <w:b/>
          <w:sz w:val="16"/>
          <w:szCs w:val="16"/>
        </w:rPr>
        <w:t>5</w:t>
      </w:r>
    </w:p>
    <w:p w:rsidR="003657F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zostavené podľa Opatrenia M</w:t>
      </w:r>
      <w:r w:rsidR="00623868" w:rsidRPr="00DF4DDD">
        <w:rPr>
          <w:rFonts w:ascii="Arial Narrow" w:hAnsi="Arial Narrow"/>
          <w:sz w:val="16"/>
          <w:szCs w:val="16"/>
        </w:rPr>
        <w:t xml:space="preserve">inisterstva financií </w:t>
      </w:r>
      <w:r w:rsidRPr="00DF4DDD">
        <w:rPr>
          <w:rFonts w:ascii="Arial Narrow" w:hAnsi="Arial Narrow"/>
          <w:sz w:val="16"/>
          <w:szCs w:val="16"/>
        </w:rPr>
        <w:t>SR č.</w:t>
      </w:r>
      <w:r w:rsidR="00623868" w:rsidRPr="00DF4DDD">
        <w:rPr>
          <w:rFonts w:ascii="Arial Narrow" w:hAnsi="Arial Narrow"/>
          <w:sz w:val="16"/>
          <w:szCs w:val="16"/>
        </w:rPr>
        <w:t xml:space="preserve">MF/15464/2013-74, </w:t>
      </w:r>
      <w:r w:rsidRPr="00DF4DDD">
        <w:rPr>
          <w:rFonts w:ascii="Arial Narrow" w:hAnsi="Arial Narrow"/>
          <w:sz w:val="16"/>
          <w:szCs w:val="16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3657F5" w:rsidRPr="00DF4DDD">
        <w:rPr>
          <w:rFonts w:ascii="Arial Narrow" w:hAnsi="Arial Narrow"/>
          <w:b/>
          <w:sz w:val="16"/>
          <w:szCs w:val="16"/>
        </w:rPr>
        <w:t xml:space="preserve"> účtovné jednotky</w:t>
      </w:r>
      <w:r w:rsidR="003657F5" w:rsidRPr="00DF4DDD">
        <w:rPr>
          <w:rFonts w:ascii="Arial Narrow" w:hAnsi="Arial Narrow"/>
          <w:sz w:val="16"/>
          <w:szCs w:val="16"/>
        </w:rPr>
        <w:t xml:space="preserve"> </w:t>
      </w:r>
      <w:r w:rsidRPr="00DF4DDD">
        <w:rPr>
          <w:rFonts w:ascii="Arial Narrow" w:hAnsi="Arial Narrow"/>
          <w:sz w:val="16"/>
          <w:szCs w:val="16"/>
        </w:rPr>
        <w:t>v znení neskorších predpisov</w:t>
      </w: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(ostatná novela č.MF/1800</w:t>
      </w:r>
      <w:r w:rsidR="003657F5" w:rsidRPr="00DF4DDD">
        <w:rPr>
          <w:rFonts w:ascii="Arial Narrow" w:hAnsi="Arial Narrow"/>
          <w:sz w:val="16"/>
          <w:szCs w:val="16"/>
        </w:rPr>
        <w:t>8</w:t>
      </w:r>
      <w:r w:rsidRPr="00DF4DDD">
        <w:rPr>
          <w:rFonts w:ascii="Arial Narrow" w:hAnsi="Arial Narrow"/>
          <w:sz w:val="16"/>
          <w:szCs w:val="16"/>
        </w:rPr>
        <w:t>/2014-74 – FS č.10/2014)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  <w:lang w:val="en-US"/>
        </w:rPr>
      </w:pPr>
    </w:p>
    <w:p w:rsidR="00F404E8" w:rsidRPr="00DF4DDD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913435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</w:t>
      </w:r>
    </w:p>
    <w:p w:rsidR="00F404E8" w:rsidRPr="00DF4DDD" w:rsidRDefault="002C12B4" w:rsidP="00913435">
      <w:pPr>
        <w:ind w:right="841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Vš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e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ob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ec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né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úda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e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1. 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Identifikácia </w:t>
      </w:r>
      <w:r w:rsidR="009D5C84" w:rsidRPr="00DF4DDD">
        <w:rPr>
          <w:rFonts w:ascii="Arial" w:hAnsi="Arial" w:cs="Arial"/>
          <w:sz w:val="16"/>
          <w:szCs w:val="16"/>
          <w:u w:val="single"/>
        </w:rPr>
        <w:t>účtovnej jednotky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 (názov, IČO, </w:t>
      </w:r>
      <w:r w:rsidR="009D5C84" w:rsidRPr="00DF4DDD">
        <w:rPr>
          <w:rFonts w:ascii="Arial" w:hAnsi="Arial" w:cs="Arial"/>
          <w:sz w:val="16"/>
          <w:szCs w:val="16"/>
          <w:u w:val="single"/>
        </w:rPr>
        <w:t>sídlo</w:t>
      </w:r>
      <w:r w:rsidR="002401F1" w:rsidRPr="00DF4DDD">
        <w:rPr>
          <w:rFonts w:ascii="Arial" w:hAnsi="Arial" w:cs="Arial"/>
          <w:sz w:val="16"/>
          <w:szCs w:val="16"/>
          <w:u w:val="single"/>
        </w:rPr>
        <w:t>)</w:t>
      </w:r>
      <w:r w:rsidR="009D5C84" w:rsidRPr="00DF4DDD">
        <w:rPr>
          <w:rFonts w:ascii="Arial" w:hAnsi="Arial" w:cs="Arial"/>
          <w:sz w:val="16"/>
          <w:szCs w:val="16"/>
          <w:u w:val="single"/>
        </w:rPr>
        <w:t>:</w:t>
      </w:r>
    </w:p>
    <w:p w:rsidR="00F404E8" w:rsidRPr="00DF4DDD" w:rsidRDefault="00F404E8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2D7E6D" w:rsidRPr="00DF4DDD" w:rsidRDefault="00A11B7F" w:rsidP="00294CE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AmiWa</w:t>
            </w:r>
            <w:proofErr w:type="spellEnd"/>
            <w:r w:rsidR="00294CEA" w:rsidRPr="00DF4DDD">
              <w:rPr>
                <w:rFonts w:ascii="Arial" w:hAnsi="Arial" w:cs="Arial"/>
                <w:sz w:val="16"/>
                <w:szCs w:val="16"/>
              </w:rPr>
              <w:t xml:space="preserve">, s.r.o.  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2D7E6D" w:rsidRPr="00DF4DDD" w:rsidRDefault="00A11B7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44806736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2D7E6D" w:rsidRPr="00DF4DDD" w:rsidRDefault="00A11B7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Ružová 326, 07641 BIEL</w:t>
            </w:r>
          </w:p>
        </w:tc>
      </w:tr>
    </w:tbl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AD6C8A" w:rsidRPr="00DF4DD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2. </w:t>
      </w:r>
      <w:r w:rsidR="002C12B4" w:rsidRPr="00DF4DDD">
        <w:rPr>
          <w:rFonts w:ascii="Arial" w:hAnsi="Arial" w:cs="Arial"/>
          <w:sz w:val="16"/>
          <w:szCs w:val="16"/>
          <w:u w:val="single"/>
        </w:rPr>
        <w:t>Úd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je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konsolidovanom 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lk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u</w:t>
      </w:r>
      <w:r w:rsidR="00AD6C8A" w:rsidRPr="00DF4DDD">
        <w:rPr>
          <w:rFonts w:ascii="Arial" w:hAnsi="Arial" w:cs="Arial"/>
          <w:spacing w:val="1"/>
          <w:sz w:val="16"/>
          <w:szCs w:val="16"/>
        </w:rPr>
        <w:t xml:space="preserve"> - </w:t>
      </w:r>
      <w:r w:rsidR="002C12B4" w:rsidRPr="00DF4DDD">
        <w:rPr>
          <w:rFonts w:ascii="Arial" w:hAnsi="Arial" w:cs="Arial"/>
          <w:sz w:val="16"/>
          <w:szCs w:val="16"/>
        </w:rPr>
        <w:t>ob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hodné</w:t>
      </w:r>
      <w:r w:rsidR="002C12B4" w:rsidRPr="00DF4DDD">
        <w:rPr>
          <w:rFonts w:ascii="Arial" w:hAnsi="Arial" w:cs="Arial"/>
          <w:spacing w:val="39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meno</w:t>
      </w:r>
      <w:r w:rsidR="002C12B4" w:rsidRPr="00DF4DDD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a síd</w:t>
      </w:r>
      <w:r w:rsidR="002C12B4" w:rsidRPr="00DF4DDD">
        <w:rPr>
          <w:rFonts w:ascii="Arial" w:hAnsi="Arial" w:cs="Arial"/>
          <w:spacing w:val="3"/>
          <w:sz w:val="16"/>
          <w:szCs w:val="16"/>
        </w:rPr>
        <w:t>l</w:t>
      </w:r>
      <w:r w:rsidR="002C12B4" w:rsidRPr="00DF4DDD">
        <w:rPr>
          <w:rFonts w:ascii="Arial" w:hAnsi="Arial" w:cs="Arial"/>
          <w:sz w:val="16"/>
          <w:szCs w:val="16"/>
        </w:rPr>
        <w:t>o</w:t>
      </w:r>
      <w:r w:rsidR="002C12B4" w:rsidRPr="00DF4DDD">
        <w:rPr>
          <w:rFonts w:ascii="Arial" w:hAnsi="Arial" w:cs="Arial"/>
          <w:spacing w:val="40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konsolidujú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č</w:t>
      </w:r>
      <w:r w:rsidR="002C12B4" w:rsidRPr="00DF4DDD">
        <w:rPr>
          <w:rFonts w:ascii="Arial" w:hAnsi="Arial" w:cs="Arial"/>
          <w:sz w:val="16"/>
          <w:szCs w:val="16"/>
        </w:rPr>
        <w:t>t</w:t>
      </w:r>
      <w:r w:rsidR="002C12B4" w:rsidRPr="00DF4DDD">
        <w:rPr>
          <w:rFonts w:ascii="Arial" w:hAnsi="Arial" w:cs="Arial"/>
          <w:spacing w:val="2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vn</w:t>
      </w:r>
      <w:r w:rsidR="002C12B4" w:rsidRPr="00DF4DDD">
        <w:rPr>
          <w:rFonts w:ascii="Arial" w:hAnsi="Arial" w:cs="Arial"/>
          <w:spacing w:val="-1"/>
          <w:sz w:val="16"/>
          <w:szCs w:val="16"/>
        </w:rPr>
        <w:t>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jednot</w:t>
      </w:r>
      <w:r w:rsidR="002C12B4" w:rsidRPr="00DF4DDD">
        <w:rPr>
          <w:rFonts w:ascii="Arial" w:hAnsi="Arial" w:cs="Arial"/>
          <w:spacing w:val="4"/>
          <w:sz w:val="16"/>
          <w:szCs w:val="16"/>
        </w:rPr>
        <w:t>k</w:t>
      </w:r>
      <w:r w:rsidR="002C12B4" w:rsidRPr="00DF4DDD">
        <w:rPr>
          <w:rFonts w:ascii="Arial" w:hAnsi="Arial" w:cs="Arial"/>
          <w:spacing w:val="-5"/>
          <w:sz w:val="16"/>
          <w:szCs w:val="16"/>
        </w:rPr>
        <w:t>y</w:t>
      </w:r>
      <w:r w:rsidR="00AD6C8A" w:rsidRPr="00DF4DDD">
        <w:rPr>
          <w:rFonts w:ascii="Arial" w:hAnsi="Arial" w:cs="Arial"/>
          <w:spacing w:val="-5"/>
          <w:sz w:val="16"/>
          <w:szCs w:val="16"/>
        </w:rPr>
        <w:t>:</w:t>
      </w:r>
    </w:p>
    <w:p w:rsidR="00905064" w:rsidRPr="00DF4DDD" w:rsidRDefault="0090506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pacing w:val="-5"/>
          <w:sz w:val="16"/>
          <w:szCs w:val="16"/>
        </w:rPr>
        <w:t xml:space="preserve">    Spoločnosť nie je súčasťou konsolidovaného celku inej obchodnej spoločnosti.</w:t>
      </w:r>
    </w:p>
    <w:p w:rsidR="002D7E6D" w:rsidRPr="00DF4DD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AD6C8A" w:rsidRPr="00DF4DDD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F404E8" w:rsidRPr="00DF4DDD" w:rsidRDefault="00AD6C8A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3.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Pri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me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DF4DDD">
        <w:rPr>
          <w:rFonts w:ascii="Arial" w:hAnsi="Arial" w:cs="Arial"/>
          <w:sz w:val="16"/>
          <w:szCs w:val="16"/>
          <w:u w:val="single"/>
        </w:rPr>
        <w:t>ít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če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t 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mestn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DF4DDD">
        <w:rPr>
          <w:rFonts w:ascii="Arial" w:hAnsi="Arial" w:cs="Arial"/>
          <w:sz w:val="16"/>
          <w:szCs w:val="16"/>
          <w:u w:val="single"/>
        </w:rPr>
        <w:t>ov</w:t>
      </w:r>
      <w:r w:rsidRPr="00DF4DDD">
        <w:rPr>
          <w:rFonts w:ascii="Arial" w:hAnsi="Arial" w:cs="Arial"/>
          <w:sz w:val="16"/>
          <w:szCs w:val="16"/>
        </w:rPr>
        <w:t>:</w:t>
      </w:r>
    </w:p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Bežné účtovné</w:t>
            </w:r>
          </w:p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DF4DDD" w:rsidRDefault="00066E61" w:rsidP="00A11B7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</w:t>
            </w:r>
            <w:r w:rsidR="00A11B7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342" w:type="dxa"/>
          </w:tcPr>
          <w:p w:rsidR="002D7E6D" w:rsidRPr="00DF4DDD" w:rsidRDefault="00294CEA" w:rsidP="00A11B7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      </w:t>
            </w:r>
            <w:r w:rsidR="00A11B7F">
              <w:rPr>
                <w:rFonts w:ascii="Arial" w:hAnsi="Arial" w:cs="Arial"/>
                <w:sz w:val="16"/>
                <w:szCs w:val="16"/>
              </w:rPr>
              <w:t>0</w:t>
            </w:r>
            <w:r w:rsidRPr="00DF4DD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EB55FA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II</w:t>
      </w:r>
    </w:p>
    <w:p w:rsidR="00F404E8" w:rsidRPr="00DF4DDD" w:rsidRDefault="002C12B4" w:rsidP="00EB55FA">
      <w:pPr>
        <w:ind w:right="836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ie o p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ij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a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tý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  <w:r w:rsidRPr="00DF4DDD">
        <w:rPr>
          <w:rFonts w:ascii="Arial" w:eastAsia="Times New Roman" w:hAnsi="Arial" w:cs="Arial"/>
          <w:b/>
          <w:bCs/>
          <w:spacing w:val="2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postu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p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</w:p>
    <w:p w:rsidR="00F404E8" w:rsidRPr="00DF4DDD" w:rsidRDefault="00F404E8" w:rsidP="00AD749D">
      <w:pPr>
        <w:spacing w:before="11" w:line="260" w:lineRule="exact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>(</w:t>
      </w:r>
      <w:r w:rsidR="00401155" w:rsidRPr="00DF4DDD">
        <w:rPr>
          <w:rFonts w:ascii="Arial" w:hAnsi="Arial" w:cs="Arial"/>
          <w:spacing w:val="-4"/>
          <w:sz w:val="16"/>
          <w:szCs w:val="16"/>
        </w:rPr>
        <w:t>1.</w:t>
      </w:r>
      <w:r>
        <w:rPr>
          <w:rFonts w:ascii="Arial" w:hAnsi="Arial" w:cs="Arial"/>
          <w:spacing w:val="-4"/>
          <w:sz w:val="16"/>
          <w:szCs w:val="16"/>
        </w:rPr>
        <w:t>)</w:t>
      </w:r>
      <w:r w:rsidR="00401155" w:rsidRPr="00DF4DDD">
        <w:rPr>
          <w:rFonts w:ascii="Arial" w:hAnsi="Arial" w:cs="Arial"/>
          <w:spacing w:val="-4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pacing w:val="-4"/>
          <w:sz w:val="16"/>
          <w:szCs w:val="16"/>
        </w:rPr>
        <w:t>Účtovná závierka bola zostavená za predpokladu nepretržitého trvania spoločnosti.</w:t>
      </w:r>
    </w:p>
    <w:p w:rsidR="00401155" w:rsidRPr="00DF4D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401155" w:rsidRPr="00DF4DDD">
        <w:rPr>
          <w:rFonts w:ascii="Arial" w:hAnsi="Arial" w:cs="Arial"/>
          <w:sz w:val="16"/>
          <w:szCs w:val="16"/>
        </w:rPr>
        <w:t>2.</w:t>
      </w:r>
      <w:r>
        <w:rPr>
          <w:rFonts w:ascii="Arial" w:hAnsi="Arial" w:cs="Arial"/>
          <w:sz w:val="16"/>
          <w:szCs w:val="16"/>
        </w:rPr>
        <w:t>)</w:t>
      </w:r>
      <w:r w:rsidR="00401155" w:rsidRPr="00DF4DDD">
        <w:rPr>
          <w:rFonts w:ascii="Arial" w:hAnsi="Arial" w:cs="Arial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Spôsob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ňov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nia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</w:t>
      </w:r>
      <w:r w:rsidR="002C12B4" w:rsidRPr="00DF4DDD">
        <w:rPr>
          <w:rFonts w:ascii="Arial" w:hAnsi="Arial" w:cs="Arial"/>
          <w:spacing w:val="1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tli</w:t>
      </w:r>
      <w:r w:rsidR="002C12B4" w:rsidRPr="00DF4DDD">
        <w:rPr>
          <w:rFonts w:ascii="Arial" w:hAnsi="Arial" w:cs="Arial"/>
          <w:spacing w:val="2"/>
          <w:sz w:val="16"/>
          <w:szCs w:val="16"/>
        </w:rPr>
        <w:t>v</w:t>
      </w:r>
      <w:r w:rsidR="002C12B4" w:rsidRPr="00DF4DDD">
        <w:rPr>
          <w:rFonts w:ascii="Arial" w:hAnsi="Arial" w:cs="Arial"/>
          <w:spacing w:val="-5"/>
          <w:sz w:val="16"/>
          <w:szCs w:val="16"/>
        </w:rPr>
        <w:t>ý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</w:t>
      </w:r>
      <w:r w:rsidR="002C12B4" w:rsidRPr="00DF4DDD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polo</w:t>
      </w:r>
      <w:r w:rsidR="002C12B4" w:rsidRPr="00DF4DDD">
        <w:rPr>
          <w:rFonts w:ascii="Arial" w:hAnsi="Arial" w:cs="Arial"/>
          <w:spacing w:val="1"/>
          <w:sz w:val="16"/>
          <w:szCs w:val="16"/>
        </w:rPr>
        <w:t>ž</w:t>
      </w:r>
      <w:r w:rsidR="002C12B4" w:rsidRPr="00DF4DDD">
        <w:rPr>
          <w:rFonts w:ascii="Arial" w:hAnsi="Arial" w:cs="Arial"/>
          <w:sz w:val="16"/>
          <w:szCs w:val="16"/>
        </w:rPr>
        <w:t>iek m</w:t>
      </w:r>
      <w:r w:rsidR="002C12B4" w:rsidRPr="00DF4DDD">
        <w:rPr>
          <w:rFonts w:ascii="Arial" w:hAnsi="Arial" w:cs="Arial"/>
          <w:spacing w:val="-1"/>
          <w:sz w:val="16"/>
          <w:szCs w:val="16"/>
        </w:rPr>
        <w:t>a</w:t>
      </w:r>
      <w:r w:rsidR="002C12B4" w:rsidRPr="00DF4DDD">
        <w:rPr>
          <w:rFonts w:ascii="Arial" w:hAnsi="Arial" w:cs="Arial"/>
          <w:sz w:val="16"/>
          <w:szCs w:val="16"/>
        </w:rPr>
        <w:t>jetku 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á</w:t>
      </w:r>
      <w:r w:rsidR="002C12B4" w:rsidRPr="00DF4DDD">
        <w:rPr>
          <w:rFonts w:ascii="Arial" w:hAnsi="Arial" w:cs="Arial"/>
          <w:sz w:val="16"/>
          <w:szCs w:val="16"/>
        </w:rPr>
        <w:t>v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ä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z w:val="16"/>
          <w:szCs w:val="16"/>
        </w:rPr>
        <w:t>kov, a</w:t>
      </w:r>
      <w:r w:rsidR="00401155" w:rsidRPr="00DF4DDD">
        <w:rPr>
          <w:rFonts w:ascii="Arial" w:hAnsi="Arial" w:cs="Arial"/>
          <w:spacing w:val="-1"/>
          <w:sz w:val="16"/>
          <w:szCs w:val="16"/>
        </w:rPr>
        <w:t> </w:t>
      </w:r>
      <w:r w:rsidR="002C12B4" w:rsidRPr="00DF4DDD">
        <w:rPr>
          <w:rFonts w:ascii="Arial" w:hAnsi="Arial" w:cs="Arial"/>
          <w:sz w:val="16"/>
          <w:szCs w:val="16"/>
        </w:rPr>
        <w:t>to</w:t>
      </w:r>
      <w:r w:rsidR="00401155" w:rsidRPr="00DF4DDD">
        <w:rPr>
          <w:rFonts w:ascii="Arial" w:hAnsi="Arial" w:cs="Arial"/>
          <w:sz w:val="16"/>
          <w:szCs w:val="16"/>
        </w:rPr>
        <w:t>:</w:t>
      </w:r>
    </w:p>
    <w:p w:rsidR="00905064" w:rsidRPr="00DF4DDD" w:rsidRDefault="00905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905064" w:rsidRPr="00DF4DDD" w:rsidRDefault="00905064" w:rsidP="0090506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NEHMOTNÝ MAJETOK</w:t>
      </w:r>
    </w:p>
    <w:p w:rsidR="00905064" w:rsidRPr="00DF4DDD" w:rsidRDefault="00905064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kúpou,</w:t>
      </w:r>
    </w:p>
    <w:p w:rsidR="00905064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</w:t>
      </w:r>
      <w:r w:rsidR="00905064" w:rsidRPr="00DF4DDD">
        <w:rPr>
          <w:rFonts w:ascii="Arial" w:hAnsi="Arial" w:cs="Arial"/>
          <w:sz w:val="16"/>
          <w:szCs w:val="16"/>
        </w:rPr>
        <w:t xml:space="preserve">e oceňovaný </w:t>
      </w:r>
      <w:r w:rsidR="00905064"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="00905064" w:rsidRPr="00DF4DDD">
        <w:rPr>
          <w:rFonts w:ascii="Arial" w:hAnsi="Arial" w:cs="Arial"/>
          <w:sz w:val="16"/>
          <w:szCs w:val="16"/>
        </w:rPr>
        <w:t xml:space="preserve">ktorá zahrňuje cenu obstarania a náklady súvisiace 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z w:val="16"/>
          <w:szCs w:val="16"/>
        </w:rPr>
        <w:t xml:space="preserve">s obstaraním 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</w:t>
      </w:r>
      <w:r w:rsidR="00A11B7F">
        <w:rPr>
          <w:rFonts w:ascii="Arial" w:hAnsi="Arial" w:cs="Arial"/>
          <w:b/>
          <w:sz w:val="16"/>
          <w:szCs w:val="16"/>
        </w:rPr>
        <w:t>á</w:t>
      </w:r>
      <w:r w:rsidRPr="00DF4DDD">
        <w:rPr>
          <w:rFonts w:ascii="Arial" w:hAnsi="Arial" w:cs="Arial"/>
          <w:b/>
          <w:sz w:val="16"/>
          <w:szCs w:val="16"/>
        </w:rPr>
        <w:t xml:space="preserve">kladmi, alebo reprodukčnou obstarávacou cenou </w:t>
      </w:r>
      <w:r w:rsidRPr="00DF4DDD">
        <w:rPr>
          <w:rFonts w:ascii="Arial" w:hAnsi="Arial" w:cs="Arial"/>
          <w:sz w:val="16"/>
          <w:szCs w:val="16"/>
        </w:rPr>
        <w:t>(ak vlastné náklady sú vyššie         ako ROC)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b/>
          <w:sz w:val="16"/>
          <w:szCs w:val="16"/>
        </w:rPr>
      </w:pPr>
    </w:p>
    <w:p w:rsidR="00757C4D" w:rsidRPr="00DF4DDD" w:rsidRDefault="00757C4D" w:rsidP="00757C4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HMOTNÝ MAJETOK</w:t>
      </w:r>
    </w:p>
    <w:p w:rsidR="00757C4D" w:rsidRPr="00DF4DDD" w:rsidRDefault="00757C4D" w:rsidP="00757C4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Obstaraný kúpou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Je oceňovaný </w:t>
      </w:r>
      <w:r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Pr="00DF4DDD">
        <w:rPr>
          <w:rFonts w:ascii="Arial" w:hAnsi="Arial" w:cs="Arial"/>
          <w:sz w:val="16"/>
          <w:szCs w:val="16"/>
        </w:rPr>
        <w:t>ktorá zahrňuje cenu obstarania a náklady súvisiace s obstaraním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 cenou</w:t>
      </w:r>
      <w:r w:rsidRPr="00DF4DDD">
        <w:rPr>
          <w:rFonts w:ascii="Arial" w:hAnsi="Arial" w:cs="Arial"/>
          <w:sz w:val="16"/>
          <w:szCs w:val="16"/>
        </w:rPr>
        <w:t xml:space="preserve"> (ak vlastné náklady sú </w:t>
      </w:r>
      <w:r w:rsidR="00DF4DDD" w:rsidRPr="00DF4DDD">
        <w:rPr>
          <w:rFonts w:ascii="Arial" w:hAnsi="Arial" w:cs="Arial"/>
          <w:sz w:val="16"/>
          <w:szCs w:val="16"/>
        </w:rPr>
        <w:t xml:space="preserve">  </w:t>
      </w:r>
      <w:r w:rsidRPr="00DF4DDD">
        <w:rPr>
          <w:rFonts w:ascii="Arial" w:hAnsi="Arial" w:cs="Arial"/>
          <w:sz w:val="16"/>
          <w:szCs w:val="16"/>
        </w:rPr>
        <w:t>vyššie ako ROC)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FINANČNÝ MAJETOK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Dlhodobý finančný majetok sa oceňuje cenou obstarania.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ZÁSOBY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Obstarané kúpou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obstarávacou cenou</w:t>
      </w:r>
      <w:r w:rsidRPr="00DF4DDD">
        <w:rPr>
          <w:rFonts w:ascii="Arial" w:hAnsi="Arial" w:cs="Arial"/>
          <w:sz w:val="16"/>
          <w:szCs w:val="16"/>
        </w:rPr>
        <w:t>, ktorá zahrňuje cenu obstarania a náklady súvisiace s obstaraním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Obstarávané vlastnou činnosťou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Pr="00DF4DDD">
        <w:rPr>
          <w:rFonts w:ascii="Arial" w:hAnsi="Arial" w:cs="Arial"/>
          <w:b/>
          <w:sz w:val="16"/>
          <w:szCs w:val="16"/>
        </w:rPr>
        <w:t>cenou</w:t>
      </w:r>
      <w:r w:rsidRPr="00DF4DDD">
        <w:rPr>
          <w:rFonts w:ascii="Arial" w:hAnsi="Arial" w:cs="Arial"/>
          <w:sz w:val="16"/>
          <w:szCs w:val="16"/>
        </w:rPr>
        <w:t xml:space="preserve"> (ak vlastné náklady sú vyššie ako ROC)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 zásobách sa účtuje spôsobom B.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POHĹADÁVKY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Pohľadávky sa pri ich vzniku oceňujú menovitou hodnotou. Postúpené pohľadávky a pohľadávky nadobudnuté vkladom do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Základného im</w:t>
      </w:r>
      <w:r w:rsidR="00A11B7F">
        <w:rPr>
          <w:rFonts w:ascii="Arial" w:hAnsi="Arial" w:cs="Arial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>nia sa oceňujú obstarávacou cenou.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2D7E6D" w:rsidRP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KRÁTKODOBÝ FINANČNÝ MAJETOK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Krátkodobý finančný majetok sa oceňuje nominálnou hodnotou.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ZÁVAZKY VRÁTANE REZERV, DLHOPISOV,POŽIČIEK A ÚVEROV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Záväzky sa pri ich vzniku oceňujú menovitou hodnotou. Záväzky sa pri ich prevzatí oceňujú obstarávacou cenou.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sa pri inventarizácií zistí, že suma záväzkov je iná ako ich výška v účtovníctve, uvedú sa záväzky v účtovníctve a v účtovnej závierke v tom zistenom ocenení.</w:t>
      </w:r>
    </w:p>
    <w:p w:rsidR="007C64E0" w:rsidRDefault="007C64E0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Rezervy sa oceňujú v očakávanej výške záväzkov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Pôžičky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Dlhopisy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Úvery sa oceňujú nominálnou hodnotou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DERIVÁTY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Deriváty sa oceňujú </w:t>
      </w:r>
      <w:r w:rsidR="001C0DE8">
        <w:rPr>
          <w:rFonts w:ascii="Arial" w:hAnsi="Arial" w:cs="Arial"/>
          <w:sz w:val="16"/>
          <w:szCs w:val="16"/>
        </w:rPr>
        <w:t>reálnou hodnotou.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(3.) Spôsob zostavenia odpisového plánu: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360" w:type="dxa"/>
        <w:tblLook w:val="04A0"/>
      </w:tblPr>
      <w:tblGrid>
        <w:gridCol w:w="2725"/>
        <w:gridCol w:w="1984"/>
        <w:gridCol w:w="2354"/>
        <w:gridCol w:w="2340"/>
      </w:tblGrid>
      <w:tr w:rsidR="001C0DE8" w:rsidTr="001C0DE8">
        <w:trPr>
          <w:trHeight w:val="314"/>
        </w:trPr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Druh majetku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Doba odpisovania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Metóda odpisovania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Sadzba ročného odpisu</w:t>
            </w: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Osobný automobil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4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1/4</w:t>
            </w:r>
          </w:p>
        </w:tc>
      </w:tr>
    </w:tbl>
    <w:p w:rsidR="001C0DE8" w:rsidRPr="007C64E0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nehmotného majetku sú stanovené vychádzajúc z predpokladanej doby jeho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Používania a predpokladaného priebehu jeho opotrebenia. Odpisovať sa začína prvým dňom mesiaca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Uvedenia dlhodobého majetku do používania. Drobný dlhodobý nehmotný majetok, ktorého obstarávacia</w:t>
      </w:r>
    </w:p>
    <w:p w:rsidR="001C0DE8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1C0DE8">
        <w:rPr>
          <w:rFonts w:ascii="Arial" w:hAnsi="Arial" w:cs="Arial"/>
          <w:sz w:val="16"/>
          <w:szCs w:val="16"/>
        </w:rPr>
        <w:t>ena (resp. vlastné náklady) je 2400 EUR a</w:t>
      </w:r>
      <w:r>
        <w:rPr>
          <w:rFonts w:ascii="Arial" w:hAnsi="Arial" w:cs="Arial"/>
          <w:sz w:val="16"/>
          <w:szCs w:val="16"/>
        </w:rPr>
        <w:t> </w:t>
      </w:r>
      <w:r w:rsidR="001C0DE8">
        <w:rPr>
          <w:rFonts w:ascii="Arial" w:hAnsi="Arial" w:cs="Arial"/>
          <w:sz w:val="16"/>
          <w:szCs w:val="16"/>
        </w:rPr>
        <w:t>nižšia</w:t>
      </w:r>
      <w:r>
        <w:rPr>
          <w:rFonts w:ascii="Arial" w:hAnsi="Arial" w:cs="Arial"/>
          <w:sz w:val="16"/>
          <w:szCs w:val="16"/>
        </w:rPr>
        <w:t>, sa odpisuje 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hmotného majetku sú stanovené vychádzajúc z predpokladanej doby jeho používania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 predpokladaného priebehu jeho opotrebenia. Odpisovať sa začína prvým dňom mesiaca uvedenia  dlhodobého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majetku do používania. Drobný hmotný majetok, ktorého obstarávacia cena je 1700 EUR a nižšia, sa odpisuje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(4.) Účtovné metódy a všeobecné zásady boli Spoločnosťou konzistentne aplikované.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(5.) Spoločnosť nedostala žia</w:t>
      </w:r>
      <w:r w:rsidR="005A0052">
        <w:rPr>
          <w:rFonts w:ascii="Arial" w:hAnsi="Arial" w:cs="Arial"/>
          <w:sz w:val="16"/>
          <w:szCs w:val="16"/>
        </w:rPr>
        <w:t>dne dotácie</w:t>
      </w:r>
    </w:p>
    <w:p w:rsidR="00A11B7F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</w:p>
    <w:p w:rsidR="005A0052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(6.) V bežnom účtovnom období Spoločnosť nevykonala významnú opravu chýb minulých účtovných období</w:t>
      </w:r>
    </w:p>
    <w:p w:rsidR="00FD4EF7" w:rsidRPr="00521CC4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P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5A0052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5A0052" w:rsidRDefault="002C12B4" w:rsidP="00401155">
      <w:pPr>
        <w:pStyle w:val="Nadpis1"/>
        <w:ind w:right="157"/>
        <w:jc w:val="center"/>
        <w:rPr>
          <w:rFonts w:ascii="Arial" w:hAnsi="Arial" w:cs="Arial"/>
          <w:bCs w:val="0"/>
          <w:sz w:val="16"/>
          <w:szCs w:val="16"/>
        </w:rPr>
      </w:pPr>
      <w:r w:rsidRPr="005A0052">
        <w:rPr>
          <w:rFonts w:ascii="Arial" w:hAnsi="Arial" w:cs="Arial"/>
          <w:sz w:val="16"/>
          <w:szCs w:val="16"/>
        </w:rPr>
        <w:t>Čl</w:t>
      </w:r>
      <w:r w:rsidR="00401155" w:rsidRPr="005A0052">
        <w:rPr>
          <w:rFonts w:ascii="Arial" w:hAnsi="Arial" w:cs="Arial"/>
          <w:sz w:val="16"/>
          <w:szCs w:val="16"/>
        </w:rPr>
        <w:t xml:space="preserve">ánok </w:t>
      </w:r>
      <w:r w:rsidRPr="005A0052">
        <w:rPr>
          <w:rFonts w:ascii="Arial" w:hAnsi="Arial" w:cs="Arial"/>
          <w:sz w:val="16"/>
          <w:szCs w:val="16"/>
        </w:rPr>
        <w:t>III</w:t>
      </w:r>
    </w:p>
    <w:p w:rsidR="00F404E8" w:rsidRPr="005A0052" w:rsidRDefault="002C12B4" w:rsidP="00401155">
      <w:pPr>
        <w:ind w:right="157"/>
        <w:jc w:val="center"/>
        <w:rPr>
          <w:rFonts w:ascii="Arial" w:eastAsia="Times New Roman" w:hAnsi="Arial" w:cs="Arial"/>
          <w:b/>
          <w:sz w:val="16"/>
          <w:szCs w:val="16"/>
        </w:rPr>
      </w:pPr>
      <w:r w:rsidRPr="005A0052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ie, ktoré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vysv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e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tľujú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dop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ĺ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ňa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ú súv</w:t>
      </w:r>
      <w:r w:rsidRPr="005A0052">
        <w:rPr>
          <w:rFonts w:ascii="Arial" w:eastAsia="Times New Roman" w:hAnsi="Arial" w:cs="Arial"/>
          <w:b/>
          <w:bCs/>
          <w:spacing w:val="-3"/>
          <w:sz w:val="16"/>
          <w:szCs w:val="16"/>
        </w:rPr>
        <w:t>a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h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u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výkaz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z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is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k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ov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st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Spoločnosť neúčtovala o položkách nákladov alebo výnosov, ktoré by mali výnimočný rozsah alebo výskyt.</w:t>
      </w:r>
    </w:p>
    <w:p w:rsidR="00C05606" w:rsidRDefault="00C05606" w:rsidP="00C05606">
      <w:pPr>
        <w:spacing w:before="11" w:line="260" w:lineRule="exact"/>
        <w:ind w:left="360"/>
        <w:jc w:val="both"/>
        <w:rPr>
          <w:rFonts w:ascii="Arial" w:hAnsi="Arial" w:cs="Arial"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o záväzkoch:</w:t>
      </w:r>
    </w:p>
    <w:p w:rsidR="00C05606" w:rsidRDefault="00C05606" w:rsidP="00C05606">
      <w:pPr>
        <w:pStyle w:val="Odstavecseseznamem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5961"/>
        <w:gridCol w:w="2268"/>
      </w:tblGrid>
      <w:tr w:rsidR="00C05606" w:rsidTr="00C05606">
        <w:tc>
          <w:tcPr>
            <w:tcW w:w="5961" w:type="dxa"/>
          </w:tcPr>
          <w:p w:rsid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>Celková suma záväzkov so zostatkovou dobou splatnosti dlhšou ako 5 roko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  <w:tr w:rsidR="00C05606" w:rsidTr="00C05606">
        <w:tc>
          <w:tcPr>
            <w:tcW w:w="5961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Celková 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suma zabezpečených záväzkov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</w:tbl>
    <w:p w:rsid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5606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 xml:space="preserve">     (3.) Spoločnosť neeviduje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(</w:t>
      </w:r>
      <w:r w:rsidR="00373635" w:rsidRPr="00C05606">
        <w:rPr>
          <w:rFonts w:ascii="Arial" w:hAnsi="Arial" w:cs="Arial"/>
          <w:sz w:val="16"/>
          <w:szCs w:val="16"/>
        </w:rPr>
        <w:t>4.</w:t>
      </w:r>
      <w:r>
        <w:rPr>
          <w:rFonts w:ascii="Arial" w:hAnsi="Arial" w:cs="Arial"/>
          <w:sz w:val="16"/>
          <w:szCs w:val="16"/>
        </w:rPr>
        <w:t>)</w:t>
      </w:r>
      <w:r w:rsidR="00373635" w:rsidRPr="00C05606">
        <w:rPr>
          <w:rFonts w:ascii="Arial" w:hAnsi="Arial" w:cs="Arial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z w:val="16"/>
          <w:szCs w:val="16"/>
          <w:u w:val="single"/>
        </w:rPr>
        <w:t>fo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z w:val="16"/>
          <w:szCs w:val="16"/>
          <w:u w:val="single"/>
        </w:rPr>
        <w:t>má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z w:val="16"/>
          <w:szCs w:val="16"/>
          <w:u w:val="single"/>
        </w:rPr>
        <w:t>e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05606">
        <w:rPr>
          <w:rFonts w:ascii="Arial" w:hAnsi="Arial" w:cs="Arial"/>
          <w:sz w:val="16"/>
          <w:szCs w:val="16"/>
          <w:u w:val="single"/>
        </w:rPr>
        <w:t>o o</w:t>
      </w:r>
      <w:r w:rsidR="002C12B4" w:rsidRPr="00C05606">
        <w:rPr>
          <w:rFonts w:ascii="Arial" w:hAnsi="Arial" w:cs="Arial"/>
          <w:spacing w:val="1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  <w:u w:val="single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05606">
        <w:rPr>
          <w:rFonts w:ascii="Arial" w:hAnsi="Arial" w:cs="Arial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05606">
        <w:rPr>
          <w:rFonts w:ascii="Arial" w:hAnsi="Arial" w:cs="Arial"/>
          <w:sz w:val="16"/>
          <w:szCs w:val="16"/>
          <w:u w:val="single"/>
        </w:rPr>
        <w:t>tovnej jednot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  <w:u w:val="single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,</w:t>
      </w:r>
      <w:r w:rsidR="002C12B4" w:rsidRPr="00C0560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373635" w:rsidRPr="00C05606">
        <w:rPr>
          <w:rFonts w:ascii="Arial" w:hAnsi="Arial" w:cs="Arial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="00373635" w:rsidRPr="00C05606">
        <w:rPr>
          <w:rFonts w:ascii="Arial" w:hAnsi="Arial" w:cs="Arial"/>
          <w:sz w:val="16"/>
          <w:szCs w:val="16"/>
        </w:rPr>
        <w:t>: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C05606" w:rsidRDefault="002C12B4" w:rsidP="00C0560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16"/>
          <w:szCs w:val="16"/>
        </w:rPr>
      </w:pP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z w:val="16"/>
          <w:szCs w:val="16"/>
        </w:rPr>
        <w:t>ške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jednotli</w:t>
      </w: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d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u</w:t>
      </w:r>
      <w:r w:rsidRPr="00C05606">
        <w:rPr>
          <w:rFonts w:ascii="Arial" w:hAnsi="Arial" w:cs="Arial"/>
          <w:spacing w:val="2"/>
          <w:sz w:val="16"/>
          <w:szCs w:val="16"/>
        </w:rPr>
        <w:t>h</w:t>
      </w:r>
      <w:r w:rsidRPr="00C05606">
        <w:rPr>
          <w:rFonts w:ascii="Arial" w:hAnsi="Arial" w:cs="Arial"/>
          <w:sz w:val="16"/>
          <w:szCs w:val="16"/>
        </w:rPr>
        <w:t>ov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>ruk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a</w:t>
      </w:r>
      <w:r w:rsidRPr="00C05606">
        <w:rPr>
          <w:rFonts w:ascii="Arial" w:hAnsi="Arial" w:cs="Arial"/>
          <w:sz w:val="16"/>
          <w:szCs w:val="16"/>
        </w:rPr>
        <w:t>lebo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i</w:t>
      </w:r>
      <w:r w:rsidRPr="00C05606">
        <w:rPr>
          <w:rFonts w:ascii="Arial" w:hAnsi="Arial" w:cs="Arial"/>
          <w:spacing w:val="2"/>
          <w:sz w:val="16"/>
          <w:szCs w:val="16"/>
        </w:rPr>
        <w:t>n</w:t>
      </w:r>
      <w:r w:rsidRPr="00C05606">
        <w:rPr>
          <w:rFonts w:ascii="Arial" w:hAnsi="Arial" w:cs="Arial"/>
          <w:spacing w:val="-8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za</w:t>
      </w:r>
      <w:r w:rsidRPr="00C05606">
        <w:rPr>
          <w:rFonts w:ascii="Arial" w:hAnsi="Arial" w:cs="Arial"/>
          <w:sz w:val="16"/>
          <w:szCs w:val="16"/>
        </w:rPr>
        <w:t>b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eče</w:t>
      </w:r>
      <w:r w:rsidRPr="00C05606">
        <w:rPr>
          <w:rFonts w:ascii="Arial" w:hAnsi="Arial" w:cs="Arial"/>
          <w:sz w:val="16"/>
          <w:szCs w:val="16"/>
        </w:rPr>
        <w:t>ní</w:t>
      </w:r>
      <w:r w:rsidRPr="00C05606">
        <w:rPr>
          <w:rFonts w:ascii="Arial" w:hAnsi="Arial" w:cs="Arial"/>
          <w:spacing w:val="41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pos</w:t>
      </w:r>
      <w:r w:rsidRPr="00C05606">
        <w:rPr>
          <w:rFonts w:ascii="Arial" w:hAnsi="Arial" w:cs="Arial"/>
          <w:spacing w:val="2"/>
          <w:sz w:val="16"/>
          <w:szCs w:val="16"/>
        </w:rPr>
        <w:t>k</w:t>
      </w:r>
      <w:r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z w:val="16"/>
          <w:szCs w:val="16"/>
        </w:rPr>
        <w:t>tnu</w:t>
      </w:r>
      <w:r w:rsidRPr="00C05606">
        <w:rPr>
          <w:rFonts w:ascii="Arial" w:hAnsi="Arial" w:cs="Arial"/>
          <w:spacing w:val="5"/>
          <w:sz w:val="16"/>
          <w:szCs w:val="16"/>
        </w:rPr>
        <w:t>t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č</w:t>
      </w:r>
      <w:r w:rsidRPr="00C05606">
        <w:rPr>
          <w:rFonts w:ascii="Arial" w:hAnsi="Arial" w:cs="Arial"/>
          <w:sz w:val="16"/>
          <w:szCs w:val="16"/>
        </w:rPr>
        <w:t>lenov štatutá</w:t>
      </w:r>
      <w:r w:rsidRPr="00C05606">
        <w:rPr>
          <w:rFonts w:ascii="Arial" w:hAnsi="Arial" w:cs="Arial"/>
          <w:spacing w:val="-2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n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z w:val="16"/>
          <w:szCs w:val="16"/>
        </w:rPr>
        <w:t>ho</w:t>
      </w:r>
      <w:r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o</w:t>
      </w:r>
      <w:r w:rsidRPr="00C05606">
        <w:rPr>
          <w:rFonts w:ascii="Arial" w:hAnsi="Arial" w:cs="Arial"/>
          <w:spacing w:val="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g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 xml:space="preserve">nu, </w:t>
      </w:r>
    </w:p>
    <w:p w:rsidR="00373635" w:rsidRPr="00C05606" w:rsidRDefault="00C05606" w:rsidP="00C0560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</w:t>
      </w:r>
      <w:r w:rsidR="002C12B4" w:rsidRPr="00C05606">
        <w:rPr>
          <w:rFonts w:ascii="Arial" w:hAnsi="Arial" w:cs="Arial"/>
          <w:spacing w:val="2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a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pacing w:val="2"/>
          <w:sz w:val="16"/>
          <w:szCs w:val="16"/>
        </w:rPr>
        <w:t>h</w:t>
      </w:r>
      <w:r w:rsidR="002C12B4" w:rsidRPr="00C05606">
        <w:rPr>
          <w:rFonts w:ascii="Arial" w:hAnsi="Arial" w:cs="Arial"/>
          <w:sz w:val="16"/>
          <w:szCs w:val="16"/>
        </w:rPr>
        <w:t xml:space="preserve">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tovnej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</w:t>
      </w:r>
      <w:r w:rsidR="002C12B4" w:rsidRPr="00C05606">
        <w:rPr>
          <w:rFonts w:ascii="Arial" w:hAnsi="Arial" w:cs="Arial"/>
          <w:spacing w:val="1"/>
          <w:sz w:val="16"/>
          <w:szCs w:val="16"/>
        </w:rPr>
        <w:t>d</w:t>
      </w:r>
      <w:r w:rsidR="002C12B4" w:rsidRPr="00C05606">
        <w:rPr>
          <w:rFonts w:ascii="Arial" w:hAnsi="Arial" w:cs="Arial"/>
          <w:sz w:val="16"/>
          <w:szCs w:val="16"/>
        </w:rPr>
        <w:t>not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 xml:space="preserve">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to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jednotlivé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373635" w:rsidRPr="00C05606">
        <w:rPr>
          <w:rFonts w:ascii="Arial" w:hAnsi="Arial" w:cs="Arial"/>
          <w:spacing w:val="-5"/>
          <w:sz w:val="16"/>
          <w:szCs w:val="16"/>
        </w:rPr>
        <w:t>:</w:t>
      </w:r>
      <w:r>
        <w:rPr>
          <w:rFonts w:ascii="Arial" w:hAnsi="Arial" w:cs="Arial"/>
          <w:spacing w:val="-5"/>
          <w:sz w:val="16"/>
          <w:szCs w:val="16"/>
        </w:rPr>
        <w:t xml:space="preserve"> žiadne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Default="00373635" w:rsidP="00AF12E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16"/>
          <w:szCs w:val="16"/>
        </w:rPr>
      </w:pPr>
      <w:r w:rsidRPr="00C05606">
        <w:rPr>
          <w:rFonts w:ascii="Arial" w:hAnsi="Arial" w:cs="Arial"/>
          <w:sz w:val="16"/>
          <w:szCs w:val="16"/>
        </w:rPr>
        <w:t>p</w:t>
      </w:r>
      <w:r w:rsidR="002C12B4" w:rsidRPr="00C05606">
        <w:rPr>
          <w:rFonts w:ascii="Arial" w:hAnsi="Arial" w:cs="Arial"/>
          <w:sz w:val="16"/>
          <w:szCs w:val="16"/>
        </w:rPr>
        <w:t>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ičk</w:t>
      </w:r>
      <w:r w:rsidR="002C12B4" w:rsidRPr="00C05606">
        <w:rPr>
          <w:rFonts w:ascii="Arial" w:hAnsi="Arial" w:cs="Arial"/>
          <w:spacing w:val="-2"/>
          <w:sz w:val="16"/>
          <w:szCs w:val="16"/>
        </w:rPr>
        <w:t>á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tnu</w:t>
      </w:r>
      <w:r w:rsidR="002C12B4" w:rsidRPr="00C05606">
        <w:rPr>
          <w:rFonts w:ascii="Arial" w:hAnsi="Arial" w:cs="Arial"/>
          <w:spacing w:val="3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lenom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štatut</w:t>
      </w:r>
      <w:r w:rsidR="002C12B4" w:rsidRPr="00C05606">
        <w:rPr>
          <w:rFonts w:ascii="Arial" w:hAnsi="Arial" w:cs="Arial"/>
          <w:spacing w:val="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rn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iného 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nu 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tovnej jednot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z w:val="16"/>
          <w:szCs w:val="16"/>
        </w:rPr>
        <w:t>y</w:t>
      </w:r>
      <w:r w:rsidR="002C12B4" w:rsidRPr="00C05606">
        <w:rPr>
          <w:rFonts w:ascii="Arial" w:hAnsi="Arial" w:cs="Arial"/>
          <w:spacing w:val="-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Pr="00C05606">
        <w:rPr>
          <w:rFonts w:ascii="Arial" w:hAnsi="Arial" w:cs="Arial"/>
          <w:spacing w:val="-1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Pr="00C05606">
        <w:rPr>
          <w:rFonts w:ascii="Arial" w:hAnsi="Arial" w:cs="Arial"/>
          <w:sz w:val="16"/>
          <w:szCs w:val="16"/>
        </w:rPr>
        <w:t xml:space="preserve"> -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 xml:space="preserve">lková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suma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z w:val="16"/>
          <w:szCs w:val="16"/>
        </w:rPr>
        <w:t>u</w:t>
      </w:r>
      <w:r w:rsidR="002C12B4" w:rsidRPr="00C05606">
        <w:rPr>
          <w:rFonts w:ascii="Arial" w:hAnsi="Arial" w:cs="Arial"/>
          <w:spacing w:val="2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k </w:t>
      </w:r>
      <w:r w:rsidR="002C12B4" w:rsidRPr="00C05606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k posl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dn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mu </w:t>
      </w:r>
      <w:r w:rsidR="002C12B4" w:rsidRPr="00C05606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dňu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tovného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obdobia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</w:t>
      </w:r>
      <w:r w:rsidR="002C12B4" w:rsidRPr="00C05606">
        <w:rPr>
          <w:rFonts w:ascii="Arial" w:hAnsi="Arial" w:cs="Arial"/>
          <w:spacing w:val="1"/>
          <w:sz w:val="16"/>
          <w:szCs w:val="16"/>
        </w:rPr>
        <w:t>i</w:t>
      </w:r>
      <w:r w:rsidR="002C12B4" w:rsidRPr="00C05606">
        <w:rPr>
          <w:rFonts w:ascii="Arial" w:hAnsi="Arial" w:cs="Arial"/>
          <w:sz w:val="16"/>
          <w:szCs w:val="16"/>
        </w:rPr>
        <w:t>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>lková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suma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splat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>h</w:t>
      </w:r>
      <w:r w:rsidR="002C12B4" w:rsidRPr="00C05606">
        <w:rPr>
          <w:rFonts w:ascii="Arial" w:hAnsi="Arial" w:cs="Arial"/>
          <w:spacing w:val="18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k</w:t>
      </w:r>
      <w:r w:rsidR="002C12B4" w:rsidRPr="00C05606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>mu</w:t>
      </w:r>
      <w:r w:rsidR="002C12B4" w:rsidRPr="00AF12E6">
        <w:rPr>
          <w:rFonts w:ascii="Arial" w:hAnsi="Arial" w:cs="Arial"/>
          <w:spacing w:val="17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obdobia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v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len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</w:t>
      </w:r>
      <w:r w:rsidR="002C12B4" w:rsidRPr="00AF12E6">
        <w:rPr>
          <w:rFonts w:ascii="Arial" w:hAnsi="Arial" w:cs="Arial"/>
          <w:spacing w:val="-4"/>
          <w:sz w:val="16"/>
          <w:szCs w:val="16"/>
        </w:rPr>
        <w:t>g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y</w:t>
      </w:r>
      <w:r w:rsidRPr="00AF12E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ce</w:t>
      </w:r>
      <w:r w:rsidR="002C12B4" w:rsidRPr="00AF12E6">
        <w:rPr>
          <w:rFonts w:ascii="Arial" w:hAnsi="Arial" w:cs="Arial"/>
          <w:sz w:val="16"/>
          <w:szCs w:val="16"/>
        </w:rPr>
        <w:t xml:space="preserve">lková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su</w:t>
      </w:r>
      <w:r w:rsidR="002C12B4" w:rsidRPr="00AF12E6">
        <w:rPr>
          <w:rFonts w:ascii="Arial" w:hAnsi="Arial" w:cs="Arial"/>
          <w:spacing w:val="2"/>
          <w:sz w:val="16"/>
          <w:szCs w:val="16"/>
        </w:rPr>
        <w:t>m</w:t>
      </w:r>
      <w:r w:rsidR="002C12B4" w:rsidRPr="00AF12E6">
        <w:rPr>
          <w:rFonts w:ascii="Arial" w:hAnsi="Arial" w:cs="Arial"/>
          <w:sz w:val="16"/>
          <w:szCs w:val="16"/>
        </w:rPr>
        <w:t xml:space="preserve">a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odpust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odpí</w:t>
      </w:r>
      <w:r w:rsidR="002C12B4" w:rsidRPr="00AF12E6">
        <w:rPr>
          <w:rFonts w:ascii="Arial" w:hAnsi="Arial" w:cs="Arial"/>
          <w:spacing w:val="2"/>
          <w:sz w:val="16"/>
          <w:szCs w:val="16"/>
        </w:rPr>
        <w:t>s</w:t>
      </w:r>
      <w:r w:rsidR="002C12B4" w:rsidRPr="00AF12E6">
        <w:rPr>
          <w:rFonts w:ascii="Arial" w:hAnsi="Arial" w:cs="Arial"/>
          <w:spacing w:val="-1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 xml:space="preserve">mu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 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 obdobia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 xml:space="preserve">v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</w:t>
      </w:r>
      <w:r w:rsidR="002C12B4" w:rsidRPr="00AF12E6">
        <w:rPr>
          <w:rFonts w:ascii="Arial" w:hAnsi="Arial" w:cs="Arial"/>
          <w:spacing w:val="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org</w:t>
      </w:r>
      <w:r w:rsidR="002C12B4" w:rsidRPr="00AF12E6">
        <w:rPr>
          <w:rFonts w:ascii="Arial" w:hAnsi="Arial" w:cs="Arial"/>
          <w:spacing w:val="-2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y</w:t>
      </w:r>
      <w:r w:rsidRPr="00AF12E6">
        <w:rPr>
          <w:rFonts w:ascii="Arial" w:hAnsi="Arial" w:cs="Arial"/>
          <w:spacing w:val="-2"/>
          <w:sz w:val="16"/>
          <w:szCs w:val="16"/>
        </w:rPr>
        <w:t>:</w:t>
      </w:r>
      <w:r w:rsidR="00AF12E6">
        <w:rPr>
          <w:rFonts w:ascii="Arial" w:hAnsi="Arial" w:cs="Arial"/>
          <w:spacing w:val="-2"/>
          <w:sz w:val="16"/>
          <w:szCs w:val="16"/>
        </w:rPr>
        <w:t xml:space="preserve">  žiadne</w:t>
      </w:r>
    </w:p>
    <w:p w:rsidR="00AF12E6" w:rsidRPr="00AF12E6" w:rsidRDefault="00AF12E6" w:rsidP="00AF12E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Pr="00AF12E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</w:rPr>
        <w:t>hlav</w:t>
      </w:r>
      <w:r w:rsidR="002C12B4" w:rsidRPr="00C5114A">
        <w:rPr>
          <w:rFonts w:ascii="Arial" w:hAnsi="Arial" w:cs="Arial"/>
          <w:spacing w:val="1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nk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h,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klade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</w:t>
      </w:r>
      <w:r w:rsidR="002C12B4" w:rsidRPr="00C5114A">
        <w:rPr>
          <w:rFonts w:ascii="Arial" w:hAnsi="Arial" w:cs="Arial"/>
          <w:spacing w:val="4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im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oli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eče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-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 xml:space="preserve">; </w:t>
      </w:r>
      <w:r w:rsidR="002C12B4" w:rsidRPr="00C5114A">
        <w:rPr>
          <w:rFonts w:ascii="Arial" w:hAnsi="Arial" w:cs="Arial"/>
          <w:spacing w:val="2"/>
          <w:sz w:val="16"/>
          <w:szCs w:val="16"/>
        </w:rPr>
        <w:t>p</w:t>
      </w:r>
      <w:r w:rsidR="002C12B4" w:rsidRPr="00C5114A">
        <w:rPr>
          <w:rFonts w:ascii="Arial" w:hAnsi="Arial" w:cs="Arial"/>
          <w:sz w:val="16"/>
          <w:szCs w:val="16"/>
        </w:rPr>
        <w:t>ri pôžičk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sa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u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 úr</w:t>
      </w:r>
      <w:r w:rsidR="002C12B4" w:rsidRPr="00C5114A">
        <w:rPr>
          <w:rFonts w:ascii="Arial" w:hAnsi="Arial" w:cs="Arial"/>
          <w:spacing w:val="1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kové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sadz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637F73" w:rsidRPr="00C5114A">
        <w:rPr>
          <w:rFonts w:ascii="Arial" w:hAnsi="Arial" w:cs="Arial"/>
          <w:spacing w:val="-5"/>
          <w:sz w:val="16"/>
          <w:szCs w:val="16"/>
        </w:rPr>
        <w:t>:</w:t>
      </w:r>
      <w:r w:rsidR="00C5114A">
        <w:rPr>
          <w:rFonts w:ascii="Arial" w:hAnsi="Arial" w:cs="Arial"/>
          <w:spacing w:val="-5"/>
          <w:sz w:val="16"/>
          <w:szCs w:val="16"/>
        </w:rPr>
        <w:t xml:space="preserve"> </w:t>
      </w:r>
      <w:proofErr w:type="spellStart"/>
      <w:r w:rsidR="00C5114A">
        <w:rPr>
          <w:rFonts w:ascii="Arial" w:hAnsi="Arial" w:cs="Arial"/>
          <w:spacing w:val="-5"/>
          <w:sz w:val="16"/>
          <w:szCs w:val="16"/>
        </w:rPr>
        <w:t>naboli</w:t>
      </w:r>
      <w:proofErr w:type="spellEnd"/>
      <w:r w:rsidR="00C5114A">
        <w:rPr>
          <w:rFonts w:ascii="Arial" w:hAnsi="Arial" w:cs="Arial"/>
          <w:spacing w:val="-5"/>
          <w:sz w:val="16"/>
          <w:szCs w:val="16"/>
        </w:rPr>
        <w:t xml:space="preserve">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5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pou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ostried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plnenia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súkromné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če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4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nmi</w:t>
      </w:r>
      <w:r w:rsidR="002C12B4" w:rsidRPr="00C5114A">
        <w:rPr>
          <w:rFonts w:ascii="Arial" w:hAnsi="Arial" w:cs="Arial"/>
          <w:spacing w:val="5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štatut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rne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nu,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ktoré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j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né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tovať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5114A" w:rsidRDefault="00C5114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637F73" w:rsidRPr="00C5114A">
        <w:rPr>
          <w:rFonts w:ascii="Arial" w:hAnsi="Arial" w:cs="Arial"/>
          <w:sz w:val="16"/>
          <w:szCs w:val="16"/>
        </w:rPr>
        <w:t>5.</w:t>
      </w:r>
      <w:r>
        <w:rPr>
          <w:rFonts w:ascii="Arial" w:hAnsi="Arial" w:cs="Arial"/>
          <w:sz w:val="16"/>
          <w:szCs w:val="16"/>
        </w:rPr>
        <w:t xml:space="preserve">) </w:t>
      </w:r>
      <w:r w:rsidR="00637F73"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z w:val="16"/>
          <w:szCs w:val="16"/>
          <w:u w:val="single"/>
        </w:rPr>
        <w:t>fo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má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o povinnosti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z w:val="16"/>
          <w:szCs w:val="16"/>
        </w:rPr>
        <w:t xml:space="preserve">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a</w:t>
      </w:r>
      <w:r w:rsidR="00637F73" w:rsidRPr="00C5114A">
        <w:rPr>
          <w:rFonts w:ascii="Arial" w:hAnsi="Arial" w:cs="Arial"/>
          <w:sz w:val="16"/>
          <w:szCs w:val="16"/>
        </w:rPr>
        <w:t> </w:t>
      </w:r>
      <w:r w:rsidR="002C12B4" w:rsidRPr="00C5114A">
        <w:rPr>
          <w:rFonts w:ascii="Arial" w:hAnsi="Arial" w:cs="Arial"/>
          <w:spacing w:val="2"/>
          <w:sz w:val="16"/>
          <w:szCs w:val="16"/>
        </w:rPr>
        <w:t>to</w:t>
      </w:r>
      <w:r w:rsidR="00637F73" w:rsidRPr="00C5114A">
        <w:rPr>
          <w:rFonts w:ascii="Arial" w:hAnsi="Arial" w:cs="Arial"/>
          <w:spacing w:val="2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  <w:r w:rsidRPr="00C5114A">
        <w:rPr>
          <w:rFonts w:ascii="Arial" w:hAnsi="Arial" w:cs="Arial"/>
          <w:spacing w:val="2"/>
          <w:sz w:val="16"/>
          <w:szCs w:val="16"/>
        </w:rPr>
        <w:t xml:space="preserve">a)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0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povinností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5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ujú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súva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sú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mné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posúd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f</w:t>
      </w:r>
      <w:r w:rsidR="002C12B4" w:rsidRPr="00C5114A">
        <w:rPr>
          <w:rFonts w:ascii="Arial" w:hAnsi="Arial" w:cs="Arial"/>
          <w:sz w:val="16"/>
          <w:szCs w:val="16"/>
        </w:rPr>
        <w:t>inan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situ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ác</w:t>
      </w:r>
      <w:r w:rsidR="002C12B4" w:rsidRPr="00C5114A">
        <w:rPr>
          <w:rFonts w:ascii="Arial" w:hAnsi="Arial" w:cs="Arial"/>
          <w:sz w:val="16"/>
          <w:szCs w:val="16"/>
        </w:rPr>
        <w:t>ie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íkl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jom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tívn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jmu,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u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tvor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mlúv</w:t>
      </w:r>
      <w:r w:rsidR="002C12B4" w:rsidRPr="00C5114A">
        <w:rPr>
          <w:rFonts w:ascii="Arial" w:hAnsi="Arial" w:cs="Arial"/>
          <w:spacing w:val="1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 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šte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boli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é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povinnosti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li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kon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sion</w:t>
      </w:r>
      <w:r w:rsidR="002C12B4" w:rsidRPr="00C5114A">
        <w:rPr>
          <w:rFonts w:ascii="Arial" w:hAnsi="Arial" w:cs="Arial"/>
          <w:spacing w:val="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lúv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 uv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ním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poplatku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 xml:space="preserve">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lé zostáv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júce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obdob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platnosti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lu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Pr="00C5114A">
        <w:rPr>
          <w:rFonts w:ascii="Arial" w:hAnsi="Arial" w:cs="Arial"/>
          <w:spacing w:val="-8"/>
          <w:sz w:val="16"/>
          <w:szCs w:val="16"/>
        </w:rPr>
        <w:t>:</w:t>
      </w:r>
      <w:r w:rsidR="00C5114A">
        <w:rPr>
          <w:rFonts w:ascii="Arial" w:hAnsi="Arial" w:cs="Arial"/>
          <w:spacing w:val="-8"/>
          <w:sz w:val="16"/>
          <w:szCs w:val="16"/>
        </w:rPr>
        <w:t xml:space="preserve"> 0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8"/>
          <w:sz w:val="16"/>
          <w:szCs w:val="16"/>
        </w:rPr>
        <w:t xml:space="preserve">b)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 sume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3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5114A">
        <w:rPr>
          <w:rFonts w:ascii="Arial" w:hAnsi="Arial" w:cs="Arial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5114A">
        <w:rPr>
          <w:rFonts w:ascii="Arial" w:hAnsi="Arial" w:cs="Arial"/>
          <w:sz w:val="16"/>
          <w:szCs w:val="16"/>
          <w:u w:val="single"/>
        </w:rPr>
        <w:t>ov</w:t>
      </w:r>
      <w:r w:rsidR="002C12B4" w:rsidRPr="00C5114A">
        <w:rPr>
          <w:rFonts w:ascii="Arial" w:hAnsi="Arial" w:cs="Arial"/>
          <w:sz w:val="16"/>
          <w:szCs w:val="16"/>
        </w:rPr>
        <w:t>, kto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 xml:space="preserve">mi sa </w:t>
      </w:r>
      <w:r w:rsidR="002C12B4" w:rsidRPr="00C5114A">
        <w:rPr>
          <w:rFonts w:ascii="Arial" w:hAnsi="Arial" w:cs="Arial"/>
          <w:spacing w:val="-2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umie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ná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 kto</w:t>
      </w:r>
      <w:r w:rsidR="002C12B4" w:rsidRPr="00C5114A">
        <w:rPr>
          <w:rFonts w:ascii="Arial" w:hAnsi="Arial" w:cs="Arial"/>
          <w:spacing w:val="-3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3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  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 xml:space="preserve">j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ia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od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toh</w:t>
      </w:r>
      <w:r w:rsidR="002C12B4" w:rsidRPr="00C5114A">
        <w:rPr>
          <w:rFonts w:ascii="Arial" w:hAnsi="Arial" w:cs="Arial"/>
          <w:spacing w:val="-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stane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</w:t>
      </w:r>
      <w:r w:rsidR="002C12B4" w:rsidRPr="00C5114A">
        <w:rPr>
          <w:rFonts w:ascii="Arial" w:hAnsi="Arial" w:cs="Arial"/>
          <w:spacing w:val="2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jedna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viac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lostí v budú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nosti, 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 nez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 od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istujúca</w:t>
      </w:r>
      <w:r w:rsidR="002C12B4" w:rsidRPr="00C5114A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dok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losti,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torá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uje v súva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he</w:t>
      </w:r>
      <w:r w:rsidR="002C12B4" w:rsidRPr="00C5114A">
        <w:rPr>
          <w:rFonts w:ascii="Arial" w:hAnsi="Arial" w:cs="Arial"/>
          <w:sz w:val="16"/>
          <w:szCs w:val="16"/>
        </w:rPr>
        <w:t>,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ra</w:t>
      </w:r>
      <w:r w:rsidR="002C12B4" w:rsidRPr="00C5114A">
        <w:rPr>
          <w:rFonts w:ascii="Arial" w:hAnsi="Arial" w:cs="Arial"/>
          <w:sz w:val="16"/>
          <w:szCs w:val="16"/>
        </w:rPr>
        <w:t>vd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podob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splnenie</w:t>
      </w:r>
      <w:r w:rsidR="002C12B4" w:rsidRPr="00C5114A">
        <w:rPr>
          <w:rFonts w:ascii="Arial" w:hAnsi="Arial" w:cs="Arial"/>
          <w:spacing w:val="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tejto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bude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4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 xml:space="preserve">k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konomi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 xml:space="preserve">itkov,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ška t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jto povinnosti sa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spoľ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hlivo 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niť</w:t>
      </w:r>
      <w:r w:rsidRPr="00C5114A">
        <w:rPr>
          <w:rFonts w:ascii="Arial" w:hAnsi="Arial" w:cs="Arial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3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fi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povinností</w:t>
      </w:r>
      <w:r w:rsidR="002C12B4" w:rsidRPr="00C5114A">
        <w:rPr>
          <w:rFonts w:ascii="Arial" w:hAnsi="Arial" w:cs="Arial"/>
          <w:sz w:val="16"/>
          <w:szCs w:val="16"/>
        </w:rPr>
        <w:t xml:space="preserve"> a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kov</w:t>
      </w:r>
      <w:r w:rsidRPr="00C5114A">
        <w:rPr>
          <w:rFonts w:ascii="Arial" w:hAnsi="Arial" w:cs="Arial"/>
          <w:sz w:val="16"/>
          <w:szCs w:val="16"/>
        </w:rPr>
        <w:t xml:space="preserve">, a to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povinností</w:t>
      </w:r>
      <w:r w:rsidR="002C12B4" w:rsidRPr="00C5114A">
        <w:rPr>
          <w:rFonts w:ascii="Arial" w:hAnsi="Arial" w:cs="Arial"/>
          <w:spacing w:val="4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</w:t>
      </w:r>
      <w:r w:rsidR="002C12B4" w:rsidRPr="00C5114A">
        <w:rPr>
          <w:rFonts w:ascii="Arial" w:hAnsi="Arial" w:cs="Arial"/>
          <w:spacing w:val="3"/>
          <w:sz w:val="16"/>
          <w:szCs w:val="16"/>
        </w:rPr>
        <w:t>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dstat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m vp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vom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žiadne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F404E8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nností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z</w:t>
      </w:r>
      <w:r w:rsidRPr="00C5114A">
        <w:rPr>
          <w:rFonts w:ascii="Arial" w:hAnsi="Arial" w:cs="Arial"/>
          <w:spacing w:val="7"/>
          <w:sz w:val="16"/>
          <w:szCs w:val="16"/>
          <w:u w:val="single"/>
        </w:rPr>
        <w:t> </w:t>
      </w:r>
      <w:r w:rsidR="002C12B4" w:rsidRPr="00C5114A">
        <w:rPr>
          <w:rFonts w:ascii="Arial" w:hAnsi="Arial" w:cs="Arial"/>
          <w:sz w:val="16"/>
          <w:szCs w:val="16"/>
          <w:u w:val="single"/>
        </w:rPr>
        <w:t>dô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hodko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Pr="00C5114A">
        <w:rPr>
          <w:rFonts w:ascii="Arial" w:hAnsi="Arial" w:cs="Arial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ogr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mov</w:t>
      </w:r>
      <w:r w:rsidR="002C12B4" w:rsidRPr="00C5114A">
        <w:rPr>
          <w:rFonts w:ascii="Arial" w:hAnsi="Arial" w:cs="Arial"/>
          <w:sz w:val="16"/>
          <w:szCs w:val="16"/>
        </w:rPr>
        <w:t xml:space="preserve">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mestn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nemá</w:t>
      </w:r>
    </w:p>
    <w:sectPr w:rsidR="00F404E8" w:rsidRPr="00C5114A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2E6" w:rsidRDefault="00AF12E6">
      <w:r>
        <w:separator/>
      </w:r>
    </w:p>
  </w:endnote>
  <w:endnote w:type="continuationSeparator" w:id="0">
    <w:p w:rsidR="00AF12E6" w:rsidRDefault="00AF12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A40E07">
    <w:pPr>
      <w:spacing w:line="200" w:lineRule="exact"/>
      <w:rPr>
        <w:sz w:val="20"/>
        <w:szCs w:val="20"/>
      </w:rPr>
    </w:pPr>
    <w:r w:rsidRPr="00A40E0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AF12E6" w:rsidRDefault="00AF12E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40E0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40E07">
                  <w:fldChar w:fldCharType="separate"/>
                </w:r>
                <w:r w:rsidR="005920F9">
                  <w:rPr>
                    <w:rFonts w:cs="Times New Roman"/>
                    <w:noProof/>
                  </w:rPr>
                  <w:t>1</w:t>
                </w:r>
                <w:r w:rsidR="00A40E0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2E6" w:rsidRDefault="00AF12E6">
      <w:r>
        <w:separator/>
      </w:r>
    </w:p>
  </w:footnote>
  <w:footnote w:type="continuationSeparator" w:id="0">
    <w:p w:rsidR="00AF12E6" w:rsidRDefault="00AF12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AF12E6">
    <w:pPr>
      <w:pStyle w:val="Zhlav"/>
    </w:pPr>
  </w:p>
  <w:p w:rsidR="00AF12E6" w:rsidRDefault="00AF12E6">
    <w:pPr>
      <w:pStyle w:val="Zhlav"/>
    </w:pPr>
  </w:p>
  <w:p w:rsidR="00AF12E6" w:rsidRDefault="00AF12E6">
    <w:pPr>
      <w:pStyle w:val="Zhlav"/>
    </w:pPr>
  </w:p>
  <w:p w:rsidR="005920F9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920F9">
      <w:rPr>
        <w:rFonts w:ascii="Arial" w:hAnsi="Arial" w:cs="Arial"/>
        <w:sz w:val="22"/>
        <w:szCs w:val="22"/>
        <w:bdr w:val="single" w:sz="4" w:space="0" w:color="auto"/>
      </w:rPr>
      <w:t>44806736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920F9">
      <w:rPr>
        <w:rFonts w:ascii="Arial" w:hAnsi="Arial" w:cs="Arial"/>
        <w:sz w:val="22"/>
        <w:szCs w:val="22"/>
        <w:bdr w:val="single" w:sz="4" w:space="0" w:color="auto"/>
      </w:rPr>
      <w:t>2834022</w:t>
    </w:r>
  </w:p>
  <w:p w:rsidR="00AF12E6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AF12E6" w:rsidRDefault="00AF12E6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AF12E6" w:rsidRDefault="00AF12E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C2BA0"/>
    <w:multiLevelType w:val="hybridMultilevel"/>
    <w:tmpl w:val="37809AE4"/>
    <w:lvl w:ilvl="0" w:tplc="45F083F0">
      <w:start w:val="1"/>
      <w:numFmt w:val="lowerLetter"/>
      <w:lvlText w:val="%1)"/>
      <w:lvlJc w:val="left"/>
      <w:pPr>
        <w:ind w:left="9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1" w:hanging="360"/>
      </w:pPr>
    </w:lvl>
    <w:lvl w:ilvl="2" w:tplc="041B001B" w:tentative="1">
      <w:start w:val="1"/>
      <w:numFmt w:val="lowerRoman"/>
      <w:lvlText w:val="%3."/>
      <w:lvlJc w:val="right"/>
      <w:pPr>
        <w:ind w:left="2381" w:hanging="180"/>
      </w:pPr>
    </w:lvl>
    <w:lvl w:ilvl="3" w:tplc="041B000F" w:tentative="1">
      <w:start w:val="1"/>
      <w:numFmt w:val="decimal"/>
      <w:lvlText w:val="%4."/>
      <w:lvlJc w:val="left"/>
      <w:pPr>
        <w:ind w:left="3101" w:hanging="360"/>
      </w:pPr>
    </w:lvl>
    <w:lvl w:ilvl="4" w:tplc="041B0019" w:tentative="1">
      <w:start w:val="1"/>
      <w:numFmt w:val="lowerLetter"/>
      <w:lvlText w:val="%5."/>
      <w:lvlJc w:val="left"/>
      <w:pPr>
        <w:ind w:left="3821" w:hanging="360"/>
      </w:pPr>
    </w:lvl>
    <w:lvl w:ilvl="5" w:tplc="041B001B" w:tentative="1">
      <w:start w:val="1"/>
      <w:numFmt w:val="lowerRoman"/>
      <w:lvlText w:val="%6."/>
      <w:lvlJc w:val="right"/>
      <w:pPr>
        <w:ind w:left="4541" w:hanging="180"/>
      </w:pPr>
    </w:lvl>
    <w:lvl w:ilvl="6" w:tplc="041B000F" w:tentative="1">
      <w:start w:val="1"/>
      <w:numFmt w:val="decimal"/>
      <w:lvlText w:val="%7."/>
      <w:lvlJc w:val="left"/>
      <w:pPr>
        <w:ind w:left="5261" w:hanging="360"/>
      </w:pPr>
    </w:lvl>
    <w:lvl w:ilvl="7" w:tplc="041B0019" w:tentative="1">
      <w:start w:val="1"/>
      <w:numFmt w:val="lowerLetter"/>
      <w:lvlText w:val="%8."/>
      <w:lvlJc w:val="left"/>
      <w:pPr>
        <w:ind w:left="5981" w:hanging="360"/>
      </w:pPr>
    </w:lvl>
    <w:lvl w:ilvl="8" w:tplc="041B001B" w:tentative="1">
      <w:start w:val="1"/>
      <w:numFmt w:val="lowerRoman"/>
      <w:lvlText w:val="%9."/>
      <w:lvlJc w:val="right"/>
      <w:pPr>
        <w:ind w:left="670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2A14E4"/>
    <w:multiLevelType w:val="hybridMultilevel"/>
    <w:tmpl w:val="A1884CFC"/>
    <w:lvl w:ilvl="0" w:tplc="02E41EE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4D5338B7"/>
    <w:multiLevelType w:val="hybridMultilevel"/>
    <w:tmpl w:val="F4028D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C417736"/>
    <w:multiLevelType w:val="hybridMultilevel"/>
    <w:tmpl w:val="60E6B5EC"/>
    <w:lvl w:ilvl="0" w:tplc="69EAD3C8">
      <w:start w:val="1"/>
      <w:numFmt w:val="decimal"/>
      <w:lvlText w:val="(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1E491E"/>
    <w:multiLevelType w:val="hybridMultilevel"/>
    <w:tmpl w:val="80222564"/>
    <w:lvl w:ilvl="0" w:tplc="94981816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7"/>
  </w:num>
  <w:num w:numId="8">
    <w:abstractNumId w:val="4"/>
  </w:num>
  <w:num w:numId="9">
    <w:abstractNumId w:val="5"/>
  </w:num>
  <w:num w:numId="10">
    <w:abstractNumId w:val="9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1C0DE8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21CC4"/>
    <w:rsid w:val="0055784D"/>
    <w:rsid w:val="00563C0E"/>
    <w:rsid w:val="00577568"/>
    <w:rsid w:val="005920F9"/>
    <w:rsid w:val="005A0052"/>
    <w:rsid w:val="00623868"/>
    <w:rsid w:val="00637F73"/>
    <w:rsid w:val="00676DB4"/>
    <w:rsid w:val="006C72C7"/>
    <w:rsid w:val="00757C4D"/>
    <w:rsid w:val="007A7C56"/>
    <w:rsid w:val="007C1CA8"/>
    <w:rsid w:val="007C64E0"/>
    <w:rsid w:val="008771A6"/>
    <w:rsid w:val="00905064"/>
    <w:rsid w:val="0091110D"/>
    <w:rsid w:val="00913435"/>
    <w:rsid w:val="00916772"/>
    <w:rsid w:val="009A27D0"/>
    <w:rsid w:val="009D5C84"/>
    <w:rsid w:val="00A11B7F"/>
    <w:rsid w:val="00A40E07"/>
    <w:rsid w:val="00A55E63"/>
    <w:rsid w:val="00AD6C8A"/>
    <w:rsid w:val="00AD749D"/>
    <w:rsid w:val="00AF12E6"/>
    <w:rsid w:val="00B15E67"/>
    <w:rsid w:val="00B7440A"/>
    <w:rsid w:val="00C01CB7"/>
    <w:rsid w:val="00C05606"/>
    <w:rsid w:val="00C5114A"/>
    <w:rsid w:val="00CC3205"/>
    <w:rsid w:val="00CD545D"/>
    <w:rsid w:val="00DF4DDD"/>
    <w:rsid w:val="00EB4798"/>
    <w:rsid w:val="00EB55FA"/>
    <w:rsid w:val="00EC39FB"/>
    <w:rsid w:val="00EE5474"/>
    <w:rsid w:val="00F042DA"/>
    <w:rsid w:val="00F404E8"/>
    <w:rsid w:val="00F817B0"/>
    <w:rsid w:val="00FD4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1057</Words>
  <Characters>6027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2016-02-29T11:20:00Z</dcterms:created>
  <dcterms:modified xsi:type="dcterms:W3CDTF">2016-02-29T11:22:00Z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