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ructive Consultants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25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07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25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07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