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05EB" w:rsidRDefault="008C24E0">
      <w:r>
        <w:t xml:space="preserve">Firma </w:t>
      </w:r>
      <w:proofErr w:type="spellStart"/>
      <w:r>
        <w:t>Jumico</w:t>
      </w:r>
      <w:proofErr w:type="spellEnd"/>
      <w:r>
        <w:t xml:space="preserve"> </w:t>
      </w:r>
      <w:proofErr w:type="spellStart"/>
      <w:r>
        <w:t>profesional</w:t>
      </w:r>
      <w:proofErr w:type="spellEnd"/>
      <w:r>
        <w:t xml:space="preserve"> s.r.o. v likvidácii nevykazovala žiadnu činnosť v roku 2015.</w:t>
      </w:r>
      <w:bookmarkStart w:id="0" w:name="_GoBack"/>
      <w:bookmarkEnd w:id="0"/>
    </w:p>
    <w:sectPr w:rsidR="00EA05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24E0"/>
    <w:rsid w:val="008C24E0"/>
    <w:rsid w:val="00EA05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74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2016-03-12T14:51:00Z</dcterms:created>
  <dcterms:modified xsi:type="dcterms:W3CDTF">2016-03-12T14:52:00Z</dcterms:modified>
</cp:coreProperties>
</file>