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097"/>
        <w:gridCol w:w="7055"/>
      </w:tblGrid>
      <w:tr>
        <w:trPr>
          <w:trHeight w:val="1100" w:hRule="atLeast"/>
          <w:cantSplit w:val="false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Globus-MM,spol. S r.o.</w:t>
            </w:r>
          </w:p>
        </w:tc>
      </w:tr>
      <w:tr>
        <w:trPr>
          <w:trHeight w:val="390" w:hRule="atLeast"/>
          <w:cantSplit w:val="false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Lučatín 196, 976 61 Lučatín</w:t>
            </w:r>
          </w:p>
        </w:tc>
      </w:tr>
      <w:tr>
        <w:trPr>
          <w:trHeight w:val="390" w:hRule="atLeast"/>
          <w:cantSplit w:val="false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29.11.1999</w:t>
            </w:r>
          </w:p>
        </w:tc>
      </w:tr>
      <w:tr>
        <w:trPr>
          <w:trHeight w:val="390" w:hRule="atLeast"/>
          <w:cantSplit w:val="false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29.11.1999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20" w:after="200"/>
        <w:rPr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>Hlavnou činnosťou účtovnej jednotky je výroba ostatných výrobkov z dreva, konkrétne výroba     dýhových líšt, preglejkových výrobkov a drevených štiepok.</w:t>
      </w:r>
    </w:p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c) Informácie o počte zamestnancov účtovnej jednotky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3636"/>
        <w:gridCol w:w="2605"/>
        <w:gridCol w:w="2831"/>
      </w:tblGrid>
      <w:tr>
        <w:trPr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</w:tr>
      <w:tr>
        <w:trPr>
          <w:trHeight w:val="285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</w:tr>
      <w:tr>
        <w:trPr>
          <w:trHeight w:val="397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4"/>
        <w:gridCol w:w="3821"/>
        <w:gridCol w:w="2244"/>
        <w:gridCol w:w="564"/>
        <w:gridCol w:w="707"/>
        <w:gridCol w:w="844"/>
        <w:gridCol w:w="398"/>
      </w:tblGrid>
      <w:tr>
        <w:trPr>
          <w:trHeight w:val="340" w:hRule="exact"/>
          <w:cantSplit w:val="false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9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24.03.2015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hd w:fill="E6E6E6" w:val="clear"/>
        <w:spacing w:lineRule="auto" w:line="240" w:before="0" w:after="0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 xml:space="preserve">E. </w:t>
      </w:r>
      <w:r>
        <w:rPr>
          <w:i/>
          <w:sz w:val="24"/>
          <w:szCs w:val="26"/>
        </w:rPr>
        <w:t>Informácie o účtovných zásadách a účtovných metódach.</w:t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8"/>
        <w:gridCol w:w="6510"/>
        <w:gridCol w:w="824"/>
        <w:gridCol w:w="291"/>
        <w:gridCol w:w="578"/>
        <w:gridCol w:w="371"/>
      </w:tblGrid>
      <w:tr>
        <w:trPr>
          <w:trHeight w:val="340" w:hRule="exact"/>
          <w:cantSplit w:val="false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svojej čnnosti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8"/>
        <w:gridCol w:w="8574"/>
      </w:tblGrid>
      <w:tr>
        <w:trPr>
          <w:trHeight w:val="340" w:hRule="exact"/>
          <w:cantSplit w:val="false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603"/>
      </w:tblGrid>
      <w:tr>
        <w:trPr>
          <w:cantSplit w:val="false"/>
        </w:trPr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603"/>
      </w:tblGrid>
      <w:tr>
        <w:trPr>
          <w:cantSplit w:val="false"/>
        </w:trPr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603"/>
      </w:tblGrid>
      <w:tr>
        <w:trPr>
          <w:cantSplit w:val="false"/>
        </w:trPr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603"/>
      </w:tblGrid>
      <w:tr>
        <w:trPr>
          <w:cantSplit w:val="false"/>
        </w:trPr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603"/>
      </w:tblGrid>
      <w:tr>
        <w:trPr>
          <w:cantSplit w:val="false"/>
        </w:trPr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603"/>
      </w:tblGrid>
      <w:tr>
        <w:trPr>
          <w:cantSplit w:val="false"/>
        </w:trPr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  <w:t>E.d) Spôsob zostavenia odpisového plánu dlhodobého majetku</w:t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70"/>
        <w:gridCol w:w="1539"/>
        <w:gridCol w:w="543"/>
      </w:tblGrid>
      <w:tr>
        <w:trPr>
          <w:cantSplit w:val="false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sz w:val="18"/>
        </w:rPr>
      </w:pPr>
      <w:r>
        <w:rPr>
          <w:sz w:val="18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111"/>
        <w:gridCol w:w="977"/>
        <w:gridCol w:w="1164"/>
        <w:gridCol w:w="1180"/>
        <w:gridCol w:w="980"/>
        <w:gridCol w:w="1740"/>
      </w:tblGrid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stavby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022 strojne zariadenie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022 zariadenia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lineRule="auto" w:line="240"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351078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107853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419994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879122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4150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4150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266315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266315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84763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107853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424144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616957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160399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82122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242521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126266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10499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136765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266315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266315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20350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92621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112970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190679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25731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419994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636601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64414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15232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424144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503987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351078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107064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401548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859887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789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19235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20024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789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789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351078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107853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419994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879122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133809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67027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200836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26590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15099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41689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160399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82122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242521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217269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40037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401548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659051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190679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25731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419994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636601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141771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147689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289460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12237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12237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142881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159926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302807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10359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2166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48672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9040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59031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11206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G. Informácie o údajoch vykázaných na strane pasív súvahy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1. opis základného imania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hodnota upísaného vlastného imania</w:t>
      </w:r>
    </w:p>
    <w:p>
      <w:pPr>
        <w:pStyle w:val="Nzov"/>
        <w:spacing w:before="280" w:after="0"/>
        <w:jc w:val="both"/>
        <w:rPr/>
      </w:pPr>
      <w:r>
        <w:rPr/>
      </w:r>
    </w:p>
    <w:tbl>
      <w:tblPr>
        <w:jc w:val="left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532"/>
        <w:gridCol w:w="2211"/>
        <w:gridCol w:w="2768"/>
      </w:tblGrid>
      <w:tr>
        <w:trPr>
          <w:cantSplit w:val="false"/>
        </w:trPr>
        <w:tc>
          <w:tcPr>
            <w:tcW w:w="4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5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172608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172608</w:t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172608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172608</w:t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ormal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rozdelení účtovného zisku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76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4321</w:t>
            </w:r>
          </w:p>
        </w:tc>
      </w:tr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45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4321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4321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rezervách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60"/>
        <w:gridCol w:w="1907"/>
        <w:gridCol w:w="999"/>
        <w:gridCol w:w="1108"/>
        <w:gridCol w:w="1106"/>
        <w:gridCol w:w="1491"/>
      </w:tblGrid>
      <w:tr>
        <w:trPr>
          <w:trHeight w:val="330" w:hRule="atLeast"/>
          <w:cantSplit w:val="false"/>
        </w:trPr>
        <w:tc>
          <w:tcPr>
            <w:tcW w:w="246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46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Zrušenie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9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10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1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nil"/>
              <w:insideV w:val="nil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8668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6496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8668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6496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TopHeader"/>
        <w:spacing w:before="120" w:after="20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rezervách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60"/>
        <w:gridCol w:w="1907"/>
        <w:gridCol w:w="999"/>
        <w:gridCol w:w="1108"/>
        <w:gridCol w:w="1106"/>
        <w:gridCol w:w="1491"/>
      </w:tblGrid>
      <w:tr>
        <w:trPr>
          <w:trHeight w:val="330" w:hRule="atLeast"/>
          <w:cantSplit w:val="false"/>
        </w:trPr>
        <w:tc>
          <w:tcPr>
            <w:tcW w:w="246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46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Zrušenie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9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10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1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284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nil"/>
              <w:insideV w:val="nil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5155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8668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5155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8668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523826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568513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182999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220256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68237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114609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záväzkoch zo sociálneho fondu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865"/>
        <w:gridCol w:w="2583"/>
        <w:gridCol w:w="2624"/>
      </w:tblGrid>
      <w:tr>
        <w:trPr>
          <w:trHeight w:val="825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1055</w:t>
            </w:r>
          </w:p>
        </w:tc>
        <w:tc>
          <w:tcPr>
            <w:tcW w:w="262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838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1185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1185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1183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968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1213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1055</w:t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i) o bankových úveroch, pôžičkách a krátkodobých finančných výpomociach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2182"/>
        <w:gridCol w:w="857"/>
        <w:gridCol w:w="803"/>
        <w:gridCol w:w="1245"/>
        <w:gridCol w:w="1384"/>
        <w:gridCol w:w="1107"/>
        <w:gridCol w:w="1493"/>
      </w:tblGrid>
      <w:tr>
        <w:trPr>
          <w:trHeight w:val="990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  <w:br/>
              <w:t xml:space="preserve">p. a.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38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21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5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3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1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4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Pozicka pre spolocnost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EUR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519326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501326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ucet 479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45" w:hRule="atLeast"/>
          <w:cantSplit w:val="false"/>
        </w:trPr>
        <w:tc>
          <w:tcPr>
            <w:tcW w:w="9071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m) o majetku prenajatom formou finančného prenájmu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563"/>
        <w:gridCol w:w="1187"/>
        <w:gridCol w:w="1436"/>
        <w:gridCol w:w="1085"/>
        <w:gridCol w:w="1"/>
        <w:gridCol w:w="1207"/>
        <w:gridCol w:w="1483"/>
        <w:gridCol w:w="1109"/>
      </w:tblGrid>
      <w:tr>
        <w:trPr>
          <w:trHeight w:val="571" w:hRule="atLeast"/>
          <w:cantSplit w:val="false"/>
        </w:trPr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</w:t>
              <w:br/>
              <w:t>položky</w:t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</w:tr>
      <w:tr>
        <w:trPr>
          <w:trHeight w:val="345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</w:tr>
      <w:tr>
        <w:trPr>
          <w:trHeight w:val="151" w:hRule="atLeast"/>
          <w:cantSplit w:val="false"/>
        </w:trPr>
        <w:tc>
          <w:tcPr>
            <w:tcW w:w="15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8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10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Istina</w:t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3287</w:t>
            </w:r>
          </w:p>
        </w:tc>
        <w:tc>
          <w:tcPr>
            <w:tcW w:w="143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56848</w:t>
            </w:r>
          </w:p>
        </w:tc>
        <w:tc>
          <w:tcPr>
            <w:tcW w:w="110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Finančný náklad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</w:t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8769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jc w:val="left"/>
        <w:tblInd w:w="-12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361"/>
        <w:gridCol w:w="983"/>
        <w:gridCol w:w="1707"/>
        <w:gridCol w:w="983"/>
        <w:gridCol w:w="1707"/>
        <w:gridCol w:w="983"/>
        <w:gridCol w:w="1947"/>
      </w:tblGrid>
      <w:tr>
        <w:trPr>
          <w:trHeight w:val="330" w:hRule="atLeast"/>
          <w:cantSplit w:val="false"/>
        </w:trPr>
        <w:tc>
          <w:tcPr>
            <w:tcW w:w="13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Tržby za služby</w:t>
            </w:r>
          </w:p>
        </w:tc>
        <w:tc>
          <w:tcPr>
            <w:tcW w:w="29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Typ výrobkov, tovarov, služieb  (napríklad C)</w:t>
            </w:r>
          </w:p>
        </w:tc>
      </w:tr>
      <w:tr>
        <w:trPr>
          <w:trHeight w:val="1005" w:hRule="atLeast"/>
          <w:cantSplit w:val="false"/>
        </w:trPr>
        <w:tc>
          <w:tcPr>
            <w:tcW w:w="1361" w:type="dxa"/>
            <w:vMerge w:val="continue"/>
            <w:tcBorders>
              <w:top w:val="single" w:sz="8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snapToGrid w:val="false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Bežné účtovné obdobie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Bezprostredne predchádzajúce účtovné obdobie</w:t>
            </w:r>
          </w:p>
        </w:tc>
      </w:tr>
      <w:tr>
        <w:trPr>
          <w:trHeight w:val="116" w:hRule="atLeast"/>
          <w:cantSplit w:val="false"/>
        </w:trPr>
        <w:tc>
          <w:tcPr>
            <w:tcW w:w="1361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</w:t>
            </w:r>
          </w:p>
        </w:tc>
        <w:tc>
          <w:tcPr>
            <w:tcW w:w="1947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Tržby za vlastne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1 374 345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1 224 614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výrobky účet 601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Tržby za služby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59 023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67 275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Účet 602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</w:tr>
      <w:tr>
        <w:trPr>
          <w:trHeight w:val="345" w:hRule="atLeast"/>
          <w:cantSplit w:val="false"/>
        </w:trPr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Tržby tovar 604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3 094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8 528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zov"/>
        <w:widowControl w:val="false"/>
        <w:spacing w:before="280" w:after="0"/>
        <w:jc w:val="both"/>
        <w:rPr/>
      </w:pPr>
      <w:r>
        <w:rPr/>
      </w:r>
    </w:p>
    <w:p>
      <w:pPr>
        <w:pStyle w:val="Nzov"/>
        <w:widowControl w:val="false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zmene stavu vnútroorganizačných zásob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44"/>
        <w:gridCol w:w="1101"/>
        <w:gridCol w:w="1214"/>
        <w:gridCol w:w="1368"/>
        <w:gridCol w:w="1095"/>
        <w:gridCol w:w="1849"/>
      </w:tblGrid>
      <w:tr>
        <w:trPr>
          <w:trHeight w:val="990" w:hRule="atLeast"/>
          <w:cantSplit w:val="false"/>
        </w:trPr>
        <w:tc>
          <w:tcPr>
            <w:tcW w:w="2444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Zmena stavu vnútroorganizačných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zásob </w:t>
            </w:r>
          </w:p>
        </w:tc>
      </w:tr>
      <w:tr>
        <w:trPr>
          <w:trHeight w:val="930" w:hRule="atLeast"/>
          <w:cantSplit w:val="false"/>
        </w:trPr>
        <w:tc>
          <w:tcPr>
            <w:tcW w:w="2444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144" w:hRule="atLeast"/>
          <w:cantSplit w:val="false"/>
        </w:trPr>
        <w:tc>
          <w:tcPr>
            <w:tcW w:w="244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21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09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84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567" w:hRule="atLeast"/>
          <w:cantSplit w:val="false"/>
        </w:trPr>
        <w:tc>
          <w:tcPr>
            <w:tcW w:w="24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6305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4389</w:t>
            </w:r>
          </w:p>
        </w:tc>
        <w:tc>
          <w:tcPr>
            <w:tcW w:w="136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4708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1916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-319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123779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79073</w:t>
            </w:r>
          </w:p>
        </w:tc>
        <w:tc>
          <w:tcPr>
            <w:tcW w:w="136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74912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44706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4161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6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6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130084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83462</w:t>
            </w:r>
          </w:p>
        </w:tc>
        <w:tc>
          <w:tcPr>
            <w:tcW w:w="136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79620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46622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3834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705" w:hRule="atLeast"/>
          <w:cantSplit w:val="false"/>
        </w:trPr>
        <w:tc>
          <w:tcPr>
            <w:tcW w:w="24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46622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3834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1374345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1224614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59023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67275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3094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8528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23271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56887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1400710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1300417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-22256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7201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33196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1216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395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10545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2880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/>
            </w:pPr>
            <w:r>
              <w:rPr/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/>
            </w:pPr>
            <w:r>
              <w:rPr/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76106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4321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80427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4321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29457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-25136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115414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39308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76106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-15050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-15050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-24259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28580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4321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12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3 - 01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9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z w:val="24"/>
        <w:i/>
        <w:szCs w:val="26"/>
        <w:bCs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character" w:styleId="WW8Num3z0">
    <w:name w:val="WW8Num3z0"/>
    <w:rPr>
      <w:rFonts w:cs="Times New Roman"/>
      <w:bCs/>
      <w:i/>
      <w:sz w:val="24"/>
      <w:szCs w:val="26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numbering" w:styleId="WW8Num3">
    <w:name w:val="WW8Num3"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2016-02-23T07:50:00Z</dcterms:modified>
  <cp:revision>52</cp:revision>
  <dc:title>1</dc:title>
</cp:coreProperties>
</file>