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373FB" w:rsidRDefault="001E42C2">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bookmarkStart w:id="0" w:name="_GoBack"/>
      <w:bookmarkEnd w:id="0"/>
      <w:r>
        <w:rPr>
          <w:rFonts w:ascii="Arial Narrow" w:hAnsi="Arial Narrow"/>
          <w:b/>
        </w:rPr>
        <w:t>Poznámky k účtovnej závierke za rok 201</w:t>
      </w:r>
      <w:r w:rsidR="00264042">
        <w:rPr>
          <w:rFonts w:ascii="Arial Narrow" w:hAnsi="Arial Narrow"/>
          <w:b/>
        </w:rPr>
        <w:t>5</w:t>
      </w:r>
    </w:p>
    <w:p w:rsidR="009373FB" w:rsidRDefault="001E42C2">
      <w:pPr>
        <w:pBdr>
          <w:top w:val="single" w:sz="4" w:space="1" w:color="auto"/>
          <w:left w:val="single" w:sz="4" w:space="4" w:color="auto"/>
          <w:bottom w:val="single" w:sz="4" w:space="1" w:color="auto"/>
          <w:right w:val="single" w:sz="4" w:space="4" w:color="auto"/>
        </w:pBdr>
        <w:jc w:val="center"/>
        <w:rPr>
          <w:rFonts w:ascii="Arial Narrow" w:hAnsi="Arial Narrow"/>
          <w:sz w:val="22"/>
          <w:szCs w:val="22"/>
        </w:rPr>
      </w:pPr>
      <w:r>
        <w:rPr>
          <w:rFonts w:ascii="Arial Narrow" w:hAnsi="Arial Narrow"/>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č.MF/18009/2014-74 – FS č.10/2014)</w:t>
      </w:r>
    </w:p>
    <w:p w:rsidR="009373FB" w:rsidRDefault="009373FB">
      <w:pPr>
        <w:rPr>
          <w:rFonts w:ascii="Arial Narrow" w:hAnsi="Arial Narrow"/>
          <w:sz w:val="22"/>
          <w:szCs w:val="22"/>
        </w:rPr>
      </w:pPr>
    </w:p>
    <w:tbl>
      <w:tblPr>
        <w:tblW w:w="5000" w:type="pct"/>
        <w:tblLayout w:type="fixed"/>
        <w:tblLook w:val="00A0" w:firstRow="1" w:lastRow="0" w:firstColumn="1" w:lastColumn="0" w:noHBand="0" w:noVBand="0"/>
      </w:tblPr>
      <w:tblGrid>
        <w:gridCol w:w="2147"/>
        <w:gridCol w:w="7140"/>
      </w:tblGrid>
      <w:tr w:rsidR="009373FB">
        <w:trPr>
          <w:trHeight w:val="80"/>
        </w:trPr>
        <w:tc>
          <w:tcPr>
            <w:tcW w:w="5000" w:type="pct"/>
            <w:gridSpan w:val="2"/>
            <w:tcBorders>
              <w:top w:val="nil"/>
              <w:left w:val="nil"/>
              <w:right w:val="nil"/>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a) Základné informácie o účtovnej jednotke:</w:t>
            </w:r>
          </w:p>
        </w:tc>
      </w:tr>
      <w:tr w:rsidR="009373FB">
        <w:trPr>
          <w:trHeight w:val="80"/>
        </w:trPr>
        <w:tc>
          <w:tcPr>
            <w:tcW w:w="1156" w:type="pct"/>
            <w:tcBorders>
              <w:left w:val="nil"/>
              <w:bottom w:val="single" w:sz="4" w:space="0" w:color="auto"/>
              <w:right w:val="nil"/>
            </w:tcBorders>
            <w:noWrap/>
            <w:vAlign w:val="bottom"/>
          </w:tcPr>
          <w:p w:rsidR="009373FB" w:rsidRDefault="009373FB">
            <w:pPr>
              <w:jc w:val="both"/>
              <w:rPr>
                <w:rFonts w:ascii="Arial Narrow" w:hAnsi="Arial Narrow" w:cs="Arial Narrow"/>
                <w:sz w:val="22"/>
                <w:szCs w:val="22"/>
              </w:rPr>
            </w:pPr>
          </w:p>
        </w:tc>
        <w:tc>
          <w:tcPr>
            <w:tcW w:w="3844" w:type="pct"/>
            <w:tcBorders>
              <w:left w:val="nil"/>
              <w:bottom w:val="single" w:sz="4" w:space="0" w:color="auto"/>
              <w:right w:val="nil"/>
            </w:tcBorders>
            <w:noWrap/>
            <w:vAlign w:val="bottom"/>
          </w:tcPr>
          <w:p w:rsidR="009373FB" w:rsidRDefault="009373FB">
            <w:pPr>
              <w:jc w:val="both"/>
              <w:rPr>
                <w:rFonts w:ascii="Arial Narrow" w:hAnsi="Arial Narrow" w:cs="Arial Narrow"/>
                <w:sz w:val="22"/>
                <w:szCs w:val="22"/>
              </w:rPr>
            </w:pPr>
          </w:p>
        </w:tc>
      </w:tr>
      <w:tr w:rsidR="009373F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r w:rsidR="00B7155F">
              <w:rPr>
                <w:rFonts w:ascii="Arial Narrow" w:hAnsi="Arial Narrow" w:cs="Arial Narrow"/>
                <w:sz w:val="22"/>
                <w:szCs w:val="22"/>
              </w:rPr>
              <w:t>RENAD-STAV s.r.o.</w:t>
            </w:r>
          </w:p>
        </w:tc>
      </w:tr>
      <w:tr w:rsidR="009373F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9373FB" w:rsidRDefault="00B7155F">
            <w:pPr>
              <w:jc w:val="both"/>
              <w:rPr>
                <w:rFonts w:ascii="Arial Narrow" w:hAnsi="Arial Narrow" w:cs="Arial Narrow"/>
                <w:sz w:val="22"/>
                <w:szCs w:val="22"/>
              </w:rPr>
            </w:pPr>
            <w:r>
              <w:rPr>
                <w:rFonts w:ascii="Arial Narrow" w:hAnsi="Arial Narrow" w:cs="Arial Narrow"/>
                <w:sz w:val="22"/>
                <w:szCs w:val="22"/>
              </w:rPr>
              <w:t>Horné Saliby, 604</w:t>
            </w:r>
          </w:p>
        </w:tc>
      </w:tr>
      <w:tr w:rsidR="009373F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9373FB" w:rsidRDefault="00B7155F" w:rsidP="00B7155F">
            <w:pPr>
              <w:jc w:val="both"/>
              <w:rPr>
                <w:rFonts w:ascii="Arial Narrow" w:hAnsi="Arial Narrow" w:cs="Arial Narrow"/>
                <w:sz w:val="22"/>
                <w:szCs w:val="22"/>
              </w:rPr>
            </w:pPr>
            <w:r>
              <w:rPr>
                <w:rFonts w:ascii="Arial Narrow" w:hAnsi="Arial Narrow" w:cs="Arial Narrow"/>
                <w:sz w:val="22"/>
                <w:szCs w:val="22"/>
              </w:rPr>
              <w:t>4.12.2003</w:t>
            </w:r>
          </w:p>
        </w:tc>
      </w:tr>
      <w:tr w:rsidR="009373FB">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9373FB" w:rsidRDefault="00B7155F" w:rsidP="00B7155F">
            <w:pPr>
              <w:jc w:val="both"/>
              <w:rPr>
                <w:rFonts w:ascii="Arial Narrow" w:hAnsi="Arial Narrow" w:cs="Arial Narrow"/>
                <w:sz w:val="22"/>
                <w:szCs w:val="22"/>
              </w:rPr>
            </w:pPr>
            <w:r>
              <w:rPr>
                <w:rFonts w:ascii="Arial Narrow" w:hAnsi="Arial Narrow" w:cs="Arial Narrow"/>
                <w:sz w:val="22"/>
                <w:szCs w:val="22"/>
              </w:rPr>
              <w:t>16.4.2004</w:t>
            </w:r>
          </w:p>
        </w:tc>
      </w:tr>
    </w:tbl>
    <w:p w:rsidR="009373FB" w:rsidRDefault="009373FB">
      <w:pPr>
        <w:jc w:val="both"/>
        <w:rPr>
          <w:rFonts w:ascii="Arial Narrow" w:hAnsi="Arial Narrow" w:cs="Arial Narrow"/>
          <w:b/>
          <w:bCs/>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b) Opis hospodárskej činnosti účtovnej jednotky:</w:t>
      </w:r>
      <w:r w:rsidR="00B7155F">
        <w:rPr>
          <w:rFonts w:ascii="Arial Narrow" w:hAnsi="Arial Narrow" w:cs="Arial Narrow"/>
          <w:sz w:val="22"/>
          <w:szCs w:val="22"/>
        </w:rPr>
        <w:t xml:space="preserve"> stavebná výroba</w:t>
      </w:r>
    </w:p>
    <w:p w:rsidR="009373FB" w:rsidRDefault="009373FB">
      <w:pPr>
        <w:spacing w:after="120"/>
        <w:jc w:val="both"/>
        <w:rPr>
          <w:rFonts w:ascii="Arial Narrow" w:hAnsi="Arial Narrow" w:cs="Arial Narrow"/>
          <w:sz w:val="22"/>
          <w:szCs w:val="22"/>
        </w:rPr>
      </w:pPr>
    </w:p>
    <w:p w:rsidR="009373FB" w:rsidRDefault="009373FB">
      <w:pPr>
        <w:spacing w:after="120"/>
        <w:jc w:val="both"/>
        <w:rPr>
          <w:rFonts w:ascii="Arial Narrow" w:hAnsi="Arial Narrow" w:cs="Arial Narrow"/>
          <w:sz w:val="22"/>
          <w:szCs w:val="22"/>
        </w:rPr>
      </w:pP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t>c) Informácie o počte zamestnancov</w:t>
      </w: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t xml:space="preserve">Informácie k prílohe č.3 časti A. písm. c) </w:t>
      </w:r>
      <w:r>
        <w:rPr>
          <w:rFonts w:ascii="Arial Narrow" w:hAnsi="Arial Narrow" w:cs="Arial Narrow"/>
          <w:sz w:val="22"/>
          <w:szCs w:val="22"/>
          <w:u w:val="single"/>
        </w:rPr>
        <w:t>o počte zamestnancov</w:t>
      </w:r>
    </w:p>
    <w:tbl>
      <w:tblPr>
        <w:tblW w:w="5172" w:type="pct"/>
        <w:tblLayout w:type="fixed"/>
        <w:tblLook w:val="00A0" w:firstRow="1" w:lastRow="0" w:firstColumn="1" w:lastColumn="0" w:noHBand="0" w:noVBand="0"/>
      </w:tblPr>
      <w:tblGrid>
        <w:gridCol w:w="4644"/>
        <w:gridCol w:w="2411"/>
        <w:gridCol w:w="2551"/>
      </w:tblGrid>
      <w:tr w:rsidR="009373FB">
        <w:trPr>
          <w:trHeight w:val="555"/>
        </w:trPr>
        <w:tc>
          <w:tcPr>
            <w:tcW w:w="2417" w:type="pct"/>
            <w:tcBorders>
              <w:top w:val="single" w:sz="8" w:space="0" w:color="auto"/>
              <w:left w:val="single" w:sz="8" w:space="0" w:color="auto"/>
              <w:bottom w:val="nil"/>
              <w:right w:val="single" w:sz="8" w:space="0" w:color="auto"/>
            </w:tcBorders>
            <w:vAlign w:val="center"/>
          </w:tcPr>
          <w:p w:rsidR="009373FB" w:rsidRDefault="001E42C2">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55" w:type="pct"/>
            <w:tcBorders>
              <w:top w:val="single" w:sz="8" w:space="0" w:color="auto"/>
              <w:left w:val="nil"/>
              <w:bottom w:val="nil"/>
              <w:right w:val="single" w:sz="8"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9373FB">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9373FB" w:rsidRDefault="001E42C2" w:rsidP="00264042">
            <w:pPr>
              <w:jc w:val="both"/>
              <w:rPr>
                <w:rFonts w:ascii="Arial Narrow" w:hAnsi="Arial Narrow" w:cs="Arial Narrow"/>
                <w:sz w:val="22"/>
                <w:szCs w:val="22"/>
              </w:rPr>
            </w:pPr>
            <w:r>
              <w:rPr>
                <w:rFonts w:ascii="Arial Narrow" w:hAnsi="Arial Narrow" w:cs="Arial Narrow"/>
                <w:sz w:val="22"/>
                <w:szCs w:val="22"/>
              </w:rPr>
              <w:t> </w:t>
            </w:r>
            <w:r w:rsidR="00264042">
              <w:rPr>
                <w:rFonts w:ascii="Arial Narrow" w:hAnsi="Arial Narrow" w:cs="Arial Narrow"/>
                <w:sz w:val="22"/>
                <w:szCs w:val="22"/>
              </w:rPr>
              <w:t>9</w:t>
            </w:r>
          </w:p>
        </w:tc>
        <w:tc>
          <w:tcPr>
            <w:tcW w:w="1328" w:type="pct"/>
            <w:tcBorders>
              <w:top w:val="single" w:sz="12" w:space="0" w:color="auto"/>
              <w:left w:val="nil"/>
              <w:bottom w:val="single" w:sz="4" w:space="0" w:color="auto"/>
              <w:right w:val="single" w:sz="8" w:space="0" w:color="auto"/>
            </w:tcBorders>
            <w:vAlign w:val="bottom"/>
          </w:tcPr>
          <w:p w:rsidR="009373FB" w:rsidRDefault="001E42C2" w:rsidP="00264042">
            <w:pPr>
              <w:jc w:val="both"/>
              <w:rPr>
                <w:rFonts w:ascii="Arial Narrow" w:hAnsi="Arial Narrow" w:cs="Arial Narrow"/>
                <w:sz w:val="22"/>
                <w:szCs w:val="22"/>
              </w:rPr>
            </w:pPr>
            <w:r>
              <w:rPr>
                <w:rFonts w:ascii="Arial Narrow" w:hAnsi="Arial Narrow" w:cs="Arial Narrow"/>
                <w:sz w:val="22"/>
                <w:szCs w:val="22"/>
              </w:rPr>
              <w:t> </w:t>
            </w:r>
            <w:r w:rsidR="00B7155F">
              <w:rPr>
                <w:rFonts w:ascii="Arial Narrow" w:hAnsi="Arial Narrow" w:cs="Arial Narrow"/>
                <w:sz w:val="22"/>
                <w:szCs w:val="22"/>
              </w:rPr>
              <w:t>1</w:t>
            </w:r>
            <w:r w:rsidR="00264042">
              <w:rPr>
                <w:rFonts w:ascii="Arial Narrow" w:hAnsi="Arial Narrow" w:cs="Arial Narrow"/>
                <w:sz w:val="22"/>
                <w:szCs w:val="22"/>
              </w:rPr>
              <w:t>0</w:t>
            </w:r>
          </w:p>
        </w:tc>
      </w:tr>
      <w:tr w:rsidR="009373FB">
        <w:trPr>
          <w:trHeight w:val="555"/>
        </w:trPr>
        <w:tc>
          <w:tcPr>
            <w:tcW w:w="2417" w:type="pct"/>
            <w:tcBorders>
              <w:top w:val="nil"/>
              <w:left w:val="single" w:sz="8" w:space="0" w:color="auto"/>
              <w:bottom w:val="single" w:sz="4"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r w:rsidR="00B7155F">
              <w:rPr>
                <w:rFonts w:ascii="Arial Narrow" w:hAnsi="Arial Narrow" w:cs="Arial Narrow"/>
                <w:sz w:val="22"/>
                <w:szCs w:val="22"/>
              </w:rPr>
              <w:t>9</w:t>
            </w:r>
          </w:p>
        </w:tc>
        <w:tc>
          <w:tcPr>
            <w:tcW w:w="1328" w:type="pct"/>
            <w:tcBorders>
              <w:top w:val="nil"/>
              <w:left w:val="nil"/>
              <w:bottom w:val="single" w:sz="4" w:space="0" w:color="auto"/>
              <w:right w:val="single" w:sz="8" w:space="0" w:color="auto"/>
            </w:tcBorders>
            <w:vAlign w:val="bottom"/>
          </w:tcPr>
          <w:p w:rsidR="009373FB" w:rsidRDefault="001E42C2" w:rsidP="00264042">
            <w:pPr>
              <w:jc w:val="both"/>
              <w:rPr>
                <w:rFonts w:ascii="Arial Narrow" w:hAnsi="Arial Narrow" w:cs="Arial Narrow"/>
                <w:sz w:val="22"/>
                <w:szCs w:val="22"/>
              </w:rPr>
            </w:pPr>
            <w:r>
              <w:rPr>
                <w:rFonts w:ascii="Arial Narrow" w:hAnsi="Arial Narrow" w:cs="Arial Narrow"/>
                <w:sz w:val="22"/>
                <w:szCs w:val="22"/>
              </w:rPr>
              <w:t> </w:t>
            </w:r>
            <w:r w:rsidR="00264042">
              <w:rPr>
                <w:rFonts w:ascii="Arial Narrow" w:hAnsi="Arial Narrow" w:cs="Arial Narrow"/>
                <w:sz w:val="22"/>
                <w:szCs w:val="22"/>
              </w:rPr>
              <w:t>9</w:t>
            </w:r>
          </w:p>
        </w:tc>
      </w:tr>
      <w:tr w:rsidR="009373FB">
        <w:trPr>
          <w:trHeight w:val="390"/>
        </w:trPr>
        <w:tc>
          <w:tcPr>
            <w:tcW w:w="2417" w:type="pct"/>
            <w:tcBorders>
              <w:top w:val="nil"/>
              <w:left w:val="single" w:sz="8" w:space="0" w:color="auto"/>
              <w:bottom w:val="single" w:sz="8"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počet vedúcich zamestnancov</w:t>
            </w:r>
          </w:p>
        </w:tc>
        <w:tc>
          <w:tcPr>
            <w:tcW w:w="1255" w:type="pct"/>
            <w:tcBorders>
              <w:top w:val="nil"/>
              <w:left w:val="nil"/>
              <w:bottom w:val="single" w:sz="8"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r w:rsidR="00B7155F">
              <w:rPr>
                <w:rFonts w:ascii="Arial Narrow" w:hAnsi="Arial Narrow" w:cs="Arial Narrow"/>
                <w:sz w:val="22"/>
                <w:szCs w:val="22"/>
              </w:rPr>
              <w:t>1</w:t>
            </w:r>
          </w:p>
        </w:tc>
        <w:tc>
          <w:tcPr>
            <w:tcW w:w="1328" w:type="pct"/>
            <w:tcBorders>
              <w:top w:val="nil"/>
              <w:left w:val="nil"/>
              <w:bottom w:val="single" w:sz="8"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r w:rsidR="00B7155F">
              <w:rPr>
                <w:rFonts w:ascii="Arial Narrow" w:hAnsi="Arial Narrow" w:cs="Arial Narrow"/>
                <w:sz w:val="22"/>
                <w:szCs w:val="22"/>
              </w:rPr>
              <w:t>1</w:t>
            </w:r>
          </w:p>
        </w:tc>
      </w:tr>
    </w:tbl>
    <w:p w:rsidR="009373FB" w:rsidRDefault="009373FB">
      <w:pPr>
        <w:ind w:left="928"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rsidR="009373FB" w:rsidRDefault="00B7155F">
      <w:pPr>
        <w:ind w:right="-468"/>
        <w:jc w:val="both"/>
        <w:rPr>
          <w:rFonts w:ascii="Arial Narrow" w:hAnsi="Arial Narrow" w:cs="Arial Narrow"/>
          <w:sz w:val="22"/>
          <w:szCs w:val="22"/>
        </w:rPr>
      </w:pPr>
      <w:r>
        <w:rPr>
          <w:rFonts w:ascii="Arial Narrow" w:hAnsi="Arial Narrow" w:cs="Arial Narrow"/>
          <w:sz w:val="22"/>
          <w:szCs w:val="22"/>
        </w:rPr>
        <w:t>nie je</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e) Právny dôvod na zostavenie účtovnej závierky:</w:t>
      </w:r>
      <w:r w:rsidR="00B7155F">
        <w:rPr>
          <w:rFonts w:ascii="Arial Narrow" w:hAnsi="Arial Narrow" w:cs="Arial Narrow"/>
          <w:sz w:val="22"/>
          <w:szCs w:val="22"/>
        </w:rPr>
        <w:t xml:space="preserve"> pokračovanie v činnosti, koniec účtovného obdobia</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b/>
          <w:bCs/>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f) Dátum schválenia účtovnej závierky za bezprostredne predchádzajúce účtovné obdobie príslušným orgánom účtovnej jednotky:</w:t>
      </w:r>
      <w:r w:rsidR="00B7155F">
        <w:rPr>
          <w:rFonts w:ascii="Arial Narrow" w:hAnsi="Arial Narrow" w:cs="Arial Narrow"/>
          <w:sz w:val="22"/>
          <w:szCs w:val="22"/>
        </w:rPr>
        <w:t xml:space="preserve"> 30.4.201</w:t>
      </w:r>
      <w:r w:rsidR="00264042">
        <w:rPr>
          <w:rFonts w:ascii="Arial Narrow" w:hAnsi="Arial Narrow" w:cs="Arial Narrow"/>
          <w:sz w:val="22"/>
          <w:szCs w:val="22"/>
        </w:rPr>
        <w:t>5</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b/>
          <w:bCs/>
          <w:sz w:val="22"/>
          <w:szCs w:val="22"/>
        </w:rPr>
      </w:pPr>
      <w:r>
        <w:rPr>
          <w:rFonts w:ascii="Arial Narrow" w:hAnsi="Arial Narrow" w:cs="Arial Narrow"/>
          <w:b/>
          <w:bCs/>
          <w:sz w:val="22"/>
          <w:szCs w:val="22"/>
        </w:rPr>
        <w:t>C. Ak je účtovná jednotka súčasťou konsolidovaného celku poznámky obsahujú aj tieto informácie:</w:t>
      </w:r>
    </w:p>
    <w:p w:rsidR="009373FB" w:rsidRDefault="00B7155F">
      <w:pPr>
        <w:ind w:left="360" w:right="-468"/>
        <w:jc w:val="both"/>
        <w:rPr>
          <w:rFonts w:ascii="Arial Narrow" w:hAnsi="Arial Narrow" w:cs="Arial Narrow"/>
          <w:sz w:val="22"/>
          <w:szCs w:val="22"/>
        </w:rPr>
      </w:pPr>
      <w:r>
        <w:rPr>
          <w:rFonts w:ascii="Arial Narrow" w:hAnsi="Arial Narrow" w:cs="Arial Narrow"/>
          <w:sz w:val="22"/>
          <w:szCs w:val="22"/>
        </w:rPr>
        <w:t xml:space="preserve"> Účtovná jednotka nie je súčasťou konsolidovaného celku</w:t>
      </w:r>
    </w:p>
    <w:p w:rsidR="00B7155F" w:rsidRDefault="00B7155F">
      <w:pPr>
        <w:ind w:left="360"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9373FB" w:rsidRDefault="009373FB">
      <w:pPr>
        <w:spacing w:after="120"/>
        <w:ind w:right="-471"/>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d) Údaj, či je materská účtovná jednotka oslobodená od povinností zostaviť konsolidovanú účtovnú závierku a konsolidovanú výročnú správu podľa § 22 zákona, pričom sa uvádza:</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2. Pri oslobodení podľa § 22 ods. 12 zákona obchodné meno a sídlo dcérskych účtovných jednotiek:  </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b/>
          <w:bCs/>
          <w:sz w:val="22"/>
          <w:szCs w:val="22"/>
        </w:rPr>
      </w:pPr>
    </w:p>
    <w:p w:rsidR="009373FB" w:rsidRDefault="001E42C2">
      <w:pPr>
        <w:ind w:right="-468"/>
        <w:jc w:val="both"/>
        <w:rPr>
          <w:rFonts w:ascii="Arial Narrow" w:hAnsi="Arial Narrow" w:cs="Arial Narrow"/>
          <w:b/>
          <w:bCs/>
          <w:sz w:val="22"/>
          <w:szCs w:val="22"/>
        </w:rPr>
      </w:pPr>
      <w:r>
        <w:rPr>
          <w:rFonts w:ascii="Arial Narrow" w:hAnsi="Arial Narrow" w:cs="Arial Narrow"/>
          <w:b/>
          <w:bCs/>
          <w:sz w:val="22"/>
          <w:szCs w:val="22"/>
        </w:rPr>
        <w:t>D. V poznámkach sa uvádzajú ďalšie informácie o:</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a) použitých účtovných zásadách a účtovných metódach,</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b) údajoch vykázaných na strane aktív súvahy,</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c) údajoch vykázaných na strane pasív súvahy,</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d) výnosoch,</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e) nákladoch,</w:t>
      </w:r>
    </w:p>
    <w:p w:rsidR="009373FB" w:rsidRDefault="001E42C2">
      <w:pPr>
        <w:ind w:right="-468"/>
        <w:jc w:val="both"/>
        <w:rPr>
          <w:rFonts w:ascii="Arial Narrow" w:hAnsi="Arial Narrow" w:cs="Arial Narrow"/>
          <w:b/>
          <w:bCs/>
          <w:sz w:val="22"/>
          <w:szCs w:val="22"/>
        </w:rPr>
      </w:pPr>
      <w:r>
        <w:rPr>
          <w:rFonts w:ascii="Arial Narrow" w:hAnsi="Arial Narrow" w:cs="Arial Narrow"/>
          <w:sz w:val="22"/>
          <w:szCs w:val="22"/>
        </w:rPr>
        <w:t>f) daniach z príjmov,</w:t>
      </w:r>
    </w:p>
    <w:p w:rsidR="009373FB" w:rsidRDefault="001E42C2">
      <w:pPr>
        <w:ind w:right="-468"/>
        <w:jc w:val="both"/>
        <w:rPr>
          <w:rFonts w:ascii="Arial Narrow" w:hAnsi="Arial Narrow" w:cs="Arial Narrow"/>
          <w:b/>
          <w:bCs/>
          <w:sz w:val="22"/>
          <w:szCs w:val="22"/>
        </w:rPr>
      </w:pPr>
      <w:r>
        <w:rPr>
          <w:rFonts w:ascii="Arial Narrow" w:hAnsi="Arial Narrow" w:cs="Arial Narrow"/>
          <w:sz w:val="22"/>
          <w:szCs w:val="22"/>
        </w:rPr>
        <w:t>g) údajoch na podsúvahových účtoch,</w:t>
      </w:r>
    </w:p>
    <w:p w:rsidR="009373FB" w:rsidRDefault="001E42C2">
      <w:pPr>
        <w:ind w:right="-468"/>
        <w:jc w:val="both"/>
        <w:rPr>
          <w:rFonts w:ascii="Arial Narrow" w:hAnsi="Arial Narrow" w:cs="Arial Narrow"/>
          <w:b/>
          <w:bCs/>
          <w:sz w:val="22"/>
          <w:szCs w:val="22"/>
        </w:rPr>
      </w:pPr>
      <w:r>
        <w:rPr>
          <w:rFonts w:ascii="Arial Narrow" w:hAnsi="Arial Narrow" w:cs="Arial Narrow"/>
          <w:sz w:val="22"/>
          <w:szCs w:val="22"/>
        </w:rPr>
        <w:t>h) iných aktívach a iných pasívach,</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i) spriaznených osobách,</w:t>
      </w:r>
    </w:p>
    <w:p w:rsidR="009373FB" w:rsidRDefault="001E42C2">
      <w:pPr>
        <w:ind w:right="-468"/>
        <w:jc w:val="both"/>
        <w:rPr>
          <w:rFonts w:ascii="Arial Narrow" w:hAnsi="Arial Narrow" w:cs="Arial Narrow"/>
          <w:b/>
          <w:bCs/>
          <w:sz w:val="22"/>
          <w:szCs w:val="22"/>
        </w:rPr>
      </w:pPr>
      <w:r>
        <w:rPr>
          <w:rFonts w:ascii="Arial Narrow" w:hAnsi="Arial Narrow" w:cs="Arial Narrow"/>
          <w:sz w:val="22"/>
          <w:szCs w:val="22"/>
        </w:rPr>
        <w:t>j) skutočnostiach, ktoré nastali medzi dňom, ku ktorému sa zostavuje účtovná závierka a dňom jej zostavenia,</w:t>
      </w:r>
    </w:p>
    <w:p w:rsidR="009373FB" w:rsidRDefault="001E42C2">
      <w:pPr>
        <w:ind w:right="-468"/>
        <w:jc w:val="both"/>
        <w:rPr>
          <w:rFonts w:ascii="Arial Narrow" w:hAnsi="Arial Narrow" w:cs="Arial Narrow"/>
          <w:b/>
          <w:bCs/>
          <w:sz w:val="22"/>
          <w:szCs w:val="22"/>
        </w:rPr>
      </w:pPr>
      <w:r>
        <w:rPr>
          <w:rFonts w:ascii="Arial Narrow" w:hAnsi="Arial Narrow" w:cs="Arial Narrow"/>
          <w:sz w:val="22"/>
          <w:szCs w:val="22"/>
        </w:rPr>
        <w:t>k) prehľade zmien vlastného imania,</w:t>
      </w:r>
    </w:p>
    <w:p w:rsidR="009373FB" w:rsidRDefault="001E42C2">
      <w:pPr>
        <w:ind w:right="-468"/>
        <w:jc w:val="both"/>
        <w:rPr>
          <w:rFonts w:ascii="Arial Narrow" w:hAnsi="Arial Narrow" w:cs="Arial Narrow"/>
          <w:b/>
          <w:bCs/>
          <w:sz w:val="22"/>
          <w:szCs w:val="22"/>
        </w:rPr>
      </w:pPr>
      <w:r>
        <w:rPr>
          <w:rFonts w:ascii="Arial Narrow" w:hAnsi="Arial Narrow" w:cs="Arial Narrow"/>
          <w:sz w:val="22"/>
          <w:szCs w:val="22"/>
        </w:rPr>
        <w:t>l) prehľade peňažných tokov</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b/>
          <w:bCs/>
          <w:sz w:val="22"/>
          <w:szCs w:val="22"/>
        </w:rPr>
      </w:pPr>
    </w:p>
    <w:p w:rsidR="009373FB" w:rsidRDefault="001E42C2">
      <w:pPr>
        <w:ind w:right="-468"/>
        <w:jc w:val="both"/>
        <w:rPr>
          <w:rFonts w:ascii="Arial Narrow" w:hAnsi="Arial Narrow" w:cs="Arial Narrow"/>
          <w:b/>
          <w:bCs/>
          <w:sz w:val="22"/>
          <w:szCs w:val="22"/>
        </w:rPr>
      </w:pPr>
      <w:r>
        <w:rPr>
          <w:rFonts w:ascii="Arial Narrow" w:hAnsi="Arial Narrow" w:cs="Arial Narrow"/>
          <w:b/>
          <w:bCs/>
          <w:sz w:val="22"/>
          <w:szCs w:val="22"/>
        </w:rPr>
        <w:t>E. Informácie o použitých účtovných zásadách a účtovných metódach:</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 </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a) Splnenie predpokladu, že účtovná jednotka bude </w:t>
      </w:r>
      <w:r>
        <w:rPr>
          <w:rFonts w:ascii="Arial Narrow" w:hAnsi="Arial Narrow" w:cs="Arial Narrow"/>
          <w:sz w:val="22"/>
          <w:szCs w:val="22"/>
          <w:u w:val="single"/>
        </w:rPr>
        <w:t>nepretržite pokračovať</w:t>
      </w:r>
      <w:r>
        <w:rPr>
          <w:rFonts w:ascii="Arial Narrow" w:hAnsi="Arial Narrow" w:cs="Arial Narrow"/>
          <w:sz w:val="22"/>
          <w:szCs w:val="22"/>
        </w:rPr>
        <w:t xml:space="preserve"> vo svojej činnosti: </w:t>
      </w:r>
      <w:r w:rsidR="00B7155F">
        <w:rPr>
          <w:rFonts w:ascii="Arial Narrow" w:hAnsi="Arial Narrow" w:cs="Arial Narrow"/>
          <w:sz w:val="22"/>
          <w:szCs w:val="22"/>
        </w:rPr>
        <w:t>áno</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 </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b) </w:t>
      </w:r>
      <w:r>
        <w:rPr>
          <w:rFonts w:ascii="Arial Narrow" w:hAnsi="Arial Narrow" w:cs="Arial Narrow"/>
          <w:sz w:val="22"/>
          <w:szCs w:val="22"/>
          <w:u w:val="single"/>
        </w:rPr>
        <w:t>Zmeny účtovných zásad</w:t>
      </w:r>
      <w:r>
        <w:rPr>
          <w:rFonts w:ascii="Arial Narrow" w:hAnsi="Arial Narrow" w:cs="Arial Narrow"/>
          <w:sz w:val="22"/>
          <w:szCs w:val="22"/>
        </w:rPr>
        <w:t xml:space="preserve"> a zmeny účtovných metód, s uvedením dôvodu ich uplatnenia a ich vplyvu na hodnotu majetku, záväzkov, vlastného imania a výsledku hospodárenia účtovnej jednotky:  </w:t>
      </w:r>
      <w:r w:rsidR="00B7155F" w:rsidRPr="00B7155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c) </w:t>
      </w:r>
      <w:r>
        <w:rPr>
          <w:rFonts w:ascii="Arial Narrow" w:hAnsi="Arial Narrow" w:cs="Arial Narrow"/>
          <w:sz w:val="22"/>
          <w:szCs w:val="22"/>
          <w:u w:val="single"/>
        </w:rPr>
        <w:t>Spôsob oceňovania</w:t>
      </w:r>
      <w:r>
        <w:rPr>
          <w:rFonts w:ascii="Arial Narrow" w:hAnsi="Arial Narrow" w:cs="Arial Narrow"/>
          <w:sz w:val="22"/>
          <w:szCs w:val="22"/>
        </w:rPr>
        <w:t xml:space="preserve"> jednotlivých zložiek majetku a záväzkov v členení na:  </w:t>
      </w:r>
    </w:p>
    <w:p w:rsidR="009373FB" w:rsidRDefault="009373FB">
      <w:pPr>
        <w:pStyle w:val="Zkladntext0"/>
        <w:tabs>
          <w:tab w:val="left" w:pos="808"/>
        </w:tabs>
        <w:ind w:left="0" w:firstLine="0"/>
        <w:jc w:val="both"/>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300"/>
        <w:gridCol w:w="3281"/>
      </w:tblGrid>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sz="4" w:space="0" w:color="auto"/>
              <w:left w:val="single" w:sz="4" w:space="0" w:color="auto"/>
              <w:bottom w:val="single" w:sz="4" w:space="0" w:color="auto"/>
              <w:right w:val="single" w:sz="4" w:space="0" w:color="auto"/>
            </w:tcBorders>
          </w:tcPr>
          <w:p w:rsidR="009373FB" w:rsidRDefault="001E42C2">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281"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tcPr>
          <w:p w:rsidR="009373FB" w:rsidRDefault="001E42C2">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281"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281"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281"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lastRenderedPageBreak/>
              <w:t>12.2</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Časové rozlíšenie na strane aktív súvahy:</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Záväzky, vrátane rezerv, dlhopisov, pôžičiek a úverov:</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jc w:val="both"/>
              <w:rPr>
                <w:rFonts w:ascii="Arial Narrow" w:hAnsi="Arial Narrow" w:cs="Arial"/>
                <w:noProof/>
                <w:sz w:val="22"/>
                <w:szCs w:val="22"/>
                <w:lang w:val="en-AU" w:eastAsia="en-US"/>
              </w:rPr>
            </w:pPr>
            <w:r>
              <w:rPr>
                <w:rFonts w:ascii="Arial Narrow" w:hAnsi="Arial Narrow" w:cs="Arial"/>
                <w:noProof/>
                <w:sz w:val="22"/>
                <w:szCs w:val="22"/>
                <w:lang w:val="en-AU"/>
              </w:rPr>
              <w:t>Časové rozlíšenie na strane pasív súvahy:</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D</w:t>
            </w:r>
            <w:r>
              <w:rPr>
                <w:rFonts w:ascii="Arial Narrow" w:hAnsi="Arial Narrow" w:cs="Arial"/>
                <w:noProof/>
                <w:spacing w:val="-1"/>
                <w:sz w:val="22"/>
                <w:szCs w:val="22"/>
                <w:lang w:val="en-AU"/>
              </w:rPr>
              <w:t>e</w:t>
            </w:r>
            <w:r>
              <w:rPr>
                <w:rFonts w:ascii="Arial Narrow" w:hAnsi="Arial Narrow" w:cs="Arial"/>
                <w:noProof/>
                <w:sz w:val="22"/>
                <w:szCs w:val="22"/>
                <w:lang w:val="en-AU"/>
              </w:rPr>
              <w:t>riv</w:t>
            </w:r>
            <w:r>
              <w:rPr>
                <w:rFonts w:ascii="Arial Narrow" w:hAnsi="Arial Narrow" w:cs="Arial"/>
                <w:noProof/>
                <w:spacing w:val="-2"/>
                <w:sz w:val="22"/>
                <w:szCs w:val="22"/>
                <w:lang w:val="en-AU"/>
              </w:rPr>
              <w:t>á</w:t>
            </w:r>
            <w:r>
              <w:rPr>
                <w:rFonts w:ascii="Arial Narrow" w:hAnsi="Arial Narrow" w:cs="Arial"/>
                <w:noProof/>
                <w:sz w:val="22"/>
                <w:szCs w:val="22"/>
                <w:lang w:val="en-AU"/>
              </w:rPr>
              <w:t>ty:</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9373FB">
        <w:tc>
          <w:tcPr>
            <w:tcW w:w="706" w:type="dxa"/>
          </w:tcPr>
          <w:p w:rsidR="009373FB" w:rsidRDefault="001E42C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tcPr>
          <w:p w:rsidR="009373FB" w:rsidRDefault="001E42C2">
            <w:pPr>
              <w:jc w:val="both"/>
              <w:rPr>
                <w:rFonts w:ascii="Arial Narrow" w:hAnsi="Arial Narrow" w:cs="Arial"/>
                <w:noProof/>
                <w:sz w:val="22"/>
                <w:szCs w:val="22"/>
                <w:lang w:val="en-AU" w:eastAsia="en-US"/>
              </w:rPr>
            </w:pPr>
            <w:r>
              <w:rPr>
                <w:rFonts w:ascii="Arial Narrow" w:hAnsi="Arial Narrow" w:cs="Arial"/>
                <w:noProof/>
                <w:sz w:val="22"/>
                <w:szCs w:val="22"/>
                <w:lang w:val="en-AU"/>
              </w:rPr>
              <w:t xml:space="preserve">Majetok a záväzky zabezpečené derivátmi: </w:t>
            </w:r>
          </w:p>
        </w:tc>
        <w:tc>
          <w:tcPr>
            <w:tcW w:w="3281" w:type="dxa"/>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9373FB">
        <w:tc>
          <w:tcPr>
            <w:tcW w:w="706" w:type="dxa"/>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tcPr>
          <w:p w:rsidR="009373FB" w:rsidRDefault="001E42C2">
            <w:pPr>
              <w:jc w:val="both"/>
              <w:rPr>
                <w:rFonts w:ascii="Arial Narrow" w:hAnsi="Arial Narrow" w:cs="Arial"/>
                <w:noProof/>
                <w:sz w:val="22"/>
                <w:szCs w:val="22"/>
                <w:lang w:val="en-AU" w:eastAsia="en-US"/>
              </w:rPr>
            </w:pPr>
            <w:r>
              <w:rPr>
                <w:rFonts w:ascii="Arial Narrow" w:hAnsi="Arial Narrow" w:cs="Arial"/>
                <w:noProof/>
                <w:sz w:val="22"/>
                <w:szCs w:val="22"/>
                <w:lang w:val="en-AU"/>
              </w:rPr>
              <w:t>Prenajatý majetok a majetok obstaraný na základe zmluvy o kúpe prenajatej veci:</w:t>
            </w:r>
          </w:p>
        </w:tc>
        <w:tc>
          <w:tcPr>
            <w:tcW w:w="3281" w:type="dxa"/>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9373FB">
        <w:tc>
          <w:tcPr>
            <w:tcW w:w="706" w:type="dxa"/>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tcPr>
          <w:p w:rsidR="009373FB" w:rsidRDefault="001E42C2">
            <w:pPr>
              <w:jc w:val="both"/>
              <w:rPr>
                <w:rFonts w:ascii="Arial Narrow" w:hAnsi="Arial Narrow" w:cs="Arial"/>
                <w:noProof/>
                <w:sz w:val="22"/>
                <w:szCs w:val="22"/>
                <w:lang w:val="en-AU" w:eastAsia="en-US"/>
              </w:rPr>
            </w:pPr>
            <w:r>
              <w:rPr>
                <w:rFonts w:ascii="Arial Narrow" w:hAnsi="Arial Narrow" w:cs="Arial"/>
                <w:noProof/>
                <w:sz w:val="22"/>
                <w:szCs w:val="22"/>
                <w:lang w:val="en-AU"/>
              </w:rPr>
              <w:t>Majetok obstaraný v privatizácii:</w:t>
            </w:r>
          </w:p>
        </w:tc>
        <w:tc>
          <w:tcPr>
            <w:tcW w:w="3281" w:type="dxa"/>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9373FB">
        <w:tc>
          <w:tcPr>
            <w:tcW w:w="706" w:type="dxa"/>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21.</w:t>
            </w:r>
          </w:p>
        </w:tc>
        <w:tc>
          <w:tcPr>
            <w:tcW w:w="5300" w:type="dxa"/>
          </w:tcPr>
          <w:p w:rsidR="009373FB" w:rsidRDefault="001E42C2">
            <w:pPr>
              <w:jc w:val="both"/>
              <w:rPr>
                <w:rFonts w:ascii="Arial Narrow" w:hAnsi="Arial Narrow" w:cs="Arial"/>
                <w:noProof/>
                <w:sz w:val="22"/>
                <w:szCs w:val="22"/>
                <w:lang w:val="en-AU" w:eastAsia="en-US"/>
              </w:rPr>
            </w:pPr>
            <w:r>
              <w:rPr>
                <w:rFonts w:ascii="Arial Narrow" w:hAnsi="Arial Narrow" w:cs="Arial"/>
                <w:noProof/>
                <w:sz w:val="22"/>
                <w:szCs w:val="22"/>
                <w:lang w:val="en-AU"/>
              </w:rPr>
              <w:t>Splatná daň z príjmov a odložená daň z príjmov:</w:t>
            </w:r>
          </w:p>
        </w:tc>
        <w:tc>
          <w:tcPr>
            <w:tcW w:w="3281" w:type="dxa"/>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rsidR="009373FB" w:rsidRDefault="009373FB">
      <w:pPr>
        <w:jc w:val="both"/>
        <w:rPr>
          <w:rFonts w:ascii="Arial Narrow" w:hAnsi="Arial Narrow" w:cs="Arial Narrow"/>
          <w:sz w:val="22"/>
          <w:szCs w:val="22"/>
        </w:rPr>
      </w:pPr>
    </w:p>
    <w:p w:rsidR="009373FB" w:rsidRDefault="001E42C2">
      <w:pPr>
        <w:spacing w:after="120"/>
        <w:jc w:val="both"/>
        <w:rPr>
          <w:rFonts w:ascii="Arial Narrow" w:hAnsi="Arial Narrow" w:cs="Arial Narrow"/>
          <w:color w:val="FF0000"/>
          <w:sz w:val="22"/>
          <w:szCs w:val="22"/>
        </w:rPr>
      </w:pPr>
      <w:r>
        <w:rPr>
          <w:rFonts w:ascii="Arial Narrow" w:hAnsi="Arial Narrow" w:cs="Arial Narrow"/>
          <w:color w:val="FF0000"/>
          <w:sz w:val="22"/>
          <w:szCs w:val="22"/>
          <w:u w:val="single"/>
        </w:rPr>
        <w:t>Komentár</w:t>
      </w:r>
      <w:r>
        <w:rPr>
          <w:rFonts w:ascii="Arial Narrow" w:hAnsi="Arial Narrow" w:cs="Arial Narrow"/>
          <w:color w:val="FF0000"/>
          <w:sz w:val="22"/>
          <w:szCs w:val="22"/>
        </w:rPr>
        <w:t>:</w:t>
      </w:r>
    </w:p>
    <w:p w:rsidR="009373FB" w:rsidRDefault="001E42C2">
      <w:pPr>
        <w:numPr>
          <w:ilvl w:val="0"/>
          <w:numId w:val="5"/>
        </w:numPr>
        <w:spacing w:after="120"/>
        <w:jc w:val="both"/>
        <w:rPr>
          <w:rFonts w:ascii="Arial Narrow" w:hAnsi="Arial Narrow" w:cs="Arial Narrow"/>
          <w:color w:val="FF0000"/>
          <w:sz w:val="22"/>
          <w:szCs w:val="22"/>
        </w:rPr>
      </w:pPr>
      <w:r>
        <w:rPr>
          <w:rFonts w:ascii="Arial Narrow" w:hAnsi="Arial Narrow" w:cs="Arial Narrow"/>
          <w:color w:val="FF0000"/>
          <w:sz w:val="22"/>
          <w:szCs w:val="22"/>
        </w:rPr>
        <w:t xml:space="preserve">ÚJ používa pri oceňovaní úbytku cudzej meny v hotovosti alebo z bankového účtu – vážený aritmetický priemer. </w:t>
      </w:r>
    </w:p>
    <w:p w:rsidR="009373FB" w:rsidRDefault="001E42C2">
      <w:pPr>
        <w:numPr>
          <w:ilvl w:val="0"/>
          <w:numId w:val="5"/>
        </w:numPr>
        <w:spacing w:after="120"/>
        <w:jc w:val="both"/>
        <w:rPr>
          <w:rFonts w:ascii="Arial Narrow" w:hAnsi="Arial Narrow" w:cs="Arial Narrow"/>
          <w:color w:val="FF0000"/>
          <w:sz w:val="22"/>
          <w:szCs w:val="22"/>
        </w:rPr>
      </w:pPr>
      <w:r>
        <w:rPr>
          <w:rFonts w:ascii="Arial Narrow" w:hAnsi="Arial Narrow" w:cs="Arial Narrow"/>
          <w:color w:val="FF0000"/>
          <w:sz w:val="22"/>
          <w:szCs w:val="22"/>
        </w:rPr>
        <w:t>ÚJ používa pri oceňovaní prírastku cudzej meny v hotovosti alebo na bankový účet – zmenárenský kurz konkrétnej banky.</w:t>
      </w:r>
    </w:p>
    <w:p w:rsidR="009373FB" w:rsidRDefault="001E42C2">
      <w:pPr>
        <w:numPr>
          <w:ilvl w:val="0"/>
          <w:numId w:val="5"/>
        </w:numPr>
        <w:spacing w:after="120"/>
        <w:jc w:val="both"/>
        <w:rPr>
          <w:rFonts w:ascii="Arial Narrow" w:hAnsi="Arial Narrow" w:cs="Arial Narrow"/>
          <w:color w:val="FF0000"/>
          <w:sz w:val="22"/>
          <w:szCs w:val="22"/>
        </w:rPr>
      </w:pPr>
      <w:r>
        <w:rPr>
          <w:rFonts w:ascii="Arial Narrow" w:hAnsi="Arial Narrow" w:cs="Arial Narrow"/>
          <w:color w:val="FF0000"/>
          <w:sz w:val="22"/>
          <w:szCs w:val="22"/>
        </w:rPr>
        <w:t>ÚJ používa pri oceňovaní úbytku rovnakého druhu zásob a cenných papierov – vážený aritmetický priemer (§ 25/5 ZoU; § 22/1 PU).</w:t>
      </w:r>
    </w:p>
    <w:p w:rsidR="009373FB" w:rsidRDefault="001E42C2">
      <w:pPr>
        <w:numPr>
          <w:ilvl w:val="0"/>
          <w:numId w:val="5"/>
        </w:numPr>
        <w:spacing w:after="120"/>
        <w:jc w:val="both"/>
        <w:rPr>
          <w:rFonts w:ascii="Arial Narrow" w:hAnsi="Arial Narrow" w:cs="Arial Narrow"/>
          <w:color w:val="FF0000"/>
          <w:sz w:val="22"/>
          <w:szCs w:val="22"/>
        </w:rPr>
      </w:pPr>
      <w:r>
        <w:rPr>
          <w:rFonts w:ascii="Arial Narrow" w:hAnsi="Arial Narrow" w:cs="Arial Narrow"/>
          <w:color w:val="FF0000"/>
          <w:sz w:val="22"/>
          <w:szCs w:val="22"/>
        </w:rPr>
        <w:t>ÚJ nepoužíva dobrovoľné oceňovanie obchodných podielov metódou vlastného imania (§ 27/9 ZoU).</w:t>
      </w:r>
    </w:p>
    <w:p w:rsidR="009373FB" w:rsidRDefault="009373FB">
      <w:pPr>
        <w:jc w:val="both"/>
        <w:rPr>
          <w:rFonts w:ascii="Arial Narrow" w:hAnsi="Arial Narrow" w:cs="Arial Narrow"/>
          <w:sz w:val="22"/>
          <w:szCs w:val="22"/>
        </w:rPr>
      </w:pPr>
    </w:p>
    <w:p w:rsidR="009373FB" w:rsidRDefault="001E42C2">
      <w:pPr>
        <w:pStyle w:val="Nadpis2"/>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d) </w:t>
      </w:r>
      <w:r>
        <w:rPr>
          <w:rFonts w:ascii="Arial Narrow" w:hAnsi="Arial Narrow" w:cs="Arial Narrow"/>
          <w:b w:val="0"/>
          <w:bCs w:val="0"/>
          <w:sz w:val="22"/>
          <w:szCs w:val="22"/>
          <w:u w:val="single"/>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r w:rsidR="00B7155F">
        <w:rPr>
          <w:rFonts w:ascii="Arial Narrow" w:hAnsi="Arial Narrow" w:cs="Arial Narrow"/>
          <w:b w:val="0"/>
          <w:bCs w:val="0"/>
          <w:sz w:val="22"/>
          <w:szCs w:val="22"/>
        </w:rPr>
        <w:t xml:space="preserve"> účtovné a daňové odpisy sa rovnajú</w:t>
      </w:r>
    </w:p>
    <w:p w:rsidR="009373FB" w:rsidRDefault="009373FB"/>
    <w:p w:rsidR="009373FB" w:rsidRDefault="001E42C2">
      <w:pPr>
        <w:spacing w:after="120"/>
        <w:rPr>
          <w:rFonts w:ascii="Arial Narrow" w:hAnsi="Arial Narrow"/>
          <w:color w:val="FF0000"/>
          <w:sz w:val="22"/>
          <w:szCs w:val="22"/>
        </w:rPr>
      </w:pPr>
      <w:r>
        <w:rPr>
          <w:rFonts w:ascii="Arial Narrow" w:hAnsi="Arial Narrow"/>
          <w:color w:val="FF0000"/>
          <w:sz w:val="22"/>
          <w:szCs w:val="22"/>
          <w:u w:val="single"/>
        </w:rPr>
        <w:t>Komentár</w:t>
      </w:r>
      <w:r>
        <w:rPr>
          <w:rFonts w:ascii="Arial Narrow" w:hAnsi="Arial Narrow"/>
          <w:color w:val="FF0000"/>
          <w:sz w:val="22"/>
          <w:szCs w:val="22"/>
        </w:rPr>
        <w:t xml:space="preserve">: </w:t>
      </w:r>
    </w:p>
    <w:p w:rsidR="009373FB" w:rsidRDefault="001E42C2">
      <w:pPr>
        <w:numPr>
          <w:ilvl w:val="0"/>
          <w:numId w:val="3"/>
        </w:numPr>
        <w:spacing w:after="120"/>
        <w:jc w:val="both"/>
        <w:rPr>
          <w:rFonts w:ascii="Arial Narrow" w:hAnsi="Arial Narrow"/>
          <w:color w:val="FF0000"/>
          <w:sz w:val="22"/>
          <w:szCs w:val="22"/>
        </w:rPr>
      </w:pPr>
      <w:r>
        <w:rPr>
          <w:rFonts w:ascii="Arial Narrow" w:hAnsi="Arial Narrow"/>
          <w:color w:val="FF0000"/>
          <w:sz w:val="22"/>
          <w:szCs w:val="22"/>
        </w:rPr>
        <w:t>ÚJ nepoužíva kategóriu drobného dlhodobého nehmotného majetku - položky pod 2 400 eur jednotkovej ceny (§ 13/2 PU).</w:t>
      </w:r>
    </w:p>
    <w:p w:rsidR="009373FB" w:rsidRDefault="001E42C2">
      <w:pPr>
        <w:numPr>
          <w:ilvl w:val="0"/>
          <w:numId w:val="3"/>
        </w:numPr>
        <w:spacing w:after="120"/>
        <w:jc w:val="both"/>
        <w:rPr>
          <w:rFonts w:ascii="Arial Narrow" w:hAnsi="Arial Narrow"/>
          <w:color w:val="FF0000"/>
          <w:sz w:val="22"/>
          <w:szCs w:val="22"/>
        </w:rPr>
      </w:pPr>
      <w:r>
        <w:rPr>
          <w:rFonts w:ascii="Arial Narrow" w:hAnsi="Arial Narrow"/>
          <w:color w:val="FF0000"/>
          <w:sz w:val="22"/>
          <w:szCs w:val="22"/>
        </w:rPr>
        <w:t>ÚJ nepoužíva kategóriu drobného dlhodobého hmotného majetku - položky pod 1 700 eur jednotkovej ceny (§ 13/6 PU).</w:t>
      </w:r>
    </w:p>
    <w:p w:rsidR="009373FB" w:rsidRDefault="001E42C2">
      <w:pPr>
        <w:numPr>
          <w:ilvl w:val="0"/>
          <w:numId w:val="3"/>
        </w:numPr>
        <w:spacing w:after="120"/>
        <w:jc w:val="both"/>
        <w:rPr>
          <w:rFonts w:ascii="Arial Narrow" w:hAnsi="Arial Narrow" w:cs="Arial Narrow"/>
          <w:sz w:val="22"/>
          <w:szCs w:val="22"/>
        </w:rPr>
      </w:pPr>
      <w:r>
        <w:rPr>
          <w:rFonts w:ascii="Arial Narrow" w:hAnsi="Arial Narrow" w:cs="Arial Narrow"/>
          <w:color w:val="FF0000"/>
          <w:sz w:val="22"/>
          <w:szCs w:val="22"/>
        </w:rPr>
        <w:t>ÚJ nepoužíva dobrovoľné účtovanie podlimitného technického zhodnotenia do odpisovaného dlhodobého majetku (§ 21/3 PU).</w:t>
      </w:r>
    </w:p>
    <w:p w:rsidR="009373FB" w:rsidRDefault="001E42C2">
      <w:pPr>
        <w:numPr>
          <w:ilvl w:val="0"/>
          <w:numId w:val="3"/>
        </w:numPr>
        <w:spacing w:after="120"/>
        <w:jc w:val="both"/>
        <w:rPr>
          <w:rFonts w:ascii="Arial Narrow" w:hAnsi="Arial Narrow" w:cs="Arial Narrow"/>
          <w:sz w:val="22"/>
          <w:szCs w:val="22"/>
        </w:rPr>
      </w:pPr>
      <w:r>
        <w:rPr>
          <w:rFonts w:ascii="Arial Narrow" w:hAnsi="Arial Narrow" w:cs="Arial Narrow"/>
          <w:color w:val="FF0000"/>
          <w:sz w:val="22"/>
          <w:szCs w:val="22"/>
        </w:rPr>
        <w:t>ÚJ nepoužíva dobrovoľnú kapitalizáciu úrokov do obstarávacej ceny odpisovaného dlhodobého majetku (§ 34/1 PU; § 35/2/h PU).</w:t>
      </w:r>
    </w:p>
    <w:p w:rsidR="009373FB" w:rsidRDefault="009373FB"/>
    <w:p w:rsidR="009373FB" w:rsidRDefault="001E42C2">
      <w:pPr>
        <w:pStyle w:val="Nadpis2"/>
        <w:jc w:val="both"/>
        <w:rPr>
          <w:rFonts w:ascii="Arial Narrow" w:hAnsi="Arial Narrow" w:cs="Arial Narrow"/>
          <w:sz w:val="22"/>
          <w:szCs w:val="22"/>
        </w:rPr>
      </w:pPr>
      <w:r>
        <w:rPr>
          <w:rFonts w:ascii="Arial Narrow" w:hAnsi="Arial Narrow" w:cs="Arial Narrow"/>
          <w:b w:val="0"/>
          <w:bCs w:val="0"/>
          <w:sz w:val="22"/>
          <w:szCs w:val="22"/>
        </w:rPr>
        <w:t xml:space="preserve">e) </w:t>
      </w:r>
      <w:r>
        <w:rPr>
          <w:rFonts w:ascii="Arial Narrow" w:hAnsi="Arial Narrow" w:cs="Arial Narrow"/>
          <w:b w:val="0"/>
          <w:bCs w:val="0"/>
          <w:sz w:val="22"/>
          <w:szCs w:val="22"/>
          <w:u w:val="single"/>
        </w:rPr>
        <w:t>Dotácie</w:t>
      </w:r>
      <w:r>
        <w:rPr>
          <w:rFonts w:ascii="Arial Narrow" w:hAnsi="Arial Narrow" w:cs="Arial Narrow"/>
          <w:b w:val="0"/>
          <w:bCs w:val="0"/>
          <w:sz w:val="22"/>
          <w:szCs w:val="22"/>
        </w:rPr>
        <w:t xml:space="preserve"> poskytnuté na obstaranie majetku s uvedením zložky majetku a ich ocenenia: </w:t>
      </w:r>
      <w:r w:rsidR="00B7155F" w:rsidRPr="00B7155F">
        <w:rPr>
          <w:rFonts w:ascii="Arial Narrow" w:hAnsi="Arial Narrow" w:cs="Arial Narrow"/>
          <w:b w:val="0"/>
          <w:sz w:val="22"/>
          <w:szCs w:val="22"/>
        </w:rPr>
        <w:t>neaktuálne</w:t>
      </w:r>
    </w:p>
    <w:p w:rsidR="009373FB" w:rsidRDefault="009373FB">
      <w:pPr>
        <w:ind w:right="-468"/>
        <w:jc w:val="both"/>
        <w:rPr>
          <w:rFonts w:ascii="Arial Narrow" w:hAnsi="Arial Narrow" w:cs="Arial Narrow"/>
          <w:sz w:val="22"/>
          <w:szCs w:val="22"/>
        </w:rPr>
      </w:pPr>
    </w:p>
    <w:p w:rsidR="009373FB" w:rsidRDefault="001E42C2">
      <w:pPr>
        <w:pStyle w:val="Nadpis2"/>
        <w:jc w:val="both"/>
        <w:rPr>
          <w:rFonts w:ascii="Arial Narrow" w:hAnsi="Arial Narrow" w:cs="Arial Narrow"/>
          <w:sz w:val="22"/>
          <w:szCs w:val="22"/>
        </w:rPr>
      </w:pPr>
      <w:r>
        <w:rPr>
          <w:rFonts w:ascii="Arial Narrow" w:hAnsi="Arial Narrow" w:cs="Arial Narrow"/>
          <w:b w:val="0"/>
          <w:bCs w:val="0"/>
          <w:sz w:val="22"/>
          <w:szCs w:val="22"/>
        </w:rPr>
        <w:t xml:space="preserve">f) </w:t>
      </w:r>
      <w:r>
        <w:rPr>
          <w:rFonts w:ascii="Arial Narrow" w:hAnsi="Arial Narrow" w:cs="Arial Narrow"/>
          <w:b w:val="0"/>
          <w:bCs w:val="0"/>
          <w:sz w:val="22"/>
          <w:szCs w:val="22"/>
          <w:u w:val="single"/>
        </w:rPr>
        <w:t>Informácie o oprave významných chýb</w:t>
      </w:r>
      <w:r>
        <w:rPr>
          <w:rFonts w:ascii="Arial Narrow" w:hAnsi="Arial Narrow" w:cs="Arial Narrow"/>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r w:rsidR="00B7155F" w:rsidRPr="00B7155F">
        <w:rPr>
          <w:rFonts w:ascii="Arial Narrow" w:hAnsi="Arial Narrow" w:cs="Arial Narrow"/>
          <w:b w:val="0"/>
          <w:sz w:val="22"/>
          <w:szCs w:val="22"/>
        </w:rPr>
        <w:t>neaktuálne</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b/>
          <w:bCs/>
          <w:sz w:val="22"/>
          <w:szCs w:val="22"/>
        </w:rPr>
        <w:t xml:space="preserve">F. Informácie o údajoch vykázaných na strane aktív súvahy: </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w:sz w:val="22"/>
          <w:szCs w:val="22"/>
        </w:rPr>
      </w:pPr>
      <w:r>
        <w:rPr>
          <w:rFonts w:ascii="Arial Narrow" w:hAnsi="Arial Narrow" w:cs="Arial Narrow"/>
          <w:sz w:val="22"/>
          <w:szCs w:val="22"/>
        </w:rPr>
        <w:t xml:space="preserve">a)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 xml:space="preserve">nehmotný </w:t>
      </w:r>
      <w:r>
        <w:rPr>
          <w:rFonts w:ascii="Arial Narrow" w:hAnsi="Arial Narrow" w:cs="Arial"/>
          <w:b/>
          <w:bCs/>
          <w:sz w:val="22"/>
          <w:szCs w:val="22"/>
          <w:u w:val="single"/>
        </w:rPr>
        <w:t>majetok</w:t>
      </w:r>
      <w:r>
        <w:rPr>
          <w:rFonts w:ascii="Arial Narrow" w:hAnsi="Arial Narrow" w:cs="Arial"/>
          <w:sz w:val="22"/>
          <w:szCs w:val="22"/>
        </w:rPr>
        <w:t xml:space="preserve"> za bežné účtovné obdobie a za bezprostredne predchádzajúce účtovné obdobie:  </w:t>
      </w:r>
    </w:p>
    <w:p w:rsidR="009373FB" w:rsidRDefault="009373FB">
      <w:pPr>
        <w:ind w:right="-468"/>
        <w:jc w:val="both"/>
        <w:rPr>
          <w:rFonts w:ascii="Arial Narrow" w:hAnsi="Arial Narrow" w:cs="Arial"/>
          <w:sz w:val="22"/>
          <w:szCs w:val="22"/>
        </w:rPr>
      </w:pPr>
    </w:p>
    <w:p w:rsidR="009373FB" w:rsidRDefault="001E42C2">
      <w:pPr>
        <w:pStyle w:val="Nzov"/>
        <w:spacing w:before="0" w:beforeAutospacing="0" w:after="0"/>
        <w:jc w:val="left"/>
        <w:rPr>
          <w:rFonts w:cs="Arial"/>
          <w:b w:val="0"/>
        </w:rPr>
      </w:pPr>
      <w:r>
        <w:rPr>
          <w:rFonts w:cs="Arial"/>
          <w:b w:val="0"/>
        </w:rPr>
        <w:t>Informácie k prílohe č. 3 časti F. písm. a) o </w:t>
      </w:r>
      <w:r>
        <w:rPr>
          <w:rFonts w:cs="Arial"/>
          <w:b w:val="0"/>
          <w:u w:val="single"/>
        </w:rPr>
        <w:t>dlhodobom nehmotnom majetku</w:t>
      </w:r>
    </w:p>
    <w:p w:rsidR="009373FB" w:rsidRDefault="001E42C2">
      <w:pPr>
        <w:rPr>
          <w:rFonts w:ascii="Arial Narrow" w:hAnsi="Arial Narrow" w:cs="Arial"/>
          <w:sz w:val="22"/>
          <w:szCs w:val="22"/>
        </w:rPr>
      </w:pPr>
      <w:r>
        <w:rPr>
          <w:rFonts w:ascii="Arial Narrow" w:hAnsi="Arial Narrow" w:cs="Arial"/>
          <w:sz w:val="22"/>
          <w:szCs w:val="22"/>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60"/>
        <w:gridCol w:w="1000"/>
        <w:gridCol w:w="851"/>
        <w:gridCol w:w="867"/>
        <w:gridCol w:w="836"/>
        <w:gridCol w:w="724"/>
        <w:gridCol w:w="90"/>
        <w:gridCol w:w="760"/>
        <w:gridCol w:w="1276"/>
        <w:gridCol w:w="863"/>
      </w:tblGrid>
      <w:tr w:rsidR="009373FB">
        <w:trPr>
          <w:cantSplit/>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9373FB" w:rsidRDefault="001E42C2">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lastRenderedPageBreak/>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Bežné účtovné obdobie</w:t>
            </w:r>
          </w:p>
        </w:tc>
      </w:tr>
      <w:tr w:rsidR="009373FB">
        <w:trPr>
          <w:cantSplit/>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cs="Arial"/>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Obsta-</w:t>
            </w:r>
          </w:p>
          <w:p w:rsidR="009373FB" w:rsidRDefault="001E42C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Spolu</w:t>
            </w:r>
          </w:p>
        </w:tc>
      </w:tr>
      <w:tr w:rsidR="009373FB">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hideMark/>
          </w:tcPr>
          <w:p w:rsidR="009373FB" w:rsidRDefault="001E42C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i</w:t>
            </w:r>
          </w:p>
        </w:tc>
      </w:tr>
      <w:tr w:rsidR="009373FB">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9373F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Oprávky</w:t>
            </w:r>
          </w:p>
        </w:tc>
      </w:tr>
      <w:tr w:rsidR="009373F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373FB" w:rsidRDefault="001E42C2">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9373F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373FB" w:rsidRDefault="001E42C2">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9373F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bl>
    <w:p w:rsidR="009373FB" w:rsidRDefault="009373FB">
      <w:pPr>
        <w:pStyle w:val="Nzov"/>
        <w:spacing w:before="0" w:beforeAutospacing="0" w:after="0"/>
        <w:jc w:val="left"/>
        <w:rPr>
          <w:b w:val="0"/>
        </w:rPr>
      </w:pPr>
    </w:p>
    <w:p w:rsidR="009373FB" w:rsidRDefault="001E42C2">
      <w:pPr>
        <w:pStyle w:val="Nzov"/>
        <w:spacing w:before="0" w:beforeAutospacing="0" w:after="0"/>
        <w:jc w:val="left"/>
        <w:rPr>
          <w:b w:val="0"/>
        </w:rPr>
      </w:pPr>
      <w:r>
        <w:rPr>
          <w:b w:val="0"/>
        </w:rPr>
        <w:t>Tabuľka č. 2</w:t>
      </w:r>
    </w:p>
    <w:tbl>
      <w:tblPr>
        <w:tblW w:w="4998" w:type="pct"/>
        <w:jc w:val="center"/>
        <w:tblLayout w:type="fixed"/>
        <w:tblCellMar>
          <w:left w:w="30" w:type="dxa"/>
          <w:right w:w="30" w:type="dxa"/>
        </w:tblCellMar>
        <w:tblLook w:val="04A0" w:firstRow="1" w:lastRow="0" w:firstColumn="1" w:lastColumn="0" w:noHBand="0" w:noVBand="1"/>
      </w:tblPr>
      <w:tblGrid>
        <w:gridCol w:w="1860"/>
        <w:gridCol w:w="1000"/>
        <w:gridCol w:w="851"/>
        <w:gridCol w:w="867"/>
        <w:gridCol w:w="836"/>
        <w:gridCol w:w="724"/>
        <w:gridCol w:w="90"/>
        <w:gridCol w:w="760"/>
        <w:gridCol w:w="1276"/>
        <w:gridCol w:w="863"/>
      </w:tblGrid>
      <w:tr w:rsidR="009373FB">
        <w:trPr>
          <w:cantSplit/>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9373FB" w:rsidRDefault="001E42C2">
            <w:pPr>
              <w:autoSpaceDE w:val="0"/>
              <w:autoSpaceDN w:val="0"/>
              <w:adjustRightInd w:val="0"/>
              <w:jc w:val="center"/>
              <w:rPr>
                <w:rFonts w:ascii="Arial Narrow" w:hAnsi="Arial Narrow"/>
                <w:b/>
                <w:bCs/>
                <w:sz w:val="22"/>
                <w:szCs w:val="22"/>
              </w:rPr>
            </w:pPr>
            <w:r>
              <w:rPr>
                <w:rFonts w:ascii="Arial Narrow" w:hAnsi="Arial Narrow"/>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
                <w:bCs/>
                <w:sz w:val="22"/>
                <w:szCs w:val="22"/>
              </w:rPr>
            </w:pPr>
            <w:r>
              <w:rPr>
                <w:rFonts w:ascii="Arial Narrow" w:hAnsi="Arial Narrow"/>
                <w:b/>
                <w:bCs/>
                <w:sz w:val="22"/>
                <w:szCs w:val="22"/>
              </w:rPr>
              <w:t>Bezprostredne predchádzajúce účtovné obdobie</w:t>
            </w:r>
          </w:p>
        </w:tc>
      </w:tr>
      <w:tr w:rsidR="009373FB">
        <w:trPr>
          <w:cantSplit/>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b/>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Obsta-</w:t>
            </w:r>
          </w:p>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9373FB">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00" w:type="dxa"/>
            <w:tcBorders>
              <w:top w:val="single" w:sz="4" w:space="0" w:color="auto"/>
              <w:left w:val="single" w:sz="12"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51" w:type="dxa"/>
            <w:tcBorders>
              <w:top w:val="single" w:sz="4" w:space="0" w:color="auto"/>
              <w:left w:val="single" w:sz="12"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67" w:type="dxa"/>
            <w:tcBorders>
              <w:top w:val="single" w:sz="4" w:space="0" w:color="auto"/>
              <w:left w:val="single" w:sz="12"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836" w:type="dxa"/>
            <w:tcBorders>
              <w:top w:val="single" w:sz="4" w:space="0" w:color="auto"/>
              <w:left w:val="single" w:sz="12"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724" w:type="dxa"/>
            <w:tcBorders>
              <w:top w:val="single" w:sz="4" w:space="0" w:color="auto"/>
              <w:left w:val="single" w:sz="12"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1276" w:type="dxa"/>
            <w:tcBorders>
              <w:top w:val="single" w:sz="4" w:space="0" w:color="auto"/>
              <w:left w:val="single" w:sz="12"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63" w:type="dxa"/>
            <w:tcBorders>
              <w:top w:val="single" w:sz="4" w:space="0" w:color="auto"/>
              <w:left w:val="single" w:sz="12" w:space="0" w:color="auto"/>
              <w:bottom w:val="single" w:sz="4" w:space="0" w:color="auto"/>
              <w:right w:val="single" w:sz="4" w:space="0" w:color="auto"/>
            </w:tcBorders>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i</w:t>
            </w:r>
          </w:p>
        </w:tc>
      </w:tr>
      <w:tr w:rsidR="009373FB">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9373F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lastRenderedPageBreak/>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Oprávky</w:t>
            </w:r>
          </w:p>
        </w:tc>
      </w:tr>
      <w:tr w:rsidR="009373F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373FB" w:rsidRDefault="001E42C2">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9373F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373FB" w:rsidRDefault="001E42C2">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9373F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bl>
    <w:p w:rsidR="009373FB" w:rsidRDefault="009373FB">
      <w:pPr>
        <w:pStyle w:val="Nzov"/>
        <w:keepNext w:val="0"/>
        <w:spacing w:before="0" w:beforeAutospacing="0" w:after="0"/>
        <w:jc w:val="left"/>
      </w:pPr>
    </w:p>
    <w:p w:rsidR="009373FB" w:rsidRDefault="009373FB">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lastRenderedPageBreak/>
        <w:t xml:space="preserve">a)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hmotný majetok</w:t>
      </w:r>
      <w:r>
        <w:rPr>
          <w:rFonts w:ascii="Arial Narrow" w:hAnsi="Arial Narrow" w:cs="Arial Narrow"/>
          <w:sz w:val="22"/>
          <w:szCs w:val="22"/>
        </w:rPr>
        <w:t xml:space="preserve"> za bežné účtovné obdobie a za bezprostredne predchádzajúce účtovné obdobie:  </w:t>
      </w:r>
    </w:p>
    <w:p w:rsidR="009373FB" w:rsidRDefault="009373FB">
      <w:pPr>
        <w:pStyle w:val="Nzov"/>
        <w:spacing w:before="0" w:beforeAutospacing="0" w:after="0"/>
        <w:jc w:val="left"/>
        <w:rPr>
          <w:rFonts w:cs="Arial"/>
          <w:b w:val="0"/>
        </w:rPr>
      </w:pPr>
    </w:p>
    <w:p w:rsidR="009373FB" w:rsidRDefault="001E42C2">
      <w:pPr>
        <w:pStyle w:val="Nzov"/>
        <w:spacing w:before="0" w:beforeAutospacing="0" w:after="0"/>
        <w:jc w:val="left"/>
        <w:rPr>
          <w:rFonts w:cs="Arial"/>
          <w:b w:val="0"/>
        </w:rPr>
      </w:pPr>
      <w:r>
        <w:rPr>
          <w:rFonts w:cs="Arial"/>
          <w:b w:val="0"/>
        </w:rPr>
        <w:t>Informácie k prílohe č. 3 časti F. písm. a) o </w:t>
      </w:r>
      <w:r>
        <w:rPr>
          <w:rFonts w:cs="Arial"/>
          <w:b w:val="0"/>
          <w:u w:val="single"/>
        </w:rPr>
        <w:t>dlhodobom hmotnom majetku</w:t>
      </w:r>
    </w:p>
    <w:p w:rsidR="009373FB" w:rsidRDefault="001E42C2">
      <w:pPr>
        <w:rPr>
          <w:rFonts w:ascii="Arial Narrow" w:hAnsi="Arial Narrow"/>
          <w:sz w:val="22"/>
          <w:szCs w:val="22"/>
        </w:rPr>
      </w:pPr>
      <w:r>
        <w:rPr>
          <w:rFonts w:ascii="Arial Narrow" w:hAnsi="Arial Narrow"/>
          <w:sz w:val="22"/>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544"/>
        <w:gridCol w:w="11"/>
        <w:gridCol w:w="6"/>
        <w:gridCol w:w="1019"/>
        <w:gridCol w:w="850"/>
        <w:gridCol w:w="722"/>
        <w:gridCol w:w="11"/>
        <w:gridCol w:w="118"/>
        <w:gridCol w:w="701"/>
        <w:gridCol w:w="10"/>
        <w:gridCol w:w="281"/>
        <w:gridCol w:w="574"/>
        <w:gridCol w:w="8"/>
        <w:gridCol w:w="14"/>
        <w:gridCol w:w="396"/>
        <w:gridCol w:w="709"/>
        <w:gridCol w:w="709"/>
        <w:gridCol w:w="850"/>
        <w:gridCol w:w="709"/>
      </w:tblGrid>
      <w:tr w:rsidR="009373FB" w:rsidTr="00D91D7E">
        <w:trPr>
          <w:cantSplit/>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9373FB" w:rsidRDefault="001E42C2">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698" w:type="dxa"/>
            <w:gridSpan w:val="18"/>
            <w:tcBorders>
              <w:top w:val="single" w:sz="12" w:space="0" w:color="auto"/>
              <w:left w:val="single" w:sz="12" w:space="0" w:color="auto"/>
              <w:bottom w:val="nil"/>
              <w:right w:val="single" w:sz="12" w:space="0" w:color="auto"/>
            </w:tcBorders>
            <w:hideMark/>
          </w:tcPr>
          <w:p w:rsidR="009373FB" w:rsidRDefault="00264042" w:rsidP="00264042">
            <w:pPr>
              <w:autoSpaceDE w:val="0"/>
              <w:autoSpaceDN w:val="0"/>
              <w:adjustRightInd w:val="0"/>
              <w:jc w:val="center"/>
              <w:rPr>
                <w:rFonts w:ascii="Arial Narrow" w:hAnsi="Arial Narrow"/>
                <w:b/>
                <w:bCs/>
                <w:sz w:val="22"/>
                <w:szCs w:val="22"/>
              </w:rPr>
            </w:pPr>
            <w:r>
              <w:rPr>
                <w:rFonts w:ascii="Arial Narrow" w:hAnsi="Arial Narrow"/>
                <w:b/>
                <w:bCs/>
                <w:sz w:val="22"/>
                <w:szCs w:val="22"/>
              </w:rPr>
              <w:t>Bezprostredne predchádzajúce účtovné obdobie</w:t>
            </w:r>
            <w:r w:rsidR="001E42C2">
              <w:rPr>
                <w:rFonts w:ascii="Arial Narrow" w:hAnsi="Arial Narrow"/>
                <w:b/>
                <w:bCs/>
                <w:sz w:val="22"/>
                <w:szCs w:val="22"/>
              </w:rPr>
              <w:t xml:space="preserve">                                                                                                                                    </w:t>
            </w:r>
          </w:p>
        </w:tc>
      </w:tr>
      <w:tr w:rsidR="009373FB" w:rsidTr="00D91D7E">
        <w:trPr>
          <w:cantSplit/>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b/>
                <w:bCs/>
                <w:sz w:val="22"/>
                <w:szCs w:val="22"/>
              </w:rPr>
            </w:pPr>
          </w:p>
        </w:tc>
        <w:tc>
          <w:tcPr>
            <w:tcW w:w="1036" w:type="dxa"/>
            <w:gridSpan w:val="3"/>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9373FB" w:rsidTr="00D91D7E">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50" w:type="dxa"/>
            <w:tcBorders>
              <w:top w:val="single" w:sz="4" w:space="0" w:color="auto"/>
              <w:left w:val="single" w:sz="12"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709" w:type="dxa"/>
            <w:tcBorders>
              <w:top w:val="single" w:sz="4" w:space="0" w:color="auto"/>
              <w:left w:val="single" w:sz="12" w:space="0" w:color="auto"/>
              <w:bottom w:val="single" w:sz="4" w:space="0" w:color="auto"/>
              <w:right w:val="single" w:sz="4" w:space="0" w:color="auto"/>
            </w:tcBorders>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9373FB" w:rsidTr="00D91D7E">
        <w:trPr>
          <w:trHeight w:val="278"/>
          <w:tblHeader/>
          <w:jc w:val="center"/>
        </w:trPr>
        <w:tc>
          <w:tcPr>
            <w:tcW w:w="9242" w:type="dxa"/>
            <w:gridSpan w:val="19"/>
            <w:tcBorders>
              <w:top w:val="single" w:sz="4"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D91D7E" w:rsidTr="00D91D7E">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D91D7E" w:rsidRDefault="00D91D7E">
            <w:pPr>
              <w:autoSpaceDE w:val="0"/>
              <w:autoSpaceDN w:val="0"/>
              <w:adjustRightInd w:val="0"/>
              <w:rPr>
                <w:rFonts w:ascii="Arial Narrow" w:hAnsi="Arial Narrow"/>
                <w:b/>
                <w:bCs/>
                <w:sz w:val="22"/>
                <w:szCs w:val="22"/>
              </w:rPr>
            </w:pPr>
            <w:r>
              <w:rPr>
                <w:rFonts w:ascii="Arial Narrow" w:hAnsi="Arial Narrow"/>
                <w:b/>
                <w:bCs/>
                <w:sz w:val="22"/>
                <w:szCs w:val="22"/>
              </w:rPr>
              <w:t>Stav </w:t>
            </w:r>
            <w:r>
              <w:rPr>
                <w:rFonts w:ascii="Arial Narrow" w:hAnsi="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D91D7E" w:rsidRDefault="00D91D7E" w:rsidP="00264042">
            <w:pPr>
              <w:autoSpaceDE w:val="0"/>
              <w:autoSpaceDN w:val="0"/>
              <w:adjustRightInd w:val="0"/>
              <w:jc w:val="center"/>
              <w:rPr>
                <w:rFonts w:ascii="Arial Narrow" w:hAnsi="Arial Narrow"/>
                <w:sz w:val="22"/>
                <w:szCs w:val="22"/>
              </w:rPr>
            </w:pPr>
            <w:r>
              <w:rPr>
                <w:rFonts w:ascii="Arial Narrow" w:hAnsi="Arial Narrow"/>
                <w:sz w:val="22"/>
                <w:szCs w:val="22"/>
              </w:rPr>
              <w:t>59500</w:t>
            </w:r>
          </w:p>
        </w:tc>
        <w:tc>
          <w:tcPr>
            <w:tcW w:w="850" w:type="dxa"/>
            <w:tcBorders>
              <w:top w:val="single" w:sz="12" w:space="0" w:color="auto"/>
              <w:left w:val="single" w:sz="6" w:space="0" w:color="auto"/>
              <w:bottom w:val="single" w:sz="6" w:space="0" w:color="auto"/>
              <w:right w:val="single" w:sz="6" w:space="0" w:color="auto"/>
            </w:tcBorders>
          </w:tcPr>
          <w:p w:rsidR="00D91D7E" w:rsidRDefault="00D91D7E" w:rsidP="00264042">
            <w:pPr>
              <w:autoSpaceDE w:val="0"/>
              <w:autoSpaceDN w:val="0"/>
              <w:adjustRightInd w:val="0"/>
              <w:jc w:val="center"/>
              <w:rPr>
                <w:rFonts w:ascii="Arial Narrow" w:hAnsi="Arial Narrow"/>
                <w:sz w:val="22"/>
                <w:szCs w:val="22"/>
              </w:rPr>
            </w:pPr>
            <w:r>
              <w:rPr>
                <w:rFonts w:ascii="Arial Narrow" w:hAnsi="Arial Narrow"/>
                <w:sz w:val="22"/>
                <w:szCs w:val="22"/>
              </w:rPr>
              <w:t>70703</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D91D7E" w:rsidRDefault="00D91D7E" w:rsidP="00264042">
            <w:pPr>
              <w:autoSpaceDE w:val="0"/>
              <w:autoSpaceDN w:val="0"/>
              <w:adjustRightInd w:val="0"/>
              <w:jc w:val="center"/>
              <w:rPr>
                <w:rFonts w:ascii="Arial Narrow" w:hAnsi="Arial Narrow"/>
                <w:sz w:val="22"/>
                <w:szCs w:val="22"/>
              </w:rPr>
            </w:pPr>
            <w:r>
              <w:rPr>
                <w:rFonts w:ascii="Arial Narrow" w:hAnsi="Arial Narrow"/>
                <w:sz w:val="22"/>
                <w:szCs w:val="22"/>
              </w:rPr>
              <w:t>364788</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D91D7E" w:rsidRDefault="00D91D7E" w:rsidP="00264042">
            <w:pPr>
              <w:autoSpaceDE w:val="0"/>
              <w:autoSpaceDN w:val="0"/>
              <w:adjustRightInd w:val="0"/>
              <w:jc w:val="center"/>
              <w:rPr>
                <w:rFonts w:ascii="Arial Narrow" w:hAnsi="Arial Narrow"/>
                <w:sz w:val="22"/>
                <w:szCs w:val="22"/>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D91D7E" w:rsidRDefault="00D91D7E" w:rsidP="00264042">
            <w:pPr>
              <w:autoSpaceDE w:val="0"/>
              <w:autoSpaceDN w:val="0"/>
              <w:adjustRightInd w:val="0"/>
              <w:jc w:val="center"/>
              <w:rPr>
                <w:rFonts w:ascii="Arial Narrow" w:hAnsi="Arial Narrow"/>
                <w:sz w:val="22"/>
                <w:szCs w:val="22"/>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D91D7E" w:rsidRDefault="00D91D7E" w:rsidP="00264042">
            <w:pPr>
              <w:autoSpaceDE w:val="0"/>
              <w:autoSpaceDN w:val="0"/>
              <w:adjustRightInd w:val="0"/>
              <w:jc w:val="center"/>
              <w:rPr>
                <w:rFonts w:ascii="Arial Narrow" w:hAnsi="Arial Narrow"/>
                <w:sz w:val="22"/>
                <w:szCs w:val="22"/>
              </w:rPr>
            </w:pPr>
            <w:r>
              <w:rPr>
                <w:rFonts w:ascii="Arial Narrow" w:hAnsi="Arial Narrow"/>
                <w:sz w:val="22"/>
                <w:szCs w:val="22"/>
              </w:rPr>
              <w:t>6524</w:t>
            </w:r>
          </w:p>
        </w:tc>
        <w:tc>
          <w:tcPr>
            <w:tcW w:w="709" w:type="dxa"/>
            <w:tcBorders>
              <w:top w:val="single" w:sz="12" w:space="0" w:color="auto"/>
              <w:left w:val="single" w:sz="6" w:space="0" w:color="auto"/>
              <w:bottom w:val="single" w:sz="6" w:space="0" w:color="auto"/>
              <w:right w:val="single" w:sz="6" w:space="0" w:color="auto"/>
            </w:tcBorders>
            <w:vAlign w:val="center"/>
          </w:tcPr>
          <w:p w:rsidR="00D91D7E" w:rsidRDefault="00D91D7E" w:rsidP="00264042">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D91D7E" w:rsidRDefault="00D91D7E" w:rsidP="00264042">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12" w:space="0" w:color="auto"/>
            </w:tcBorders>
          </w:tcPr>
          <w:p w:rsidR="00D91D7E" w:rsidRDefault="00D91D7E" w:rsidP="00264042">
            <w:pPr>
              <w:autoSpaceDE w:val="0"/>
              <w:autoSpaceDN w:val="0"/>
              <w:adjustRightInd w:val="0"/>
              <w:jc w:val="center"/>
              <w:rPr>
                <w:rFonts w:ascii="Arial Narrow" w:hAnsi="Arial Narrow"/>
                <w:sz w:val="22"/>
                <w:szCs w:val="22"/>
              </w:rPr>
            </w:pPr>
            <w:r>
              <w:rPr>
                <w:rFonts w:ascii="Arial Narrow" w:hAnsi="Arial Narrow"/>
                <w:sz w:val="22"/>
                <w:szCs w:val="22"/>
              </w:rPr>
              <w:t>501515</w:t>
            </w:r>
          </w:p>
        </w:tc>
      </w:tr>
      <w:tr w:rsidR="00D91D7E" w:rsidTr="00D91D7E">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D91D7E" w:rsidRDefault="00D91D7E">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D91D7E" w:rsidRDefault="00D91D7E">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r>
              <w:rPr>
                <w:rFonts w:ascii="Arial Narrow" w:hAnsi="Arial Narrow"/>
                <w:sz w:val="22"/>
                <w:szCs w:val="22"/>
              </w:rPr>
              <w:t>1796</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r>
              <w:rPr>
                <w:rFonts w:ascii="Arial Narrow" w:hAnsi="Arial Narrow"/>
                <w:sz w:val="22"/>
                <w:szCs w:val="22"/>
              </w:rPr>
              <w:t>1</w:t>
            </w:r>
          </w:p>
        </w:tc>
        <w:tc>
          <w:tcPr>
            <w:tcW w:w="709" w:type="dxa"/>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D91D7E" w:rsidRDefault="00D91D7E">
            <w:pPr>
              <w:autoSpaceDE w:val="0"/>
              <w:autoSpaceDN w:val="0"/>
              <w:adjustRightInd w:val="0"/>
              <w:jc w:val="center"/>
              <w:rPr>
                <w:rFonts w:ascii="Arial Narrow" w:hAnsi="Arial Narrow"/>
                <w:sz w:val="22"/>
                <w:szCs w:val="22"/>
              </w:rPr>
            </w:pPr>
            <w:r>
              <w:rPr>
                <w:rFonts w:ascii="Arial Narrow" w:hAnsi="Arial Narrow"/>
                <w:sz w:val="22"/>
                <w:szCs w:val="22"/>
              </w:rPr>
              <w:t>1797</w:t>
            </w:r>
          </w:p>
        </w:tc>
      </w:tr>
      <w:tr w:rsidR="00D91D7E" w:rsidTr="00D91D7E">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D91D7E" w:rsidRDefault="00D91D7E">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r>
              <w:rPr>
                <w:rFonts w:ascii="Arial Narrow" w:hAnsi="Arial Narrow"/>
                <w:sz w:val="22"/>
                <w:szCs w:val="22"/>
              </w:rPr>
              <w:t>17520</w:t>
            </w:r>
          </w:p>
        </w:tc>
        <w:tc>
          <w:tcPr>
            <w:tcW w:w="850" w:type="dxa"/>
            <w:tcBorders>
              <w:top w:val="single" w:sz="6" w:space="0" w:color="auto"/>
              <w:left w:val="single" w:sz="6" w:space="0" w:color="auto"/>
              <w:bottom w:val="single" w:sz="6" w:space="0" w:color="auto"/>
              <w:right w:val="single" w:sz="6" w:space="0" w:color="auto"/>
            </w:tcBorders>
          </w:tcPr>
          <w:p w:rsidR="00D91D7E" w:rsidRDefault="00D91D7E">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D91D7E" w:rsidRDefault="00D91D7E">
            <w:pPr>
              <w:autoSpaceDE w:val="0"/>
              <w:autoSpaceDN w:val="0"/>
              <w:adjustRightInd w:val="0"/>
              <w:jc w:val="center"/>
              <w:rPr>
                <w:rFonts w:ascii="Arial Narrow" w:hAnsi="Arial Narrow"/>
                <w:sz w:val="22"/>
                <w:szCs w:val="22"/>
              </w:rPr>
            </w:pPr>
            <w:r>
              <w:rPr>
                <w:rFonts w:ascii="Arial Narrow" w:hAnsi="Arial Narrow"/>
                <w:sz w:val="22"/>
                <w:szCs w:val="22"/>
              </w:rPr>
              <w:t>17520</w:t>
            </w:r>
          </w:p>
        </w:tc>
      </w:tr>
      <w:tr w:rsidR="00D91D7E" w:rsidTr="00D91D7E">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D91D7E" w:rsidRDefault="00D91D7E">
            <w:pPr>
              <w:autoSpaceDE w:val="0"/>
              <w:autoSpaceDN w:val="0"/>
              <w:adjustRightInd w:val="0"/>
              <w:rPr>
                <w:rFonts w:ascii="Arial Narrow" w:hAnsi="Arial Narrow"/>
                <w:sz w:val="22"/>
                <w:szCs w:val="22"/>
              </w:rPr>
            </w:pPr>
            <w:r>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D91D7E" w:rsidRDefault="00D91D7E">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D91D7E" w:rsidRDefault="00D91D7E">
            <w:pPr>
              <w:autoSpaceDE w:val="0"/>
              <w:autoSpaceDN w:val="0"/>
              <w:adjustRightInd w:val="0"/>
              <w:jc w:val="center"/>
              <w:rPr>
                <w:rFonts w:ascii="Arial Narrow" w:hAnsi="Arial Narrow"/>
                <w:sz w:val="22"/>
                <w:szCs w:val="22"/>
              </w:rPr>
            </w:pPr>
          </w:p>
        </w:tc>
      </w:tr>
      <w:tr w:rsidR="00D91D7E" w:rsidTr="00D91D7E">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D91D7E" w:rsidRDefault="00D91D7E" w:rsidP="009568CF">
            <w:pPr>
              <w:autoSpaceDE w:val="0"/>
              <w:autoSpaceDN w:val="0"/>
              <w:adjustRightInd w:val="0"/>
              <w:rPr>
                <w:rFonts w:ascii="Arial Narrow" w:hAnsi="Arial Narrow"/>
                <w:b/>
                <w:bCs/>
                <w:sz w:val="22"/>
                <w:szCs w:val="22"/>
              </w:rPr>
            </w:pPr>
            <w:r>
              <w:rPr>
                <w:rFonts w:ascii="Arial Narrow" w:hAnsi="Arial Narrow"/>
                <w:b/>
                <w:bCs/>
                <w:sz w:val="22"/>
                <w:szCs w:val="22"/>
              </w:rPr>
              <w:t>Stav na konci účt</w:t>
            </w:r>
            <w:r w:rsidR="009568CF">
              <w:rPr>
                <w:rFonts w:ascii="Arial Narrow" w:hAnsi="Arial Narrow"/>
                <w:b/>
                <w:bCs/>
                <w:sz w:val="22"/>
                <w:szCs w:val="22"/>
              </w:rPr>
              <w:t>.</w:t>
            </w:r>
            <w:r>
              <w:rPr>
                <w:rFonts w:ascii="Arial Narrow" w:hAnsi="Arial Narrow"/>
                <w:b/>
                <w:bCs/>
                <w:sz w:val="22"/>
                <w:szCs w:val="22"/>
              </w:rPr>
              <w:t xml:space="preserve">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r>
              <w:rPr>
                <w:rFonts w:ascii="Arial Narrow" w:hAnsi="Arial Narrow"/>
                <w:sz w:val="22"/>
                <w:szCs w:val="22"/>
              </w:rPr>
              <w:t>41980</w:t>
            </w:r>
          </w:p>
        </w:tc>
        <w:tc>
          <w:tcPr>
            <w:tcW w:w="850" w:type="dxa"/>
            <w:tcBorders>
              <w:top w:val="single" w:sz="6" w:space="0" w:color="auto"/>
              <w:left w:val="single" w:sz="6" w:space="0" w:color="auto"/>
              <w:bottom w:val="single" w:sz="12" w:space="0" w:color="auto"/>
              <w:right w:val="single" w:sz="6" w:space="0" w:color="auto"/>
            </w:tcBorders>
          </w:tcPr>
          <w:p w:rsidR="00D91D7E" w:rsidRDefault="00D91D7E">
            <w:pPr>
              <w:autoSpaceDE w:val="0"/>
              <w:autoSpaceDN w:val="0"/>
              <w:adjustRightInd w:val="0"/>
              <w:jc w:val="center"/>
              <w:rPr>
                <w:rFonts w:ascii="Arial Narrow" w:hAnsi="Arial Narrow"/>
                <w:sz w:val="22"/>
                <w:szCs w:val="22"/>
              </w:rPr>
            </w:pPr>
            <w:r>
              <w:rPr>
                <w:rFonts w:ascii="Arial Narrow" w:hAnsi="Arial Narrow"/>
                <w:sz w:val="22"/>
                <w:szCs w:val="22"/>
              </w:rPr>
              <w:t>70703</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r>
              <w:rPr>
                <w:rFonts w:ascii="Arial Narrow" w:hAnsi="Arial Narrow"/>
                <w:sz w:val="22"/>
                <w:szCs w:val="22"/>
              </w:rPr>
              <w:t>366584</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r>
              <w:rPr>
                <w:rFonts w:ascii="Arial Narrow" w:hAnsi="Arial Narrow"/>
                <w:sz w:val="22"/>
                <w:szCs w:val="22"/>
              </w:rPr>
              <w:t>6525</w:t>
            </w:r>
          </w:p>
        </w:tc>
        <w:tc>
          <w:tcPr>
            <w:tcW w:w="709" w:type="dxa"/>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12" w:space="0" w:color="auto"/>
            </w:tcBorders>
          </w:tcPr>
          <w:p w:rsidR="00D91D7E" w:rsidRDefault="00D91D7E">
            <w:pPr>
              <w:autoSpaceDE w:val="0"/>
              <w:autoSpaceDN w:val="0"/>
              <w:adjustRightInd w:val="0"/>
              <w:jc w:val="center"/>
              <w:rPr>
                <w:rFonts w:ascii="Arial Narrow" w:hAnsi="Arial Narrow"/>
                <w:sz w:val="22"/>
                <w:szCs w:val="22"/>
              </w:rPr>
            </w:pPr>
            <w:r>
              <w:rPr>
                <w:rFonts w:ascii="Arial Narrow" w:hAnsi="Arial Narrow"/>
                <w:sz w:val="22"/>
                <w:szCs w:val="22"/>
              </w:rPr>
              <w:t>485792</w:t>
            </w:r>
          </w:p>
        </w:tc>
      </w:tr>
      <w:tr w:rsidR="00D91D7E" w:rsidTr="00D91D7E">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hideMark/>
          </w:tcPr>
          <w:p w:rsidR="00D91D7E" w:rsidRDefault="00D91D7E">
            <w:pPr>
              <w:autoSpaceDE w:val="0"/>
              <w:autoSpaceDN w:val="0"/>
              <w:adjustRightInd w:val="0"/>
              <w:rPr>
                <w:rFonts w:ascii="Arial Narrow" w:hAnsi="Arial Narrow"/>
                <w:sz w:val="22"/>
                <w:szCs w:val="22"/>
              </w:rPr>
            </w:pPr>
            <w:r>
              <w:rPr>
                <w:rFonts w:ascii="Arial Narrow" w:hAnsi="Arial Narrow"/>
                <w:sz w:val="22"/>
                <w:szCs w:val="22"/>
              </w:rPr>
              <w:t>Oprávky</w:t>
            </w:r>
          </w:p>
        </w:tc>
      </w:tr>
      <w:tr w:rsidR="00D91D7E" w:rsidTr="00D91D7E">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D91D7E" w:rsidRDefault="00D91D7E" w:rsidP="009568CF">
            <w:pPr>
              <w:autoSpaceDE w:val="0"/>
              <w:autoSpaceDN w:val="0"/>
              <w:adjustRightInd w:val="0"/>
              <w:rPr>
                <w:rFonts w:ascii="Arial Narrow" w:hAnsi="Arial Narrow"/>
                <w:b/>
                <w:bCs/>
                <w:sz w:val="22"/>
                <w:szCs w:val="22"/>
              </w:rPr>
            </w:pPr>
            <w:r>
              <w:rPr>
                <w:rFonts w:ascii="Arial Narrow" w:hAnsi="Arial Narrow"/>
                <w:b/>
                <w:bCs/>
                <w:sz w:val="22"/>
                <w:szCs w:val="22"/>
              </w:rPr>
              <w:t>Stav </w:t>
            </w:r>
            <w:r>
              <w:rPr>
                <w:rFonts w:ascii="Arial Narrow" w:hAnsi="Arial Narrow"/>
                <w:b/>
                <w:bCs/>
                <w:sz w:val="22"/>
                <w:szCs w:val="22"/>
              </w:rPr>
              <w:br/>
              <w:t>na začiatku účt</w:t>
            </w:r>
            <w:r w:rsidR="009568CF">
              <w:rPr>
                <w:rFonts w:ascii="Arial Narrow" w:hAnsi="Arial Narrow"/>
                <w:b/>
                <w:bCs/>
                <w:sz w:val="22"/>
                <w:szCs w:val="22"/>
              </w:rPr>
              <w:t>.</w:t>
            </w:r>
            <w:r>
              <w:rPr>
                <w:rFonts w:ascii="Arial Narrow" w:hAnsi="Arial Narrow"/>
                <w:b/>
                <w:bCs/>
                <w:sz w:val="22"/>
                <w:szCs w:val="22"/>
              </w:rPr>
              <w:t xml:space="preserve">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D91D7E" w:rsidRDefault="00D91D7E" w:rsidP="00264042">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tcPr>
          <w:p w:rsidR="00D91D7E" w:rsidRDefault="00D91D7E" w:rsidP="00264042">
            <w:pPr>
              <w:autoSpaceDE w:val="0"/>
              <w:autoSpaceDN w:val="0"/>
              <w:adjustRightInd w:val="0"/>
              <w:jc w:val="center"/>
              <w:rPr>
                <w:rFonts w:ascii="Arial Narrow" w:hAnsi="Arial Narrow"/>
                <w:sz w:val="22"/>
                <w:szCs w:val="22"/>
              </w:rPr>
            </w:pPr>
            <w:r>
              <w:rPr>
                <w:rFonts w:ascii="Arial Narrow" w:hAnsi="Arial Narrow"/>
                <w:sz w:val="22"/>
                <w:szCs w:val="22"/>
              </w:rPr>
              <w:t>21215</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D91D7E" w:rsidRDefault="00D91D7E" w:rsidP="00264042">
            <w:pPr>
              <w:autoSpaceDE w:val="0"/>
              <w:autoSpaceDN w:val="0"/>
              <w:adjustRightInd w:val="0"/>
              <w:jc w:val="center"/>
              <w:rPr>
                <w:rFonts w:ascii="Arial Narrow" w:hAnsi="Arial Narrow"/>
                <w:sz w:val="22"/>
                <w:szCs w:val="22"/>
              </w:rPr>
            </w:pPr>
            <w:r>
              <w:rPr>
                <w:rFonts w:ascii="Arial Narrow" w:hAnsi="Arial Narrow"/>
                <w:sz w:val="22"/>
                <w:szCs w:val="22"/>
              </w:rPr>
              <w:t>298671</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D91D7E" w:rsidRDefault="00D91D7E" w:rsidP="00264042">
            <w:pPr>
              <w:autoSpaceDE w:val="0"/>
              <w:autoSpaceDN w:val="0"/>
              <w:adjustRightInd w:val="0"/>
              <w:jc w:val="center"/>
              <w:rPr>
                <w:rFonts w:ascii="Arial Narrow" w:hAnsi="Arial Narrow"/>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D91D7E" w:rsidRDefault="00D91D7E" w:rsidP="00264042">
            <w:pPr>
              <w:autoSpaceDE w:val="0"/>
              <w:autoSpaceDN w:val="0"/>
              <w:adjustRightInd w:val="0"/>
              <w:jc w:val="center"/>
              <w:rPr>
                <w:rFonts w:ascii="Arial Narrow" w:hAnsi="Arial Narrow"/>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D91D7E" w:rsidRDefault="00D91D7E" w:rsidP="00264042">
            <w:pPr>
              <w:autoSpaceDE w:val="0"/>
              <w:autoSpaceDN w:val="0"/>
              <w:adjustRightInd w:val="0"/>
              <w:jc w:val="center"/>
              <w:rPr>
                <w:rFonts w:ascii="Arial Narrow" w:hAnsi="Arial Narrow"/>
                <w:sz w:val="22"/>
                <w:szCs w:val="22"/>
              </w:rPr>
            </w:pPr>
            <w:r>
              <w:rPr>
                <w:rFonts w:ascii="Arial Narrow" w:hAnsi="Arial Narrow"/>
                <w:sz w:val="22"/>
                <w:szCs w:val="22"/>
              </w:rPr>
              <w:t>6524</w:t>
            </w:r>
          </w:p>
        </w:tc>
        <w:tc>
          <w:tcPr>
            <w:tcW w:w="709" w:type="dxa"/>
            <w:tcBorders>
              <w:top w:val="single" w:sz="12" w:space="0" w:color="auto"/>
              <w:left w:val="single" w:sz="6" w:space="0" w:color="auto"/>
              <w:bottom w:val="single" w:sz="6" w:space="0" w:color="auto"/>
              <w:right w:val="single" w:sz="6" w:space="0" w:color="auto"/>
            </w:tcBorders>
            <w:vAlign w:val="center"/>
          </w:tcPr>
          <w:p w:rsidR="00D91D7E" w:rsidRDefault="00D91D7E" w:rsidP="00264042">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D91D7E" w:rsidRDefault="00D91D7E" w:rsidP="00264042">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12" w:space="0" w:color="auto"/>
            </w:tcBorders>
          </w:tcPr>
          <w:p w:rsidR="00D91D7E" w:rsidRDefault="00D91D7E" w:rsidP="00264042">
            <w:pPr>
              <w:autoSpaceDE w:val="0"/>
              <w:autoSpaceDN w:val="0"/>
              <w:adjustRightInd w:val="0"/>
              <w:jc w:val="center"/>
              <w:rPr>
                <w:rFonts w:ascii="Arial Narrow" w:hAnsi="Arial Narrow"/>
                <w:sz w:val="22"/>
                <w:szCs w:val="22"/>
              </w:rPr>
            </w:pPr>
            <w:r>
              <w:rPr>
                <w:rFonts w:ascii="Arial Narrow" w:hAnsi="Arial Narrow"/>
                <w:sz w:val="22"/>
                <w:szCs w:val="22"/>
              </w:rPr>
              <w:t>326410</w:t>
            </w:r>
          </w:p>
        </w:tc>
      </w:tr>
      <w:tr w:rsidR="00D91D7E" w:rsidTr="00D91D7E">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D91D7E" w:rsidRDefault="00D91D7E">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D91D7E" w:rsidRDefault="00D91D7E">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r>
              <w:rPr>
                <w:rFonts w:ascii="Arial Narrow" w:hAnsi="Arial Narrow"/>
                <w:sz w:val="22"/>
                <w:szCs w:val="22"/>
              </w:rPr>
              <w:t>14632</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r>
              <w:rPr>
                <w:rFonts w:ascii="Arial Narrow" w:hAnsi="Arial Narrow"/>
                <w:sz w:val="22"/>
                <w:szCs w:val="22"/>
              </w:rPr>
              <w:t>1</w:t>
            </w:r>
          </w:p>
        </w:tc>
        <w:tc>
          <w:tcPr>
            <w:tcW w:w="709" w:type="dxa"/>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D91D7E" w:rsidRDefault="00D91D7E">
            <w:pPr>
              <w:autoSpaceDE w:val="0"/>
              <w:autoSpaceDN w:val="0"/>
              <w:adjustRightInd w:val="0"/>
              <w:jc w:val="center"/>
              <w:rPr>
                <w:rFonts w:ascii="Arial Narrow" w:hAnsi="Arial Narrow"/>
                <w:sz w:val="22"/>
                <w:szCs w:val="22"/>
              </w:rPr>
            </w:pPr>
            <w:r>
              <w:rPr>
                <w:rFonts w:ascii="Arial Narrow" w:hAnsi="Arial Narrow"/>
                <w:sz w:val="22"/>
                <w:szCs w:val="22"/>
              </w:rPr>
              <w:t>18169</w:t>
            </w:r>
          </w:p>
        </w:tc>
      </w:tr>
      <w:tr w:rsidR="00D91D7E" w:rsidTr="00D91D7E">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D91D7E" w:rsidRDefault="00D91D7E">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D91D7E" w:rsidRDefault="00D91D7E">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D91D7E" w:rsidRDefault="00D91D7E">
            <w:pPr>
              <w:autoSpaceDE w:val="0"/>
              <w:autoSpaceDN w:val="0"/>
              <w:adjustRightInd w:val="0"/>
              <w:jc w:val="center"/>
              <w:rPr>
                <w:rFonts w:ascii="Arial Narrow" w:hAnsi="Arial Narrow"/>
                <w:sz w:val="22"/>
                <w:szCs w:val="22"/>
              </w:rPr>
            </w:pPr>
          </w:p>
        </w:tc>
      </w:tr>
      <w:tr w:rsidR="00D91D7E" w:rsidTr="00D91D7E">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D91D7E" w:rsidRDefault="00D91D7E" w:rsidP="009568CF">
            <w:pPr>
              <w:autoSpaceDE w:val="0"/>
              <w:autoSpaceDN w:val="0"/>
              <w:adjustRightInd w:val="0"/>
              <w:rPr>
                <w:rFonts w:ascii="Arial Narrow" w:hAnsi="Arial Narrow"/>
                <w:b/>
                <w:bCs/>
                <w:sz w:val="22"/>
                <w:szCs w:val="22"/>
              </w:rPr>
            </w:pPr>
            <w:r>
              <w:rPr>
                <w:rFonts w:ascii="Arial Narrow" w:hAnsi="Arial Narrow"/>
                <w:b/>
                <w:bCs/>
                <w:sz w:val="22"/>
                <w:szCs w:val="22"/>
              </w:rPr>
              <w:t>Stav na konci účt</w:t>
            </w:r>
            <w:r w:rsidR="009568CF">
              <w:rPr>
                <w:rFonts w:ascii="Arial Narrow" w:hAnsi="Arial Narrow"/>
                <w:b/>
                <w:bCs/>
                <w:sz w:val="22"/>
                <w:szCs w:val="22"/>
              </w:rPr>
              <w:t>.</w:t>
            </w:r>
            <w:r>
              <w:rPr>
                <w:rFonts w:ascii="Arial Narrow" w:hAnsi="Arial Narrow"/>
                <w:b/>
                <w:bCs/>
                <w:sz w:val="22"/>
                <w:szCs w:val="22"/>
              </w:rPr>
              <w:t xml:space="preserve">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tcPr>
          <w:p w:rsidR="00D91D7E" w:rsidRDefault="00D91D7E">
            <w:pPr>
              <w:autoSpaceDE w:val="0"/>
              <w:autoSpaceDN w:val="0"/>
              <w:adjustRightInd w:val="0"/>
              <w:jc w:val="center"/>
              <w:rPr>
                <w:rFonts w:ascii="Arial Narrow" w:hAnsi="Arial Narrow"/>
                <w:sz w:val="22"/>
                <w:szCs w:val="22"/>
              </w:rPr>
            </w:pPr>
            <w:r>
              <w:rPr>
                <w:rFonts w:ascii="Arial Narrow" w:hAnsi="Arial Narrow"/>
                <w:sz w:val="22"/>
                <w:szCs w:val="22"/>
              </w:rPr>
              <w:t>24751</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r>
              <w:rPr>
                <w:rFonts w:ascii="Arial Narrow" w:hAnsi="Arial Narrow"/>
                <w:sz w:val="22"/>
                <w:szCs w:val="22"/>
              </w:rPr>
              <w:t>313303</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r>
              <w:rPr>
                <w:rFonts w:ascii="Arial Narrow" w:hAnsi="Arial Narrow"/>
                <w:sz w:val="22"/>
                <w:szCs w:val="22"/>
              </w:rPr>
              <w:t>6525</w:t>
            </w:r>
          </w:p>
        </w:tc>
        <w:tc>
          <w:tcPr>
            <w:tcW w:w="709" w:type="dxa"/>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12" w:space="0" w:color="auto"/>
            </w:tcBorders>
          </w:tcPr>
          <w:p w:rsidR="00D91D7E" w:rsidRDefault="00D91D7E">
            <w:pPr>
              <w:autoSpaceDE w:val="0"/>
              <w:autoSpaceDN w:val="0"/>
              <w:adjustRightInd w:val="0"/>
              <w:jc w:val="center"/>
              <w:rPr>
                <w:rFonts w:ascii="Arial Narrow" w:hAnsi="Arial Narrow"/>
                <w:sz w:val="22"/>
                <w:szCs w:val="22"/>
              </w:rPr>
            </w:pPr>
            <w:r>
              <w:rPr>
                <w:rFonts w:ascii="Arial Narrow" w:hAnsi="Arial Narrow"/>
                <w:sz w:val="22"/>
                <w:szCs w:val="22"/>
              </w:rPr>
              <w:t>344579</w:t>
            </w:r>
          </w:p>
        </w:tc>
      </w:tr>
      <w:tr w:rsidR="00D91D7E" w:rsidTr="00D91D7E">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hideMark/>
          </w:tcPr>
          <w:p w:rsidR="00D91D7E" w:rsidRDefault="00D91D7E">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D91D7E" w:rsidTr="00D91D7E">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D91D7E" w:rsidRDefault="00D91D7E" w:rsidP="009568CF">
            <w:pPr>
              <w:autoSpaceDE w:val="0"/>
              <w:autoSpaceDN w:val="0"/>
              <w:adjustRightInd w:val="0"/>
              <w:rPr>
                <w:rFonts w:ascii="Arial Narrow" w:hAnsi="Arial Narrow"/>
                <w:b/>
                <w:bCs/>
                <w:sz w:val="22"/>
                <w:szCs w:val="22"/>
              </w:rPr>
            </w:pPr>
            <w:r>
              <w:rPr>
                <w:rFonts w:ascii="Arial Narrow" w:hAnsi="Arial Narrow"/>
                <w:b/>
                <w:bCs/>
                <w:sz w:val="22"/>
                <w:szCs w:val="22"/>
              </w:rPr>
              <w:t>Stav </w:t>
            </w:r>
            <w:r>
              <w:rPr>
                <w:rFonts w:ascii="Arial Narrow" w:hAnsi="Arial Narrow"/>
                <w:b/>
                <w:bCs/>
                <w:sz w:val="22"/>
                <w:szCs w:val="22"/>
              </w:rPr>
              <w:br/>
              <w:t>na začiatku účt</w:t>
            </w:r>
            <w:r w:rsidR="009568CF">
              <w:rPr>
                <w:rFonts w:ascii="Arial Narrow" w:hAnsi="Arial Narrow"/>
                <w:b/>
                <w:bCs/>
                <w:sz w:val="22"/>
                <w:szCs w:val="22"/>
              </w:rPr>
              <w:t>.</w:t>
            </w:r>
            <w:r>
              <w:rPr>
                <w:rFonts w:ascii="Arial Narrow" w:hAnsi="Arial Narrow"/>
                <w:b/>
                <w:bCs/>
                <w:sz w:val="22"/>
                <w:szCs w:val="22"/>
              </w:rPr>
              <w:t xml:space="preserve">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tcPr>
          <w:p w:rsidR="00D91D7E" w:rsidRDefault="00D91D7E">
            <w:pPr>
              <w:autoSpaceDE w:val="0"/>
              <w:autoSpaceDN w:val="0"/>
              <w:adjustRightInd w:val="0"/>
              <w:jc w:val="center"/>
              <w:rPr>
                <w:rFonts w:ascii="Arial Narrow" w:hAnsi="Arial Narrow"/>
                <w:sz w:val="22"/>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12" w:space="0" w:color="auto"/>
            </w:tcBorders>
          </w:tcPr>
          <w:p w:rsidR="00D91D7E" w:rsidRDefault="00D91D7E">
            <w:pPr>
              <w:autoSpaceDE w:val="0"/>
              <w:autoSpaceDN w:val="0"/>
              <w:adjustRightInd w:val="0"/>
              <w:jc w:val="center"/>
              <w:rPr>
                <w:rFonts w:ascii="Arial Narrow" w:hAnsi="Arial Narrow"/>
                <w:sz w:val="22"/>
                <w:szCs w:val="22"/>
              </w:rPr>
            </w:pPr>
          </w:p>
        </w:tc>
      </w:tr>
      <w:tr w:rsidR="00D91D7E" w:rsidTr="00D91D7E">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D91D7E" w:rsidRDefault="00D91D7E">
            <w:pPr>
              <w:autoSpaceDE w:val="0"/>
              <w:autoSpaceDN w:val="0"/>
              <w:adjustRightInd w:val="0"/>
              <w:rPr>
                <w:rFonts w:ascii="Arial Narrow" w:hAnsi="Arial Narrow"/>
                <w:sz w:val="22"/>
                <w:szCs w:val="22"/>
              </w:rPr>
            </w:pPr>
            <w:r>
              <w:rPr>
                <w:rFonts w:ascii="Arial Narrow" w:hAnsi="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D91D7E" w:rsidRDefault="00D91D7E">
            <w:pPr>
              <w:autoSpaceDE w:val="0"/>
              <w:autoSpaceDN w:val="0"/>
              <w:adjustRightInd w:val="0"/>
              <w:jc w:val="center"/>
              <w:rPr>
                <w:rFonts w:ascii="Arial Narrow" w:hAnsi="Arial Narrow"/>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D91D7E" w:rsidRDefault="00D91D7E">
            <w:pPr>
              <w:autoSpaceDE w:val="0"/>
              <w:autoSpaceDN w:val="0"/>
              <w:adjustRightInd w:val="0"/>
              <w:jc w:val="center"/>
              <w:rPr>
                <w:rFonts w:ascii="Arial Narrow" w:hAnsi="Arial Narrow"/>
                <w:sz w:val="22"/>
                <w:szCs w:val="22"/>
              </w:rPr>
            </w:pPr>
          </w:p>
        </w:tc>
      </w:tr>
      <w:tr w:rsidR="00D91D7E" w:rsidTr="00D91D7E">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D91D7E" w:rsidRDefault="00D91D7E">
            <w:pPr>
              <w:autoSpaceDE w:val="0"/>
              <w:autoSpaceDN w:val="0"/>
              <w:adjustRightInd w:val="0"/>
              <w:rPr>
                <w:rFonts w:ascii="Arial Narrow" w:hAnsi="Arial Narrow"/>
                <w:sz w:val="22"/>
                <w:szCs w:val="22"/>
              </w:rPr>
            </w:pPr>
            <w:r>
              <w:rPr>
                <w:rFonts w:ascii="Arial Narrow" w:hAnsi="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D91D7E" w:rsidRDefault="00D91D7E">
            <w:pPr>
              <w:autoSpaceDE w:val="0"/>
              <w:autoSpaceDN w:val="0"/>
              <w:adjustRightInd w:val="0"/>
              <w:jc w:val="center"/>
              <w:rPr>
                <w:rFonts w:ascii="Arial Narrow" w:hAnsi="Arial Narrow"/>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D91D7E" w:rsidRDefault="00D91D7E">
            <w:pPr>
              <w:autoSpaceDE w:val="0"/>
              <w:autoSpaceDN w:val="0"/>
              <w:adjustRightInd w:val="0"/>
              <w:jc w:val="center"/>
              <w:rPr>
                <w:rFonts w:ascii="Arial Narrow" w:hAnsi="Arial Narrow"/>
                <w:sz w:val="22"/>
                <w:szCs w:val="22"/>
              </w:rPr>
            </w:pPr>
          </w:p>
        </w:tc>
      </w:tr>
      <w:tr w:rsidR="00D91D7E" w:rsidTr="00D91D7E">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D91D7E" w:rsidRDefault="00D91D7E" w:rsidP="009568CF">
            <w:pPr>
              <w:autoSpaceDE w:val="0"/>
              <w:autoSpaceDN w:val="0"/>
              <w:adjustRightInd w:val="0"/>
              <w:rPr>
                <w:rFonts w:ascii="Arial Narrow" w:hAnsi="Arial Narrow"/>
                <w:b/>
                <w:bCs/>
                <w:sz w:val="22"/>
                <w:szCs w:val="22"/>
              </w:rPr>
            </w:pPr>
            <w:r>
              <w:rPr>
                <w:rFonts w:ascii="Arial Narrow" w:hAnsi="Arial Narrow"/>
                <w:b/>
                <w:bCs/>
                <w:sz w:val="22"/>
                <w:szCs w:val="22"/>
              </w:rPr>
              <w:t>Stav na konci účt</w:t>
            </w:r>
            <w:r w:rsidR="009568CF">
              <w:rPr>
                <w:rFonts w:ascii="Arial Narrow" w:hAnsi="Arial Narrow"/>
                <w:b/>
                <w:bCs/>
                <w:sz w:val="22"/>
                <w:szCs w:val="22"/>
              </w:rPr>
              <w:t>.</w:t>
            </w:r>
            <w:r>
              <w:rPr>
                <w:rFonts w:ascii="Arial Narrow" w:hAnsi="Arial Narrow"/>
                <w:b/>
                <w:bCs/>
                <w:sz w:val="22"/>
                <w:szCs w:val="22"/>
              </w:rPr>
              <w:t xml:space="preserve">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tcPr>
          <w:p w:rsidR="00D91D7E" w:rsidRDefault="00D91D7E">
            <w:pPr>
              <w:autoSpaceDE w:val="0"/>
              <w:autoSpaceDN w:val="0"/>
              <w:adjustRightInd w:val="0"/>
              <w:jc w:val="center"/>
              <w:rPr>
                <w:rFonts w:ascii="Arial Narrow" w:hAnsi="Arial Narrow"/>
                <w:sz w:val="22"/>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12" w:space="0" w:color="auto"/>
            </w:tcBorders>
          </w:tcPr>
          <w:p w:rsidR="00D91D7E" w:rsidRDefault="00D91D7E">
            <w:pPr>
              <w:autoSpaceDE w:val="0"/>
              <w:autoSpaceDN w:val="0"/>
              <w:adjustRightInd w:val="0"/>
              <w:jc w:val="center"/>
              <w:rPr>
                <w:rFonts w:ascii="Arial Narrow" w:hAnsi="Arial Narrow"/>
                <w:sz w:val="22"/>
                <w:szCs w:val="22"/>
              </w:rPr>
            </w:pPr>
          </w:p>
        </w:tc>
      </w:tr>
      <w:tr w:rsidR="00D91D7E" w:rsidTr="00D91D7E">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hideMark/>
          </w:tcPr>
          <w:p w:rsidR="00D91D7E" w:rsidRDefault="00D91D7E">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9568CF" w:rsidTr="00D91D7E">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9568CF" w:rsidRDefault="009568CF" w:rsidP="009568CF">
            <w:pPr>
              <w:autoSpaceDE w:val="0"/>
              <w:autoSpaceDN w:val="0"/>
              <w:adjustRightInd w:val="0"/>
              <w:rPr>
                <w:rFonts w:ascii="Arial Narrow" w:hAnsi="Arial Narrow"/>
                <w:b/>
                <w:bCs/>
                <w:sz w:val="22"/>
                <w:szCs w:val="22"/>
              </w:rPr>
            </w:pPr>
            <w:r>
              <w:rPr>
                <w:rFonts w:ascii="Arial Narrow" w:hAnsi="Arial Narrow"/>
                <w:b/>
                <w:bCs/>
                <w:sz w:val="22"/>
                <w:szCs w:val="22"/>
              </w:rPr>
              <w:t>Stav </w:t>
            </w:r>
            <w:r>
              <w:rPr>
                <w:rFonts w:ascii="Arial Narrow" w:hAnsi="Arial Narrow"/>
                <w:b/>
                <w:bCs/>
                <w:sz w:val="22"/>
                <w:szCs w:val="22"/>
              </w:rPr>
              <w:br/>
              <w:t>na začiatku účt.obdobia</w:t>
            </w:r>
          </w:p>
        </w:tc>
        <w:tc>
          <w:tcPr>
            <w:tcW w:w="1019" w:type="dxa"/>
            <w:tcBorders>
              <w:top w:val="single" w:sz="12" w:space="0" w:color="auto"/>
              <w:left w:val="single" w:sz="12" w:space="0" w:color="auto"/>
              <w:bottom w:val="single" w:sz="12" w:space="0" w:color="auto"/>
              <w:right w:val="single" w:sz="6" w:space="0" w:color="auto"/>
            </w:tcBorders>
            <w:vAlign w:val="center"/>
          </w:tcPr>
          <w:p w:rsidR="009568CF" w:rsidRDefault="009568CF" w:rsidP="00264042">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tcPr>
          <w:p w:rsidR="009568CF" w:rsidRDefault="009568CF" w:rsidP="00264042">
            <w:pPr>
              <w:autoSpaceDE w:val="0"/>
              <w:autoSpaceDN w:val="0"/>
              <w:adjustRightInd w:val="0"/>
              <w:jc w:val="center"/>
              <w:rPr>
                <w:rFonts w:ascii="Arial Narrow" w:hAnsi="Arial Narrow"/>
                <w:sz w:val="22"/>
                <w:szCs w:val="22"/>
              </w:rPr>
            </w:pPr>
            <w:r>
              <w:rPr>
                <w:rFonts w:ascii="Arial Narrow" w:hAnsi="Arial Narrow"/>
                <w:sz w:val="22"/>
                <w:szCs w:val="22"/>
              </w:rPr>
              <w:t>56560</w:t>
            </w:r>
          </w:p>
        </w:tc>
        <w:tc>
          <w:tcPr>
            <w:tcW w:w="722" w:type="dxa"/>
            <w:tcBorders>
              <w:top w:val="single" w:sz="12" w:space="0" w:color="auto"/>
              <w:left w:val="single" w:sz="6" w:space="0" w:color="auto"/>
              <w:bottom w:val="single" w:sz="12" w:space="0" w:color="auto"/>
              <w:right w:val="single" w:sz="6" w:space="0" w:color="auto"/>
            </w:tcBorders>
            <w:vAlign w:val="center"/>
          </w:tcPr>
          <w:p w:rsidR="009568CF" w:rsidRDefault="009568CF" w:rsidP="00264042">
            <w:pPr>
              <w:autoSpaceDE w:val="0"/>
              <w:autoSpaceDN w:val="0"/>
              <w:adjustRightInd w:val="0"/>
              <w:jc w:val="center"/>
              <w:rPr>
                <w:rFonts w:ascii="Arial Narrow" w:hAnsi="Arial Narrow"/>
                <w:sz w:val="22"/>
                <w:szCs w:val="22"/>
              </w:rPr>
            </w:pPr>
            <w:r>
              <w:rPr>
                <w:rFonts w:ascii="Arial Narrow" w:hAnsi="Arial Narrow"/>
                <w:sz w:val="22"/>
                <w:szCs w:val="22"/>
              </w:rPr>
              <w:t>162322</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9568CF" w:rsidRDefault="009568CF" w:rsidP="00264042">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9568CF" w:rsidRDefault="009568CF" w:rsidP="00264042">
            <w:pPr>
              <w:autoSpaceDE w:val="0"/>
              <w:autoSpaceDN w:val="0"/>
              <w:adjustRightInd w:val="0"/>
              <w:jc w:val="center"/>
              <w:rPr>
                <w:rFonts w:ascii="Arial Narrow" w:hAnsi="Arial Narrow"/>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9568CF" w:rsidRDefault="009568CF" w:rsidP="00264042">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9568CF" w:rsidRDefault="009568CF" w:rsidP="00264042">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9568CF" w:rsidRDefault="009568CF" w:rsidP="00264042">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12" w:space="0" w:color="auto"/>
            </w:tcBorders>
          </w:tcPr>
          <w:p w:rsidR="009568CF" w:rsidRDefault="009568CF" w:rsidP="00264042">
            <w:pPr>
              <w:autoSpaceDE w:val="0"/>
              <w:autoSpaceDN w:val="0"/>
              <w:adjustRightInd w:val="0"/>
              <w:jc w:val="center"/>
              <w:rPr>
                <w:rFonts w:ascii="Arial Narrow" w:hAnsi="Arial Narrow"/>
                <w:sz w:val="22"/>
                <w:szCs w:val="22"/>
              </w:rPr>
            </w:pPr>
            <w:r>
              <w:rPr>
                <w:rFonts w:ascii="Arial Narrow" w:hAnsi="Arial Narrow"/>
                <w:sz w:val="22"/>
                <w:szCs w:val="22"/>
              </w:rPr>
              <w:t>218882</w:t>
            </w:r>
          </w:p>
        </w:tc>
      </w:tr>
      <w:tr w:rsidR="009568CF" w:rsidTr="00D91D7E">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9568CF" w:rsidRDefault="009568CF">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9568CF" w:rsidRDefault="009568CF">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tcPr>
          <w:p w:rsidR="009568CF" w:rsidRDefault="009568CF">
            <w:pPr>
              <w:autoSpaceDE w:val="0"/>
              <w:autoSpaceDN w:val="0"/>
              <w:adjustRightInd w:val="0"/>
              <w:jc w:val="center"/>
              <w:rPr>
                <w:rFonts w:ascii="Arial Narrow" w:hAnsi="Arial Narrow"/>
                <w:sz w:val="22"/>
                <w:szCs w:val="22"/>
              </w:rPr>
            </w:pPr>
            <w:r>
              <w:rPr>
                <w:rFonts w:ascii="Arial Narrow" w:hAnsi="Arial Narrow"/>
                <w:sz w:val="22"/>
                <w:szCs w:val="22"/>
              </w:rPr>
              <w:t>45952</w:t>
            </w:r>
          </w:p>
        </w:tc>
        <w:tc>
          <w:tcPr>
            <w:tcW w:w="722" w:type="dxa"/>
            <w:tcBorders>
              <w:top w:val="single" w:sz="12" w:space="0" w:color="auto"/>
              <w:left w:val="single" w:sz="6" w:space="0" w:color="auto"/>
              <w:bottom w:val="single" w:sz="12" w:space="0" w:color="auto"/>
              <w:right w:val="single" w:sz="6" w:space="0" w:color="auto"/>
            </w:tcBorders>
            <w:vAlign w:val="center"/>
          </w:tcPr>
          <w:p w:rsidR="009568CF" w:rsidRDefault="009568CF">
            <w:pPr>
              <w:autoSpaceDE w:val="0"/>
              <w:autoSpaceDN w:val="0"/>
              <w:adjustRightInd w:val="0"/>
              <w:jc w:val="center"/>
              <w:rPr>
                <w:rFonts w:ascii="Arial Narrow" w:hAnsi="Arial Narrow"/>
                <w:sz w:val="22"/>
                <w:szCs w:val="22"/>
              </w:rPr>
            </w:pPr>
            <w:r>
              <w:rPr>
                <w:rFonts w:ascii="Arial Narrow" w:hAnsi="Arial Narrow"/>
                <w:sz w:val="22"/>
                <w:szCs w:val="22"/>
              </w:rPr>
              <w:t>53281</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9568CF" w:rsidRDefault="009568CF">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9568CF" w:rsidRDefault="009568CF">
            <w:pPr>
              <w:autoSpaceDE w:val="0"/>
              <w:autoSpaceDN w:val="0"/>
              <w:adjustRightInd w:val="0"/>
              <w:jc w:val="center"/>
              <w:rPr>
                <w:rFonts w:ascii="Arial Narrow" w:hAnsi="Arial Narrow"/>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9568CF" w:rsidRDefault="009568CF">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9568CF" w:rsidRDefault="009568CF">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9568CF" w:rsidRDefault="009568CF">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12" w:space="0" w:color="auto"/>
            </w:tcBorders>
          </w:tcPr>
          <w:p w:rsidR="009568CF" w:rsidRDefault="009568CF">
            <w:pPr>
              <w:autoSpaceDE w:val="0"/>
              <w:autoSpaceDN w:val="0"/>
              <w:adjustRightInd w:val="0"/>
              <w:jc w:val="center"/>
              <w:rPr>
                <w:rFonts w:ascii="Arial Narrow" w:hAnsi="Arial Narrow"/>
                <w:sz w:val="22"/>
                <w:szCs w:val="22"/>
              </w:rPr>
            </w:pPr>
            <w:r>
              <w:rPr>
                <w:rFonts w:ascii="Arial Narrow" w:hAnsi="Arial Narrow"/>
                <w:sz w:val="22"/>
                <w:szCs w:val="22"/>
              </w:rPr>
              <w:t>99233</w:t>
            </w:r>
          </w:p>
        </w:tc>
      </w:tr>
    </w:tbl>
    <w:p w:rsidR="009373FB" w:rsidRDefault="009373FB">
      <w:pPr>
        <w:rPr>
          <w:rFonts w:ascii="Arial Narrow" w:hAnsi="Arial Narrow"/>
          <w:sz w:val="22"/>
          <w:szCs w:val="22"/>
        </w:rPr>
      </w:pPr>
    </w:p>
    <w:p w:rsidR="009568CF" w:rsidRDefault="009568CF">
      <w:pPr>
        <w:rPr>
          <w:rFonts w:ascii="Arial Narrow" w:hAnsi="Arial Narrow"/>
          <w:sz w:val="22"/>
          <w:szCs w:val="22"/>
        </w:rPr>
      </w:pPr>
    </w:p>
    <w:p w:rsidR="009568CF" w:rsidRDefault="009568CF">
      <w:pPr>
        <w:rPr>
          <w:rFonts w:ascii="Arial Narrow" w:hAnsi="Arial Narrow"/>
          <w:sz w:val="22"/>
          <w:szCs w:val="22"/>
        </w:rPr>
      </w:pPr>
    </w:p>
    <w:p w:rsidR="009373FB" w:rsidRDefault="001E42C2">
      <w:pPr>
        <w:rPr>
          <w:rFonts w:ascii="Arial Narrow" w:hAnsi="Arial Narrow"/>
          <w:sz w:val="22"/>
          <w:szCs w:val="22"/>
        </w:rPr>
      </w:pPr>
      <w:r>
        <w:rPr>
          <w:rFonts w:ascii="Arial Narrow" w:hAnsi="Arial Narrow"/>
          <w:sz w:val="22"/>
          <w:szCs w:val="22"/>
        </w:rPr>
        <w:lastRenderedPageBreak/>
        <w:t>Tabuľka č. 2</w:t>
      </w:r>
    </w:p>
    <w:tbl>
      <w:tblPr>
        <w:tblW w:w="5061" w:type="pct"/>
        <w:jc w:val="center"/>
        <w:tblLayout w:type="fixed"/>
        <w:tblCellMar>
          <w:left w:w="30" w:type="dxa"/>
          <w:right w:w="30" w:type="dxa"/>
        </w:tblCellMar>
        <w:tblLook w:val="04A0" w:firstRow="1" w:lastRow="0" w:firstColumn="1" w:lastColumn="0" w:noHBand="0" w:noVBand="1"/>
      </w:tblPr>
      <w:tblGrid>
        <w:gridCol w:w="1544"/>
        <w:gridCol w:w="11"/>
        <w:gridCol w:w="6"/>
        <w:gridCol w:w="1019"/>
        <w:gridCol w:w="850"/>
        <w:gridCol w:w="722"/>
        <w:gridCol w:w="11"/>
        <w:gridCol w:w="118"/>
        <w:gridCol w:w="701"/>
        <w:gridCol w:w="10"/>
        <w:gridCol w:w="281"/>
        <w:gridCol w:w="574"/>
        <w:gridCol w:w="8"/>
        <w:gridCol w:w="14"/>
        <w:gridCol w:w="396"/>
        <w:gridCol w:w="709"/>
        <w:gridCol w:w="709"/>
        <w:gridCol w:w="850"/>
        <w:gridCol w:w="709"/>
      </w:tblGrid>
      <w:tr w:rsidR="009373FB" w:rsidTr="00D91D7E">
        <w:trPr>
          <w:cantSplit/>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9373FB" w:rsidRDefault="001E42C2">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698" w:type="dxa"/>
            <w:gridSpan w:val="18"/>
            <w:tcBorders>
              <w:top w:val="single" w:sz="12" w:space="0" w:color="auto"/>
              <w:left w:val="single" w:sz="12" w:space="0" w:color="auto"/>
              <w:bottom w:val="nil"/>
              <w:right w:val="single" w:sz="12" w:space="0" w:color="auto"/>
            </w:tcBorders>
            <w:hideMark/>
          </w:tcPr>
          <w:p w:rsidR="009373FB" w:rsidRDefault="00264042" w:rsidP="00264042">
            <w:pPr>
              <w:autoSpaceDE w:val="0"/>
              <w:autoSpaceDN w:val="0"/>
              <w:adjustRightInd w:val="0"/>
              <w:jc w:val="center"/>
              <w:rPr>
                <w:rFonts w:ascii="Arial Narrow" w:hAnsi="Arial Narrow"/>
                <w:b/>
                <w:bCs/>
                <w:sz w:val="22"/>
                <w:szCs w:val="22"/>
              </w:rPr>
            </w:pPr>
            <w:r>
              <w:rPr>
                <w:rFonts w:ascii="Arial Narrow" w:hAnsi="Arial Narrow"/>
                <w:b/>
                <w:bCs/>
                <w:sz w:val="22"/>
                <w:szCs w:val="22"/>
              </w:rPr>
              <w:t>Bežné účtovné obdobie</w:t>
            </w:r>
            <w:r w:rsidR="001E42C2">
              <w:rPr>
                <w:rFonts w:ascii="Arial Narrow" w:hAnsi="Arial Narrow"/>
                <w:b/>
                <w:bCs/>
                <w:sz w:val="22"/>
                <w:szCs w:val="22"/>
              </w:rPr>
              <w:t xml:space="preserve">                                                                                                                                    </w:t>
            </w:r>
          </w:p>
        </w:tc>
      </w:tr>
      <w:tr w:rsidR="009373FB" w:rsidTr="00D91D7E">
        <w:trPr>
          <w:cantSplit/>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b/>
                <w:bCs/>
                <w:sz w:val="22"/>
                <w:szCs w:val="22"/>
              </w:rPr>
            </w:pPr>
          </w:p>
        </w:tc>
        <w:tc>
          <w:tcPr>
            <w:tcW w:w="1036" w:type="dxa"/>
            <w:gridSpan w:val="3"/>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9373FB" w:rsidTr="00D91D7E">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50" w:type="dxa"/>
            <w:tcBorders>
              <w:top w:val="single" w:sz="4" w:space="0" w:color="auto"/>
              <w:left w:val="single" w:sz="12"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709" w:type="dxa"/>
            <w:tcBorders>
              <w:top w:val="single" w:sz="4" w:space="0" w:color="auto"/>
              <w:left w:val="single" w:sz="12" w:space="0" w:color="auto"/>
              <w:bottom w:val="single" w:sz="4" w:space="0" w:color="auto"/>
              <w:right w:val="single" w:sz="4" w:space="0" w:color="auto"/>
            </w:tcBorders>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9373FB" w:rsidTr="00D91D7E">
        <w:trPr>
          <w:trHeight w:val="278"/>
          <w:tblHeader/>
          <w:jc w:val="center"/>
        </w:trPr>
        <w:tc>
          <w:tcPr>
            <w:tcW w:w="9242" w:type="dxa"/>
            <w:gridSpan w:val="19"/>
            <w:tcBorders>
              <w:top w:val="single" w:sz="4"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9373FB" w:rsidTr="00D91D7E">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w:t>
            </w:r>
            <w:r>
              <w:rPr>
                <w:rFonts w:ascii="Arial Narrow" w:hAnsi="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9373FB" w:rsidRDefault="00264042">
            <w:pPr>
              <w:autoSpaceDE w:val="0"/>
              <w:autoSpaceDN w:val="0"/>
              <w:adjustRightInd w:val="0"/>
              <w:jc w:val="center"/>
              <w:rPr>
                <w:rFonts w:ascii="Arial Narrow" w:hAnsi="Arial Narrow"/>
                <w:sz w:val="22"/>
                <w:szCs w:val="22"/>
              </w:rPr>
            </w:pPr>
            <w:r>
              <w:rPr>
                <w:rFonts w:ascii="Arial Narrow" w:hAnsi="Arial Narrow"/>
                <w:sz w:val="22"/>
                <w:szCs w:val="22"/>
              </w:rPr>
              <w:t>41980</w:t>
            </w:r>
          </w:p>
        </w:tc>
        <w:tc>
          <w:tcPr>
            <w:tcW w:w="850" w:type="dxa"/>
            <w:tcBorders>
              <w:top w:val="single" w:sz="12" w:space="0" w:color="auto"/>
              <w:left w:val="single" w:sz="6" w:space="0" w:color="auto"/>
              <w:bottom w:val="single" w:sz="6" w:space="0" w:color="auto"/>
              <w:right w:val="single" w:sz="6" w:space="0" w:color="auto"/>
            </w:tcBorders>
          </w:tcPr>
          <w:p w:rsidR="009373FB" w:rsidRDefault="00D91D7E">
            <w:pPr>
              <w:autoSpaceDE w:val="0"/>
              <w:autoSpaceDN w:val="0"/>
              <w:adjustRightInd w:val="0"/>
              <w:jc w:val="center"/>
              <w:rPr>
                <w:rFonts w:ascii="Arial Narrow" w:hAnsi="Arial Narrow"/>
                <w:sz w:val="22"/>
                <w:szCs w:val="22"/>
              </w:rPr>
            </w:pPr>
            <w:r>
              <w:rPr>
                <w:rFonts w:ascii="Arial Narrow" w:hAnsi="Arial Narrow"/>
                <w:sz w:val="22"/>
                <w:szCs w:val="22"/>
              </w:rPr>
              <w:t>70703</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9373FB" w:rsidRDefault="00264042">
            <w:pPr>
              <w:autoSpaceDE w:val="0"/>
              <w:autoSpaceDN w:val="0"/>
              <w:adjustRightInd w:val="0"/>
              <w:jc w:val="center"/>
              <w:rPr>
                <w:rFonts w:ascii="Arial Narrow" w:hAnsi="Arial Narrow"/>
                <w:sz w:val="22"/>
                <w:szCs w:val="22"/>
              </w:rPr>
            </w:pPr>
            <w:r>
              <w:rPr>
                <w:rFonts w:ascii="Arial Narrow" w:hAnsi="Arial Narrow"/>
                <w:sz w:val="22"/>
                <w:szCs w:val="22"/>
              </w:rPr>
              <w:t>366584</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9373FB" w:rsidRDefault="00D91D7E" w:rsidP="00264042">
            <w:pPr>
              <w:autoSpaceDE w:val="0"/>
              <w:autoSpaceDN w:val="0"/>
              <w:adjustRightInd w:val="0"/>
              <w:jc w:val="center"/>
              <w:rPr>
                <w:rFonts w:ascii="Arial Narrow" w:hAnsi="Arial Narrow"/>
                <w:sz w:val="22"/>
                <w:szCs w:val="22"/>
              </w:rPr>
            </w:pPr>
            <w:r>
              <w:rPr>
                <w:rFonts w:ascii="Arial Narrow" w:hAnsi="Arial Narrow"/>
                <w:sz w:val="22"/>
                <w:szCs w:val="22"/>
              </w:rPr>
              <w:t>652</w:t>
            </w:r>
            <w:r w:rsidR="00264042">
              <w:rPr>
                <w:rFonts w:ascii="Arial Narrow" w:hAnsi="Arial Narrow"/>
                <w:sz w:val="22"/>
                <w:szCs w:val="22"/>
              </w:rPr>
              <w:t>5</w:t>
            </w:r>
          </w:p>
        </w:tc>
        <w:tc>
          <w:tcPr>
            <w:tcW w:w="709"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12" w:space="0" w:color="auto"/>
            </w:tcBorders>
          </w:tcPr>
          <w:p w:rsidR="009373FB" w:rsidRDefault="00264042" w:rsidP="00264042">
            <w:pPr>
              <w:autoSpaceDE w:val="0"/>
              <w:autoSpaceDN w:val="0"/>
              <w:adjustRightInd w:val="0"/>
              <w:jc w:val="center"/>
              <w:rPr>
                <w:rFonts w:ascii="Arial Narrow" w:hAnsi="Arial Narrow"/>
                <w:sz w:val="22"/>
                <w:szCs w:val="22"/>
              </w:rPr>
            </w:pPr>
            <w:r>
              <w:rPr>
                <w:rFonts w:ascii="Arial Narrow" w:hAnsi="Arial Narrow"/>
                <w:sz w:val="22"/>
                <w:szCs w:val="22"/>
              </w:rPr>
              <w:t>485792</w:t>
            </w:r>
          </w:p>
        </w:tc>
      </w:tr>
      <w:tr w:rsidR="009373FB" w:rsidTr="00D91D7E">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9373FB" w:rsidRDefault="009373FB">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rsidTr="00D91D7E">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9373FB" w:rsidRDefault="009373FB">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rsidTr="00D91D7E">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9373FB" w:rsidRDefault="009373FB">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rsidTr="00D91D7E">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9373FB" w:rsidRDefault="00264042">
            <w:pPr>
              <w:autoSpaceDE w:val="0"/>
              <w:autoSpaceDN w:val="0"/>
              <w:adjustRightInd w:val="0"/>
              <w:jc w:val="center"/>
              <w:rPr>
                <w:rFonts w:ascii="Arial Narrow" w:hAnsi="Arial Narrow"/>
                <w:sz w:val="22"/>
                <w:szCs w:val="22"/>
              </w:rPr>
            </w:pPr>
            <w:r>
              <w:rPr>
                <w:rFonts w:ascii="Arial Narrow" w:hAnsi="Arial Narrow"/>
                <w:sz w:val="22"/>
                <w:szCs w:val="22"/>
              </w:rPr>
              <w:t>8900</w:t>
            </w:r>
          </w:p>
        </w:tc>
        <w:tc>
          <w:tcPr>
            <w:tcW w:w="850" w:type="dxa"/>
            <w:tcBorders>
              <w:top w:val="single" w:sz="6" w:space="0" w:color="auto"/>
              <w:left w:val="single" w:sz="6" w:space="0" w:color="auto"/>
              <w:bottom w:val="single" w:sz="12" w:space="0" w:color="auto"/>
              <w:right w:val="single" w:sz="6" w:space="0" w:color="auto"/>
            </w:tcBorders>
          </w:tcPr>
          <w:p w:rsidR="009373FB" w:rsidRDefault="00D91D7E">
            <w:pPr>
              <w:autoSpaceDE w:val="0"/>
              <w:autoSpaceDN w:val="0"/>
              <w:adjustRightInd w:val="0"/>
              <w:jc w:val="center"/>
              <w:rPr>
                <w:rFonts w:ascii="Arial Narrow" w:hAnsi="Arial Narrow"/>
                <w:sz w:val="22"/>
                <w:szCs w:val="22"/>
              </w:rPr>
            </w:pPr>
            <w:r>
              <w:rPr>
                <w:rFonts w:ascii="Arial Narrow" w:hAnsi="Arial Narrow"/>
                <w:sz w:val="22"/>
                <w:szCs w:val="22"/>
              </w:rPr>
              <w:t>70703</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9373FB" w:rsidRDefault="00D91D7E" w:rsidP="00264042">
            <w:pPr>
              <w:autoSpaceDE w:val="0"/>
              <w:autoSpaceDN w:val="0"/>
              <w:adjustRightInd w:val="0"/>
              <w:jc w:val="center"/>
              <w:rPr>
                <w:rFonts w:ascii="Arial Narrow" w:hAnsi="Arial Narrow"/>
                <w:sz w:val="22"/>
                <w:szCs w:val="22"/>
              </w:rPr>
            </w:pPr>
            <w:r>
              <w:rPr>
                <w:rFonts w:ascii="Arial Narrow" w:hAnsi="Arial Narrow"/>
                <w:sz w:val="22"/>
                <w:szCs w:val="22"/>
              </w:rPr>
              <w:t>36</w:t>
            </w:r>
            <w:r w:rsidR="00264042">
              <w:rPr>
                <w:rFonts w:ascii="Arial Narrow" w:hAnsi="Arial Narrow"/>
                <w:sz w:val="22"/>
                <w:szCs w:val="22"/>
              </w:rPr>
              <w:t>6584</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9373FB" w:rsidRDefault="00D91D7E" w:rsidP="00264042">
            <w:pPr>
              <w:autoSpaceDE w:val="0"/>
              <w:autoSpaceDN w:val="0"/>
              <w:adjustRightInd w:val="0"/>
              <w:jc w:val="center"/>
              <w:rPr>
                <w:rFonts w:ascii="Arial Narrow" w:hAnsi="Arial Narrow"/>
                <w:sz w:val="22"/>
                <w:szCs w:val="22"/>
              </w:rPr>
            </w:pPr>
            <w:r>
              <w:rPr>
                <w:rFonts w:ascii="Arial Narrow" w:hAnsi="Arial Narrow"/>
                <w:sz w:val="22"/>
                <w:szCs w:val="22"/>
              </w:rPr>
              <w:t>652</w:t>
            </w:r>
            <w:r w:rsidR="00264042">
              <w:rPr>
                <w:rFonts w:ascii="Arial Narrow" w:hAnsi="Arial Narrow"/>
                <w:sz w:val="22"/>
                <w:szCs w:val="22"/>
              </w:rPr>
              <w:t>5</w:t>
            </w:r>
          </w:p>
        </w:tc>
        <w:tc>
          <w:tcPr>
            <w:tcW w:w="709"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12" w:space="0" w:color="auto"/>
            </w:tcBorders>
          </w:tcPr>
          <w:p w:rsidR="009373FB" w:rsidRDefault="00264042">
            <w:pPr>
              <w:autoSpaceDE w:val="0"/>
              <w:autoSpaceDN w:val="0"/>
              <w:adjustRightInd w:val="0"/>
              <w:jc w:val="center"/>
              <w:rPr>
                <w:rFonts w:ascii="Arial Narrow" w:hAnsi="Arial Narrow"/>
                <w:sz w:val="22"/>
                <w:szCs w:val="22"/>
              </w:rPr>
            </w:pPr>
            <w:r>
              <w:rPr>
                <w:rFonts w:ascii="Arial Narrow" w:hAnsi="Arial Narrow"/>
                <w:sz w:val="22"/>
                <w:szCs w:val="22"/>
              </w:rPr>
              <w:t>452712</w:t>
            </w:r>
          </w:p>
        </w:tc>
      </w:tr>
      <w:tr w:rsidR="009373FB" w:rsidTr="00D91D7E">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Oprávky</w:t>
            </w:r>
          </w:p>
        </w:tc>
      </w:tr>
      <w:tr w:rsidR="009373FB" w:rsidTr="00D91D7E">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w:t>
            </w:r>
            <w:r>
              <w:rPr>
                <w:rFonts w:ascii="Arial Narrow" w:hAnsi="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tcPr>
          <w:p w:rsidR="009373FB" w:rsidRDefault="00264042">
            <w:pPr>
              <w:autoSpaceDE w:val="0"/>
              <w:autoSpaceDN w:val="0"/>
              <w:adjustRightInd w:val="0"/>
              <w:jc w:val="center"/>
              <w:rPr>
                <w:rFonts w:ascii="Arial Narrow" w:hAnsi="Arial Narrow"/>
                <w:sz w:val="22"/>
                <w:szCs w:val="22"/>
              </w:rPr>
            </w:pPr>
            <w:r>
              <w:rPr>
                <w:rFonts w:ascii="Arial Narrow" w:hAnsi="Arial Narrow"/>
                <w:sz w:val="22"/>
                <w:szCs w:val="22"/>
              </w:rPr>
              <w:t>24751</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9373FB" w:rsidRDefault="00264042">
            <w:pPr>
              <w:autoSpaceDE w:val="0"/>
              <w:autoSpaceDN w:val="0"/>
              <w:adjustRightInd w:val="0"/>
              <w:jc w:val="center"/>
              <w:rPr>
                <w:rFonts w:ascii="Arial Narrow" w:hAnsi="Arial Narrow"/>
                <w:sz w:val="22"/>
                <w:szCs w:val="22"/>
              </w:rPr>
            </w:pPr>
            <w:r>
              <w:rPr>
                <w:rFonts w:ascii="Arial Narrow" w:hAnsi="Arial Narrow"/>
                <w:sz w:val="22"/>
                <w:szCs w:val="22"/>
              </w:rPr>
              <w:t>313303</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9373FB" w:rsidRDefault="00D91D7E" w:rsidP="00264042">
            <w:pPr>
              <w:autoSpaceDE w:val="0"/>
              <w:autoSpaceDN w:val="0"/>
              <w:adjustRightInd w:val="0"/>
              <w:jc w:val="center"/>
              <w:rPr>
                <w:rFonts w:ascii="Arial Narrow" w:hAnsi="Arial Narrow"/>
                <w:sz w:val="22"/>
                <w:szCs w:val="22"/>
              </w:rPr>
            </w:pPr>
            <w:r>
              <w:rPr>
                <w:rFonts w:ascii="Arial Narrow" w:hAnsi="Arial Narrow"/>
                <w:sz w:val="22"/>
                <w:szCs w:val="22"/>
              </w:rPr>
              <w:t>652</w:t>
            </w:r>
            <w:r w:rsidR="00264042">
              <w:rPr>
                <w:rFonts w:ascii="Arial Narrow" w:hAnsi="Arial Narrow"/>
                <w:sz w:val="22"/>
                <w:szCs w:val="22"/>
              </w:rPr>
              <w:t>5</w:t>
            </w:r>
          </w:p>
        </w:tc>
        <w:tc>
          <w:tcPr>
            <w:tcW w:w="709"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12" w:space="0" w:color="auto"/>
            </w:tcBorders>
          </w:tcPr>
          <w:p w:rsidR="009373FB" w:rsidRDefault="00A74B2F">
            <w:pPr>
              <w:autoSpaceDE w:val="0"/>
              <w:autoSpaceDN w:val="0"/>
              <w:adjustRightInd w:val="0"/>
              <w:jc w:val="center"/>
              <w:rPr>
                <w:rFonts w:ascii="Arial Narrow" w:hAnsi="Arial Narrow"/>
                <w:sz w:val="22"/>
                <w:szCs w:val="22"/>
              </w:rPr>
            </w:pPr>
            <w:r>
              <w:rPr>
                <w:rFonts w:ascii="Arial Narrow" w:hAnsi="Arial Narrow"/>
                <w:sz w:val="22"/>
                <w:szCs w:val="22"/>
              </w:rPr>
              <w:t>344579</w:t>
            </w:r>
          </w:p>
        </w:tc>
      </w:tr>
      <w:tr w:rsidR="009373FB" w:rsidTr="00D91D7E">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9373FB" w:rsidRDefault="00264042">
            <w:pPr>
              <w:autoSpaceDE w:val="0"/>
              <w:autoSpaceDN w:val="0"/>
              <w:adjustRightInd w:val="0"/>
              <w:jc w:val="center"/>
              <w:rPr>
                <w:rFonts w:ascii="Arial Narrow" w:hAnsi="Arial Narrow"/>
                <w:sz w:val="22"/>
                <w:szCs w:val="22"/>
              </w:rPr>
            </w:pPr>
            <w:r>
              <w:rPr>
                <w:rFonts w:ascii="Arial Narrow" w:hAnsi="Arial Narrow"/>
                <w:sz w:val="22"/>
                <w:szCs w:val="22"/>
              </w:rPr>
              <w:t>1768</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373FB" w:rsidRDefault="00264042">
            <w:pPr>
              <w:autoSpaceDE w:val="0"/>
              <w:autoSpaceDN w:val="0"/>
              <w:adjustRightInd w:val="0"/>
              <w:jc w:val="center"/>
              <w:rPr>
                <w:rFonts w:ascii="Arial Narrow" w:hAnsi="Arial Narrow"/>
                <w:sz w:val="22"/>
                <w:szCs w:val="22"/>
              </w:rPr>
            </w:pPr>
            <w:r>
              <w:rPr>
                <w:rFonts w:ascii="Arial Narrow" w:hAnsi="Arial Narrow"/>
                <w:sz w:val="22"/>
                <w:szCs w:val="22"/>
              </w:rPr>
              <w:t>3231</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9373FB" w:rsidRDefault="00264042">
            <w:pPr>
              <w:autoSpaceDE w:val="0"/>
              <w:autoSpaceDN w:val="0"/>
              <w:adjustRightInd w:val="0"/>
              <w:jc w:val="center"/>
              <w:rPr>
                <w:rFonts w:ascii="Arial Narrow" w:hAnsi="Arial Narrow"/>
                <w:sz w:val="22"/>
                <w:szCs w:val="22"/>
              </w:rPr>
            </w:pPr>
            <w:r>
              <w:rPr>
                <w:rFonts w:ascii="Arial Narrow" w:hAnsi="Arial Narrow"/>
                <w:sz w:val="22"/>
                <w:szCs w:val="22"/>
              </w:rPr>
              <w:t>4999</w:t>
            </w:r>
          </w:p>
        </w:tc>
      </w:tr>
      <w:tr w:rsidR="009373FB" w:rsidTr="00D91D7E">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9373FB" w:rsidRDefault="009373FB">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rsidTr="00D91D7E">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tcPr>
          <w:p w:rsidR="009373FB" w:rsidRDefault="00264042">
            <w:pPr>
              <w:autoSpaceDE w:val="0"/>
              <w:autoSpaceDN w:val="0"/>
              <w:adjustRightInd w:val="0"/>
              <w:jc w:val="center"/>
              <w:rPr>
                <w:rFonts w:ascii="Arial Narrow" w:hAnsi="Arial Narrow"/>
                <w:sz w:val="22"/>
                <w:szCs w:val="22"/>
              </w:rPr>
            </w:pPr>
            <w:r>
              <w:rPr>
                <w:rFonts w:ascii="Arial Narrow" w:hAnsi="Arial Narrow"/>
                <w:sz w:val="22"/>
                <w:szCs w:val="22"/>
              </w:rPr>
              <w:t>26519</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9373FB" w:rsidRDefault="00264042">
            <w:pPr>
              <w:autoSpaceDE w:val="0"/>
              <w:autoSpaceDN w:val="0"/>
              <w:adjustRightInd w:val="0"/>
              <w:jc w:val="center"/>
              <w:rPr>
                <w:rFonts w:ascii="Arial Narrow" w:hAnsi="Arial Narrow"/>
                <w:sz w:val="22"/>
                <w:szCs w:val="22"/>
              </w:rPr>
            </w:pPr>
            <w:r>
              <w:rPr>
                <w:rFonts w:ascii="Arial Narrow" w:hAnsi="Arial Narrow"/>
                <w:sz w:val="22"/>
                <w:szCs w:val="22"/>
              </w:rPr>
              <w:t>316534</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373FB" w:rsidRDefault="00D91D7E" w:rsidP="00264042">
            <w:pPr>
              <w:autoSpaceDE w:val="0"/>
              <w:autoSpaceDN w:val="0"/>
              <w:adjustRightInd w:val="0"/>
              <w:jc w:val="center"/>
              <w:rPr>
                <w:rFonts w:ascii="Arial Narrow" w:hAnsi="Arial Narrow"/>
                <w:sz w:val="22"/>
                <w:szCs w:val="22"/>
              </w:rPr>
            </w:pPr>
            <w:r>
              <w:rPr>
                <w:rFonts w:ascii="Arial Narrow" w:hAnsi="Arial Narrow"/>
                <w:sz w:val="22"/>
                <w:szCs w:val="22"/>
              </w:rPr>
              <w:t>652</w:t>
            </w:r>
            <w:r w:rsidR="00264042">
              <w:rPr>
                <w:rFonts w:ascii="Arial Narrow" w:hAnsi="Arial Narrow"/>
                <w:sz w:val="22"/>
                <w:szCs w:val="22"/>
              </w:rPr>
              <w:t>5</w:t>
            </w:r>
          </w:p>
        </w:tc>
        <w:tc>
          <w:tcPr>
            <w:tcW w:w="709"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12" w:space="0" w:color="auto"/>
            </w:tcBorders>
          </w:tcPr>
          <w:p w:rsidR="009373FB" w:rsidRDefault="00264042">
            <w:pPr>
              <w:autoSpaceDE w:val="0"/>
              <w:autoSpaceDN w:val="0"/>
              <w:adjustRightInd w:val="0"/>
              <w:jc w:val="center"/>
              <w:rPr>
                <w:rFonts w:ascii="Arial Narrow" w:hAnsi="Arial Narrow"/>
                <w:sz w:val="22"/>
                <w:szCs w:val="22"/>
              </w:rPr>
            </w:pPr>
            <w:r>
              <w:rPr>
                <w:rFonts w:ascii="Arial Narrow" w:hAnsi="Arial Narrow"/>
                <w:sz w:val="22"/>
                <w:szCs w:val="22"/>
              </w:rPr>
              <w:t>349578</w:t>
            </w:r>
          </w:p>
        </w:tc>
      </w:tr>
      <w:tr w:rsidR="009373FB" w:rsidTr="00D91D7E">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9373FB" w:rsidTr="00D91D7E">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9373FB" w:rsidRDefault="001E42C2" w:rsidP="009568CF">
            <w:pPr>
              <w:autoSpaceDE w:val="0"/>
              <w:autoSpaceDN w:val="0"/>
              <w:adjustRightInd w:val="0"/>
              <w:rPr>
                <w:rFonts w:ascii="Arial Narrow" w:hAnsi="Arial Narrow"/>
                <w:b/>
                <w:bCs/>
                <w:sz w:val="22"/>
                <w:szCs w:val="22"/>
              </w:rPr>
            </w:pPr>
            <w:r>
              <w:rPr>
                <w:rFonts w:ascii="Arial Narrow" w:hAnsi="Arial Narrow"/>
                <w:b/>
                <w:bCs/>
                <w:sz w:val="22"/>
                <w:szCs w:val="22"/>
              </w:rPr>
              <w:t>Stav </w:t>
            </w:r>
            <w:r>
              <w:rPr>
                <w:rFonts w:ascii="Arial Narrow" w:hAnsi="Arial Narrow"/>
                <w:b/>
                <w:bCs/>
                <w:sz w:val="22"/>
                <w:szCs w:val="22"/>
              </w:rPr>
              <w:br/>
              <w:t>na začiatku účt</w:t>
            </w:r>
            <w:r w:rsidR="009568CF">
              <w:rPr>
                <w:rFonts w:ascii="Arial Narrow" w:hAnsi="Arial Narrow"/>
                <w:b/>
                <w:bCs/>
                <w:sz w:val="22"/>
                <w:szCs w:val="22"/>
              </w:rPr>
              <w:t>.</w:t>
            </w:r>
            <w:r>
              <w:rPr>
                <w:rFonts w:ascii="Arial Narrow" w:hAnsi="Arial Narrow"/>
                <w:b/>
                <w:bCs/>
                <w:sz w:val="22"/>
                <w:szCs w:val="22"/>
              </w:rPr>
              <w:t>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tcPr>
          <w:p w:rsidR="009373FB" w:rsidRDefault="009373FB">
            <w:pPr>
              <w:autoSpaceDE w:val="0"/>
              <w:autoSpaceDN w:val="0"/>
              <w:adjustRightInd w:val="0"/>
              <w:jc w:val="center"/>
              <w:rPr>
                <w:rFonts w:ascii="Arial Narrow" w:hAnsi="Arial Narrow"/>
                <w:sz w:val="22"/>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rsidTr="00D91D7E">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9373FB" w:rsidRDefault="009373FB">
            <w:pPr>
              <w:autoSpaceDE w:val="0"/>
              <w:autoSpaceDN w:val="0"/>
              <w:adjustRightInd w:val="0"/>
              <w:jc w:val="center"/>
              <w:rPr>
                <w:rFonts w:ascii="Arial Narrow" w:hAnsi="Arial Narrow"/>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rsidTr="00D91D7E">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9373FB" w:rsidRDefault="009373FB">
            <w:pPr>
              <w:autoSpaceDE w:val="0"/>
              <w:autoSpaceDN w:val="0"/>
              <w:adjustRightInd w:val="0"/>
              <w:jc w:val="center"/>
              <w:rPr>
                <w:rFonts w:ascii="Arial Narrow" w:hAnsi="Arial Narrow"/>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rsidTr="00D91D7E">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9373FB" w:rsidRDefault="001E42C2">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tcPr>
          <w:p w:rsidR="009373FB" w:rsidRDefault="009373FB">
            <w:pPr>
              <w:autoSpaceDE w:val="0"/>
              <w:autoSpaceDN w:val="0"/>
              <w:adjustRightInd w:val="0"/>
              <w:jc w:val="center"/>
              <w:rPr>
                <w:rFonts w:ascii="Arial Narrow" w:hAnsi="Arial Narrow"/>
                <w:sz w:val="22"/>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rsidTr="00D91D7E">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9373FB" w:rsidRDefault="001E42C2" w:rsidP="009568CF">
            <w:pPr>
              <w:autoSpaceDE w:val="0"/>
              <w:autoSpaceDN w:val="0"/>
              <w:adjustRightInd w:val="0"/>
              <w:rPr>
                <w:rFonts w:ascii="Arial Narrow" w:hAnsi="Arial Narrow"/>
                <w:b/>
                <w:bCs/>
                <w:sz w:val="22"/>
                <w:szCs w:val="22"/>
              </w:rPr>
            </w:pPr>
            <w:r>
              <w:rPr>
                <w:rFonts w:ascii="Arial Narrow" w:hAnsi="Arial Narrow"/>
                <w:b/>
                <w:bCs/>
                <w:sz w:val="22"/>
                <w:szCs w:val="22"/>
              </w:rPr>
              <w:t>Stav na konci účt</w:t>
            </w:r>
            <w:r w:rsidR="009568CF">
              <w:rPr>
                <w:rFonts w:ascii="Arial Narrow" w:hAnsi="Arial Narrow"/>
                <w:b/>
                <w:bCs/>
                <w:sz w:val="22"/>
                <w:szCs w:val="22"/>
              </w:rPr>
              <w:t>.</w:t>
            </w:r>
            <w:r>
              <w:rPr>
                <w:rFonts w:ascii="Arial Narrow" w:hAnsi="Arial Narrow"/>
                <w:b/>
                <w:bCs/>
                <w:sz w:val="22"/>
                <w:szCs w:val="22"/>
              </w:rPr>
              <w:t xml:space="preserve">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tcPr>
          <w:p w:rsidR="009373FB" w:rsidRDefault="009373FB">
            <w:pPr>
              <w:autoSpaceDE w:val="0"/>
              <w:autoSpaceDN w:val="0"/>
              <w:adjustRightInd w:val="0"/>
              <w:jc w:val="center"/>
              <w:rPr>
                <w:rFonts w:ascii="Arial Narrow" w:hAnsi="Arial Narrow"/>
                <w:sz w:val="22"/>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rsidTr="00D91D7E">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A74B2F" w:rsidTr="00D91D7E">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A74B2F" w:rsidRDefault="00A74B2F" w:rsidP="009568CF">
            <w:pPr>
              <w:autoSpaceDE w:val="0"/>
              <w:autoSpaceDN w:val="0"/>
              <w:adjustRightInd w:val="0"/>
              <w:rPr>
                <w:rFonts w:ascii="Arial Narrow" w:hAnsi="Arial Narrow"/>
                <w:b/>
                <w:bCs/>
                <w:sz w:val="22"/>
                <w:szCs w:val="22"/>
              </w:rPr>
            </w:pPr>
            <w:r>
              <w:rPr>
                <w:rFonts w:ascii="Arial Narrow" w:hAnsi="Arial Narrow"/>
                <w:b/>
                <w:bCs/>
                <w:sz w:val="22"/>
                <w:szCs w:val="22"/>
              </w:rPr>
              <w:t>Stav </w:t>
            </w:r>
            <w:r>
              <w:rPr>
                <w:rFonts w:ascii="Arial Narrow" w:hAnsi="Arial Narrow"/>
                <w:b/>
                <w:bCs/>
                <w:sz w:val="22"/>
                <w:szCs w:val="22"/>
              </w:rPr>
              <w:br/>
              <w:t>na začiatku účt. obdobia</w:t>
            </w:r>
          </w:p>
        </w:tc>
        <w:tc>
          <w:tcPr>
            <w:tcW w:w="1019" w:type="dxa"/>
            <w:tcBorders>
              <w:top w:val="single" w:sz="12" w:space="0" w:color="auto"/>
              <w:left w:val="single" w:sz="12" w:space="0" w:color="auto"/>
              <w:bottom w:val="single" w:sz="12" w:space="0" w:color="auto"/>
              <w:right w:val="single" w:sz="6" w:space="0" w:color="auto"/>
            </w:tcBorders>
            <w:vAlign w:val="center"/>
          </w:tcPr>
          <w:p w:rsidR="00A74B2F" w:rsidRDefault="00A74B2F">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tcPr>
          <w:p w:rsidR="00A74B2F" w:rsidRDefault="00A74B2F" w:rsidP="00275979">
            <w:pPr>
              <w:autoSpaceDE w:val="0"/>
              <w:autoSpaceDN w:val="0"/>
              <w:adjustRightInd w:val="0"/>
              <w:jc w:val="center"/>
              <w:rPr>
                <w:rFonts w:ascii="Arial Narrow" w:hAnsi="Arial Narrow"/>
                <w:sz w:val="22"/>
                <w:szCs w:val="22"/>
              </w:rPr>
            </w:pPr>
            <w:r>
              <w:rPr>
                <w:rFonts w:ascii="Arial Narrow" w:hAnsi="Arial Narrow"/>
                <w:sz w:val="22"/>
                <w:szCs w:val="22"/>
              </w:rPr>
              <w:t>45952</w:t>
            </w:r>
          </w:p>
        </w:tc>
        <w:tc>
          <w:tcPr>
            <w:tcW w:w="722" w:type="dxa"/>
            <w:tcBorders>
              <w:top w:val="single" w:sz="12" w:space="0" w:color="auto"/>
              <w:left w:val="single" w:sz="6" w:space="0" w:color="auto"/>
              <w:bottom w:val="single" w:sz="12" w:space="0" w:color="auto"/>
              <w:right w:val="single" w:sz="6" w:space="0" w:color="auto"/>
            </w:tcBorders>
            <w:vAlign w:val="center"/>
          </w:tcPr>
          <w:p w:rsidR="00A74B2F" w:rsidRDefault="00A74B2F" w:rsidP="00275979">
            <w:pPr>
              <w:autoSpaceDE w:val="0"/>
              <w:autoSpaceDN w:val="0"/>
              <w:adjustRightInd w:val="0"/>
              <w:jc w:val="center"/>
              <w:rPr>
                <w:rFonts w:ascii="Arial Narrow" w:hAnsi="Arial Narrow"/>
                <w:sz w:val="22"/>
                <w:szCs w:val="22"/>
              </w:rPr>
            </w:pPr>
            <w:r>
              <w:rPr>
                <w:rFonts w:ascii="Arial Narrow" w:hAnsi="Arial Narrow"/>
                <w:sz w:val="22"/>
                <w:szCs w:val="22"/>
              </w:rPr>
              <w:t>53281</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A74B2F" w:rsidRDefault="00A74B2F" w:rsidP="00275979">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A74B2F" w:rsidRDefault="00A74B2F" w:rsidP="00275979">
            <w:pPr>
              <w:autoSpaceDE w:val="0"/>
              <w:autoSpaceDN w:val="0"/>
              <w:adjustRightInd w:val="0"/>
              <w:jc w:val="center"/>
              <w:rPr>
                <w:rFonts w:ascii="Arial Narrow" w:hAnsi="Arial Narrow"/>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A74B2F" w:rsidRDefault="00A74B2F" w:rsidP="00275979">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A74B2F" w:rsidRDefault="00A74B2F" w:rsidP="00275979">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A74B2F" w:rsidRDefault="00A74B2F" w:rsidP="00275979">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12" w:space="0" w:color="auto"/>
            </w:tcBorders>
          </w:tcPr>
          <w:p w:rsidR="00A74B2F" w:rsidRDefault="00A74B2F" w:rsidP="00275979">
            <w:pPr>
              <w:autoSpaceDE w:val="0"/>
              <w:autoSpaceDN w:val="0"/>
              <w:adjustRightInd w:val="0"/>
              <w:jc w:val="center"/>
              <w:rPr>
                <w:rFonts w:ascii="Arial Narrow" w:hAnsi="Arial Narrow"/>
                <w:sz w:val="22"/>
                <w:szCs w:val="22"/>
              </w:rPr>
            </w:pPr>
            <w:r>
              <w:rPr>
                <w:rFonts w:ascii="Arial Narrow" w:hAnsi="Arial Narrow"/>
                <w:sz w:val="22"/>
                <w:szCs w:val="22"/>
              </w:rPr>
              <w:t>99233</w:t>
            </w:r>
          </w:p>
        </w:tc>
      </w:tr>
      <w:tr w:rsidR="00A74B2F" w:rsidTr="00D91D7E">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A74B2F" w:rsidRDefault="00A74B2F">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A74B2F" w:rsidRDefault="00A74B2F">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tcPr>
          <w:p w:rsidR="00A74B2F" w:rsidRDefault="00A74B2F">
            <w:pPr>
              <w:autoSpaceDE w:val="0"/>
              <w:autoSpaceDN w:val="0"/>
              <w:adjustRightInd w:val="0"/>
              <w:jc w:val="center"/>
              <w:rPr>
                <w:rFonts w:ascii="Arial Narrow" w:hAnsi="Arial Narrow"/>
                <w:sz w:val="22"/>
                <w:szCs w:val="22"/>
              </w:rPr>
            </w:pPr>
            <w:r>
              <w:rPr>
                <w:rFonts w:ascii="Arial Narrow" w:hAnsi="Arial Narrow"/>
                <w:sz w:val="22"/>
                <w:szCs w:val="22"/>
              </w:rPr>
              <w:t>44184</w:t>
            </w:r>
          </w:p>
        </w:tc>
        <w:tc>
          <w:tcPr>
            <w:tcW w:w="722" w:type="dxa"/>
            <w:tcBorders>
              <w:top w:val="single" w:sz="12" w:space="0" w:color="auto"/>
              <w:left w:val="single" w:sz="6" w:space="0" w:color="auto"/>
              <w:bottom w:val="single" w:sz="12" w:space="0" w:color="auto"/>
              <w:right w:val="single" w:sz="6" w:space="0" w:color="auto"/>
            </w:tcBorders>
            <w:vAlign w:val="center"/>
          </w:tcPr>
          <w:p w:rsidR="00A74B2F" w:rsidRDefault="00A74B2F">
            <w:pPr>
              <w:autoSpaceDE w:val="0"/>
              <w:autoSpaceDN w:val="0"/>
              <w:adjustRightInd w:val="0"/>
              <w:jc w:val="center"/>
              <w:rPr>
                <w:rFonts w:ascii="Arial Narrow" w:hAnsi="Arial Narrow"/>
                <w:sz w:val="22"/>
                <w:szCs w:val="22"/>
              </w:rPr>
            </w:pPr>
            <w:r>
              <w:rPr>
                <w:rFonts w:ascii="Arial Narrow" w:hAnsi="Arial Narrow"/>
                <w:sz w:val="22"/>
                <w:szCs w:val="22"/>
              </w:rPr>
              <w:t>50050</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A74B2F" w:rsidRDefault="00A74B2F">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A74B2F" w:rsidRDefault="00A74B2F">
            <w:pPr>
              <w:autoSpaceDE w:val="0"/>
              <w:autoSpaceDN w:val="0"/>
              <w:adjustRightInd w:val="0"/>
              <w:jc w:val="center"/>
              <w:rPr>
                <w:rFonts w:ascii="Arial Narrow" w:hAnsi="Arial Narrow"/>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A74B2F" w:rsidRDefault="00A74B2F">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A74B2F" w:rsidRDefault="00A74B2F">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A74B2F" w:rsidRDefault="00A74B2F">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12" w:space="0" w:color="auto"/>
            </w:tcBorders>
          </w:tcPr>
          <w:p w:rsidR="00A74B2F" w:rsidRDefault="00A74B2F" w:rsidP="00D91D7E">
            <w:pPr>
              <w:autoSpaceDE w:val="0"/>
              <w:autoSpaceDN w:val="0"/>
              <w:adjustRightInd w:val="0"/>
              <w:jc w:val="center"/>
              <w:rPr>
                <w:rFonts w:ascii="Arial Narrow" w:hAnsi="Arial Narrow"/>
                <w:sz w:val="22"/>
                <w:szCs w:val="22"/>
              </w:rPr>
            </w:pPr>
            <w:r>
              <w:rPr>
                <w:rFonts w:ascii="Arial Narrow" w:hAnsi="Arial Narrow"/>
                <w:sz w:val="22"/>
                <w:szCs w:val="22"/>
              </w:rPr>
              <w:t>94234</w:t>
            </w:r>
          </w:p>
        </w:tc>
      </w:tr>
    </w:tbl>
    <w:p w:rsidR="009373FB" w:rsidRDefault="009373FB">
      <w:pPr>
        <w:ind w:right="-468"/>
        <w:jc w:val="both"/>
        <w:rPr>
          <w:rFonts w:ascii="Arial Narrow" w:hAnsi="Arial Narrow" w:cs="Arial Narrow"/>
          <w:sz w:val="22"/>
          <w:szCs w:val="22"/>
        </w:rPr>
      </w:pPr>
    </w:p>
    <w:p w:rsidR="009373FB" w:rsidRDefault="009373FB">
      <w:pPr>
        <w:ind w:left="1440"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b) Spôsob a výška </w:t>
      </w:r>
      <w:r>
        <w:rPr>
          <w:rFonts w:ascii="Arial Narrow" w:hAnsi="Arial Narrow" w:cs="Arial Narrow"/>
          <w:b/>
          <w:sz w:val="22"/>
          <w:szCs w:val="22"/>
          <w:u w:val="single"/>
        </w:rPr>
        <w:t>poistenia</w:t>
      </w:r>
      <w:r>
        <w:rPr>
          <w:rFonts w:ascii="Arial Narrow" w:hAnsi="Arial Narrow" w:cs="Arial Narrow"/>
          <w:sz w:val="22"/>
          <w:szCs w:val="22"/>
        </w:rPr>
        <w:t xml:space="preserve"> dlhodobého nehmotného majetku a dlhodobého hmotného majetku: </w:t>
      </w:r>
      <w:r w:rsidR="009568CF" w:rsidRPr="009568CF">
        <w:rPr>
          <w:rFonts w:ascii="Arial Narrow" w:hAnsi="Arial Narrow" w:cs="Arial Narrow"/>
          <w:b/>
          <w:sz w:val="22"/>
          <w:szCs w:val="22"/>
        </w:rPr>
        <w:t>neaktuálne</w:t>
      </w:r>
    </w:p>
    <w:p w:rsidR="009373FB" w:rsidRDefault="009373FB">
      <w:pPr>
        <w:ind w:left="720"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c.1)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nehmotný majetok</w:t>
      </w:r>
      <w:r>
        <w:rPr>
          <w:rFonts w:ascii="Arial Narrow" w:hAnsi="Arial Narrow" w:cs="Arial Narrow"/>
          <w:sz w:val="22"/>
          <w:szCs w:val="22"/>
        </w:rPr>
        <w:t xml:space="preserve">, na ktorý je zriadené záložné právo a dlhodobý nehmotný majetok, pri ktorom má účtovná jednotka obmedzené právo s ním nakladať: </w:t>
      </w:r>
      <w:r w:rsidR="009568CF" w:rsidRPr="009568CF">
        <w:rPr>
          <w:rFonts w:ascii="Arial Narrow" w:hAnsi="Arial Narrow" w:cs="Arial Narrow"/>
          <w:b/>
          <w:sz w:val="22"/>
          <w:szCs w:val="22"/>
        </w:rPr>
        <w:t>neaktuálne</w:t>
      </w:r>
      <w:r w:rsidR="009568CF">
        <w:rPr>
          <w:rFonts w:ascii="Arial Narrow" w:hAnsi="Arial Narrow" w:cs="Arial Narrow"/>
          <w:b/>
          <w:sz w:val="22"/>
          <w:szCs w:val="22"/>
        </w:rPr>
        <w:t xml:space="preserve"> </w:t>
      </w: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F. písm. c) o </w:t>
      </w:r>
      <w:r>
        <w:rPr>
          <w:rFonts w:ascii="Arial Narrow" w:hAnsi="Arial Narrow" w:cs="Arial Narrow"/>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6"/>
        <w:gridCol w:w="3045"/>
      </w:tblGrid>
      <w:tr w:rsidR="009373FB">
        <w:trPr>
          <w:jc w:val="center"/>
        </w:trPr>
        <w:tc>
          <w:tcPr>
            <w:tcW w:w="6166" w:type="dxa"/>
            <w:tcBorders>
              <w:top w:val="single" w:sz="12" w:space="0" w:color="auto"/>
              <w:left w:val="single" w:sz="12" w:space="0" w:color="auto"/>
              <w:bottom w:val="nil"/>
              <w:right w:val="single" w:sz="12" w:space="0" w:color="auto"/>
            </w:tcBorders>
            <w:vAlign w:val="center"/>
          </w:tcPr>
          <w:p w:rsidR="009373FB" w:rsidRDefault="001E42C2">
            <w:pPr>
              <w:pStyle w:val="TopHeader"/>
            </w:pPr>
            <w:r>
              <w:t>Dlhodobý nehmotný majetok</w:t>
            </w:r>
          </w:p>
        </w:tc>
        <w:tc>
          <w:tcPr>
            <w:tcW w:w="3045" w:type="dxa"/>
            <w:tcBorders>
              <w:top w:val="single" w:sz="12" w:space="0" w:color="auto"/>
              <w:left w:val="single" w:sz="12" w:space="0" w:color="auto"/>
              <w:bottom w:val="nil"/>
              <w:right w:val="single" w:sz="12" w:space="0" w:color="auto"/>
            </w:tcBorders>
            <w:vAlign w:val="center"/>
          </w:tcPr>
          <w:p w:rsidR="009373FB" w:rsidRDefault="001E42C2">
            <w:pPr>
              <w:pStyle w:val="TopHeader"/>
            </w:pPr>
            <w:r>
              <w:t>Hodnota za bežné účtovné obdobie</w:t>
            </w:r>
          </w:p>
        </w:tc>
      </w:tr>
      <w:tr w:rsidR="009373FB">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9373FB" w:rsidRDefault="001E42C2">
            <w:pPr>
              <w:rPr>
                <w:rFonts w:ascii="Arial Narrow" w:hAnsi="Arial Narrow" w:cs="Arial Narrow"/>
                <w:sz w:val="22"/>
                <w:szCs w:val="22"/>
              </w:rPr>
            </w:pPr>
            <w:r>
              <w:rPr>
                <w:rFonts w:ascii="Arial Narrow" w:hAnsi="Arial Narrow" w:cs="Arial Narrow"/>
                <w:sz w:val="22"/>
                <w:szCs w:val="22"/>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9373FB" w:rsidRDefault="009373FB">
            <w:pPr>
              <w:spacing w:line="360" w:lineRule="auto"/>
              <w:rPr>
                <w:rFonts w:ascii="Arial Narrow" w:hAnsi="Arial Narrow" w:cs="Arial Narrow"/>
                <w:sz w:val="22"/>
                <w:szCs w:val="22"/>
              </w:rPr>
            </w:pPr>
          </w:p>
        </w:tc>
      </w:tr>
    </w:tbl>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c.2)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hmotný majetok</w:t>
      </w:r>
      <w:r>
        <w:rPr>
          <w:rFonts w:ascii="Arial Narrow" w:hAnsi="Arial Narrow" w:cs="Arial Narrow"/>
          <w:sz w:val="22"/>
          <w:szCs w:val="22"/>
        </w:rPr>
        <w:t xml:space="preserve">, na ktorý je zriadené </w:t>
      </w:r>
      <w:r>
        <w:rPr>
          <w:rFonts w:ascii="Arial Narrow" w:hAnsi="Arial Narrow" w:cs="Arial Narrow"/>
          <w:sz w:val="22"/>
          <w:szCs w:val="22"/>
          <w:u w:val="single"/>
        </w:rPr>
        <w:t>záložné právo</w:t>
      </w:r>
      <w:r>
        <w:rPr>
          <w:rFonts w:ascii="Arial Narrow" w:hAnsi="Arial Narrow" w:cs="Arial Narrow"/>
          <w:sz w:val="22"/>
          <w:szCs w:val="22"/>
        </w:rPr>
        <w:t xml:space="preserve"> a dlhodobý hmotný majetok, pri ktorom má účtovná jednotka obmedzené právo s ním nakladať: </w:t>
      </w:r>
      <w:r w:rsidR="009568CF"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F. písm. c) o </w:t>
      </w:r>
      <w:r>
        <w:rPr>
          <w:rFonts w:ascii="Arial Narrow" w:hAnsi="Arial Narrow" w:cs="Arial Narrow"/>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6"/>
        <w:gridCol w:w="3045"/>
      </w:tblGrid>
      <w:tr w:rsidR="009373FB">
        <w:trPr>
          <w:jc w:val="center"/>
        </w:trPr>
        <w:tc>
          <w:tcPr>
            <w:tcW w:w="6166" w:type="dxa"/>
            <w:tcBorders>
              <w:top w:val="single" w:sz="12" w:space="0" w:color="auto"/>
              <w:left w:val="single" w:sz="12" w:space="0" w:color="auto"/>
              <w:bottom w:val="nil"/>
              <w:right w:val="single" w:sz="12" w:space="0" w:color="auto"/>
            </w:tcBorders>
            <w:vAlign w:val="center"/>
          </w:tcPr>
          <w:p w:rsidR="009373FB" w:rsidRDefault="001E42C2">
            <w:pPr>
              <w:pStyle w:val="TopHeader"/>
            </w:pPr>
            <w:r>
              <w:t>Dlhodobý hmotný majetok</w:t>
            </w:r>
          </w:p>
        </w:tc>
        <w:tc>
          <w:tcPr>
            <w:tcW w:w="3045" w:type="dxa"/>
            <w:tcBorders>
              <w:top w:val="single" w:sz="12" w:space="0" w:color="auto"/>
              <w:left w:val="single" w:sz="12" w:space="0" w:color="auto"/>
              <w:bottom w:val="nil"/>
              <w:right w:val="single" w:sz="12" w:space="0" w:color="auto"/>
            </w:tcBorders>
            <w:vAlign w:val="center"/>
          </w:tcPr>
          <w:p w:rsidR="009373FB" w:rsidRDefault="001E42C2">
            <w:pPr>
              <w:pStyle w:val="TopHeader"/>
            </w:pPr>
            <w:r>
              <w:t>Hodnota za bežné účtovné obdobie</w:t>
            </w:r>
          </w:p>
        </w:tc>
      </w:tr>
      <w:tr w:rsidR="009373FB">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9373FB" w:rsidRDefault="001E42C2">
            <w:pPr>
              <w:rPr>
                <w:rFonts w:ascii="Arial Narrow" w:hAnsi="Arial Narrow" w:cs="Arial Narrow"/>
                <w:sz w:val="22"/>
                <w:szCs w:val="22"/>
              </w:rPr>
            </w:pPr>
            <w:r>
              <w:rPr>
                <w:rFonts w:ascii="Arial Narrow" w:hAnsi="Arial Narrow" w:cs="Arial Narrow"/>
                <w:sz w:val="22"/>
                <w:szCs w:val="22"/>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9373FB" w:rsidRDefault="009373FB">
            <w:pPr>
              <w:spacing w:line="360" w:lineRule="auto"/>
              <w:rPr>
                <w:rFonts w:ascii="Arial Narrow" w:hAnsi="Arial Narrow" w:cs="Arial Narrow"/>
                <w:sz w:val="22"/>
                <w:szCs w:val="22"/>
              </w:rPr>
            </w:pPr>
          </w:p>
        </w:tc>
      </w:tr>
    </w:tbl>
    <w:p w:rsidR="009373FB" w:rsidRDefault="009373FB">
      <w:pPr>
        <w:ind w:right="-468"/>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d) Dlhodobý majetok, pri ktorom vlastnícke právo nadobudol veriteľ zmluvou o zabezpečovacom prevode práva, ale ktorý užíva účtovná jednotka na základe zmluvy o výpožičke:</w:t>
      </w:r>
      <w:r w:rsidR="009568CF">
        <w:rPr>
          <w:rFonts w:ascii="Arial Narrow" w:hAnsi="Arial Narrow" w:cs="Arial Narrow"/>
          <w:sz w:val="22"/>
          <w:szCs w:val="22"/>
        </w:rPr>
        <w:t xml:space="preserve"> </w:t>
      </w:r>
      <w:r w:rsidR="009568CF" w:rsidRPr="009568CF">
        <w:rPr>
          <w:rFonts w:ascii="Arial Narrow" w:hAnsi="Arial Narrow" w:cs="Arial Narrow"/>
          <w:b/>
          <w:sz w:val="22"/>
          <w:szCs w:val="22"/>
        </w:rPr>
        <w:t>neaktuálne</w:t>
      </w:r>
    </w:p>
    <w:p w:rsidR="009373FB" w:rsidRDefault="009373FB">
      <w:pPr>
        <w:jc w:val="both"/>
        <w:rPr>
          <w:rFonts w:ascii="Arial Narrow" w:hAnsi="Arial Narrow" w:cs="Arial Narrow"/>
          <w:sz w:val="22"/>
          <w:szCs w:val="22"/>
        </w:rPr>
      </w:pP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r w:rsidR="009568CF">
        <w:rPr>
          <w:rFonts w:ascii="Arial Narrow" w:hAnsi="Arial Narrow" w:cs="Arial Narrow"/>
          <w:sz w:val="22"/>
          <w:szCs w:val="22"/>
        </w:rPr>
        <w:t xml:space="preserve"> </w:t>
      </w:r>
      <w:r w:rsidR="009568CF" w:rsidRPr="009568CF">
        <w:rPr>
          <w:rFonts w:ascii="Arial Narrow" w:hAnsi="Arial Narrow" w:cs="Arial Narrow"/>
          <w:b/>
          <w:sz w:val="22"/>
          <w:szCs w:val="22"/>
        </w:rPr>
        <w:t>neaktuálne</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 </w:t>
      </w:r>
    </w:p>
    <w:p w:rsidR="009373FB" w:rsidRDefault="001E42C2">
      <w:pPr>
        <w:jc w:val="both"/>
        <w:rPr>
          <w:rFonts w:ascii="Arial Narrow" w:hAnsi="Arial Narrow" w:cs="Arial Narrow"/>
          <w:sz w:val="22"/>
          <w:szCs w:val="22"/>
        </w:rPr>
      </w:pPr>
      <w:r>
        <w:rPr>
          <w:rFonts w:ascii="Arial Narrow" w:hAnsi="Arial Narrow" w:cs="Arial Narrow"/>
          <w:sz w:val="22"/>
          <w:szCs w:val="22"/>
        </w:rPr>
        <w:t>f) Majetok, ktorým je goodwill a o spôsobe výpočtu jeho hodnoty:</w:t>
      </w:r>
      <w:r w:rsidR="009568CF">
        <w:rPr>
          <w:rFonts w:ascii="Arial Narrow" w:hAnsi="Arial Narrow" w:cs="Arial Narrow"/>
          <w:sz w:val="22"/>
          <w:szCs w:val="22"/>
        </w:rPr>
        <w:t xml:space="preserve"> </w:t>
      </w:r>
      <w:r w:rsidR="009568CF" w:rsidRPr="009568CF">
        <w:rPr>
          <w:rFonts w:ascii="Arial Narrow" w:hAnsi="Arial Narrow" w:cs="Arial Narrow"/>
          <w:b/>
          <w:sz w:val="22"/>
          <w:szCs w:val="22"/>
        </w:rPr>
        <w:t>neaktuálne</w:t>
      </w:r>
      <w:r w:rsidR="009568CF">
        <w:rPr>
          <w:rFonts w:ascii="Arial Narrow" w:hAnsi="Arial Narrow" w:cs="Arial Narrow"/>
          <w:b/>
          <w:sz w:val="22"/>
          <w:szCs w:val="22"/>
        </w:rPr>
        <w:t xml:space="preserve"> </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 </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g) Údaje, ktoré sa účtujú na účte 097 – Opravná položka k nadobudnutému majetku:</w:t>
      </w:r>
      <w:r w:rsidR="009568CF">
        <w:rPr>
          <w:rFonts w:ascii="Arial Narrow" w:hAnsi="Arial Narrow" w:cs="Arial Narrow"/>
          <w:sz w:val="22"/>
          <w:szCs w:val="22"/>
        </w:rPr>
        <w:t xml:space="preserve"> </w:t>
      </w:r>
      <w:r w:rsidR="009568CF" w:rsidRPr="009568CF">
        <w:rPr>
          <w:rFonts w:ascii="Arial Narrow" w:hAnsi="Arial Narrow" w:cs="Arial Narrow"/>
          <w:b/>
          <w:sz w:val="22"/>
          <w:szCs w:val="22"/>
        </w:rPr>
        <w:t>neaktuálne</w:t>
      </w:r>
      <w:r w:rsidR="009568CF">
        <w:rPr>
          <w:rFonts w:ascii="Arial Narrow" w:hAnsi="Arial Narrow" w:cs="Arial Narrow"/>
          <w:b/>
          <w:sz w:val="22"/>
          <w:szCs w:val="22"/>
        </w:rPr>
        <w:t xml:space="preserve"> </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 </w:t>
      </w:r>
    </w:p>
    <w:p w:rsidR="009373FB" w:rsidRDefault="009373FB">
      <w:pPr>
        <w:jc w:val="both"/>
        <w:rPr>
          <w:rFonts w:ascii="Arial Narrow" w:hAnsi="Arial Narrow" w:cs="Arial Narrow"/>
          <w:sz w:val="22"/>
          <w:szCs w:val="22"/>
        </w:rPr>
      </w:pP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t xml:space="preserve">h) Výskumná a vývojová činnosť účtovnej jednotky za bežné účtovné obdobie a to v členení na: </w:t>
      </w:r>
      <w:r w:rsidR="009568CF" w:rsidRPr="009568CF">
        <w:rPr>
          <w:rFonts w:ascii="Arial Narrow" w:hAnsi="Arial Narrow" w:cs="Arial Narrow"/>
          <w:b/>
          <w:sz w:val="22"/>
          <w:szCs w:val="22"/>
        </w:rPr>
        <w:t>neaktuálne</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1. Náklady na výskum vynaložené v bežnom účtovnom období: </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2. Neaktivované náklady na vývoj vynaložené v bežnom účtovnom období: </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3. Aktivované náklady na vývoj vynaložené v bežnom účtovnom období: </w:t>
      </w:r>
    </w:p>
    <w:p w:rsidR="009373FB" w:rsidRDefault="009373FB">
      <w:pPr>
        <w:jc w:val="both"/>
        <w:rPr>
          <w:rFonts w:ascii="Arial Narrow" w:hAnsi="Arial Narrow" w:cs="Arial Narrow"/>
          <w:sz w:val="22"/>
          <w:szCs w:val="22"/>
        </w:rPr>
      </w:pPr>
    </w:p>
    <w:p w:rsidR="009373FB" w:rsidRPr="009568CF" w:rsidRDefault="001E42C2" w:rsidP="009568CF">
      <w:pPr>
        <w:pStyle w:val="Odsekzoznamu"/>
        <w:numPr>
          <w:ilvl w:val="0"/>
          <w:numId w:val="6"/>
        </w:numPr>
        <w:jc w:val="both"/>
        <w:rPr>
          <w:rFonts w:ascii="Arial Narrow" w:hAnsi="Arial Narrow" w:cs="Arial Narrow"/>
          <w:b/>
          <w:sz w:val="22"/>
          <w:szCs w:val="22"/>
        </w:rPr>
      </w:pPr>
      <w:r w:rsidRPr="009568CF">
        <w:rPr>
          <w:rFonts w:ascii="Arial Narrow" w:hAnsi="Arial Narrow" w:cs="Arial Narrow"/>
          <w:b/>
          <w:sz w:val="22"/>
          <w:szCs w:val="22"/>
          <w:u w:val="single"/>
        </w:rPr>
        <w:t>Štruktúra dlhodobého finančného majetku</w:t>
      </w:r>
      <w:r w:rsidRPr="009568CF">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r w:rsidR="009568CF" w:rsidRPr="009568CF">
        <w:rPr>
          <w:rFonts w:ascii="Arial Narrow" w:hAnsi="Arial Narrow" w:cs="Arial Narrow"/>
          <w:b/>
          <w:sz w:val="22"/>
          <w:szCs w:val="22"/>
        </w:rPr>
        <w:t>neaktuálne</w:t>
      </w:r>
    </w:p>
    <w:p w:rsidR="009568CF" w:rsidRDefault="009568CF" w:rsidP="009568CF">
      <w:pPr>
        <w:jc w:val="both"/>
        <w:rPr>
          <w:rFonts w:ascii="Arial Narrow" w:hAnsi="Arial Narrow" w:cs="Arial Narrow"/>
          <w:sz w:val="22"/>
          <w:szCs w:val="22"/>
        </w:rPr>
      </w:pPr>
    </w:p>
    <w:p w:rsidR="009568CF" w:rsidRDefault="009568CF" w:rsidP="009568CF">
      <w:pPr>
        <w:jc w:val="both"/>
        <w:rPr>
          <w:rFonts w:ascii="Arial Narrow" w:hAnsi="Arial Narrow" w:cs="Arial Narrow"/>
          <w:sz w:val="22"/>
          <w:szCs w:val="22"/>
        </w:rPr>
      </w:pPr>
    </w:p>
    <w:p w:rsidR="009568CF" w:rsidRDefault="009568CF" w:rsidP="009568CF">
      <w:pPr>
        <w:jc w:val="both"/>
        <w:rPr>
          <w:rFonts w:ascii="Arial Narrow" w:hAnsi="Arial Narrow" w:cs="Arial Narrow"/>
          <w:sz w:val="22"/>
          <w:szCs w:val="22"/>
        </w:rPr>
      </w:pPr>
    </w:p>
    <w:p w:rsidR="009568CF" w:rsidRDefault="009568CF" w:rsidP="009568CF">
      <w:pPr>
        <w:jc w:val="both"/>
        <w:rPr>
          <w:rFonts w:ascii="Arial Narrow" w:hAnsi="Arial Narrow" w:cs="Arial Narrow"/>
          <w:sz w:val="22"/>
          <w:szCs w:val="22"/>
        </w:rPr>
      </w:pPr>
    </w:p>
    <w:p w:rsidR="009568CF" w:rsidRPr="009568CF" w:rsidRDefault="009568CF" w:rsidP="009568CF">
      <w:pPr>
        <w:jc w:val="both"/>
        <w:rPr>
          <w:rFonts w:ascii="Arial Narrow" w:hAnsi="Arial Narrow" w:cs="Arial Narrow"/>
          <w:sz w:val="22"/>
          <w:szCs w:val="22"/>
        </w:rPr>
      </w:pPr>
    </w:p>
    <w:p w:rsidR="009373FB" w:rsidRDefault="009373FB">
      <w:pPr>
        <w:jc w:val="both"/>
        <w:rPr>
          <w:rFonts w:ascii="Arial Narrow" w:hAnsi="Arial Narrow" w:cs="Arial Narrow"/>
          <w:sz w:val="22"/>
          <w:szCs w:val="22"/>
        </w:rPr>
      </w:pP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t>Informácie k prílohe č.3 časti F. písm. i) o </w:t>
      </w:r>
      <w:r>
        <w:rPr>
          <w:rFonts w:ascii="Arial Narrow" w:hAnsi="Arial Narrow" w:cs="Arial Narrow"/>
          <w:sz w:val="22"/>
          <w:szCs w:val="22"/>
          <w:u w:val="single"/>
        </w:rPr>
        <w:t>štruktúre dlhodobého finančného majetku</w:t>
      </w:r>
      <w:r w:rsidR="009568CF">
        <w:rPr>
          <w:rFonts w:ascii="Arial Narrow" w:hAnsi="Arial Narrow" w:cs="Arial Narrow"/>
          <w:sz w:val="22"/>
          <w:szCs w:val="22"/>
          <w:u w:val="single"/>
        </w:rPr>
        <w:t xml:space="preserve"> </w:t>
      </w:r>
      <w:r w:rsidR="009568CF" w:rsidRPr="009568CF">
        <w:rPr>
          <w:rFonts w:ascii="Arial Narrow" w:hAnsi="Arial Narrow" w:cs="Arial Narrow"/>
          <w:b/>
          <w:sz w:val="22"/>
          <w:szCs w:val="22"/>
        </w:rPr>
        <w:t>neaktuálne</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922"/>
        <w:gridCol w:w="1124"/>
        <w:gridCol w:w="1701"/>
        <w:gridCol w:w="1452"/>
        <w:gridCol w:w="1667"/>
        <w:gridCol w:w="1345"/>
      </w:tblGrid>
      <w:tr w:rsidR="009373FB">
        <w:trPr>
          <w:cantSplit/>
          <w:jc w:val="center"/>
        </w:trPr>
        <w:tc>
          <w:tcPr>
            <w:tcW w:w="1922" w:type="dxa"/>
            <w:vMerge w:val="restart"/>
            <w:tcBorders>
              <w:top w:val="single" w:sz="12" w:space="0" w:color="auto"/>
              <w:bottom w:val="nil"/>
              <w:right w:val="single" w:sz="12" w:space="0" w:color="auto"/>
            </w:tcBorders>
            <w:vAlign w:val="center"/>
            <w:hideMark/>
          </w:tcPr>
          <w:p w:rsidR="009373FB" w:rsidRDefault="001E42C2">
            <w:pPr>
              <w:pStyle w:val="TopHeader"/>
              <w:rPr>
                <w:b w:val="0"/>
              </w:rPr>
            </w:pPr>
            <w:r>
              <w:rPr>
                <w:b w:val="0"/>
              </w:rPr>
              <w:lastRenderedPageBreak/>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9373FB" w:rsidRDefault="001E42C2">
            <w:pPr>
              <w:pStyle w:val="TopHeader"/>
              <w:rPr>
                <w:b w:val="0"/>
              </w:rPr>
            </w:pPr>
            <w:r>
              <w:rPr>
                <w:b w:val="0"/>
              </w:rPr>
              <w:t xml:space="preserve">Bežné účtovné obdobie </w:t>
            </w:r>
          </w:p>
        </w:tc>
      </w:tr>
      <w:tr w:rsidR="009373FB">
        <w:trPr>
          <w:cantSplit/>
          <w:trHeight w:val="1394"/>
          <w:jc w:val="center"/>
        </w:trPr>
        <w:tc>
          <w:tcPr>
            <w:tcW w:w="1922" w:type="dxa"/>
            <w:vMerge/>
            <w:tcBorders>
              <w:top w:val="single" w:sz="12" w:space="0" w:color="auto"/>
              <w:bottom w:val="single" w:sz="4" w:space="0" w:color="auto"/>
              <w:right w:val="single" w:sz="12" w:space="0" w:color="auto"/>
            </w:tcBorders>
            <w:vAlign w:val="center"/>
            <w:hideMark/>
          </w:tcPr>
          <w:p w:rsidR="009373FB" w:rsidRDefault="009373FB">
            <w:pPr>
              <w:rPr>
                <w:rFonts w:ascii="Arial Narrow" w:hAnsi="Arial Narrow"/>
                <w:bCs/>
                <w:sz w:val="22"/>
                <w:szCs w:val="22"/>
              </w:rPr>
            </w:pPr>
          </w:p>
        </w:tc>
        <w:tc>
          <w:tcPr>
            <w:tcW w:w="1124"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Podiel ÚJ na ZI</w:t>
            </w:r>
          </w:p>
          <w:p w:rsidR="009373FB" w:rsidRDefault="001E42C2">
            <w:pPr>
              <w:pStyle w:val="TopHeader"/>
              <w:rPr>
                <w:b w:val="0"/>
              </w:rPr>
            </w:pPr>
            <w:r>
              <w:rPr>
                <w:b w:val="0"/>
              </w:rPr>
              <w:t>v  %</w:t>
            </w:r>
          </w:p>
        </w:tc>
        <w:tc>
          <w:tcPr>
            <w:tcW w:w="1701"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 xml:space="preserve">Podiel ÚJ na hlasovacích právach </w:t>
            </w:r>
          </w:p>
          <w:p w:rsidR="009373FB" w:rsidRDefault="001E42C2">
            <w:pPr>
              <w:pStyle w:val="TopHeader"/>
              <w:rPr>
                <w:b w:val="0"/>
              </w:rPr>
            </w:pPr>
            <w:r>
              <w:rPr>
                <w:b w:val="0"/>
              </w:rPr>
              <w:t>v %</w:t>
            </w:r>
          </w:p>
        </w:tc>
        <w:tc>
          <w:tcPr>
            <w:tcW w:w="1452"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hideMark/>
          </w:tcPr>
          <w:p w:rsidR="009373FB" w:rsidRDefault="001E42C2">
            <w:pPr>
              <w:pStyle w:val="TopHeader"/>
              <w:rPr>
                <w:b w:val="0"/>
              </w:rPr>
            </w:pPr>
            <w:r>
              <w:rPr>
                <w:b w:val="0"/>
              </w:rPr>
              <w:t>Účtovná hodnota </w:t>
            </w:r>
            <w:r>
              <w:rPr>
                <w:b w:val="0"/>
              </w:rPr>
              <w:br/>
              <w:t>DFM</w:t>
            </w:r>
          </w:p>
        </w:tc>
      </w:tr>
      <w:tr w:rsidR="009373FB">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9373FB" w:rsidRDefault="001E42C2">
            <w:pPr>
              <w:pStyle w:val="TopHeader"/>
              <w:rPr>
                <w:b w:val="0"/>
              </w:rPr>
            </w:pPr>
            <w:r>
              <w:rPr>
                <w:b w:val="0"/>
              </w:rPr>
              <w:t>A</w:t>
            </w:r>
          </w:p>
        </w:tc>
        <w:tc>
          <w:tcPr>
            <w:tcW w:w="1124"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b</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c</w:t>
            </w:r>
          </w:p>
        </w:tc>
        <w:tc>
          <w:tcPr>
            <w:tcW w:w="1452"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d</w:t>
            </w:r>
          </w:p>
        </w:tc>
        <w:tc>
          <w:tcPr>
            <w:tcW w:w="1667"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e</w:t>
            </w:r>
          </w:p>
        </w:tc>
        <w:tc>
          <w:tcPr>
            <w:tcW w:w="1345" w:type="dxa"/>
            <w:tcBorders>
              <w:top w:val="single" w:sz="4" w:space="0" w:color="auto"/>
              <w:left w:val="single" w:sz="12" w:space="0" w:color="auto"/>
              <w:bottom w:val="single" w:sz="4" w:space="0" w:color="auto"/>
              <w:right w:val="single" w:sz="4" w:space="0" w:color="auto"/>
            </w:tcBorders>
            <w:vAlign w:val="center"/>
            <w:hideMark/>
          </w:tcPr>
          <w:p w:rsidR="009373FB" w:rsidRDefault="001E42C2">
            <w:pPr>
              <w:pStyle w:val="TopHeader"/>
              <w:rPr>
                <w:b w:val="0"/>
              </w:rPr>
            </w:pPr>
            <w:r>
              <w:rPr>
                <w:b w:val="0"/>
              </w:rPr>
              <w:t>f</w:t>
            </w:r>
          </w:p>
        </w:tc>
      </w:tr>
      <w:tr w:rsidR="009373FB">
        <w:trPr>
          <w:trHeight w:val="329"/>
          <w:jc w:val="center"/>
        </w:trPr>
        <w:tc>
          <w:tcPr>
            <w:tcW w:w="9211" w:type="dxa"/>
            <w:gridSpan w:val="6"/>
            <w:tcBorders>
              <w:top w:val="single" w:sz="4" w:space="0" w:color="auto"/>
              <w:bottom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Dcérske účtovné jednotky</w:t>
            </w:r>
          </w:p>
        </w:tc>
      </w:tr>
      <w:tr w:rsidR="009373FB">
        <w:trPr>
          <w:trHeight w:val="369"/>
          <w:jc w:val="center"/>
        </w:trPr>
        <w:tc>
          <w:tcPr>
            <w:tcW w:w="1922" w:type="dxa"/>
            <w:tcBorders>
              <w:top w:val="single" w:sz="12" w:space="0" w:color="auto"/>
              <w:right w:val="single" w:sz="12" w:space="0" w:color="auto"/>
            </w:tcBorders>
            <w:vAlign w:val="center"/>
          </w:tcPr>
          <w:p w:rsidR="009373FB" w:rsidRDefault="009373FB">
            <w:pPr>
              <w:rPr>
                <w:rFonts w:ascii="Arial Narrow" w:hAnsi="Arial Narrow"/>
                <w:sz w:val="22"/>
                <w:szCs w:val="22"/>
              </w:rPr>
            </w:pPr>
          </w:p>
        </w:tc>
        <w:tc>
          <w:tcPr>
            <w:tcW w:w="1124" w:type="dxa"/>
            <w:tcBorders>
              <w:top w:val="single" w:sz="12" w:space="0" w:color="auto"/>
              <w:left w:val="single" w:sz="12" w:space="0" w:color="auto"/>
            </w:tcBorders>
            <w:vAlign w:val="center"/>
          </w:tcPr>
          <w:p w:rsidR="009373FB" w:rsidRDefault="009373FB">
            <w:pPr>
              <w:jc w:val="center"/>
              <w:rPr>
                <w:rFonts w:ascii="Arial Narrow" w:hAnsi="Arial Narrow"/>
                <w:sz w:val="22"/>
                <w:szCs w:val="22"/>
              </w:rPr>
            </w:pPr>
          </w:p>
        </w:tc>
        <w:tc>
          <w:tcPr>
            <w:tcW w:w="1701" w:type="dxa"/>
            <w:tcBorders>
              <w:top w:val="single" w:sz="12" w:space="0" w:color="auto"/>
            </w:tcBorders>
            <w:vAlign w:val="center"/>
          </w:tcPr>
          <w:p w:rsidR="009373FB" w:rsidRDefault="009373FB">
            <w:pPr>
              <w:jc w:val="center"/>
              <w:rPr>
                <w:rFonts w:ascii="Arial Narrow" w:hAnsi="Arial Narrow"/>
                <w:sz w:val="22"/>
                <w:szCs w:val="22"/>
              </w:rPr>
            </w:pPr>
          </w:p>
        </w:tc>
        <w:tc>
          <w:tcPr>
            <w:tcW w:w="1452" w:type="dxa"/>
            <w:tcBorders>
              <w:top w:val="single" w:sz="12" w:space="0" w:color="auto"/>
            </w:tcBorders>
            <w:vAlign w:val="center"/>
          </w:tcPr>
          <w:p w:rsidR="009373FB" w:rsidRDefault="009373FB">
            <w:pPr>
              <w:jc w:val="center"/>
              <w:rPr>
                <w:rFonts w:ascii="Arial Narrow" w:hAnsi="Arial Narrow"/>
                <w:sz w:val="22"/>
                <w:szCs w:val="22"/>
              </w:rPr>
            </w:pPr>
          </w:p>
        </w:tc>
        <w:tc>
          <w:tcPr>
            <w:tcW w:w="1667" w:type="dxa"/>
            <w:tcBorders>
              <w:top w:val="single" w:sz="12" w:space="0" w:color="auto"/>
            </w:tcBorders>
            <w:vAlign w:val="center"/>
          </w:tcPr>
          <w:p w:rsidR="009373FB" w:rsidRDefault="009373FB">
            <w:pPr>
              <w:jc w:val="center"/>
              <w:rPr>
                <w:rFonts w:ascii="Arial Narrow" w:hAnsi="Arial Narrow"/>
                <w:sz w:val="22"/>
                <w:szCs w:val="22"/>
              </w:rPr>
            </w:pPr>
          </w:p>
        </w:tc>
        <w:tc>
          <w:tcPr>
            <w:tcW w:w="1345" w:type="dxa"/>
            <w:tcBorders>
              <w:top w:val="single" w:sz="12" w:space="0" w:color="auto"/>
            </w:tcBorders>
            <w:vAlign w:val="center"/>
          </w:tcPr>
          <w:p w:rsidR="009373FB" w:rsidRDefault="009373FB">
            <w:pPr>
              <w:jc w:val="center"/>
              <w:rPr>
                <w:rFonts w:ascii="Arial Narrow" w:hAnsi="Arial Narrow"/>
                <w:sz w:val="22"/>
                <w:szCs w:val="22"/>
              </w:rPr>
            </w:pPr>
          </w:p>
        </w:tc>
      </w:tr>
      <w:tr w:rsidR="009373FB">
        <w:trPr>
          <w:trHeight w:val="369"/>
          <w:jc w:val="center"/>
        </w:trPr>
        <w:tc>
          <w:tcPr>
            <w:tcW w:w="1922" w:type="dxa"/>
            <w:tcBorders>
              <w:right w:val="single" w:sz="12" w:space="0" w:color="auto"/>
            </w:tcBorders>
            <w:vAlign w:val="center"/>
          </w:tcPr>
          <w:p w:rsidR="009373FB" w:rsidRDefault="009373FB">
            <w:pPr>
              <w:rPr>
                <w:rFonts w:ascii="Arial Narrow" w:hAnsi="Arial Narrow"/>
                <w:sz w:val="22"/>
                <w:szCs w:val="22"/>
              </w:rPr>
            </w:pPr>
          </w:p>
        </w:tc>
        <w:tc>
          <w:tcPr>
            <w:tcW w:w="1124" w:type="dxa"/>
            <w:tcBorders>
              <w:left w:val="single" w:sz="12" w:space="0" w:color="auto"/>
            </w:tcBorders>
            <w:vAlign w:val="center"/>
          </w:tcPr>
          <w:p w:rsidR="009373FB" w:rsidRDefault="009373FB">
            <w:pPr>
              <w:jc w:val="center"/>
              <w:rPr>
                <w:rFonts w:ascii="Arial Narrow" w:hAnsi="Arial Narrow"/>
                <w:sz w:val="22"/>
                <w:szCs w:val="22"/>
              </w:rPr>
            </w:pPr>
          </w:p>
        </w:tc>
        <w:tc>
          <w:tcPr>
            <w:tcW w:w="1701" w:type="dxa"/>
            <w:vAlign w:val="center"/>
          </w:tcPr>
          <w:p w:rsidR="009373FB" w:rsidRDefault="009373FB">
            <w:pPr>
              <w:jc w:val="center"/>
              <w:rPr>
                <w:rFonts w:ascii="Arial Narrow" w:hAnsi="Arial Narrow"/>
                <w:sz w:val="22"/>
                <w:szCs w:val="22"/>
              </w:rPr>
            </w:pPr>
          </w:p>
        </w:tc>
        <w:tc>
          <w:tcPr>
            <w:tcW w:w="1452" w:type="dxa"/>
            <w:vAlign w:val="center"/>
          </w:tcPr>
          <w:p w:rsidR="009373FB" w:rsidRDefault="009373FB">
            <w:pPr>
              <w:jc w:val="center"/>
              <w:rPr>
                <w:rFonts w:ascii="Arial Narrow" w:hAnsi="Arial Narrow"/>
                <w:sz w:val="22"/>
                <w:szCs w:val="22"/>
              </w:rPr>
            </w:pPr>
          </w:p>
        </w:tc>
        <w:tc>
          <w:tcPr>
            <w:tcW w:w="1667" w:type="dxa"/>
            <w:vAlign w:val="center"/>
          </w:tcPr>
          <w:p w:rsidR="009373FB" w:rsidRDefault="009373FB">
            <w:pPr>
              <w:jc w:val="center"/>
              <w:rPr>
                <w:rFonts w:ascii="Arial Narrow" w:hAnsi="Arial Narrow"/>
                <w:sz w:val="22"/>
                <w:szCs w:val="22"/>
              </w:rPr>
            </w:pPr>
          </w:p>
        </w:tc>
        <w:tc>
          <w:tcPr>
            <w:tcW w:w="1345" w:type="dxa"/>
            <w:vAlign w:val="center"/>
          </w:tcPr>
          <w:p w:rsidR="009373FB" w:rsidRDefault="009373FB">
            <w:pPr>
              <w:jc w:val="center"/>
              <w:rPr>
                <w:rFonts w:ascii="Arial Narrow" w:hAnsi="Arial Narrow"/>
                <w:sz w:val="22"/>
                <w:szCs w:val="22"/>
              </w:rPr>
            </w:pPr>
          </w:p>
        </w:tc>
      </w:tr>
      <w:tr w:rsidR="009373FB">
        <w:trPr>
          <w:trHeight w:val="369"/>
          <w:jc w:val="center"/>
        </w:trPr>
        <w:tc>
          <w:tcPr>
            <w:tcW w:w="1922" w:type="dxa"/>
            <w:tcBorders>
              <w:bottom w:val="single" w:sz="12" w:space="0" w:color="auto"/>
              <w:right w:val="single" w:sz="12" w:space="0" w:color="auto"/>
            </w:tcBorders>
            <w:vAlign w:val="center"/>
          </w:tcPr>
          <w:p w:rsidR="009373FB" w:rsidRDefault="009373FB">
            <w:pPr>
              <w:rPr>
                <w:rFonts w:ascii="Arial Narrow" w:hAnsi="Arial Narrow"/>
                <w:sz w:val="22"/>
                <w:szCs w:val="22"/>
              </w:rPr>
            </w:pPr>
          </w:p>
        </w:tc>
        <w:tc>
          <w:tcPr>
            <w:tcW w:w="1124" w:type="dxa"/>
            <w:tcBorders>
              <w:left w:val="single" w:sz="12" w:space="0" w:color="auto"/>
              <w:bottom w:val="single" w:sz="12" w:space="0" w:color="auto"/>
            </w:tcBorders>
            <w:vAlign w:val="center"/>
          </w:tcPr>
          <w:p w:rsidR="009373FB" w:rsidRDefault="009373FB">
            <w:pPr>
              <w:jc w:val="center"/>
              <w:rPr>
                <w:rFonts w:ascii="Arial Narrow" w:hAnsi="Arial Narrow"/>
                <w:sz w:val="22"/>
                <w:szCs w:val="22"/>
              </w:rPr>
            </w:pPr>
          </w:p>
        </w:tc>
        <w:tc>
          <w:tcPr>
            <w:tcW w:w="1701" w:type="dxa"/>
            <w:tcBorders>
              <w:bottom w:val="single" w:sz="12" w:space="0" w:color="auto"/>
            </w:tcBorders>
            <w:vAlign w:val="center"/>
          </w:tcPr>
          <w:p w:rsidR="009373FB" w:rsidRDefault="009373FB">
            <w:pPr>
              <w:jc w:val="center"/>
              <w:rPr>
                <w:rFonts w:ascii="Arial Narrow" w:hAnsi="Arial Narrow"/>
                <w:sz w:val="22"/>
                <w:szCs w:val="22"/>
              </w:rPr>
            </w:pPr>
          </w:p>
        </w:tc>
        <w:tc>
          <w:tcPr>
            <w:tcW w:w="1452" w:type="dxa"/>
            <w:tcBorders>
              <w:bottom w:val="single" w:sz="12" w:space="0" w:color="auto"/>
            </w:tcBorders>
            <w:vAlign w:val="center"/>
          </w:tcPr>
          <w:p w:rsidR="009373FB" w:rsidRDefault="009373FB">
            <w:pPr>
              <w:jc w:val="center"/>
              <w:rPr>
                <w:rFonts w:ascii="Arial Narrow" w:hAnsi="Arial Narrow"/>
                <w:sz w:val="22"/>
                <w:szCs w:val="22"/>
              </w:rPr>
            </w:pPr>
          </w:p>
        </w:tc>
        <w:tc>
          <w:tcPr>
            <w:tcW w:w="1667" w:type="dxa"/>
            <w:tcBorders>
              <w:bottom w:val="single" w:sz="12" w:space="0" w:color="auto"/>
            </w:tcBorders>
            <w:vAlign w:val="center"/>
          </w:tcPr>
          <w:p w:rsidR="009373FB" w:rsidRDefault="009373FB">
            <w:pPr>
              <w:jc w:val="center"/>
              <w:rPr>
                <w:rFonts w:ascii="Arial Narrow" w:hAnsi="Arial Narrow"/>
                <w:sz w:val="22"/>
                <w:szCs w:val="22"/>
              </w:rPr>
            </w:pPr>
          </w:p>
        </w:tc>
        <w:tc>
          <w:tcPr>
            <w:tcW w:w="1345" w:type="dxa"/>
            <w:tcBorders>
              <w:bottom w:val="single" w:sz="12" w:space="0" w:color="auto"/>
            </w:tcBorders>
            <w:vAlign w:val="center"/>
          </w:tcPr>
          <w:p w:rsidR="009373FB" w:rsidRDefault="009373FB">
            <w:pPr>
              <w:jc w:val="center"/>
              <w:rPr>
                <w:rFonts w:ascii="Arial Narrow" w:hAnsi="Arial Narrow"/>
                <w:sz w:val="22"/>
                <w:szCs w:val="22"/>
              </w:rPr>
            </w:pPr>
          </w:p>
        </w:tc>
      </w:tr>
      <w:tr w:rsidR="009373FB">
        <w:trPr>
          <w:trHeight w:val="329"/>
          <w:jc w:val="center"/>
        </w:trPr>
        <w:tc>
          <w:tcPr>
            <w:tcW w:w="9211" w:type="dxa"/>
            <w:gridSpan w:val="6"/>
            <w:tcBorders>
              <w:top w:val="single" w:sz="12" w:space="0" w:color="auto"/>
              <w:bottom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Účtovné jednotky s podstatným vplyvom</w:t>
            </w:r>
          </w:p>
        </w:tc>
      </w:tr>
      <w:tr w:rsidR="009373FB">
        <w:trPr>
          <w:trHeight w:val="369"/>
          <w:jc w:val="center"/>
        </w:trPr>
        <w:tc>
          <w:tcPr>
            <w:tcW w:w="1922" w:type="dxa"/>
            <w:tcBorders>
              <w:top w:val="single" w:sz="12" w:space="0" w:color="auto"/>
              <w:right w:val="single" w:sz="12" w:space="0" w:color="auto"/>
            </w:tcBorders>
            <w:vAlign w:val="center"/>
          </w:tcPr>
          <w:p w:rsidR="009373FB" w:rsidRDefault="009373FB">
            <w:pPr>
              <w:rPr>
                <w:rFonts w:ascii="Arial Narrow" w:hAnsi="Arial Narrow"/>
                <w:sz w:val="22"/>
                <w:szCs w:val="22"/>
              </w:rPr>
            </w:pPr>
          </w:p>
        </w:tc>
        <w:tc>
          <w:tcPr>
            <w:tcW w:w="1124" w:type="dxa"/>
            <w:tcBorders>
              <w:top w:val="single" w:sz="12" w:space="0" w:color="auto"/>
              <w:left w:val="single" w:sz="12" w:space="0" w:color="auto"/>
            </w:tcBorders>
            <w:vAlign w:val="center"/>
          </w:tcPr>
          <w:p w:rsidR="009373FB" w:rsidRDefault="009373FB">
            <w:pPr>
              <w:jc w:val="center"/>
              <w:rPr>
                <w:rFonts w:ascii="Arial Narrow" w:hAnsi="Arial Narrow"/>
                <w:sz w:val="22"/>
                <w:szCs w:val="22"/>
              </w:rPr>
            </w:pPr>
          </w:p>
        </w:tc>
        <w:tc>
          <w:tcPr>
            <w:tcW w:w="1701" w:type="dxa"/>
            <w:tcBorders>
              <w:top w:val="single" w:sz="12" w:space="0" w:color="auto"/>
            </w:tcBorders>
            <w:vAlign w:val="center"/>
          </w:tcPr>
          <w:p w:rsidR="009373FB" w:rsidRDefault="009373FB">
            <w:pPr>
              <w:jc w:val="center"/>
              <w:rPr>
                <w:rFonts w:ascii="Arial Narrow" w:hAnsi="Arial Narrow"/>
                <w:sz w:val="22"/>
                <w:szCs w:val="22"/>
              </w:rPr>
            </w:pPr>
          </w:p>
        </w:tc>
        <w:tc>
          <w:tcPr>
            <w:tcW w:w="1452" w:type="dxa"/>
            <w:tcBorders>
              <w:top w:val="single" w:sz="12" w:space="0" w:color="auto"/>
            </w:tcBorders>
            <w:vAlign w:val="center"/>
          </w:tcPr>
          <w:p w:rsidR="009373FB" w:rsidRDefault="009373FB">
            <w:pPr>
              <w:jc w:val="center"/>
              <w:rPr>
                <w:rFonts w:ascii="Arial Narrow" w:hAnsi="Arial Narrow"/>
                <w:sz w:val="22"/>
                <w:szCs w:val="22"/>
              </w:rPr>
            </w:pPr>
          </w:p>
        </w:tc>
        <w:tc>
          <w:tcPr>
            <w:tcW w:w="1667" w:type="dxa"/>
            <w:tcBorders>
              <w:top w:val="single" w:sz="12" w:space="0" w:color="auto"/>
            </w:tcBorders>
            <w:vAlign w:val="center"/>
          </w:tcPr>
          <w:p w:rsidR="009373FB" w:rsidRDefault="009373FB">
            <w:pPr>
              <w:jc w:val="center"/>
              <w:rPr>
                <w:rFonts w:ascii="Arial Narrow" w:hAnsi="Arial Narrow"/>
                <w:sz w:val="22"/>
                <w:szCs w:val="22"/>
              </w:rPr>
            </w:pPr>
          </w:p>
        </w:tc>
        <w:tc>
          <w:tcPr>
            <w:tcW w:w="1345" w:type="dxa"/>
            <w:tcBorders>
              <w:top w:val="single" w:sz="12" w:space="0" w:color="auto"/>
            </w:tcBorders>
            <w:vAlign w:val="center"/>
          </w:tcPr>
          <w:p w:rsidR="009373FB" w:rsidRDefault="009373FB">
            <w:pPr>
              <w:jc w:val="center"/>
              <w:rPr>
                <w:rFonts w:ascii="Arial Narrow" w:hAnsi="Arial Narrow"/>
                <w:sz w:val="22"/>
                <w:szCs w:val="22"/>
              </w:rPr>
            </w:pPr>
          </w:p>
        </w:tc>
      </w:tr>
      <w:tr w:rsidR="009373FB">
        <w:trPr>
          <w:trHeight w:val="369"/>
          <w:jc w:val="center"/>
        </w:trPr>
        <w:tc>
          <w:tcPr>
            <w:tcW w:w="1922" w:type="dxa"/>
            <w:tcBorders>
              <w:right w:val="single" w:sz="12" w:space="0" w:color="auto"/>
            </w:tcBorders>
            <w:vAlign w:val="center"/>
          </w:tcPr>
          <w:p w:rsidR="009373FB" w:rsidRDefault="009373FB">
            <w:pPr>
              <w:rPr>
                <w:rFonts w:ascii="Arial Narrow" w:hAnsi="Arial Narrow"/>
                <w:sz w:val="22"/>
                <w:szCs w:val="22"/>
              </w:rPr>
            </w:pPr>
          </w:p>
        </w:tc>
        <w:tc>
          <w:tcPr>
            <w:tcW w:w="1124" w:type="dxa"/>
            <w:tcBorders>
              <w:left w:val="single" w:sz="12" w:space="0" w:color="auto"/>
            </w:tcBorders>
            <w:vAlign w:val="center"/>
          </w:tcPr>
          <w:p w:rsidR="009373FB" w:rsidRDefault="009373FB">
            <w:pPr>
              <w:jc w:val="center"/>
              <w:rPr>
                <w:rFonts w:ascii="Arial Narrow" w:hAnsi="Arial Narrow"/>
                <w:sz w:val="22"/>
                <w:szCs w:val="22"/>
              </w:rPr>
            </w:pPr>
          </w:p>
        </w:tc>
        <w:tc>
          <w:tcPr>
            <w:tcW w:w="1701" w:type="dxa"/>
            <w:vAlign w:val="center"/>
          </w:tcPr>
          <w:p w:rsidR="009373FB" w:rsidRDefault="009373FB">
            <w:pPr>
              <w:jc w:val="center"/>
              <w:rPr>
                <w:rFonts w:ascii="Arial Narrow" w:hAnsi="Arial Narrow"/>
                <w:sz w:val="22"/>
                <w:szCs w:val="22"/>
              </w:rPr>
            </w:pPr>
          </w:p>
        </w:tc>
        <w:tc>
          <w:tcPr>
            <w:tcW w:w="1452" w:type="dxa"/>
            <w:vAlign w:val="center"/>
          </w:tcPr>
          <w:p w:rsidR="009373FB" w:rsidRDefault="009373FB">
            <w:pPr>
              <w:jc w:val="center"/>
              <w:rPr>
                <w:rFonts w:ascii="Arial Narrow" w:hAnsi="Arial Narrow"/>
                <w:sz w:val="22"/>
                <w:szCs w:val="22"/>
              </w:rPr>
            </w:pPr>
          </w:p>
        </w:tc>
        <w:tc>
          <w:tcPr>
            <w:tcW w:w="1667" w:type="dxa"/>
            <w:vAlign w:val="center"/>
          </w:tcPr>
          <w:p w:rsidR="009373FB" w:rsidRDefault="009373FB">
            <w:pPr>
              <w:jc w:val="center"/>
              <w:rPr>
                <w:rFonts w:ascii="Arial Narrow" w:hAnsi="Arial Narrow"/>
                <w:sz w:val="22"/>
                <w:szCs w:val="22"/>
              </w:rPr>
            </w:pPr>
          </w:p>
        </w:tc>
        <w:tc>
          <w:tcPr>
            <w:tcW w:w="1345" w:type="dxa"/>
            <w:vAlign w:val="center"/>
          </w:tcPr>
          <w:p w:rsidR="009373FB" w:rsidRDefault="009373FB">
            <w:pPr>
              <w:jc w:val="center"/>
              <w:rPr>
                <w:rFonts w:ascii="Arial Narrow" w:hAnsi="Arial Narrow"/>
                <w:sz w:val="22"/>
                <w:szCs w:val="22"/>
              </w:rPr>
            </w:pPr>
          </w:p>
        </w:tc>
      </w:tr>
      <w:tr w:rsidR="009373FB">
        <w:trPr>
          <w:trHeight w:val="369"/>
          <w:jc w:val="center"/>
        </w:trPr>
        <w:tc>
          <w:tcPr>
            <w:tcW w:w="1922" w:type="dxa"/>
            <w:tcBorders>
              <w:bottom w:val="single" w:sz="12" w:space="0" w:color="auto"/>
              <w:right w:val="single" w:sz="12" w:space="0" w:color="auto"/>
            </w:tcBorders>
            <w:vAlign w:val="center"/>
          </w:tcPr>
          <w:p w:rsidR="009373FB" w:rsidRDefault="009373FB">
            <w:pPr>
              <w:rPr>
                <w:rFonts w:ascii="Arial Narrow" w:hAnsi="Arial Narrow"/>
                <w:sz w:val="22"/>
                <w:szCs w:val="22"/>
              </w:rPr>
            </w:pPr>
          </w:p>
        </w:tc>
        <w:tc>
          <w:tcPr>
            <w:tcW w:w="1124" w:type="dxa"/>
            <w:tcBorders>
              <w:left w:val="single" w:sz="12" w:space="0" w:color="auto"/>
              <w:bottom w:val="single" w:sz="12" w:space="0" w:color="auto"/>
            </w:tcBorders>
            <w:vAlign w:val="center"/>
          </w:tcPr>
          <w:p w:rsidR="009373FB" w:rsidRDefault="009373FB">
            <w:pPr>
              <w:jc w:val="center"/>
              <w:rPr>
                <w:rFonts w:ascii="Arial Narrow" w:hAnsi="Arial Narrow"/>
                <w:sz w:val="22"/>
                <w:szCs w:val="22"/>
              </w:rPr>
            </w:pPr>
          </w:p>
        </w:tc>
        <w:tc>
          <w:tcPr>
            <w:tcW w:w="1701" w:type="dxa"/>
            <w:tcBorders>
              <w:bottom w:val="single" w:sz="12" w:space="0" w:color="auto"/>
            </w:tcBorders>
            <w:vAlign w:val="center"/>
          </w:tcPr>
          <w:p w:rsidR="009373FB" w:rsidRDefault="009373FB">
            <w:pPr>
              <w:jc w:val="center"/>
              <w:rPr>
                <w:rFonts w:ascii="Arial Narrow" w:hAnsi="Arial Narrow"/>
                <w:sz w:val="22"/>
                <w:szCs w:val="22"/>
              </w:rPr>
            </w:pPr>
          </w:p>
        </w:tc>
        <w:tc>
          <w:tcPr>
            <w:tcW w:w="1452" w:type="dxa"/>
            <w:tcBorders>
              <w:bottom w:val="single" w:sz="12" w:space="0" w:color="auto"/>
            </w:tcBorders>
            <w:vAlign w:val="center"/>
          </w:tcPr>
          <w:p w:rsidR="009373FB" w:rsidRDefault="009373FB">
            <w:pPr>
              <w:jc w:val="center"/>
              <w:rPr>
                <w:rFonts w:ascii="Arial Narrow" w:hAnsi="Arial Narrow"/>
                <w:sz w:val="22"/>
                <w:szCs w:val="22"/>
              </w:rPr>
            </w:pPr>
          </w:p>
        </w:tc>
        <w:tc>
          <w:tcPr>
            <w:tcW w:w="1667" w:type="dxa"/>
            <w:tcBorders>
              <w:bottom w:val="single" w:sz="12" w:space="0" w:color="auto"/>
            </w:tcBorders>
            <w:vAlign w:val="center"/>
          </w:tcPr>
          <w:p w:rsidR="009373FB" w:rsidRDefault="009373FB">
            <w:pPr>
              <w:jc w:val="center"/>
              <w:rPr>
                <w:rFonts w:ascii="Arial Narrow" w:hAnsi="Arial Narrow"/>
                <w:sz w:val="22"/>
                <w:szCs w:val="22"/>
              </w:rPr>
            </w:pPr>
          </w:p>
        </w:tc>
        <w:tc>
          <w:tcPr>
            <w:tcW w:w="1345" w:type="dxa"/>
            <w:tcBorders>
              <w:bottom w:val="single" w:sz="12" w:space="0" w:color="auto"/>
            </w:tcBorders>
            <w:vAlign w:val="center"/>
          </w:tcPr>
          <w:p w:rsidR="009373FB" w:rsidRDefault="009373FB">
            <w:pPr>
              <w:jc w:val="center"/>
              <w:rPr>
                <w:rFonts w:ascii="Arial Narrow" w:hAnsi="Arial Narrow"/>
                <w:sz w:val="22"/>
                <w:szCs w:val="22"/>
              </w:rPr>
            </w:pPr>
          </w:p>
        </w:tc>
      </w:tr>
      <w:tr w:rsidR="009373FB">
        <w:trPr>
          <w:trHeight w:val="369"/>
          <w:jc w:val="center"/>
        </w:trPr>
        <w:tc>
          <w:tcPr>
            <w:tcW w:w="9211" w:type="dxa"/>
            <w:gridSpan w:val="6"/>
            <w:tcBorders>
              <w:top w:val="single" w:sz="12" w:space="0" w:color="auto"/>
              <w:bottom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 xml:space="preserve">Ostatné realizovateľné CP a podiely  </w:t>
            </w:r>
          </w:p>
        </w:tc>
      </w:tr>
      <w:tr w:rsidR="009373FB">
        <w:trPr>
          <w:trHeight w:val="369"/>
          <w:jc w:val="center"/>
        </w:trPr>
        <w:tc>
          <w:tcPr>
            <w:tcW w:w="1922" w:type="dxa"/>
            <w:tcBorders>
              <w:top w:val="single" w:sz="12" w:space="0" w:color="auto"/>
              <w:right w:val="single" w:sz="12" w:space="0" w:color="auto"/>
            </w:tcBorders>
            <w:vAlign w:val="center"/>
          </w:tcPr>
          <w:p w:rsidR="009373FB" w:rsidRDefault="009373FB">
            <w:pPr>
              <w:rPr>
                <w:rFonts w:ascii="Arial Narrow" w:hAnsi="Arial Narrow"/>
                <w:sz w:val="22"/>
                <w:szCs w:val="22"/>
              </w:rPr>
            </w:pPr>
          </w:p>
        </w:tc>
        <w:tc>
          <w:tcPr>
            <w:tcW w:w="1124" w:type="dxa"/>
            <w:tcBorders>
              <w:top w:val="single" w:sz="12" w:space="0" w:color="auto"/>
              <w:left w:val="single" w:sz="12" w:space="0" w:color="auto"/>
            </w:tcBorders>
            <w:vAlign w:val="center"/>
          </w:tcPr>
          <w:p w:rsidR="009373FB" w:rsidRDefault="009373FB">
            <w:pPr>
              <w:jc w:val="center"/>
              <w:rPr>
                <w:rFonts w:ascii="Arial Narrow" w:hAnsi="Arial Narrow"/>
                <w:sz w:val="22"/>
                <w:szCs w:val="22"/>
              </w:rPr>
            </w:pPr>
          </w:p>
        </w:tc>
        <w:tc>
          <w:tcPr>
            <w:tcW w:w="1701" w:type="dxa"/>
            <w:tcBorders>
              <w:top w:val="single" w:sz="12" w:space="0" w:color="auto"/>
            </w:tcBorders>
            <w:vAlign w:val="center"/>
          </w:tcPr>
          <w:p w:rsidR="009373FB" w:rsidRDefault="009373FB">
            <w:pPr>
              <w:jc w:val="center"/>
              <w:rPr>
                <w:rFonts w:ascii="Arial Narrow" w:hAnsi="Arial Narrow"/>
                <w:sz w:val="22"/>
                <w:szCs w:val="22"/>
              </w:rPr>
            </w:pPr>
          </w:p>
        </w:tc>
        <w:tc>
          <w:tcPr>
            <w:tcW w:w="1452" w:type="dxa"/>
            <w:tcBorders>
              <w:top w:val="single" w:sz="12" w:space="0" w:color="auto"/>
            </w:tcBorders>
            <w:vAlign w:val="center"/>
          </w:tcPr>
          <w:p w:rsidR="009373FB" w:rsidRDefault="009373FB">
            <w:pPr>
              <w:jc w:val="center"/>
              <w:rPr>
                <w:rFonts w:ascii="Arial Narrow" w:hAnsi="Arial Narrow"/>
                <w:sz w:val="22"/>
                <w:szCs w:val="22"/>
              </w:rPr>
            </w:pPr>
          </w:p>
        </w:tc>
        <w:tc>
          <w:tcPr>
            <w:tcW w:w="1667" w:type="dxa"/>
            <w:tcBorders>
              <w:top w:val="single" w:sz="12" w:space="0" w:color="auto"/>
            </w:tcBorders>
            <w:vAlign w:val="center"/>
          </w:tcPr>
          <w:p w:rsidR="009373FB" w:rsidRDefault="009373FB">
            <w:pPr>
              <w:jc w:val="center"/>
              <w:rPr>
                <w:rFonts w:ascii="Arial Narrow" w:hAnsi="Arial Narrow"/>
                <w:sz w:val="22"/>
                <w:szCs w:val="22"/>
              </w:rPr>
            </w:pPr>
          </w:p>
        </w:tc>
        <w:tc>
          <w:tcPr>
            <w:tcW w:w="1345" w:type="dxa"/>
            <w:tcBorders>
              <w:top w:val="single" w:sz="12" w:space="0" w:color="auto"/>
            </w:tcBorders>
            <w:vAlign w:val="center"/>
          </w:tcPr>
          <w:p w:rsidR="009373FB" w:rsidRDefault="009373FB">
            <w:pPr>
              <w:jc w:val="center"/>
              <w:rPr>
                <w:rFonts w:ascii="Arial Narrow" w:hAnsi="Arial Narrow"/>
                <w:sz w:val="22"/>
                <w:szCs w:val="22"/>
              </w:rPr>
            </w:pPr>
          </w:p>
        </w:tc>
      </w:tr>
      <w:tr w:rsidR="009373FB">
        <w:trPr>
          <w:trHeight w:val="369"/>
          <w:jc w:val="center"/>
        </w:trPr>
        <w:tc>
          <w:tcPr>
            <w:tcW w:w="1922" w:type="dxa"/>
            <w:tcBorders>
              <w:right w:val="single" w:sz="12" w:space="0" w:color="auto"/>
            </w:tcBorders>
            <w:vAlign w:val="center"/>
          </w:tcPr>
          <w:p w:rsidR="009373FB" w:rsidRDefault="009373FB">
            <w:pPr>
              <w:rPr>
                <w:rFonts w:ascii="Arial Narrow" w:hAnsi="Arial Narrow"/>
                <w:sz w:val="22"/>
                <w:szCs w:val="22"/>
              </w:rPr>
            </w:pPr>
          </w:p>
        </w:tc>
        <w:tc>
          <w:tcPr>
            <w:tcW w:w="1124" w:type="dxa"/>
            <w:tcBorders>
              <w:left w:val="single" w:sz="12" w:space="0" w:color="auto"/>
            </w:tcBorders>
            <w:vAlign w:val="center"/>
          </w:tcPr>
          <w:p w:rsidR="009373FB" w:rsidRDefault="009373FB">
            <w:pPr>
              <w:jc w:val="center"/>
              <w:rPr>
                <w:rFonts w:ascii="Arial Narrow" w:hAnsi="Arial Narrow"/>
                <w:sz w:val="22"/>
                <w:szCs w:val="22"/>
              </w:rPr>
            </w:pPr>
          </w:p>
        </w:tc>
        <w:tc>
          <w:tcPr>
            <w:tcW w:w="1701" w:type="dxa"/>
            <w:vAlign w:val="center"/>
          </w:tcPr>
          <w:p w:rsidR="009373FB" w:rsidRDefault="009373FB">
            <w:pPr>
              <w:jc w:val="center"/>
              <w:rPr>
                <w:rFonts w:ascii="Arial Narrow" w:hAnsi="Arial Narrow"/>
                <w:sz w:val="22"/>
                <w:szCs w:val="22"/>
              </w:rPr>
            </w:pPr>
          </w:p>
        </w:tc>
        <w:tc>
          <w:tcPr>
            <w:tcW w:w="1452" w:type="dxa"/>
            <w:vAlign w:val="center"/>
          </w:tcPr>
          <w:p w:rsidR="009373FB" w:rsidRDefault="009373FB">
            <w:pPr>
              <w:jc w:val="center"/>
              <w:rPr>
                <w:rFonts w:ascii="Arial Narrow" w:hAnsi="Arial Narrow"/>
                <w:sz w:val="22"/>
                <w:szCs w:val="22"/>
              </w:rPr>
            </w:pPr>
          </w:p>
        </w:tc>
        <w:tc>
          <w:tcPr>
            <w:tcW w:w="1667" w:type="dxa"/>
            <w:vAlign w:val="center"/>
          </w:tcPr>
          <w:p w:rsidR="009373FB" w:rsidRDefault="009373FB">
            <w:pPr>
              <w:jc w:val="center"/>
              <w:rPr>
                <w:rFonts w:ascii="Arial Narrow" w:hAnsi="Arial Narrow"/>
                <w:sz w:val="22"/>
                <w:szCs w:val="22"/>
              </w:rPr>
            </w:pPr>
          </w:p>
        </w:tc>
        <w:tc>
          <w:tcPr>
            <w:tcW w:w="1345" w:type="dxa"/>
            <w:vAlign w:val="center"/>
          </w:tcPr>
          <w:p w:rsidR="009373FB" w:rsidRDefault="009373FB">
            <w:pPr>
              <w:jc w:val="center"/>
              <w:rPr>
                <w:rFonts w:ascii="Arial Narrow" w:hAnsi="Arial Narrow"/>
                <w:sz w:val="22"/>
                <w:szCs w:val="22"/>
              </w:rPr>
            </w:pPr>
          </w:p>
        </w:tc>
      </w:tr>
      <w:tr w:rsidR="009373FB">
        <w:trPr>
          <w:trHeight w:val="369"/>
          <w:jc w:val="center"/>
        </w:trPr>
        <w:tc>
          <w:tcPr>
            <w:tcW w:w="1922" w:type="dxa"/>
            <w:tcBorders>
              <w:bottom w:val="single" w:sz="12" w:space="0" w:color="auto"/>
              <w:right w:val="single" w:sz="12" w:space="0" w:color="auto"/>
            </w:tcBorders>
            <w:vAlign w:val="center"/>
          </w:tcPr>
          <w:p w:rsidR="009373FB" w:rsidRDefault="009373FB">
            <w:pPr>
              <w:rPr>
                <w:rFonts w:ascii="Arial Narrow" w:hAnsi="Arial Narrow"/>
                <w:sz w:val="22"/>
                <w:szCs w:val="22"/>
              </w:rPr>
            </w:pPr>
          </w:p>
        </w:tc>
        <w:tc>
          <w:tcPr>
            <w:tcW w:w="1124" w:type="dxa"/>
            <w:tcBorders>
              <w:left w:val="single" w:sz="12" w:space="0" w:color="auto"/>
              <w:bottom w:val="single" w:sz="12" w:space="0" w:color="auto"/>
            </w:tcBorders>
            <w:vAlign w:val="center"/>
          </w:tcPr>
          <w:p w:rsidR="009373FB" w:rsidRDefault="009373FB">
            <w:pPr>
              <w:jc w:val="center"/>
              <w:rPr>
                <w:rFonts w:ascii="Arial Narrow" w:hAnsi="Arial Narrow"/>
                <w:sz w:val="22"/>
                <w:szCs w:val="22"/>
              </w:rPr>
            </w:pPr>
          </w:p>
        </w:tc>
        <w:tc>
          <w:tcPr>
            <w:tcW w:w="1701" w:type="dxa"/>
            <w:tcBorders>
              <w:bottom w:val="single" w:sz="12" w:space="0" w:color="auto"/>
            </w:tcBorders>
            <w:vAlign w:val="center"/>
          </w:tcPr>
          <w:p w:rsidR="009373FB" w:rsidRDefault="009373FB">
            <w:pPr>
              <w:jc w:val="center"/>
              <w:rPr>
                <w:rFonts w:ascii="Arial Narrow" w:hAnsi="Arial Narrow"/>
                <w:sz w:val="22"/>
                <w:szCs w:val="22"/>
              </w:rPr>
            </w:pPr>
          </w:p>
        </w:tc>
        <w:tc>
          <w:tcPr>
            <w:tcW w:w="1452" w:type="dxa"/>
            <w:tcBorders>
              <w:bottom w:val="single" w:sz="12" w:space="0" w:color="auto"/>
            </w:tcBorders>
            <w:vAlign w:val="center"/>
          </w:tcPr>
          <w:p w:rsidR="009373FB" w:rsidRDefault="009373FB">
            <w:pPr>
              <w:jc w:val="center"/>
              <w:rPr>
                <w:rFonts w:ascii="Arial Narrow" w:hAnsi="Arial Narrow"/>
                <w:sz w:val="22"/>
                <w:szCs w:val="22"/>
              </w:rPr>
            </w:pPr>
          </w:p>
        </w:tc>
        <w:tc>
          <w:tcPr>
            <w:tcW w:w="1667" w:type="dxa"/>
            <w:tcBorders>
              <w:bottom w:val="single" w:sz="12" w:space="0" w:color="auto"/>
            </w:tcBorders>
            <w:vAlign w:val="center"/>
          </w:tcPr>
          <w:p w:rsidR="009373FB" w:rsidRDefault="009373FB">
            <w:pPr>
              <w:jc w:val="center"/>
              <w:rPr>
                <w:rFonts w:ascii="Arial Narrow" w:hAnsi="Arial Narrow"/>
                <w:sz w:val="22"/>
                <w:szCs w:val="22"/>
              </w:rPr>
            </w:pPr>
          </w:p>
        </w:tc>
        <w:tc>
          <w:tcPr>
            <w:tcW w:w="1345" w:type="dxa"/>
            <w:tcBorders>
              <w:bottom w:val="single" w:sz="12" w:space="0" w:color="auto"/>
            </w:tcBorders>
            <w:vAlign w:val="center"/>
          </w:tcPr>
          <w:p w:rsidR="009373FB" w:rsidRDefault="009373FB">
            <w:pPr>
              <w:jc w:val="center"/>
              <w:rPr>
                <w:rFonts w:ascii="Arial Narrow" w:hAnsi="Arial Narrow"/>
                <w:sz w:val="22"/>
                <w:szCs w:val="22"/>
              </w:rPr>
            </w:pPr>
          </w:p>
        </w:tc>
      </w:tr>
      <w:tr w:rsidR="009373FB">
        <w:trPr>
          <w:trHeight w:val="369"/>
          <w:jc w:val="center"/>
        </w:trPr>
        <w:tc>
          <w:tcPr>
            <w:tcW w:w="9211" w:type="dxa"/>
            <w:gridSpan w:val="6"/>
            <w:tcBorders>
              <w:top w:val="single" w:sz="12" w:space="0" w:color="auto"/>
              <w:bottom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Obstarávaný DFM na účely vykonania vplyvu v inej ÚJ</w:t>
            </w:r>
          </w:p>
        </w:tc>
      </w:tr>
      <w:tr w:rsidR="009373FB">
        <w:trPr>
          <w:trHeight w:val="369"/>
          <w:jc w:val="center"/>
        </w:trPr>
        <w:tc>
          <w:tcPr>
            <w:tcW w:w="1922" w:type="dxa"/>
            <w:tcBorders>
              <w:top w:val="single" w:sz="12" w:space="0" w:color="auto"/>
              <w:right w:val="single" w:sz="12" w:space="0" w:color="auto"/>
            </w:tcBorders>
            <w:vAlign w:val="center"/>
          </w:tcPr>
          <w:p w:rsidR="009373FB" w:rsidRDefault="009373FB">
            <w:pPr>
              <w:rPr>
                <w:rFonts w:ascii="Arial Narrow" w:hAnsi="Arial Narrow"/>
                <w:sz w:val="22"/>
                <w:szCs w:val="22"/>
              </w:rPr>
            </w:pPr>
          </w:p>
        </w:tc>
        <w:tc>
          <w:tcPr>
            <w:tcW w:w="1124" w:type="dxa"/>
            <w:tcBorders>
              <w:top w:val="single" w:sz="12" w:space="0" w:color="auto"/>
              <w:left w:val="single" w:sz="12" w:space="0" w:color="auto"/>
            </w:tcBorders>
            <w:vAlign w:val="center"/>
          </w:tcPr>
          <w:p w:rsidR="009373FB" w:rsidRDefault="009373FB">
            <w:pPr>
              <w:jc w:val="center"/>
              <w:rPr>
                <w:rFonts w:ascii="Arial Narrow" w:hAnsi="Arial Narrow"/>
                <w:sz w:val="22"/>
                <w:szCs w:val="22"/>
              </w:rPr>
            </w:pPr>
          </w:p>
        </w:tc>
        <w:tc>
          <w:tcPr>
            <w:tcW w:w="1701" w:type="dxa"/>
            <w:tcBorders>
              <w:top w:val="single" w:sz="12" w:space="0" w:color="auto"/>
            </w:tcBorders>
            <w:vAlign w:val="center"/>
          </w:tcPr>
          <w:p w:rsidR="009373FB" w:rsidRDefault="009373FB">
            <w:pPr>
              <w:jc w:val="center"/>
              <w:rPr>
                <w:rFonts w:ascii="Arial Narrow" w:hAnsi="Arial Narrow"/>
                <w:sz w:val="22"/>
                <w:szCs w:val="22"/>
              </w:rPr>
            </w:pPr>
          </w:p>
        </w:tc>
        <w:tc>
          <w:tcPr>
            <w:tcW w:w="1452" w:type="dxa"/>
            <w:tcBorders>
              <w:top w:val="single" w:sz="12" w:space="0" w:color="auto"/>
            </w:tcBorders>
            <w:vAlign w:val="center"/>
          </w:tcPr>
          <w:p w:rsidR="009373FB" w:rsidRDefault="009373FB">
            <w:pPr>
              <w:jc w:val="center"/>
              <w:rPr>
                <w:rFonts w:ascii="Arial Narrow" w:hAnsi="Arial Narrow"/>
                <w:sz w:val="22"/>
                <w:szCs w:val="22"/>
              </w:rPr>
            </w:pPr>
          </w:p>
        </w:tc>
        <w:tc>
          <w:tcPr>
            <w:tcW w:w="1667" w:type="dxa"/>
            <w:tcBorders>
              <w:top w:val="single" w:sz="12" w:space="0" w:color="auto"/>
            </w:tcBorders>
            <w:vAlign w:val="center"/>
          </w:tcPr>
          <w:p w:rsidR="009373FB" w:rsidRDefault="009373FB">
            <w:pPr>
              <w:jc w:val="center"/>
              <w:rPr>
                <w:rFonts w:ascii="Arial Narrow" w:hAnsi="Arial Narrow"/>
                <w:sz w:val="22"/>
                <w:szCs w:val="22"/>
              </w:rPr>
            </w:pPr>
          </w:p>
        </w:tc>
        <w:tc>
          <w:tcPr>
            <w:tcW w:w="1345" w:type="dxa"/>
            <w:tcBorders>
              <w:top w:val="single" w:sz="12" w:space="0" w:color="auto"/>
            </w:tcBorders>
            <w:vAlign w:val="center"/>
          </w:tcPr>
          <w:p w:rsidR="009373FB" w:rsidRDefault="009373FB">
            <w:pPr>
              <w:jc w:val="center"/>
              <w:rPr>
                <w:rFonts w:ascii="Arial Narrow" w:hAnsi="Arial Narrow"/>
                <w:sz w:val="22"/>
                <w:szCs w:val="22"/>
              </w:rPr>
            </w:pPr>
          </w:p>
        </w:tc>
      </w:tr>
      <w:tr w:rsidR="009373FB">
        <w:trPr>
          <w:trHeight w:val="369"/>
          <w:jc w:val="center"/>
        </w:trPr>
        <w:tc>
          <w:tcPr>
            <w:tcW w:w="1922" w:type="dxa"/>
            <w:tcBorders>
              <w:bottom w:val="single" w:sz="12" w:space="0" w:color="auto"/>
              <w:right w:val="single" w:sz="12" w:space="0" w:color="auto"/>
            </w:tcBorders>
            <w:vAlign w:val="center"/>
          </w:tcPr>
          <w:p w:rsidR="009373FB" w:rsidRDefault="009373FB">
            <w:pPr>
              <w:rPr>
                <w:rFonts w:ascii="Arial Narrow" w:hAnsi="Arial Narrow"/>
                <w:sz w:val="22"/>
                <w:szCs w:val="22"/>
              </w:rPr>
            </w:pPr>
          </w:p>
        </w:tc>
        <w:tc>
          <w:tcPr>
            <w:tcW w:w="1124" w:type="dxa"/>
            <w:tcBorders>
              <w:left w:val="single" w:sz="12" w:space="0" w:color="auto"/>
              <w:bottom w:val="single" w:sz="12" w:space="0" w:color="auto"/>
            </w:tcBorders>
            <w:vAlign w:val="center"/>
          </w:tcPr>
          <w:p w:rsidR="009373FB" w:rsidRDefault="009373FB">
            <w:pPr>
              <w:jc w:val="center"/>
              <w:rPr>
                <w:rFonts w:ascii="Arial Narrow" w:hAnsi="Arial Narrow"/>
                <w:sz w:val="22"/>
                <w:szCs w:val="22"/>
              </w:rPr>
            </w:pPr>
          </w:p>
        </w:tc>
        <w:tc>
          <w:tcPr>
            <w:tcW w:w="1701" w:type="dxa"/>
            <w:tcBorders>
              <w:bottom w:val="single" w:sz="12" w:space="0" w:color="auto"/>
            </w:tcBorders>
            <w:vAlign w:val="center"/>
          </w:tcPr>
          <w:p w:rsidR="009373FB" w:rsidRDefault="009373FB">
            <w:pPr>
              <w:jc w:val="center"/>
              <w:rPr>
                <w:rFonts w:ascii="Arial Narrow" w:hAnsi="Arial Narrow"/>
                <w:sz w:val="22"/>
                <w:szCs w:val="22"/>
              </w:rPr>
            </w:pPr>
          </w:p>
        </w:tc>
        <w:tc>
          <w:tcPr>
            <w:tcW w:w="1452" w:type="dxa"/>
            <w:tcBorders>
              <w:bottom w:val="single" w:sz="12" w:space="0" w:color="auto"/>
            </w:tcBorders>
            <w:vAlign w:val="center"/>
          </w:tcPr>
          <w:p w:rsidR="009373FB" w:rsidRDefault="009373FB">
            <w:pPr>
              <w:jc w:val="center"/>
              <w:rPr>
                <w:rFonts w:ascii="Arial Narrow" w:hAnsi="Arial Narrow"/>
                <w:sz w:val="22"/>
                <w:szCs w:val="22"/>
              </w:rPr>
            </w:pPr>
          </w:p>
        </w:tc>
        <w:tc>
          <w:tcPr>
            <w:tcW w:w="1667" w:type="dxa"/>
            <w:tcBorders>
              <w:bottom w:val="single" w:sz="12" w:space="0" w:color="auto"/>
            </w:tcBorders>
            <w:vAlign w:val="center"/>
          </w:tcPr>
          <w:p w:rsidR="009373FB" w:rsidRDefault="009373FB">
            <w:pPr>
              <w:jc w:val="center"/>
              <w:rPr>
                <w:rFonts w:ascii="Arial Narrow" w:hAnsi="Arial Narrow"/>
                <w:sz w:val="22"/>
                <w:szCs w:val="22"/>
              </w:rPr>
            </w:pPr>
          </w:p>
        </w:tc>
        <w:tc>
          <w:tcPr>
            <w:tcW w:w="1345" w:type="dxa"/>
            <w:tcBorders>
              <w:bottom w:val="single" w:sz="12" w:space="0" w:color="auto"/>
            </w:tcBorders>
            <w:vAlign w:val="center"/>
          </w:tcPr>
          <w:p w:rsidR="009373FB" w:rsidRDefault="009373FB">
            <w:pPr>
              <w:jc w:val="center"/>
              <w:rPr>
                <w:rFonts w:ascii="Arial Narrow" w:hAnsi="Arial Narrow"/>
                <w:sz w:val="22"/>
                <w:szCs w:val="22"/>
              </w:rPr>
            </w:pPr>
          </w:p>
        </w:tc>
      </w:tr>
      <w:tr w:rsidR="009373FB">
        <w:trPr>
          <w:trHeight w:val="369"/>
          <w:jc w:val="center"/>
        </w:trPr>
        <w:tc>
          <w:tcPr>
            <w:tcW w:w="1922" w:type="dxa"/>
            <w:tcBorders>
              <w:top w:val="single" w:sz="12" w:space="0" w:color="auto"/>
              <w:bottom w:val="single" w:sz="12"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DFM spolu</w:t>
            </w:r>
          </w:p>
        </w:tc>
        <w:tc>
          <w:tcPr>
            <w:tcW w:w="1124" w:type="dxa"/>
            <w:tcBorders>
              <w:top w:val="single" w:sz="12" w:space="0" w:color="auto"/>
              <w:left w:val="single" w:sz="12" w:space="0" w:color="auto"/>
              <w:bottom w:val="single" w:sz="12" w:space="0" w:color="auto"/>
            </w:tcBorders>
            <w:vAlign w:val="center"/>
            <w:hideMark/>
          </w:tcPr>
          <w:p w:rsidR="009373FB" w:rsidRDefault="001E42C2">
            <w:pPr>
              <w:jc w:val="center"/>
              <w:rPr>
                <w:rFonts w:ascii="Arial Narrow" w:hAnsi="Arial Narrow"/>
                <w:sz w:val="22"/>
                <w:szCs w:val="22"/>
              </w:rPr>
            </w:pPr>
            <w:r>
              <w:rPr>
                <w:rFonts w:ascii="Arial Narrow" w:hAnsi="Arial Narrow"/>
                <w:sz w:val="22"/>
                <w:szCs w:val="22"/>
              </w:rPr>
              <w:t>X</w:t>
            </w:r>
          </w:p>
        </w:tc>
        <w:tc>
          <w:tcPr>
            <w:tcW w:w="1701" w:type="dxa"/>
            <w:tcBorders>
              <w:top w:val="single" w:sz="12" w:space="0" w:color="auto"/>
              <w:bottom w:val="single" w:sz="12" w:space="0" w:color="auto"/>
            </w:tcBorders>
            <w:vAlign w:val="center"/>
            <w:hideMark/>
          </w:tcPr>
          <w:p w:rsidR="009373FB" w:rsidRDefault="001E42C2">
            <w:pPr>
              <w:jc w:val="center"/>
              <w:rPr>
                <w:rFonts w:ascii="Arial Narrow" w:hAnsi="Arial Narrow"/>
                <w:sz w:val="22"/>
                <w:szCs w:val="22"/>
              </w:rPr>
            </w:pPr>
            <w:r>
              <w:rPr>
                <w:rFonts w:ascii="Arial Narrow" w:hAnsi="Arial Narrow"/>
                <w:sz w:val="22"/>
                <w:szCs w:val="22"/>
              </w:rPr>
              <w:t>x</w:t>
            </w:r>
          </w:p>
        </w:tc>
        <w:tc>
          <w:tcPr>
            <w:tcW w:w="1452" w:type="dxa"/>
            <w:tcBorders>
              <w:top w:val="single" w:sz="12" w:space="0" w:color="auto"/>
              <w:bottom w:val="single" w:sz="12" w:space="0" w:color="auto"/>
            </w:tcBorders>
            <w:vAlign w:val="center"/>
            <w:hideMark/>
          </w:tcPr>
          <w:p w:rsidR="009373FB" w:rsidRDefault="001E42C2">
            <w:pPr>
              <w:jc w:val="center"/>
              <w:rPr>
                <w:rFonts w:ascii="Arial Narrow" w:hAnsi="Arial Narrow"/>
                <w:sz w:val="22"/>
                <w:szCs w:val="22"/>
              </w:rPr>
            </w:pPr>
            <w:r>
              <w:rPr>
                <w:rFonts w:ascii="Arial Narrow" w:hAnsi="Arial Narrow"/>
                <w:sz w:val="22"/>
                <w:szCs w:val="22"/>
              </w:rPr>
              <w:t>x</w:t>
            </w:r>
          </w:p>
        </w:tc>
        <w:tc>
          <w:tcPr>
            <w:tcW w:w="1667" w:type="dxa"/>
            <w:tcBorders>
              <w:top w:val="single" w:sz="12" w:space="0" w:color="auto"/>
              <w:bottom w:val="single" w:sz="12" w:space="0" w:color="auto"/>
            </w:tcBorders>
            <w:vAlign w:val="center"/>
            <w:hideMark/>
          </w:tcPr>
          <w:p w:rsidR="009373FB" w:rsidRDefault="001E42C2">
            <w:pPr>
              <w:jc w:val="center"/>
              <w:rPr>
                <w:rFonts w:ascii="Arial Narrow" w:hAnsi="Arial Narrow"/>
                <w:sz w:val="22"/>
                <w:szCs w:val="22"/>
              </w:rPr>
            </w:pPr>
            <w:r>
              <w:rPr>
                <w:rFonts w:ascii="Arial Narrow" w:hAnsi="Arial Narrow"/>
                <w:sz w:val="22"/>
                <w:szCs w:val="22"/>
              </w:rPr>
              <w:t>x</w:t>
            </w:r>
          </w:p>
        </w:tc>
        <w:tc>
          <w:tcPr>
            <w:tcW w:w="1345" w:type="dxa"/>
            <w:tcBorders>
              <w:top w:val="single" w:sz="12" w:space="0" w:color="auto"/>
              <w:bottom w:val="single" w:sz="12" w:space="0" w:color="auto"/>
            </w:tcBorders>
            <w:vAlign w:val="center"/>
          </w:tcPr>
          <w:p w:rsidR="009373FB" w:rsidRDefault="009373FB">
            <w:pPr>
              <w:jc w:val="center"/>
              <w:rPr>
                <w:rFonts w:ascii="Arial Narrow" w:hAnsi="Arial Narrow"/>
                <w:sz w:val="22"/>
                <w:szCs w:val="22"/>
              </w:rPr>
            </w:pPr>
          </w:p>
        </w:tc>
      </w:tr>
    </w:tbl>
    <w:p w:rsidR="009373FB" w:rsidRDefault="009373FB">
      <w:pPr>
        <w:pStyle w:val="Nzov"/>
        <w:spacing w:before="0" w:beforeAutospacing="0" w:after="0"/>
        <w:jc w:val="left"/>
        <w:rPr>
          <w:rFonts w:ascii="Times New Roman" w:hAnsi="Times New Roman"/>
          <w:sz w:val="24"/>
          <w:szCs w:val="24"/>
        </w:rPr>
      </w:pP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j) Obstarávacia cena zložiek </w:t>
      </w:r>
      <w:r>
        <w:rPr>
          <w:rFonts w:ascii="Arial Narrow" w:hAnsi="Arial Narrow" w:cs="Arial Narrow"/>
          <w:b/>
          <w:sz w:val="22"/>
          <w:szCs w:val="22"/>
          <w:u w:val="single"/>
        </w:rPr>
        <w:t>dlhodobého finančného majetku</w:t>
      </w:r>
      <w:r>
        <w:rPr>
          <w:rFonts w:ascii="Arial Narrow" w:hAnsi="Arial Narrow" w:cs="Arial Narrow"/>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r w:rsidR="009568CF"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Informácie k prílohe č.3 časti F. písm. j) o </w:t>
      </w:r>
      <w:r>
        <w:rPr>
          <w:rFonts w:ascii="Arial Narrow" w:hAnsi="Arial Narrow" w:cs="Arial Narrow"/>
          <w:sz w:val="22"/>
          <w:szCs w:val="22"/>
          <w:u w:val="single"/>
        </w:rPr>
        <w:t>dlhodobom finančnom majetku</w:t>
      </w:r>
      <w:r>
        <w:rPr>
          <w:rFonts w:ascii="Arial Narrow" w:hAnsi="Arial Narrow" w:cs="Arial Narrow"/>
          <w:sz w:val="22"/>
          <w:szCs w:val="22"/>
        </w:rPr>
        <w:t>:</w:t>
      </w:r>
      <w:r w:rsidR="009568CF" w:rsidRPr="009568CF">
        <w:rPr>
          <w:rFonts w:ascii="Arial Narrow" w:hAnsi="Arial Narrow" w:cs="Arial Narrow"/>
          <w:b/>
          <w:sz w:val="22"/>
          <w:szCs w:val="22"/>
        </w:rPr>
        <w:t xml:space="preserve"> neaktuálne</w:t>
      </w:r>
    </w:p>
    <w:p w:rsidR="009373FB" w:rsidRDefault="001E42C2">
      <w:pPr>
        <w:rPr>
          <w:rFonts w:ascii="Arial Narrow" w:hAnsi="Arial Narrow"/>
          <w:sz w:val="22"/>
          <w:szCs w:val="22"/>
        </w:rPr>
      </w:pPr>
      <w:r>
        <w:rPr>
          <w:rFonts w:ascii="Arial Narrow" w:hAnsi="Arial Narrow"/>
          <w:sz w:val="22"/>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305"/>
        <w:gridCol w:w="1133"/>
        <w:gridCol w:w="1089"/>
        <w:gridCol w:w="46"/>
        <w:gridCol w:w="887"/>
        <w:gridCol w:w="104"/>
        <w:gridCol w:w="851"/>
        <w:gridCol w:w="709"/>
        <w:gridCol w:w="850"/>
        <w:gridCol w:w="661"/>
        <w:gridCol w:w="12"/>
        <w:gridCol w:w="878"/>
        <w:gridCol w:w="717"/>
      </w:tblGrid>
      <w:tr w:rsidR="009373FB">
        <w:trPr>
          <w:cantSplit/>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9373FB" w:rsidRDefault="001E42C2">
            <w:pPr>
              <w:pStyle w:val="TopHeader"/>
            </w:pPr>
            <w: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9373FB" w:rsidRDefault="001E42C2">
            <w:pPr>
              <w:pStyle w:val="TopHeader"/>
            </w:pPr>
            <w:r>
              <w:t xml:space="preserve">Bežné účtovné obdobie                                                                                                                                                                    </w:t>
            </w:r>
          </w:p>
        </w:tc>
      </w:tr>
      <w:tr w:rsidR="009373FB">
        <w:trPr>
          <w:cantSplit/>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b/>
                <w:bCs/>
                <w:sz w:val="22"/>
                <w:szCs w:val="22"/>
              </w:rPr>
            </w:pPr>
          </w:p>
        </w:tc>
        <w:tc>
          <w:tcPr>
            <w:tcW w:w="1134"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 xml:space="preserve">Podielové </w:t>
            </w:r>
            <w:r>
              <w:rPr>
                <w:b w:val="0"/>
              </w:rPr>
              <w:br/>
              <w:t xml:space="preserve">CP a podiely </w:t>
            </w:r>
            <w:r>
              <w:rPr>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 xml:space="preserve">Pôžičky ÚJ </w:t>
            </w:r>
            <w:r>
              <w:rPr>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 xml:space="preserve">Ob-stará-vaný </w:t>
            </w:r>
            <w:r>
              <w:rPr>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Poskyt-nuté pred-davky na </w:t>
            </w:r>
          </w:p>
          <w:p w:rsidR="009373FB" w:rsidRDefault="001E42C2">
            <w:pPr>
              <w:pStyle w:val="TopHeader"/>
              <w:rPr>
                <w:b w:val="0"/>
              </w:rPr>
            </w:pPr>
            <w:r>
              <w:rPr>
                <w:b w:val="0"/>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Spolu</w:t>
            </w:r>
          </w:p>
        </w:tc>
      </w:tr>
      <w:tr w:rsidR="009373FB">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hideMark/>
          </w:tcPr>
          <w:p w:rsidR="009373FB" w:rsidRDefault="001E42C2">
            <w:pPr>
              <w:pStyle w:val="TopHeader"/>
              <w:rPr>
                <w:b w:val="0"/>
              </w:rPr>
            </w:pPr>
            <w:r>
              <w:rPr>
                <w:b w:val="0"/>
              </w:rPr>
              <w:t>a</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I</w:t>
            </w:r>
          </w:p>
        </w:tc>
        <w:tc>
          <w:tcPr>
            <w:tcW w:w="717" w:type="dxa"/>
            <w:tcBorders>
              <w:top w:val="single" w:sz="4" w:space="0" w:color="auto"/>
              <w:left w:val="single" w:sz="12" w:space="0" w:color="auto"/>
              <w:bottom w:val="single" w:sz="4" w:space="0" w:color="auto"/>
              <w:right w:val="single" w:sz="4" w:space="0" w:color="auto"/>
            </w:tcBorders>
            <w:hideMark/>
          </w:tcPr>
          <w:p w:rsidR="009373FB" w:rsidRDefault="001E42C2">
            <w:pPr>
              <w:pStyle w:val="TopHeader"/>
              <w:rPr>
                <w:b w:val="0"/>
              </w:rPr>
            </w:pPr>
            <w:r>
              <w:rPr>
                <w:b w:val="0"/>
              </w:rPr>
              <w:t>j</w:t>
            </w:r>
          </w:p>
        </w:tc>
      </w:tr>
      <w:tr w:rsidR="009373FB">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9373F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lastRenderedPageBreak/>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w:t>
            </w:r>
          </w:p>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9373F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w:t>
            </w:r>
          </w:p>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373FB" w:rsidRDefault="001E42C2">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w:t>
            </w:r>
          </w:p>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Účtovná hodnota </w:t>
            </w:r>
          </w:p>
        </w:tc>
      </w:tr>
      <w:tr w:rsidR="009373F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w:t>
            </w:r>
          </w:p>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w:t>
            </w:r>
          </w:p>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bl>
    <w:p w:rsidR="009373FB" w:rsidRDefault="001E42C2">
      <w:pPr>
        <w:rPr>
          <w:rFonts w:ascii="Arial Narrow" w:hAnsi="Arial Narrow"/>
          <w:sz w:val="22"/>
          <w:szCs w:val="22"/>
        </w:rPr>
      </w:pPr>
      <w:r>
        <w:rPr>
          <w:rFonts w:ascii="Arial Narrow" w:hAnsi="Arial Narrow"/>
          <w:sz w:val="22"/>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305"/>
        <w:gridCol w:w="1133"/>
        <w:gridCol w:w="1089"/>
        <w:gridCol w:w="46"/>
        <w:gridCol w:w="887"/>
        <w:gridCol w:w="104"/>
        <w:gridCol w:w="851"/>
        <w:gridCol w:w="709"/>
        <w:gridCol w:w="850"/>
        <w:gridCol w:w="661"/>
        <w:gridCol w:w="12"/>
        <w:gridCol w:w="878"/>
        <w:gridCol w:w="717"/>
      </w:tblGrid>
      <w:tr w:rsidR="009373FB">
        <w:trPr>
          <w:cantSplit/>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9373FB" w:rsidRDefault="001E42C2">
            <w:pPr>
              <w:pStyle w:val="TopHeader"/>
            </w:pPr>
            <w: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9373FB" w:rsidRDefault="001E42C2">
            <w:pPr>
              <w:pStyle w:val="TopHeader"/>
            </w:pPr>
            <w:r>
              <w:t xml:space="preserve">Bezprostredne predchádzajúce účtovné obdobie                                                                                                                                                                    </w:t>
            </w:r>
          </w:p>
        </w:tc>
      </w:tr>
      <w:tr w:rsidR="009373FB">
        <w:trPr>
          <w:cantSplit/>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b/>
                <w:bCs/>
                <w:sz w:val="22"/>
                <w:szCs w:val="22"/>
              </w:rPr>
            </w:pPr>
          </w:p>
        </w:tc>
        <w:tc>
          <w:tcPr>
            <w:tcW w:w="1134"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 xml:space="preserve">Podielové </w:t>
            </w:r>
            <w:r>
              <w:rPr>
                <w:b w:val="0"/>
              </w:rPr>
              <w:br/>
              <w:t xml:space="preserve">CP a podiely </w:t>
            </w:r>
            <w:r>
              <w:rPr>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 xml:space="preserve">Pôžičky ÚJ </w:t>
            </w:r>
            <w:r>
              <w:rPr>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 xml:space="preserve">Ob-stará-vaný </w:t>
            </w:r>
            <w:r>
              <w:rPr>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Poskyt-nuté pred-davky na </w:t>
            </w:r>
          </w:p>
          <w:p w:rsidR="009373FB" w:rsidRDefault="001E42C2">
            <w:pPr>
              <w:pStyle w:val="TopHeader"/>
              <w:rPr>
                <w:b w:val="0"/>
              </w:rPr>
            </w:pPr>
            <w:r>
              <w:rPr>
                <w:b w:val="0"/>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Spolu</w:t>
            </w:r>
          </w:p>
        </w:tc>
      </w:tr>
      <w:tr w:rsidR="009373FB">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hideMark/>
          </w:tcPr>
          <w:p w:rsidR="009373FB" w:rsidRDefault="001E42C2">
            <w:pPr>
              <w:pStyle w:val="TopHeader"/>
              <w:rPr>
                <w:b w:val="0"/>
              </w:rPr>
            </w:pPr>
            <w:r>
              <w:rPr>
                <w:b w:val="0"/>
              </w:rPr>
              <w:t>a</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i</w:t>
            </w:r>
          </w:p>
        </w:tc>
        <w:tc>
          <w:tcPr>
            <w:tcW w:w="717" w:type="dxa"/>
            <w:tcBorders>
              <w:top w:val="single" w:sz="4" w:space="0" w:color="auto"/>
              <w:left w:val="single" w:sz="12" w:space="0" w:color="auto"/>
              <w:bottom w:val="single" w:sz="4" w:space="0" w:color="auto"/>
              <w:right w:val="single" w:sz="4" w:space="0" w:color="auto"/>
            </w:tcBorders>
            <w:hideMark/>
          </w:tcPr>
          <w:p w:rsidR="009373FB" w:rsidRDefault="001E42C2">
            <w:pPr>
              <w:pStyle w:val="TopHeader"/>
              <w:rPr>
                <w:b w:val="0"/>
              </w:rPr>
            </w:pPr>
            <w:r>
              <w:rPr>
                <w:b w:val="0"/>
              </w:rPr>
              <w:t>j</w:t>
            </w:r>
          </w:p>
        </w:tc>
      </w:tr>
      <w:tr w:rsidR="009373FB">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9373F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w:t>
            </w:r>
          </w:p>
          <w:p w:rsidR="009373FB" w:rsidRDefault="001E42C2" w:rsidP="00A74B2F">
            <w:pPr>
              <w:autoSpaceDE w:val="0"/>
              <w:autoSpaceDN w:val="0"/>
              <w:adjustRightInd w:val="0"/>
              <w:rPr>
                <w:rFonts w:ascii="Arial Narrow" w:hAnsi="Arial Narrow"/>
                <w:b/>
                <w:bCs/>
                <w:sz w:val="22"/>
                <w:szCs w:val="22"/>
              </w:rPr>
            </w:pPr>
            <w:r>
              <w:rPr>
                <w:rFonts w:ascii="Arial Narrow" w:hAnsi="Arial Narrow"/>
                <w:b/>
                <w:bCs/>
                <w:sz w:val="22"/>
                <w:szCs w:val="22"/>
              </w:rPr>
              <w:t>na konci účt</w:t>
            </w:r>
            <w:r w:rsidR="00A74B2F">
              <w:rPr>
                <w:rFonts w:ascii="Arial Narrow" w:hAnsi="Arial Narrow"/>
                <w:b/>
                <w:bCs/>
                <w:sz w:val="22"/>
                <w:szCs w:val="22"/>
              </w:rPr>
              <w:t>.</w:t>
            </w:r>
            <w:r>
              <w:rPr>
                <w:rFonts w:ascii="Arial Narrow" w:hAnsi="Arial Narrow"/>
                <w:b/>
                <w:bCs/>
                <w:sz w:val="22"/>
                <w:szCs w:val="22"/>
              </w:rPr>
              <w:t xml:space="preserve"> obdobia</w:t>
            </w:r>
          </w:p>
        </w:tc>
        <w:tc>
          <w:tcPr>
            <w:tcW w:w="1134"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lastRenderedPageBreak/>
              <w:t>Opravné položky</w:t>
            </w:r>
          </w:p>
        </w:tc>
      </w:tr>
      <w:tr w:rsidR="009373F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w:t>
            </w:r>
          </w:p>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373FB" w:rsidRDefault="001E42C2">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w:t>
            </w:r>
          </w:p>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Účtovná hodnota </w:t>
            </w:r>
          </w:p>
        </w:tc>
      </w:tr>
      <w:tr w:rsidR="009373F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w:t>
            </w:r>
          </w:p>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w:t>
            </w:r>
          </w:p>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bl>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 xml:space="preserve">l) Zmeny v jednotlivých zložkách </w:t>
      </w:r>
      <w:r>
        <w:rPr>
          <w:rFonts w:ascii="Arial Narrow" w:hAnsi="Arial Narrow" w:cs="Arial Narrow"/>
          <w:b/>
          <w:sz w:val="22"/>
          <w:szCs w:val="22"/>
          <w:u w:val="single"/>
        </w:rPr>
        <w:t>dlhodobého finančného majetku</w:t>
      </w:r>
      <w:r>
        <w:rPr>
          <w:rFonts w:ascii="Arial Narrow" w:hAnsi="Arial Narrow" w:cs="Arial Narrow"/>
          <w:sz w:val="22"/>
          <w:szCs w:val="22"/>
        </w:rPr>
        <w:t xml:space="preserve">: </w:t>
      </w:r>
      <w:r w:rsidR="009568CF" w:rsidRPr="009568CF">
        <w:rPr>
          <w:rFonts w:ascii="Arial Narrow" w:hAnsi="Arial Narrow" w:cs="Arial Narrow"/>
          <w:b/>
          <w:sz w:val="22"/>
          <w:szCs w:val="22"/>
        </w:rPr>
        <w:t>neaktuálne</w:t>
      </w:r>
      <w:r w:rsidR="009568CF">
        <w:rPr>
          <w:rFonts w:ascii="Arial Narrow" w:hAnsi="Arial Narrow" w:cs="Arial Narrow"/>
          <w:b/>
          <w:sz w:val="22"/>
          <w:szCs w:val="22"/>
        </w:rPr>
        <w:t xml:space="preserve"> </w:t>
      </w: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F. písm. j) a l) o </w:t>
      </w:r>
      <w:r>
        <w:rPr>
          <w:rFonts w:ascii="Arial Narrow" w:hAnsi="Arial Narrow" w:cs="Arial Narrow"/>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60"/>
        <w:gridCol w:w="728"/>
        <w:gridCol w:w="1276"/>
        <w:gridCol w:w="1134"/>
        <w:gridCol w:w="1134"/>
        <w:gridCol w:w="1417"/>
        <w:gridCol w:w="1062"/>
      </w:tblGrid>
      <w:tr w:rsidR="009373FB">
        <w:trPr>
          <w:trHeight w:val="644"/>
          <w:jc w:val="center"/>
        </w:trPr>
        <w:tc>
          <w:tcPr>
            <w:tcW w:w="2460" w:type="dxa"/>
            <w:tcBorders>
              <w:top w:val="single" w:sz="12" w:space="0" w:color="auto"/>
              <w:bottom w:val="single" w:sz="4" w:space="0" w:color="auto"/>
              <w:right w:val="single" w:sz="12" w:space="0" w:color="auto"/>
            </w:tcBorders>
            <w:vAlign w:val="center"/>
            <w:hideMark/>
          </w:tcPr>
          <w:p w:rsidR="009373FB" w:rsidRDefault="001E42C2">
            <w:pPr>
              <w:pStyle w:val="TopHeader"/>
            </w:pPr>
            <w:r>
              <w:t>Dlhové CP</w:t>
            </w:r>
            <w:r>
              <w:br/>
              <w:t xml:space="preserve"> držané do splatnosti</w:t>
            </w:r>
          </w:p>
        </w:tc>
        <w:tc>
          <w:tcPr>
            <w:tcW w:w="728"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Druh CP</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Zvýšenie</w:t>
            </w:r>
          </w:p>
          <w:p w:rsidR="009373FB" w:rsidRDefault="001E42C2">
            <w:pPr>
              <w:pStyle w:val="TopHeader"/>
              <w:rPr>
                <w:b w:val="0"/>
              </w:rPr>
            </w:pPr>
            <w:r>
              <w:rPr>
                <w:b w:val="0"/>
              </w:rPr>
              <w:t>hodnoty</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Zníženie hodnoty</w:t>
            </w:r>
          </w:p>
        </w:tc>
        <w:tc>
          <w:tcPr>
            <w:tcW w:w="1417"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 xml:space="preserve">Vyradenie dlhového CP z účtovníctva </w:t>
            </w:r>
          </w:p>
          <w:p w:rsidR="009373FB" w:rsidRDefault="001E42C2">
            <w:pPr>
              <w:pStyle w:val="TopHeader"/>
              <w:rPr>
                <w:b w:val="0"/>
              </w:rPr>
            </w:pPr>
            <w:r>
              <w:rPr>
                <w:b w:val="0"/>
              </w:rPr>
              <w:t>v účtovnom období</w:t>
            </w:r>
          </w:p>
        </w:tc>
        <w:tc>
          <w:tcPr>
            <w:tcW w:w="1062" w:type="dxa"/>
            <w:tcBorders>
              <w:top w:val="single" w:sz="12" w:space="0" w:color="auto"/>
              <w:left w:val="single" w:sz="12" w:space="0" w:color="auto"/>
              <w:bottom w:val="single" w:sz="4" w:space="0" w:color="auto"/>
            </w:tcBorders>
            <w:vAlign w:val="center"/>
            <w:hideMark/>
          </w:tcPr>
          <w:p w:rsidR="009373FB" w:rsidRDefault="001E42C2">
            <w:pPr>
              <w:pStyle w:val="TopHeader"/>
              <w:rPr>
                <w:b w:val="0"/>
              </w:rPr>
            </w:pPr>
            <w:r>
              <w:rPr>
                <w:b w:val="0"/>
              </w:rPr>
              <w:t>Stav </w:t>
            </w:r>
            <w:r>
              <w:rPr>
                <w:b w:val="0"/>
              </w:rPr>
              <w:br/>
              <w:t>na konci účtovného obdobia</w:t>
            </w:r>
          </w:p>
        </w:tc>
      </w:tr>
      <w:tr w:rsidR="009373FB">
        <w:trPr>
          <w:trHeight w:hRule="exact" w:val="227"/>
          <w:jc w:val="center"/>
        </w:trPr>
        <w:tc>
          <w:tcPr>
            <w:tcW w:w="2460" w:type="dxa"/>
            <w:tcBorders>
              <w:top w:val="single" w:sz="4" w:space="0" w:color="auto"/>
              <w:left w:val="single" w:sz="4" w:space="0" w:color="auto"/>
              <w:bottom w:val="single" w:sz="4" w:space="0" w:color="auto"/>
              <w:right w:val="single" w:sz="12" w:space="0" w:color="auto"/>
            </w:tcBorders>
            <w:vAlign w:val="center"/>
            <w:hideMark/>
          </w:tcPr>
          <w:p w:rsidR="009373FB" w:rsidRDefault="001E42C2">
            <w:pPr>
              <w:pStyle w:val="TopHeader"/>
              <w:rPr>
                <w:b w:val="0"/>
              </w:rPr>
            </w:pPr>
            <w:r>
              <w:rPr>
                <w:b w:val="0"/>
              </w:rPr>
              <w:t>a</w:t>
            </w:r>
          </w:p>
        </w:tc>
        <w:tc>
          <w:tcPr>
            <w:tcW w:w="728"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b</w:t>
            </w:r>
          </w:p>
        </w:tc>
        <w:tc>
          <w:tcPr>
            <w:tcW w:w="1276"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c</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d</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e</w:t>
            </w:r>
          </w:p>
        </w:tc>
        <w:tc>
          <w:tcPr>
            <w:tcW w:w="1417"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f</w:t>
            </w:r>
          </w:p>
        </w:tc>
        <w:tc>
          <w:tcPr>
            <w:tcW w:w="1062" w:type="dxa"/>
            <w:tcBorders>
              <w:top w:val="single" w:sz="4" w:space="0" w:color="auto"/>
              <w:left w:val="single" w:sz="12" w:space="0" w:color="auto"/>
              <w:bottom w:val="single" w:sz="4" w:space="0" w:color="auto"/>
              <w:right w:val="single" w:sz="4" w:space="0" w:color="auto"/>
            </w:tcBorders>
            <w:vAlign w:val="center"/>
            <w:hideMark/>
          </w:tcPr>
          <w:p w:rsidR="009373FB" w:rsidRDefault="001E42C2">
            <w:pPr>
              <w:pStyle w:val="TopHeader"/>
              <w:rPr>
                <w:b w:val="0"/>
              </w:rPr>
            </w:pPr>
            <w:r>
              <w:rPr>
                <w:b w:val="0"/>
              </w:rPr>
              <w:t>g</w:t>
            </w:r>
          </w:p>
        </w:tc>
      </w:tr>
      <w:tr w:rsidR="009373FB">
        <w:trPr>
          <w:trHeight w:val="340"/>
          <w:jc w:val="center"/>
        </w:trPr>
        <w:tc>
          <w:tcPr>
            <w:tcW w:w="2460" w:type="dxa"/>
            <w:tcBorders>
              <w:top w:val="single" w:sz="4"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Do splatnosti viac ako päť rokov</w:t>
            </w:r>
          </w:p>
        </w:tc>
        <w:tc>
          <w:tcPr>
            <w:tcW w:w="728" w:type="dxa"/>
            <w:tcBorders>
              <w:top w:val="single" w:sz="4" w:space="0" w:color="auto"/>
              <w:left w:val="single" w:sz="12"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276" w:type="dxa"/>
            <w:tcBorders>
              <w:top w:val="single" w:sz="4" w:space="0" w:color="auto"/>
              <w:left w:val="single" w:sz="6"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134" w:type="dxa"/>
            <w:tcBorders>
              <w:top w:val="single" w:sz="4" w:space="0" w:color="auto"/>
              <w:left w:val="single" w:sz="6"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134" w:type="dxa"/>
            <w:tcBorders>
              <w:top w:val="single" w:sz="4" w:space="0" w:color="auto"/>
              <w:left w:val="single" w:sz="6"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417" w:type="dxa"/>
            <w:tcBorders>
              <w:top w:val="single" w:sz="4" w:space="0" w:color="auto"/>
              <w:left w:val="single" w:sz="6"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062" w:type="dxa"/>
            <w:tcBorders>
              <w:top w:val="single" w:sz="4" w:space="0" w:color="auto"/>
              <w:left w:val="single" w:sz="6" w:space="0" w:color="auto"/>
              <w:bottom w:val="single" w:sz="6" w:space="0" w:color="auto"/>
            </w:tcBorders>
            <w:vAlign w:val="center"/>
          </w:tcPr>
          <w:p w:rsidR="009373FB" w:rsidRDefault="009373FB">
            <w:pPr>
              <w:rPr>
                <w:rFonts w:ascii="Arial Narrow" w:hAnsi="Arial Narrow"/>
                <w:sz w:val="22"/>
                <w:szCs w:val="22"/>
              </w:rPr>
            </w:pPr>
          </w:p>
        </w:tc>
      </w:tr>
      <w:tr w:rsidR="009373FB">
        <w:trPr>
          <w:jc w:val="center"/>
        </w:trPr>
        <w:tc>
          <w:tcPr>
            <w:tcW w:w="2460"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062" w:type="dxa"/>
            <w:tcBorders>
              <w:top w:val="single" w:sz="6" w:space="0" w:color="auto"/>
              <w:left w:val="single" w:sz="6" w:space="0" w:color="auto"/>
              <w:bottom w:val="single" w:sz="6" w:space="0" w:color="auto"/>
            </w:tcBorders>
            <w:vAlign w:val="center"/>
          </w:tcPr>
          <w:p w:rsidR="009373FB" w:rsidRDefault="009373FB">
            <w:pPr>
              <w:rPr>
                <w:rFonts w:ascii="Arial Narrow" w:hAnsi="Arial Narrow"/>
                <w:sz w:val="22"/>
                <w:szCs w:val="22"/>
              </w:rPr>
            </w:pPr>
          </w:p>
        </w:tc>
      </w:tr>
      <w:tr w:rsidR="009373FB">
        <w:trPr>
          <w:jc w:val="center"/>
        </w:trPr>
        <w:tc>
          <w:tcPr>
            <w:tcW w:w="2460"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062" w:type="dxa"/>
            <w:tcBorders>
              <w:top w:val="single" w:sz="6" w:space="0" w:color="auto"/>
              <w:left w:val="single" w:sz="6" w:space="0" w:color="auto"/>
              <w:bottom w:val="single" w:sz="6" w:space="0" w:color="auto"/>
            </w:tcBorders>
            <w:vAlign w:val="center"/>
          </w:tcPr>
          <w:p w:rsidR="009373FB" w:rsidRDefault="009373FB">
            <w:pPr>
              <w:rPr>
                <w:rFonts w:ascii="Arial Narrow" w:hAnsi="Arial Narrow"/>
                <w:sz w:val="22"/>
                <w:szCs w:val="22"/>
              </w:rPr>
            </w:pPr>
          </w:p>
        </w:tc>
      </w:tr>
      <w:tr w:rsidR="009373FB">
        <w:trPr>
          <w:jc w:val="center"/>
        </w:trPr>
        <w:tc>
          <w:tcPr>
            <w:tcW w:w="2460"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062" w:type="dxa"/>
            <w:tcBorders>
              <w:top w:val="single" w:sz="6" w:space="0" w:color="auto"/>
              <w:left w:val="single" w:sz="6" w:space="0" w:color="auto"/>
              <w:bottom w:val="single" w:sz="6" w:space="0" w:color="auto"/>
            </w:tcBorders>
            <w:vAlign w:val="center"/>
          </w:tcPr>
          <w:p w:rsidR="009373FB" w:rsidRDefault="009373FB">
            <w:pPr>
              <w:rPr>
                <w:rFonts w:ascii="Arial Narrow" w:hAnsi="Arial Narrow"/>
                <w:sz w:val="22"/>
                <w:szCs w:val="22"/>
              </w:rPr>
            </w:pPr>
          </w:p>
        </w:tc>
      </w:tr>
      <w:tr w:rsidR="009373FB">
        <w:trPr>
          <w:jc w:val="center"/>
        </w:trPr>
        <w:tc>
          <w:tcPr>
            <w:tcW w:w="2460" w:type="dxa"/>
            <w:tcBorders>
              <w:bottom w:val="single" w:sz="12" w:space="0" w:color="auto"/>
              <w:right w:val="single" w:sz="12" w:space="0" w:color="auto"/>
            </w:tcBorders>
            <w:vAlign w:val="center"/>
            <w:hideMark/>
          </w:tcPr>
          <w:p w:rsidR="009373FB" w:rsidRDefault="001E42C2">
            <w:pPr>
              <w:rPr>
                <w:rFonts w:ascii="Arial Narrow" w:hAnsi="Arial Narrow"/>
                <w:b/>
                <w:sz w:val="22"/>
                <w:szCs w:val="22"/>
              </w:rPr>
            </w:pPr>
            <w:r>
              <w:rPr>
                <w:rFonts w:ascii="Arial Narrow" w:hAnsi="Arial Narrow"/>
                <w:b/>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9373FB" w:rsidRDefault="001E42C2">
            <w:pPr>
              <w:jc w:val="center"/>
              <w:rPr>
                <w:rFonts w:ascii="Arial Narrow" w:hAnsi="Arial Narrow"/>
                <w:sz w:val="22"/>
                <w:szCs w:val="22"/>
              </w:rPr>
            </w:pPr>
            <w:r>
              <w:rPr>
                <w:rFonts w:ascii="Arial Narrow" w:hAnsi="Arial Narrow"/>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9373FB" w:rsidRDefault="009373FB">
            <w:pPr>
              <w:rPr>
                <w:rFonts w:ascii="Arial Narrow" w:hAnsi="Arial Narrow"/>
                <w:b/>
                <w:sz w:val="22"/>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9373FB" w:rsidRDefault="009373FB">
            <w:pPr>
              <w:rPr>
                <w:rFonts w:ascii="Arial Narrow" w:hAnsi="Arial Narrow"/>
                <w:b/>
                <w:sz w:val="22"/>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9373FB" w:rsidRDefault="009373FB">
            <w:pPr>
              <w:rPr>
                <w:rFonts w:ascii="Arial Narrow" w:hAnsi="Arial Narrow"/>
                <w:b/>
                <w:sz w:val="22"/>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9373FB" w:rsidRDefault="009373FB">
            <w:pPr>
              <w:rPr>
                <w:rFonts w:ascii="Arial Narrow" w:hAnsi="Arial Narrow"/>
                <w:b/>
                <w:sz w:val="22"/>
                <w:szCs w:val="22"/>
              </w:rPr>
            </w:pPr>
          </w:p>
        </w:tc>
        <w:tc>
          <w:tcPr>
            <w:tcW w:w="1062" w:type="dxa"/>
            <w:tcBorders>
              <w:top w:val="single" w:sz="6" w:space="0" w:color="auto"/>
              <w:left w:val="single" w:sz="6" w:space="0" w:color="auto"/>
              <w:bottom w:val="single" w:sz="12" w:space="0" w:color="auto"/>
            </w:tcBorders>
            <w:vAlign w:val="center"/>
          </w:tcPr>
          <w:p w:rsidR="009373FB" w:rsidRDefault="009373FB">
            <w:pPr>
              <w:rPr>
                <w:rFonts w:ascii="Arial Narrow" w:hAnsi="Arial Narrow"/>
                <w:b/>
                <w:sz w:val="22"/>
                <w:szCs w:val="22"/>
              </w:rPr>
            </w:pPr>
          </w:p>
        </w:tc>
      </w:tr>
    </w:tbl>
    <w:p w:rsidR="009373FB" w:rsidRDefault="009373FB">
      <w:pPr>
        <w:rPr>
          <w:rFonts w:ascii="Arial Narrow" w:hAnsi="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F. písm. j) a l) o </w:t>
      </w:r>
      <w:r>
        <w:rPr>
          <w:rFonts w:ascii="Arial Narrow" w:hAnsi="Arial Narrow" w:cs="Arial Narrow"/>
          <w:sz w:val="22"/>
          <w:szCs w:val="22"/>
          <w:u w:val="single"/>
        </w:rPr>
        <w:t>poskytnutých dlhodobých pôžičkách</w:t>
      </w:r>
      <w:r w:rsidR="009568CF">
        <w:rPr>
          <w:rFonts w:ascii="Arial Narrow" w:hAnsi="Arial Narrow" w:cs="Arial Narrow"/>
          <w:sz w:val="22"/>
          <w:szCs w:val="22"/>
          <w:u w:val="single"/>
        </w:rPr>
        <w:t xml:space="preserve"> </w:t>
      </w:r>
      <w:r w:rsidR="009568CF" w:rsidRPr="009568CF">
        <w:rPr>
          <w:rFonts w:ascii="Arial Narrow" w:hAnsi="Arial Narrow" w:cs="Arial Narrow"/>
          <w:b/>
          <w:sz w:val="22"/>
          <w:szCs w:val="22"/>
        </w:rPr>
        <w:t>neaktuálne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77"/>
        <w:gridCol w:w="1457"/>
        <w:gridCol w:w="1140"/>
        <w:gridCol w:w="1110"/>
        <w:gridCol w:w="1523"/>
        <w:gridCol w:w="1204"/>
      </w:tblGrid>
      <w:tr w:rsidR="009373FB">
        <w:trPr>
          <w:trHeight w:val="996"/>
          <w:jc w:val="center"/>
        </w:trPr>
        <w:tc>
          <w:tcPr>
            <w:tcW w:w="2777" w:type="dxa"/>
            <w:tcBorders>
              <w:top w:val="single" w:sz="12" w:space="0" w:color="auto"/>
              <w:bottom w:val="single" w:sz="4" w:space="0" w:color="auto"/>
              <w:right w:val="single" w:sz="12" w:space="0" w:color="auto"/>
            </w:tcBorders>
            <w:vAlign w:val="center"/>
            <w:hideMark/>
          </w:tcPr>
          <w:p w:rsidR="009373FB" w:rsidRDefault="001E42C2">
            <w:pPr>
              <w:pStyle w:val="TopHeader"/>
            </w:pPr>
            <w:r>
              <w:t>Dlhodobé pôžičky</w:t>
            </w:r>
          </w:p>
        </w:tc>
        <w:tc>
          <w:tcPr>
            <w:tcW w:w="1457"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Stav </w:t>
            </w:r>
            <w:r>
              <w:rPr>
                <w:b w:val="0"/>
              </w:rPr>
              <w:br/>
              <w:t>na začiatku účtovného obdobia</w:t>
            </w:r>
          </w:p>
        </w:tc>
        <w:tc>
          <w:tcPr>
            <w:tcW w:w="1140"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Zvýšenie hodnoty</w:t>
            </w:r>
          </w:p>
        </w:tc>
        <w:tc>
          <w:tcPr>
            <w:tcW w:w="1110"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Zníženie hodnoty</w:t>
            </w:r>
          </w:p>
        </w:tc>
        <w:tc>
          <w:tcPr>
            <w:tcW w:w="1523"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Vyradenie pôžičky z účtovníctva </w:t>
            </w:r>
          </w:p>
          <w:p w:rsidR="009373FB" w:rsidRDefault="001E42C2">
            <w:pPr>
              <w:pStyle w:val="TopHeader"/>
              <w:rPr>
                <w:b w:val="0"/>
              </w:rPr>
            </w:pPr>
            <w:r>
              <w:rPr>
                <w:b w:val="0"/>
              </w:rPr>
              <w:t>v účtovnom období</w:t>
            </w:r>
          </w:p>
        </w:tc>
        <w:tc>
          <w:tcPr>
            <w:tcW w:w="1204" w:type="dxa"/>
            <w:tcBorders>
              <w:top w:val="single" w:sz="12" w:space="0" w:color="auto"/>
              <w:left w:val="single" w:sz="12" w:space="0" w:color="auto"/>
              <w:bottom w:val="single" w:sz="4" w:space="0" w:color="auto"/>
            </w:tcBorders>
            <w:vAlign w:val="center"/>
            <w:hideMark/>
          </w:tcPr>
          <w:p w:rsidR="009373FB" w:rsidRDefault="001E42C2">
            <w:pPr>
              <w:pStyle w:val="TopHeader"/>
              <w:rPr>
                <w:b w:val="0"/>
              </w:rPr>
            </w:pPr>
            <w:r>
              <w:rPr>
                <w:b w:val="0"/>
              </w:rPr>
              <w:t>Stav </w:t>
            </w:r>
            <w:r>
              <w:rPr>
                <w:b w:val="0"/>
              </w:rPr>
              <w:br/>
              <w:t>na konci účtovného obdobia</w:t>
            </w:r>
          </w:p>
        </w:tc>
      </w:tr>
      <w:tr w:rsidR="009373FB">
        <w:trPr>
          <w:trHeight w:hRule="exact" w:val="227"/>
          <w:jc w:val="center"/>
        </w:trPr>
        <w:tc>
          <w:tcPr>
            <w:tcW w:w="2777" w:type="dxa"/>
            <w:tcBorders>
              <w:top w:val="single" w:sz="4" w:space="0" w:color="auto"/>
              <w:left w:val="single" w:sz="4" w:space="0" w:color="auto"/>
              <w:bottom w:val="single" w:sz="4" w:space="0" w:color="auto"/>
              <w:right w:val="single" w:sz="12" w:space="0" w:color="auto"/>
            </w:tcBorders>
            <w:vAlign w:val="center"/>
            <w:hideMark/>
          </w:tcPr>
          <w:p w:rsidR="009373FB" w:rsidRDefault="001E42C2">
            <w:pPr>
              <w:pStyle w:val="TopHeader"/>
              <w:rPr>
                <w:b w:val="0"/>
              </w:rPr>
            </w:pPr>
            <w:r>
              <w:rPr>
                <w:b w:val="0"/>
              </w:rPr>
              <w:t>a</w:t>
            </w:r>
          </w:p>
        </w:tc>
        <w:tc>
          <w:tcPr>
            <w:tcW w:w="1457"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b</w:t>
            </w:r>
          </w:p>
        </w:tc>
        <w:tc>
          <w:tcPr>
            <w:tcW w:w="1140"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c</w:t>
            </w:r>
          </w:p>
        </w:tc>
        <w:tc>
          <w:tcPr>
            <w:tcW w:w="1110"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d</w:t>
            </w:r>
          </w:p>
        </w:tc>
        <w:tc>
          <w:tcPr>
            <w:tcW w:w="1523"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e</w:t>
            </w:r>
          </w:p>
        </w:tc>
        <w:tc>
          <w:tcPr>
            <w:tcW w:w="1204" w:type="dxa"/>
            <w:tcBorders>
              <w:top w:val="single" w:sz="4" w:space="0" w:color="auto"/>
              <w:left w:val="single" w:sz="12" w:space="0" w:color="auto"/>
              <w:bottom w:val="single" w:sz="4" w:space="0" w:color="auto"/>
              <w:right w:val="single" w:sz="4" w:space="0" w:color="auto"/>
            </w:tcBorders>
            <w:vAlign w:val="center"/>
            <w:hideMark/>
          </w:tcPr>
          <w:p w:rsidR="009373FB" w:rsidRDefault="001E42C2">
            <w:pPr>
              <w:pStyle w:val="TopHeader"/>
              <w:rPr>
                <w:b w:val="0"/>
              </w:rPr>
            </w:pPr>
            <w:r>
              <w:rPr>
                <w:b w:val="0"/>
              </w:rPr>
              <w:t>f</w:t>
            </w:r>
          </w:p>
        </w:tc>
      </w:tr>
      <w:tr w:rsidR="009373FB">
        <w:trPr>
          <w:trHeight w:val="340"/>
          <w:jc w:val="center"/>
        </w:trPr>
        <w:tc>
          <w:tcPr>
            <w:tcW w:w="2777" w:type="dxa"/>
            <w:tcBorders>
              <w:top w:val="single" w:sz="4"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lastRenderedPageBreak/>
              <w:t>Do splatnosti viac ako päť rokov</w:t>
            </w:r>
          </w:p>
        </w:tc>
        <w:tc>
          <w:tcPr>
            <w:tcW w:w="1457" w:type="dxa"/>
            <w:tcBorders>
              <w:top w:val="single" w:sz="4" w:space="0" w:color="auto"/>
              <w:left w:val="single" w:sz="12" w:space="0" w:color="auto"/>
            </w:tcBorders>
            <w:vAlign w:val="center"/>
          </w:tcPr>
          <w:p w:rsidR="009373FB" w:rsidRDefault="009373FB">
            <w:pPr>
              <w:jc w:val="center"/>
              <w:rPr>
                <w:rFonts w:ascii="Arial Narrow" w:hAnsi="Arial Narrow"/>
                <w:sz w:val="22"/>
                <w:szCs w:val="22"/>
              </w:rPr>
            </w:pPr>
          </w:p>
        </w:tc>
        <w:tc>
          <w:tcPr>
            <w:tcW w:w="1140" w:type="dxa"/>
            <w:tcBorders>
              <w:top w:val="single" w:sz="4" w:space="0" w:color="auto"/>
            </w:tcBorders>
            <w:vAlign w:val="center"/>
          </w:tcPr>
          <w:p w:rsidR="009373FB" w:rsidRDefault="009373FB">
            <w:pPr>
              <w:jc w:val="center"/>
              <w:rPr>
                <w:rFonts w:ascii="Arial Narrow" w:hAnsi="Arial Narrow"/>
                <w:sz w:val="22"/>
                <w:szCs w:val="22"/>
              </w:rPr>
            </w:pPr>
          </w:p>
        </w:tc>
        <w:tc>
          <w:tcPr>
            <w:tcW w:w="1110" w:type="dxa"/>
            <w:tcBorders>
              <w:top w:val="single" w:sz="4" w:space="0" w:color="auto"/>
            </w:tcBorders>
            <w:vAlign w:val="center"/>
          </w:tcPr>
          <w:p w:rsidR="009373FB" w:rsidRDefault="009373FB">
            <w:pPr>
              <w:jc w:val="center"/>
              <w:rPr>
                <w:rFonts w:ascii="Arial Narrow" w:hAnsi="Arial Narrow"/>
                <w:sz w:val="22"/>
                <w:szCs w:val="22"/>
              </w:rPr>
            </w:pPr>
          </w:p>
        </w:tc>
        <w:tc>
          <w:tcPr>
            <w:tcW w:w="1523" w:type="dxa"/>
            <w:tcBorders>
              <w:top w:val="single" w:sz="4" w:space="0" w:color="auto"/>
            </w:tcBorders>
            <w:vAlign w:val="center"/>
          </w:tcPr>
          <w:p w:rsidR="009373FB" w:rsidRDefault="009373FB">
            <w:pPr>
              <w:jc w:val="center"/>
              <w:rPr>
                <w:rFonts w:ascii="Arial Narrow" w:hAnsi="Arial Narrow"/>
                <w:sz w:val="22"/>
                <w:szCs w:val="22"/>
              </w:rPr>
            </w:pPr>
          </w:p>
        </w:tc>
        <w:tc>
          <w:tcPr>
            <w:tcW w:w="1204" w:type="dxa"/>
            <w:tcBorders>
              <w:top w:val="single" w:sz="4" w:space="0" w:color="auto"/>
            </w:tcBorders>
            <w:vAlign w:val="center"/>
          </w:tcPr>
          <w:p w:rsidR="009373FB" w:rsidRDefault="009373FB">
            <w:pPr>
              <w:jc w:val="center"/>
              <w:rPr>
                <w:rFonts w:ascii="Arial Narrow" w:hAnsi="Arial Narrow"/>
                <w:sz w:val="22"/>
                <w:szCs w:val="22"/>
              </w:rPr>
            </w:pPr>
          </w:p>
        </w:tc>
      </w:tr>
      <w:tr w:rsidR="009373FB">
        <w:trPr>
          <w:jc w:val="center"/>
        </w:trPr>
        <w:tc>
          <w:tcPr>
            <w:tcW w:w="2777"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Do splatnosti viac ako tri roky a najviac päť rokov vrátane</w:t>
            </w:r>
          </w:p>
        </w:tc>
        <w:tc>
          <w:tcPr>
            <w:tcW w:w="1457" w:type="dxa"/>
            <w:tcBorders>
              <w:left w:val="single" w:sz="12" w:space="0" w:color="auto"/>
            </w:tcBorders>
            <w:vAlign w:val="center"/>
          </w:tcPr>
          <w:p w:rsidR="009373FB" w:rsidRDefault="009373FB">
            <w:pPr>
              <w:jc w:val="center"/>
              <w:rPr>
                <w:rFonts w:ascii="Arial Narrow" w:hAnsi="Arial Narrow"/>
                <w:sz w:val="22"/>
                <w:szCs w:val="22"/>
              </w:rPr>
            </w:pPr>
          </w:p>
        </w:tc>
        <w:tc>
          <w:tcPr>
            <w:tcW w:w="1140" w:type="dxa"/>
            <w:vAlign w:val="center"/>
          </w:tcPr>
          <w:p w:rsidR="009373FB" w:rsidRDefault="009373FB">
            <w:pPr>
              <w:jc w:val="center"/>
              <w:rPr>
                <w:rFonts w:ascii="Arial Narrow" w:hAnsi="Arial Narrow"/>
                <w:sz w:val="22"/>
                <w:szCs w:val="22"/>
              </w:rPr>
            </w:pPr>
          </w:p>
        </w:tc>
        <w:tc>
          <w:tcPr>
            <w:tcW w:w="1110" w:type="dxa"/>
            <w:vAlign w:val="center"/>
          </w:tcPr>
          <w:p w:rsidR="009373FB" w:rsidRDefault="009373FB">
            <w:pPr>
              <w:jc w:val="center"/>
              <w:rPr>
                <w:rFonts w:ascii="Arial Narrow" w:hAnsi="Arial Narrow"/>
                <w:sz w:val="22"/>
                <w:szCs w:val="22"/>
              </w:rPr>
            </w:pPr>
          </w:p>
        </w:tc>
        <w:tc>
          <w:tcPr>
            <w:tcW w:w="1523" w:type="dxa"/>
            <w:vAlign w:val="center"/>
          </w:tcPr>
          <w:p w:rsidR="009373FB" w:rsidRDefault="009373FB">
            <w:pPr>
              <w:jc w:val="center"/>
              <w:rPr>
                <w:rFonts w:ascii="Arial Narrow" w:hAnsi="Arial Narrow"/>
                <w:sz w:val="22"/>
                <w:szCs w:val="22"/>
              </w:rPr>
            </w:pPr>
          </w:p>
        </w:tc>
        <w:tc>
          <w:tcPr>
            <w:tcW w:w="1204" w:type="dxa"/>
            <w:vAlign w:val="center"/>
          </w:tcPr>
          <w:p w:rsidR="009373FB" w:rsidRDefault="009373FB">
            <w:pPr>
              <w:jc w:val="center"/>
              <w:rPr>
                <w:rFonts w:ascii="Arial Narrow" w:hAnsi="Arial Narrow"/>
                <w:sz w:val="22"/>
                <w:szCs w:val="22"/>
              </w:rPr>
            </w:pPr>
          </w:p>
        </w:tc>
      </w:tr>
      <w:tr w:rsidR="009373FB">
        <w:trPr>
          <w:jc w:val="center"/>
        </w:trPr>
        <w:tc>
          <w:tcPr>
            <w:tcW w:w="2777"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Do splatnosti viac ako jeden rok a najviac tri roky vrátane</w:t>
            </w:r>
          </w:p>
        </w:tc>
        <w:tc>
          <w:tcPr>
            <w:tcW w:w="1457" w:type="dxa"/>
            <w:tcBorders>
              <w:left w:val="single" w:sz="12" w:space="0" w:color="auto"/>
            </w:tcBorders>
            <w:vAlign w:val="center"/>
          </w:tcPr>
          <w:p w:rsidR="009373FB" w:rsidRDefault="009373FB">
            <w:pPr>
              <w:jc w:val="center"/>
              <w:rPr>
                <w:rFonts w:ascii="Arial Narrow" w:hAnsi="Arial Narrow"/>
                <w:sz w:val="22"/>
                <w:szCs w:val="22"/>
              </w:rPr>
            </w:pPr>
          </w:p>
        </w:tc>
        <w:tc>
          <w:tcPr>
            <w:tcW w:w="1140" w:type="dxa"/>
            <w:vAlign w:val="center"/>
          </w:tcPr>
          <w:p w:rsidR="009373FB" w:rsidRDefault="009373FB">
            <w:pPr>
              <w:jc w:val="center"/>
              <w:rPr>
                <w:rFonts w:ascii="Arial Narrow" w:hAnsi="Arial Narrow"/>
                <w:sz w:val="22"/>
                <w:szCs w:val="22"/>
              </w:rPr>
            </w:pPr>
          </w:p>
        </w:tc>
        <w:tc>
          <w:tcPr>
            <w:tcW w:w="1110" w:type="dxa"/>
            <w:vAlign w:val="center"/>
          </w:tcPr>
          <w:p w:rsidR="009373FB" w:rsidRDefault="009373FB">
            <w:pPr>
              <w:jc w:val="center"/>
              <w:rPr>
                <w:rFonts w:ascii="Arial Narrow" w:hAnsi="Arial Narrow"/>
                <w:sz w:val="22"/>
                <w:szCs w:val="22"/>
              </w:rPr>
            </w:pPr>
          </w:p>
        </w:tc>
        <w:tc>
          <w:tcPr>
            <w:tcW w:w="1523" w:type="dxa"/>
            <w:vAlign w:val="center"/>
          </w:tcPr>
          <w:p w:rsidR="009373FB" w:rsidRDefault="009373FB">
            <w:pPr>
              <w:jc w:val="center"/>
              <w:rPr>
                <w:rFonts w:ascii="Arial Narrow" w:hAnsi="Arial Narrow"/>
                <w:sz w:val="22"/>
                <w:szCs w:val="22"/>
              </w:rPr>
            </w:pPr>
          </w:p>
        </w:tc>
        <w:tc>
          <w:tcPr>
            <w:tcW w:w="1204" w:type="dxa"/>
            <w:vAlign w:val="center"/>
          </w:tcPr>
          <w:p w:rsidR="009373FB" w:rsidRDefault="009373FB">
            <w:pPr>
              <w:jc w:val="center"/>
              <w:rPr>
                <w:rFonts w:ascii="Arial Narrow" w:hAnsi="Arial Narrow"/>
                <w:sz w:val="22"/>
                <w:szCs w:val="22"/>
              </w:rPr>
            </w:pPr>
          </w:p>
        </w:tc>
      </w:tr>
      <w:tr w:rsidR="009373FB">
        <w:trPr>
          <w:jc w:val="center"/>
        </w:trPr>
        <w:tc>
          <w:tcPr>
            <w:tcW w:w="2777"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Do splatnosti do jedného roka vrátane</w:t>
            </w:r>
          </w:p>
        </w:tc>
        <w:tc>
          <w:tcPr>
            <w:tcW w:w="1457" w:type="dxa"/>
            <w:tcBorders>
              <w:left w:val="single" w:sz="12" w:space="0" w:color="auto"/>
            </w:tcBorders>
            <w:vAlign w:val="center"/>
          </w:tcPr>
          <w:p w:rsidR="009373FB" w:rsidRDefault="009373FB">
            <w:pPr>
              <w:jc w:val="center"/>
              <w:rPr>
                <w:rFonts w:ascii="Arial Narrow" w:hAnsi="Arial Narrow"/>
                <w:sz w:val="22"/>
                <w:szCs w:val="22"/>
              </w:rPr>
            </w:pPr>
          </w:p>
        </w:tc>
        <w:tc>
          <w:tcPr>
            <w:tcW w:w="1140" w:type="dxa"/>
            <w:vAlign w:val="center"/>
          </w:tcPr>
          <w:p w:rsidR="009373FB" w:rsidRDefault="009373FB">
            <w:pPr>
              <w:jc w:val="center"/>
              <w:rPr>
                <w:rFonts w:ascii="Arial Narrow" w:hAnsi="Arial Narrow"/>
                <w:sz w:val="22"/>
                <w:szCs w:val="22"/>
              </w:rPr>
            </w:pPr>
          </w:p>
        </w:tc>
        <w:tc>
          <w:tcPr>
            <w:tcW w:w="1110" w:type="dxa"/>
            <w:vAlign w:val="center"/>
          </w:tcPr>
          <w:p w:rsidR="009373FB" w:rsidRDefault="009373FB">
            <w:pPr>
              <w:jc w:val="center"/>
              <w:rPr>
                <w:rFonts w:ascii="Arial Narrow" w:hAnsi="Arial Narrow"/>
                <w:sz w:val="22"/>
                <w:szCs w:val="22"/>
              </w:rPr>
            </w:pPr>
          </w:p>
        </w:tc>
        <w:tc>
          <w:tcPr>
            <w:tcW w:w="1523" w:type="dxa"/>
            <w:vAlign w:val="center"/>
          </w:tcPr>
          <w:p w:rsidR="009373FB" w:rsidRDefault="009373FB">
            <w:pPr>
              <w:jc w:val="center"/>
              <w:rPr>
                <w:rFonts w:ascii="Arial Narrow" w:hAnsi="Arial Narrow"/>
                <w:sz w:val="22"/>
                <w:szCs w:val="22"/>
              </w:rPr>
            </w:pPr>
          </w:p>
        </w:tc>
        <w:tc>
          <w:tcPr>
            <w:tcW w:w="1204" w:type="dxa"/>
            <w:vAlign w:val="center"/>
          </w:tcPr>
          <w:p w:rsidR="009373FB" w:rsidRDefault="009373FB">
            <w:pPr>
              <w:jc w:val="center"/>
              <w:rPr>
                <w:rFonts w:ascii="Arial Narrow" w:hAnsi="Arial Narrow"/>
                <w:sz w:val="22"/>
                <w:szCs w:val="22"/>
              </w:rPr>
            </w:pPr>
          </w:p>
        </w:tc>
      </w:tr>
      <w:tr w:rsidR="009373FB">
        <w:trPr>
          <w:trHeight w:val="340"/>
          <w:jc w:val="center"/>
        </w:trPr>
        <w:tc>
          <w:tcPr>
            <w:tcW w:w="2777" w:type="dxa"/>
            <w:tcBorders>
              <w:bottom w:val="single" w:sz="12" w:space="0" w:color="auto"/>
              <w:right w:val="single" w:sz="12" w:space="0" w:color="auto"/>
            </w:tcBorders>
            <w:vAlign w:val="center"/>
            <w:hideMark/>
          </w:tcPr>
          <w:p w:rsidR="009373FB" w:rsidRDefault="001E42C2">
            <w:pPr>
              <w:rPr>
                <w:rFonts w:ascii="Arial Narrow" w:hAnsi="Arial Narrow"/>
                <w:b/>
                <w:sz w:val="22"/>
                <w:szCs w:val="22"/>
              </w:rPr>
            </w:pPr>
            <w:r>
              <w:rPr>
                <w:rFonts w:ascii="Arial Narrow" w:hAnsi="Arial Narrow"/>
                <w:b/>
                <w:sz w:val="22"/>
                <w:szCs w:val="22"/>
              </w:rPr>
              <w:t>Dlhodobé pôžičky spolu</w:t>
            </w:r>
          </w:p>
        </w:tc>
        <w:tc>
          <w:tcPr>
            <w:tcW w:w="1457" w:type="dxa"/>
            <w:tcBorders>
              <w:left w:val="single" w:sz="12" w:space="0" w:color="auto"/>
              <w:bottom w:val="single" w:sz="12" w:space="0" w:color="auto"/>
            </w:tcBorders>
            <w:vAlign w:val="center"/>
          </w:tcPr>
          <w:p w:rsidR="009373FB" w:rsidRDefault="009373FB">
            <w:pPr>
              <w:jc w:val="center"/>
              <w:rPr>
                <w:rFonts w:ascii="Arial Narrow" w:hAnsi="Arial Narrow"/>
                <w:b/>
                <w:sz w:val="22"/>
                <w:szCs w:val="22"/>
              </w:rPr>
            </w:pPr>
          </w:p>
        </w:tc>
        <w:tc>
          <w:tcPr>
            <w:tcW w:w="1140" w:type="dxa"/>
            <w:tcBorders>
              <w:bottom w:val="single" w:sz="12" w:space="0" w:color="auto"/>
            </w:tcBorders>
            <w:vAlign w:val="center"/>
          </w:tcPr>
          <w:p w:rsidR="009373FB" w:rsidRDefault="009373FB">
            <w:pPr>
              <w:jc w:val="center"/>
              <w:rPr>
                <w:rFonts w:ascii="Arial Narrow" w:hAnsi="Arial Narrow"/>
                <w:b/>
                <w:sz w:val="22"/>
                <w:szCs w:val="22"/>
              </w:rPr>
            </w:pPr>
          </w:p>
        </w:tc>
        <w:tc>
          <w:tcPr>
            <w:tcW w:w="1110" w:type="dxa"/>
            <w:tcBorders>
              <w:bottom w:val="single" w:sz="12" w:space="0" w:color="auto"/>
            </w:tcBorders>
            <w:vAlign w:val="center"/>
          </w:tcPr>
          <w:p w:rsidR="009373FB" w:rsidRDefault="009373FB">
            <w:pPr>
              <w:jc w:val="center"/>
              <w:rPr>
                <w:rFonts w:ascii="Arial Narrow" w:hAnsi="Arial Narrow"/>
                <w:b/>
                <w:sz w:val="22"/>
                <w:szCs w:val="22"/>
              </w:rPr>
            </w:pPr>
          </w:p>
        </w:tc>
        <w:tc>
          <w:tcPr>
            <w:tcW w:w="1523" w:type="dxa"/>
            <w:tcBorders>
              <w:bottom w:val="single" w:sz="12" w:space="0" w:color="auto"/>
            </w:tcBorders>
            <w:vAlign w:val="center"/>
          </w:tcPr>
          <w:p w:rsidR="009373FB" w:rsidRDefault="009373FB">
            <w:pPr>
              <w:jc w:val="center"/>
              <w:rPr>
                <w:rFonts w:ascii="Arial Narrow" w:hAnsi="Arial Narrow"/>
                <w:b/>
                <w:sz w:val="22"/>
                <w:szCs w:val="22"/>
              </w:rPr>
            </w:pPr>
          </w:p>
        </w:tc>
        <w:tc>
          <w:tcPr>
            <w:tcW w:w="1204" w:type="dxa"/>
            <w:tcBorders>
              <w:bottom w:val="single" w:sz="12" w:space="0" w:color="auto"/>
            </w:tcBorders>
            <w:vAlign w:val="center"/>
          </w:tcPr>
          <w:p w:rsidR="009373FB" w:rsidRDefault="009373FB">
            <w:pPr>
              <w:jc w:val="center"/>
              <w:rPr>
                <w:rFonts w:ascii="Arial Narrow" w:hAnsi="Arial Narrow"/>
                <w:b/>
                <w:sz w:val="22"/>
                <w:szCs w:val="22"/>
              </w:rPr>
            </w:pPr>
          </w:p>
        </w:tc>
      </w:tr>
    </w:tbl>
    <w:p w:rsidR="009373FB" w:rsidRDefault="009373FB">
      <w:pPr>
        <w:pStyle w:val="Nzov"/>
        <w:keepNext w:val="0"/>
        <w:spacing w:before="0" w:beforeAutospacing="0" w:after="0"/>
        <w:ind w:left="360"/>
        <w:jc w:val="left"/>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k) </w:t>
      </w:r>
      <w:r>
        <w:rPr>
          <w:rFonts w:ascii="Arial Narrow" w:hAnsi="Arial Narrow" w:cs="Arial Narrow"/>
          <w:sz w:val="22"/>
          <w:szCs w:val="22"/>
          <w:u w:val="single"/>
        </w:rPr>
        <w:t>Opravné položky podľa zložiek dlhodobého finančného majetku</w:t>
      </w:r>
      <w:r>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r w:rsidR="009568CF"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m) </w:t>
      </w:r>
      <w:r>
        <w:rPr>
          <w:rFonts w:ascii="Arial Narrow" w:hAnsi="Arial Narrow" w:cs="Arial Narrow"/>
          <w:sz w:val="22"/>
          <w:szCs w:val="22"/>
          <w:u w:val="single"/>
        </w:rPr>
        <w:t>Dlhodobý finančný majetok</w:t>
      </w:r>
      <w:r>
        <w:rPr>
          <w:rFonts w:ascii="Arial Narrow" w:hAnsi="Arial Narrow" w:cs="Arial Narrow"/>
          <w:sz w:val="22"/>
          <w:szCs w:val="22"/>
        </w:rPr>
        <w:t xml:space="preserve">, na ktorý je </w:t>
      </w:r>
      <w:r>
        <w:rPr>
          <w:rFonts w:ascii="Arial Narrow" w:hAnsi="Arial Narrow" w:cs="Arial Narrow"/>
          <w:sz w:val="22"/>
          <w:szCs w:val="22"/>
          <w:u w:val="single"/>
        </w:rPr>
        <w:t>zriadené záložné právo</w:t>
      </w:r>
      <w:r>
        <w:rPr>
          <w:rFonts w:ascii="Arial Narrow" w:hAnsi="Arial Narrow" w:cs="Arial Narrow"/>
          <w:sz w:val="22"/>
          <w:szCs w:val="22"/>
        </w:rPr>
        <w:t xml:space="preserve"> a o dlhodobom majetku, pri ktorom má účtovná jednotka obmedzené právo s ním nakladať: </w:t>
      </w:r>
      <w:r w:rsidR="009568CF"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F. písm. m) o </w:t>
      </w:r>
      <w:r>
        <w:rPr>
          <w:rFonts w:ascii="Arial Narrow" w:hAnsi="Arial Narrow" w:cs="Arial Narrow"/>
          <w:sz w:val="22"/>
          <w:szCs w:val="22"/>
          <w:u w:val="single"/>
        </w:rPr>
        <w:t>dlhodobom finančnom majetku</w:t>
      </w:r>
      <w:r w:rsidR="009568CF" w:rsidRPr="009568CF">
        <w:rPr>
          <w:rFonts w:ascii="Arial Narrow" w:hAnsi="Arial Narrow" w:cs="Arial Narrow"/>
          <w:b/>
          <w:sz w:val="22"/>
          <w:szCs w:val="22"/>
        </w:rPr>
        <w:t xml:space="preserve"> neaktuálne</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08"/>
        <w:gridCol w:w="4018"/>
      </w:tblGrid>
      <w:tr w:rsidR="009373FB">
        <w:trPr>
          <w:jc w:val="center"/>
        </w:trPr>
        <w:tc>
          <w:tcPr>
            <w:tcW w:w="5508" w:type="dxa"/>
            <w:tcBorders>
              <w:top w:val="single" w:sz="12" w:space="0" w:color="auto"/>
              <w:left w:val="single" w:sz="12" w:space="0" w:color="auto"/>
              <w:bottom w:val="nil"/>
              <w:right w:val="single" w:sz="12" w:space="0" w:color="auto"/>
            </w:tcBorders>
            <w:vAlign w:val="center"/>
          </w:tcPr>
          <w:p w:rsidR="009373FB" w:rsidRDefault="001E42C2">
            <w:pPr>
              <w:pStyle w:val="TopHeader"/>
            </w:pPr>
            <w:r>
              <w:t>Dlhodobý finančný majetok</w:t>
            </w:r>
          </w:p>
        </w:tc>
        <w:tc>
          <w:tcPr>
            <w:tcW w:w="4018" w:type="dxa"/>
            <w:tcBorders>
              <w:top w:val="single" w:sz="12" w:space="0" w:color="auto"/>
              <w:left w:val="single" w:sz="12" w:space="0" w:color="auto"/>
              <w:bottom w:val="nil"/>
              <w:right w:val="single" w:sz="12" w:space="0" w:color="auto"/>
            </w:tcBorders>
            <w:vAlign w:val="center"/>
          </w:tcPr>
          <w:p w:rsidR="009373FB" w:rsidRDefault="001E42C2">
            <w:pPr>
              <w:pStyle w:val="TopHeader"/>
            </w:pPr>
            <w:r>
              <w:t>Hodnota za bežné účtovné obdobie</w:t>
            </w:r>
          </w:p>
        </w:tc>
      </w:tr>
      <w:tr w:rsidR="009373FB">
        <w:trPr>
          <w:jc w:val="center"/>
        </w:trPr>
        <w:tc>
          <w:tcPr>
            <w:tcW w:w="5508" w:type="dxa"/>
            <w:tcBorders>
              <w:top w:val="single" w:sz="12" w:space="0" w:color="auto"/>
              <w:left w:val="single" w:sz="12" w:space="0" w:color="auto"/>
              <w:bottom w:val="single" w:sz="4" w:space="0" w:color="auto"/>
              <w:right w:val="single" w:sz="12" w:space="0" w:color="auto"/>
            </w:tcBorders>
            <w:vAlign w:val="center"/>
          </w:tcPr>
          <w:p w:rsidR="009373FB" w:rsidRDefault="001E42C2">
            <w:pPr>
              <w:jc w:val="both"/>
              <w:rPr>
                <w:rFonts w:ascii="Arial Narrow" w:hAnsi="Arial Narrow" w:cs="Arial Narrow"/>
                <w:sz w:val="22"/>
                <w:szCs w:val="22"/>
              </w:rPr>
            </w:pPr>
            <w:r>
              <w:rPr>
                <w:rFonts w:ascii="Arial Narrow" w:hAnsi="Arial Narrow" w:cs="Arial Narrow"/>
                <w:sz w:val="22"/>
                <w:szCs w:val="22"/>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rsidR="009373FB" w:rsidRDefault="009373FB">
            <w:pPr>
              <w:spacing w:line="360" w:lineRule="auto"/>
              <w:jc w:val="both"/>
              <w:rPr>
                <w:rFonts w:ascii="Arial Narrow" w:hAnsi="Arial Narrow" w:cs="Arial Narrow"/>
                <w:sz w:val="22"/>
                <w:szCs w:val="22"/>
              </w:rPr>
            </w:pPr>
          </w:p>
        </w:tc>
      </w:tr>
    </w:tbl>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n) </w:t>
      </w:r>
      <w:r>
        <w:rPr>
          <w:rFonts w:ascii="Arial Narrow" w:hAnsi="Arial Narrow" w:cs="Arial Narrow"/>
          <w:sz w:val="22"/>
          <w:szCs w:val="22"/>
          <w:u w:val="single"/>
        </w:rPr>
        <w:t xml:space="preserve">Ocenenie dlhodobého finančného majetku </w:t>
      </w:r>
      <w:r>
        <w:rPr>
          <w:rFonts w:ascii="Arial Narrow" w:hAnsi="Arial Narrow" w:cs="Arial Narrow"/>
          <w:sz w:val="22"/>
          <w:szCs w:val="22"/>
        </w:rPr>
        <w:t xml:space="preserve">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alebo metódou vlastného imania, pričom sa uvádza vplyv takéhoto ocenenia na výsledok hospodárenia a na výšku vlastného imania:</w:t>
      </w:r>
      <w:r w:rsidR="009568CF" w:rsidRPr="009568CF">
        <w:rPr>
          <w:rFonts w:ascii="Arial Narrow" w:hAnsi="Arial Narrow" w:cs="Arial Narrow"/>
          <w:b/>
          <w:sz w:val="22"/>
          <w:szCs w:val="22"/>
        </w:rPr>
        <w:t xml:space="preserve"> neaktuálne</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 </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o) </w:t>
      </w:r>
      <w:r>
        <w:rPr>
          <w:rFonts w:ascii="Arial Narrow" w:hAnsi="Arial Narrow" w:cs="Arial Narrow"/>
          <w:sz w:val="22"/>
          <w:szCs w:val="22"/>
          <w:u w:val="single"/>
        </w:rPr>
        <w:t>Opravné položky k zásobám</w:t>
      </w:r>
      <w:r>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Pr>
          <w:rFonts w:ascii="Arial Narrow" w:hAnsi="Arial Narrow" w:cs="Arial Narrow"/>
          <w:sz w:val="22"/>
          <w:szCs w:val="22"/>
          <w:u w:val="single"/>
        </w:rPr>
        <w:t>dôvod ich tvorby, zúčtovania</w:t>
      </w:r>
      <w:r>
        <w:rPr>
          <w:rFonts w:ascii="Arial Narrow" w:hAnsi="Arial Narrow" w:cs="Arial Narrow"/>
          <w:sz w:val="22"/>
          <w:szCs w:val="22"/>
        </w:rPr>
        <w:t xml:space="preserve">: </w:t>
      </w:r>
      <w:r w:rsidR="009568CF"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Informácie k prílohe č.3 časti F. písm. o) o </w:t>
      </w:r>
      <w:r>
        <w:rPr>
          <w:rFonts w:ascii="Arial Narrow" w:hAnsi="Arial Narrow" w:cs="Arial Narrow"/>
          <w:sz w:val="22"/>
          <w:szCs w:val="22"/>
          <w:u w:val="single"/>
        </w:rPr>
        <w:t>opravných položkách k zásobám</w:t>
      </w:r>
      <w:r w:rsidR="009568CF" w:rsidRPr="009568CF">
        <w:rPr>
          <w:rFonts w:ascii="Arial Narrow" w:hAnsi="Arial Narrow" w:cs="Arial Narrow"/>
          <w:b/>
          <w:sz w:val="22"/>
          <w:szCs w:val="22"/>
        </w:rPr>
        <w:t xml:space="preserve"> neaktuálne</w:t>
      </w:r>
    </w:p>
    <w:p w:rsidR="009373FB" w:rsidRDefault="001E42C2">
      <w:pPr>
        <w:rPr>
          <w:rFonts w:ascii="Arial Narrow" w:hAnsi="Arial Narrow"/>
          <w:sz w:val="22"/>
          <w:szCs w:val="22"/>
        </w:rPr>
      </w:pPr>
      <w:r>
        <w:rPr>
          <w:rFonts w:ascii="Arial Narrow" w:hAnsi="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8"/>
        <w:gridCol w:w="1407"/>
        <w:gridCol w:w="992"/>
        <w:gridCol w:w="1701"/>
        <w:gridCol w:w="1569"/>
        <w:gridCol w:w="1194"/>
      </w:tblGrid>
      <w:tr w:rsidR="009373FB">
        <w:trPr>
          <w:cantSplit/>
          <w:jc w:val="center"/>
        </w:trPr>
        <w:tc>
          <w:tcPr>
            <w:tcW w:w="2349" w:type="dxa"/>
            <w:vMerge w:val="restart"/>
            <w:tcBorders>
              <w:top w:val="single" w:sz="12" w:space="0" w:color="auto"/>
              <w:bottom w:val="nil"/>
              <w:right w:val="single" w:sz="12" w:space="0" w:color="auto"/>
            </w:tcBorders>
            <w:vAlign w:val="center"/>
            <w:hideMark/>
          </w:tcPr>
          <w:p w:rsidR="009373FB" w:rsidRDefault="001E42C2">
            <w:pPr>
              <w:pStyle w:val="TopHeader"/>
            </w:pPr>
            <w:r>
              <w:t>Zásoby</w:t>
            </w:r>
          </w:p>
        </w:tc>
        <w:tc>
          <w:tcPr>
            <w:tcW w:w="6863" w:type="dxa"/>
            <w:gridSpan w:val="5"/>
            <w:tcBorders>
              <w:top w:val="single" w:sz="12" w:space="0" w:color="auto"/>
              <w:left w:val="single" w:sz="12" w:space="0" w:color="auto"/>
              <w:bottom w:val="nil"/>
            </w:tcBorders>
            <w:vAlign w:val="center"/>
            <w:hideMark/>
          </w:tcPr>
          <w:p w:rsidR="009373FB" w:rsidRDefault="001E42C2">
            <w:pPr>
              <w:pStyle w:val="TopHeader"/>
            </w:pPr>
            <w:r>
              <w:t>Bežné účtovné obdobie</w:t>
            </w:r>
          </w:p>
        </w:tc>
      </w:tr>
      <w:tr w:rsidR="009373FB">
        <w:trPr>
          <w:cantSplit/>
          <w:jc w:val="center"/>
        </w:trPr>
        <w:tc>
          <w:tcPr>
            <w:tcW w:w="2349" w:type="dxa"/>
            <w:vMerge/>
            <w:tcBorders>
              <w:top w:val="single" w:sz="12" w:space="0" w:color="auto"/>
              <w:bottom w:val="single" w:sz="4" w:space="0" w:color="auto"/>
              <w:right w:val="single" w:sz="12" w:space="0" w:color="auto"/>
            </w:tcBorders>
            <w:vAlign w:val="center"/>
            <w:hideMark/>
          </w:tcPr>
          <w:p w:rsidR="009373FB" w:rsidRDefault="009373FB">
            <w:pPr>
              <w:rPr>
                <w:rFonts w:ascii="Arial Narrow" w:hAnsi="Arial Narrow"/>
                <w:bCs/>
                <w:sz w:val="22"/>
                <w:szCs w:val="22"/>
              </w:rPr>
            </w:pPr>
          </w:p>
        </w:tc>
        <w:tc>
          <w:tcPr>
            <w:tcW w:w="1407"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Stav  OP na začiatku účtovného obdobia</w:t>
            </w:r>
          </w:p>
        </w:tc>
        <w:tc>
          <w:tcPr>
            <w:tcW w:w="992" w:type="dxa"/>
            <w:tcBorders>
              <w:top w:val="single" w:sz="12" w:space="0" w:color="auto"/>
              <w:left w:val="single" w:sz="12" w:space="0" w:color="auto"/>
              <w:bottom w:val="single" w:sz="4" w:space="0" w:color="auto"/>
              <w:right w:val="single" w:sz="12" w:space="0" w:color="auto"/>
            </w:tcBorders>
            <w:vAlign w:val="center"/>
          </w:tcPr>
          <w:p w:rsidR="009373FB" w:rsidRDefault="001E42C2">
            <w:pPr>
              <w:pStyle w:val="TopHeader"/>
              <w:rPr>
                <w:b w:val="0"/>
              </w:rPr>
            </w:pPr>
            <w:r>
              <w:rPr>
                <w:b w:val="0"/>
              </w:rPr>
              <w:t>Tvorba </w:t>
            </w:r>
          </w:p>
          <w:p w:rsidR="009373FB" w:rsidRDefault="001E42C2">
            <w:pPr>
              <w:pStyle w:val="TopHeader"/>
              <w:rPr>
                <w:b w:val="0"/>
              </w:rPr>
            </w:pPr>
            <w:r>
              <w:rPr>
                <w:b w:val="0"/>
              </w:rPr>
              <w:t>OP</w:t>
            </w:r>
          </w:p>
          <w:p w:rsidR="009373FB" w:rsidRDefault="009373FB">
            <w:pPr>
              <w:pStyle w:val="TopHeader"/>
              <w:rPr>
                <w:b w:val="0"/>
              </w:rPr>
            </w:pPr>
          </w:p>
        </w:tc>
        <w:tc>
          <w:tcPr>
            <w:tcW w:w="1701"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Zúčtovanie OP z dôvodu zániku opodstatnenosti</w:t>
            </w:r>
          </w:p>
        </w:tc>
        <w:tc>
          <w:tcPr>
            <w:tcW w:w="1569"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 xml:space="preserve">Zúčtovanie OP z dôvodu vyradenia majetku </w:t>
            </w:r>
            <w:r>
              <w:rPr>
                <w:b w:val="0"/>
              </w:rPr>
              <w:br/>
              <w:t>z účtovníctva</w:t>
            </w:r>
          </w:p>
        </w:tc>
        <w:tc>
          <w:tcPr>
            <w:tcW w:w="1194" w:type="dxa"/>
            <w:tcBorders>
              <w:top w:val="single" w:sz="12" w:space="0" w:color="auto"/>
              <w:left w:val="single" w:sz="12" w:space="0" w:color="auto"/>
              <w:bottom w:val="single" w:sz="4" w:space="0" w:color="auto"/>
            </w:tcBorders>
            <w:vAlign w:val="center"/>
            <w:hideMark/>
          </w:tcPr>
          <w:p w:rsidR="009373FB" w:rsidRDefault="001E42C2">
            <w:pPr>
              <w:pStyle w:val="TopHeader"/>
              <w:rPr>
                <w:b w:val="0"/>
              </w:rPr>
            </w:pPr>
            <w:r>
              <w:rPr>
                <w:b w:val="0"/>
              </w:rPr>
              <w:t>Stav OP na konci účtovného obdobia</w:t>
            </w:r>
          </w:p>
        </w:tc>
      </w:tr>
      <w:tr w:rsidR="009373FB">
        <w:trPr>
          <w:trHeight w:hRule="exact" w:val="277"/>
          <w:jc w:val="center"/>
        </w:trPr>
        <w:tc>
          <w:tcPr>
            <w:tcW w:w="2349" w:type="dxa"/>
            <w:tcBorders>
              <w:top w:val="single" w:sz="4" w:space="0" w:color="auto"/>
              <w:left w:val="single" w:sz="4" w:space="0" w:color="auto"/>
              <w:bottom w:val="single" w:sz="4" w:space="0" w:color="auto"/>
              <w:right w:val="single" w:sz="12" w:space="0" w:color="auto"/>
            </w:tcBorders>
            <w:vAlign w:val="center"/>
            <w:hideMark/>
          </w:tcPr>
          <w:p w:rsidR="009373FB" w:rsidRDefault="001E42C2">
            <w:pPr>
              <w:pStyle w:val="TopHeader"/>
              <w:rPr>
                <w:b w:val="0"/>
              </w:rPr>
            </w:pPr>
            <w:r>
              <w:rPr>
                <w:b w:val="0"/>
              </w:rPr>
              <w:t>a</w:t>
            </w:r>
          </w:p>
        </w:tc>
        <w:tc>
          <w:tcPr>
            <w:tcW w:w="1407"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b</w:t>
            </w:r>
          </w:p>
        </w:tc>
        <w:tc>
          <w:tcPr>
            <w:tcW w:w="992"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c</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d</w:t>
            </w:r>
          </w:p>
        </w:tc>
        <w:tc>
          <w:tcPr>
            <w:tcW w:w="1569"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e</w:t>
            </w:r>
          </w:p>
        </w:tc>
        <w:tc>
          <w:tcPr>
            <w:tcW w:w="1194" w:type="dxa"/>
            <w:tcBorders>
              <w:top w:val="single" w:sz="4" w:space="0" w:color="auto"/>
              <w:left w:val="single" w:sz="12" w:space="0" w:color="auto"/>
              <w:bottom w:val="single" w:sz="4" w:space="0" w:color="auto"/>
              <w:right w:val="single" w:sz="4" w:space="0" w:color="auto"/>
            </w:tcBorders>
            <w:vAlign w:val="center"/>
            <w:hideMark/>
          </w:tcPr>
          <w:p w:rsidR="009373FB" w:rsidRDefault="001E42C2">
            <w:pPr>
              <w:pStyle w:val="TopHeader"/>
              <w:rPr>
                <w:b w:val="0"/>
              </w:rPr>
            </w:pPr>
            <w:r>
              <w:rPr>
                <w:b w:val="0"/>
              </w:rPr>
              <w:t>f</w:t>
            </w:r>
          </w:p>
        </w:tc>
      </w:tr>
      <w:tr w:rsidR="009373FB">
        <w:trPr>
          <w:trHeight w:val="369"/>
          <w:jc w:val="center"/>
        </w:trPr>
        <w:tc>
          <w:tcPr>
            <w:tcW w:w="2349" w:type="dxa"/>
            <w:tcBorders>
              <w:top w:val="single" w:sz="4"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Materiál</w:t>
            </w:r>
          </w:p>
        </w:tc>
        <w:tc>
          <w:tcPr>
            <w:tcW w:w="1407" w:type="dxa"/>
            <w:tcBorders>
              <w:top w:val="single" w:sz="4" w:space="0" w:color="auto"/>
              <w:left w:val="single" w:sz="12" w:space="0" w:color="auto"/>
            </w:tcBorders>
            <w:vAlign w:val="center"/>
          </w:tcPr>
          <w:p w:rsidR="009373FB" w:rsidRDefault="009373FB">
            <w:pPr>
              <w:rPr>
                <w:rFonts w:ascii="Arial Narrow" w:hAnsi="Arial Narrow"/>
                <w:sz w:val="22"/>
                <w:szCs w:val="22"/>
              </w:rPr>
            </w:pPr>
          </w:p>
        </w:tc>
        <w:tc>
          <w:tcPr>
            <w:tcW w:w="992" w:type="dxa"/>
            <w:tcBorders>
              <w:top w:val="single" w:sz="4" w:space="0" w:color="auto"/>
            </w:tcBorders>
            <w:vAlign w:val="center"/>
          </w:tcPr>
          <w:p w:rsidR="009373FB" w:rsidRDefault="009373FB">
            <w:pPr>
              <w:rPr>
                <w:rFonts w:ascii="Arial Narrow" w:hAnsi="Arial Narrow"/>
                <w:sz w:val="22"/>
                <w:szCs w:val="22"/>
              </w:rPr>
            </w:pPr>
          </w:p>
        </w:tc>
        <w:tc>
          <w:tcPr>
            <w:tcW w:w="1701" w:type="dxa"/>
            <w:tcBorders>
              <w:top w:val="single" w:sz="4" w:space="0" w:color="auto"/>
            </w:tcBorders>
            <w:vAlign w:val="center"/>
          </w:tcPr>
          <w:p w:rsidR="009373FB" w:rsidRDefault="009373FB">
            <w:pPr>
              <w:rPr>
                <w:rFonts w:ascii="Arial Narrow" w:hAnsi="Arial Narrow"/>
                <w:sz w:val="22"/>
                <w:szCs w:val="22"/>
              </w:rPr>
            </w:pPr>
          </w:p>
        </w:tc>
        <w:tc>
          <w:tcPr>
            <w:tcW w:w="1569" w:type="dxa"/>
            <w:tcBorders>
              <w:top w:val="single" w:sz="4" w:space="0" w:color="auto"/>
            </w:tcBorders>
            <w:vAlign w:val="center"/>
          </w:tcPr>
          <w:p w:rsidR="009373FB" w:rsidRDefault="009373FB">
            <w:pPr>
              <w:rPr>
                <w:rFonts w:ascii="Arial Narrow" w:hAnsi="Arial Narrow"/>
                <w:sz w:val="22"/>
                <w:szCs w:val="22"/>
              </w:rPr>
            </w:pPr>
          </w:p>
        </w:tc>
        <w:tc>
          <w:tcPr>
            <w:tcW w:w="1194" w:type="dxa"/>
            <w:tcBorders>
              <w:top w:val="single" w:sz="4" w:space="0" w:color="auto"/>
            </w:tcBorders>
            <w:vAlign w:val="center"/>
          </w:tcPr>
          <w:p w:rsidR="009373FB" w:rsidRDefault="009373FB">
            <w:pPr>
              <w:rPr>
                <w:rFonts w:ascii="Arial Narrow" w:hAnsi="Arial Narrow"/>
                <w:sz w:val="22"/>
                <w:szCs w:val="22"/>
              </w:rPr>
            </w:pPr>
          </w:p>
        </w:tc>
      </w:tr>
      <w:tr w:rsidR="009373FB">
        <w:trPr>
          <w:trHeight w:val="369"/>
          <w:jc w:val="center"/>
        </w:trPr>
        <w:tc>
          <w:tcPr>
            <w:tcW w:w="2349"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Nedokončená výroba a</w:t>
            </w:r>
          </w:p>
          <w:p w:rsidR="009373FB" w:rsidRDefault="001E42C2">
            <w:pPr>
              <w:rPr>
                <w:rFonts w:ascii="Arial Narrow" w:hAnsi="Arial Narrow"/>
                <w:sz w:val="22"/>
                <w:szCs w:val="22"/>
              </w:rPr>
            </w:pPr>
            <w:r>
              <w:rPr>
                <w:rFonts w:ascii="Arial Narrow" w:hAnsi="Arial Narrow"/>
                <w:sz w:val="22"/>
                <w:szCs w:val="22"/>
              </w:rPr>
              <w:t>polotovary vlastnej výroby</w:t>
            </w:r>
          </w:p>
        </w:tc>
        <w:tc>
          <w:tcPr>
            <w:tcW w:w="1407" w:type="dxa"/>
            <w:tcBorders>
              <w:left w:val="single" w:sz="12" w:space="0" w:color="auto"/>
            </w:tcBorders>
            <w:vAlign w:val="center"/>
          </w:tcPr>
          <w:p w:rsidR="009373FB" w:rsidRDefault="009373FB">
            <w:pPr>
              <w:rPr>
                <w:rFonts w:ascii="Arial Narrow" w:hAnsi="Arial Narrow"/>
                <w:sz w:val="22"/>
                <w:szCs w:val="22"/>
              </w:rPr>
            </w:pPr>
          </w:p>
        </w:tc>
        <w:tc>
          <w:tcPr>
            <w:tcW w:w="992" w:type="dxa"/>
            <w:vAlign w:val="center"/>
          </w:tcPr>
          <w:p w:rsidR="009373FB" w:rsidRDefault="009373FB">
            <w:pPr>
              <w:rPr>
                <w:rFonts w:ascii="Arial Narrow" w:hAnsi="Arial Narrow"/>
                <w:sz w:val="22"/>
                <w:szCs w:val="22"/>
              </w:rPr>
            </w:pPr>
          </w:p>
        </w:tc>
        <w:tc>
          <w:tcPr>
            <w:tcW w:w="1701" w:type="dxa"/>
            <w:vAlign w:val="center"/>
          </w:tcPr>
          <w:p w:rsidR="009373FB" w:rsidRDefault="009373FB">
            <w:pPr>
              <w:rPr>
                <w:rFonts w:ascii="Arial Narrow" w:hAnsi="Arial Narrow"/>
                <w:sz w:val="22"/>
                <w:szCs w:val="22"/>
              </w:rPr>
            </w:pPr>
          </w:p>
        </w:tc>
        <w:tc>
          <w:tcPr>
            <w:tcW w:w="1569" w:type="dxa"/>
            <w:vAlign w:val="center"/>
          </w:tcPr>
          <w:p w:rsidR="009373FB" w:rsidRDefault="009373FB">
            <w:pPr>
              <w:rPr>
                <w:rFonts w:ascii="Arial Narrow" w:hAnsi="Arial Narrow"/>
                <w:sz w:val="22"/>
                <w:szCs w:val="22"/>
              </w:rPr>
            </w:pPr>
          </w:p>
        </w:tc>
        <w:tc>
          <w:tcPr>
            <w:tcW w:w="1194" w:type="dxa"/>
            <w:vAlign w:val="center"/>
          </w:tcPr>
          <w:p w:rsidR="009373FB" w:rsidRDefault="009373FB">
            <w:pPr>
              <w:rPr>
                <w:rFonts w:ascii="Arial Narrow" w:hAnsi="Arial Narrow"/>
                <w:sz w:val="22"/>
                <w:szCs w:val="22"/>
              </w:rPr>
            </w:pPr>
          </w:p>
        </w:tc>
      </w:tr>
      <w:tr w:rsidR="009373FB">
        <w:trPr>
          <w:trHeight w:val="369"/>
          <w:jc w:val="center"/>
        </w:trPr>
        <w:tc>
          <w:tcPr>
            <w:tcW w:w="2349"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Výrobky</w:t>
            </w:r>
          </w:p>
        </w:tc>
        <w:tc>
          <w:tcPr>
            <w:tcW w:w="1407" w:type="dxa"/>
            <w:tcBorders>
              <w:left w:val="single" w:sz="12" w:space="0" w:color="auto"/>
            </w:tcBorders>
            <w:vAlign w:val="center"/>
          </w:tcPr>
          <w:p w:rsidR="009373FB" w:rsidRDefault="009373FB">
            <w:pPr>
              <w:rPr>
                <w:rFonts w:ascii="Arial Narrow" w:hAnsi="Arial Narrow"/>
                <w:sz w:val="22"/>
                <w:szCs w:val="22"/>
              </w:rPr>
            </w:pPr>
          </w:p>
        </w:tc>
        <w:tc>
          <w:tcPr>
            <w:tcW w:w="992" w:type="dxa"/>
            <w:vAlign w:val="center"/>
          </w:tcPr>
          <w:p w:rsidR="009373FB" w:rsidRDefault="009373FB">
            <w:pPr>
              <w:rPr>
                <w:rFonts w:ascii="Arial Narrow" w:hAnsi="Arial Narrow"/>
                <w:sz w:val="22"/>
                <w:szCs w:val="22"/>
              </w:rPr>
            </w:pPr>
          </w:p>
        </w:tc>
        <w:tc>
          <w:tcPr>
            <w:tcW w:w="1701" w:type="dxa"/>
            <w:vAlign w:val="center"/>
          </w:tcPr>
          <w:p w:rsidR="009373FB" w:rsidRDefault="009373FB">
            <w:pPr>
              <w:rPr>
                <w:rFonts w:ascii="Arial Narrow" w:hAnsi="Arial Narrow"/>
                <w:sz w:val="22"/>
                <w:szCs w:val="22"/>
              </w:rPr>
            </w:pPr>
          </w:p>
        </w:tc>
        <w:tc>
          <w:tcPr>
            <w:tcW w:w="1569" w:type="dxa"/>
            <w:vAlign w:val="center"/>
          </w:tcPr>
          <w:p w:rsidR="009373FB" w:rsidRDefault="009373FB">
            <w:pPr>
              <w:rPr>
                <w:rFonts w:ascii="Arial Narrow" w:hAnsi="Arial Narrow"/>
                <w:sz w:val="22"/>
                <w:szCs w:val="22"/>
              </w:rPr>
            </w:pPr>
          </w:p>
        </w:tc>
        <w:tc>
          <w:tcPr>
            <w:tcW w:w="1194" w:type="dxa"/>
            <w:vAlign w:val="center"/>
          </w:tcPr>
          <w:p w:rsidR="009373FB" w:rsidRDefault="009373FB">
            <w:pPr>
              <w:rPr>
                <w:rFonts w:ascii="Arial Narrow" w:hAnsi="Arial Narrow"/>
                <w:sz w:val="22"/>
                <w:szCs w:val="22"/>
              </w:rPr>
            </w:pPr>
          </w:p>
        </w:tc>
      </w:tr>
      <w:tr w:rsidR="009373FB">
        <w:trPr>
          <w:trHeight w:val="369"/>
          <w:jc w:val="center"/>
        </w:trPr>
        <w:tc>
          <w:tcPr>
            <w:tcW w:w="2349" w:type="dxa"/>
            <w:tcBorders>
              <w:bottom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 xml:space="preserve">Zvieratá </w:t>
            </w:r>
          </w:p>
        </w:tc>
        <w:tc>
          <w:tcPr>
            <w:tcW w:w="1407" w:type="dxa"/>
            <w:tcBorders>
              <w:left w:val="single" w:sz="12" w:space="0" w:color="auto"/>
              <w:bottom w:val="single" w:sz="6" w:space="0" w:color="auto"/>
            </w:tcBorders>
            <w:vAlign w:val="center"/>
          </w:tcPr>
          <w:p w:rsidR="009373FB" w:rsidRDefault="009373FB">
            <w:pPr>
              <w:rPr>
                <w:rFonts w:ascii="Arial Narrow" w:hAnsi="Arial Narrow"/>
                <w:sz w:val="22"/>
                <w:szCs w:val="22"/>
              </w:rPr>
            </w:pPr>
          </w:p>
        </w:tc>
        <w:tc>
          <w:tcPr>
            <w:tcW w:w="992" w:type="dxa"/>
            <w:tcBorders>
              <w:bottom w:val="single" w:sz="6" w:space="0" w:color="auto"/>
            </w:tcBorders>
            <w:vAlign w:val="center"/>
          </w:tcPr>
          <w:p w:rsidR="009373FB" w:rsidRDefault="009373FB">
            <w:pPr>
              <w:rPr>
                <w:rFonts w:ascii="Arial Narrow" w:hAnsi="Arial Narrow"/>
                <w:sz w:val="22"/>
                <w:szCs w:val="22"/>
              </w:rPr>
            </w:pPr>
          </w:p>
        </w:tc>
        <w:tc>
          <w:tcPr>
            <w:tcW w:w="1701" w:type="dxa"/>
            <w:tcBorders>
              <w:bottom w:val="single" w:sz="6" w:space="0" w:color="auto"/>
            </w:tcBorders>
            <w:vAlign w:val="center"/>
          </w:tcPr>
          <w:p w:rsidR="009373FB" w:rsidRDefault="009373FB">
            <w:pPr>
              <w:rPr>
                <w:rFonts w:ascii="Arial Narrow" w:hAnsi="Arial Narrow"/>
                <w:sz w:val="22"/>
                <w:szCs w:val="22"/>
              </w:rPr>
            </w:pPr>
          </w:p>
        </w:tc>
        <w:tc>
          <w:tcPr>
            <w:tcW w:w="1569" w:type="dxa"/>
            <w:tcBorders>
              <w:bottom w:val="single" w:sz="6" w:space="0" w:color="auto"/>
            </w:tcBorders>
            <w:vAlign w:val="center"/>
          </w:tcPr>
          <w:p w:rsidR="009373FB" w:rsidRDefault="009373FB">
            <w:pPr>
              <w:rPr>
                <w:rFonts w:ascii="Arial Narrow" w:hAnsi="Arial Narrow"/>
                <w:sz w:val="22"/>
                <w:szCs w:val="22"/>
              </w:rPr>
            </w:pPr>
          </w:p>
        </w:tc>
        <w:tc>
          <w:tcPr>
            <w:tcW w:w="1194" w:type="dxa"/>
            <w:tcBorders>
              <w:bottom w:val="single" w:sz="6" w:space="0" w:color="auto"/>
            </w:tcBorders>
            <w:vAlign w:val="center"/>
          </w:tcPr>
          <w:p w:rsidR="009373FB" w:rsidRDefault="009373FB">
            <w:pPr>
              <w:rPr>
                <w:rFonts w:ascii="Arial Narrow" w:hAnsi="Arial Narrow"/>
                <w:sz w:val="22"/>
                <w:szCs w:val="22"/>
              </w:rPr>
            </w:pPr>
          </w:p>
        </w:tc>
      </w:tr>
      <w:tr w:rsidR="009373FB">
        <w:trPr>
          <w:trHeight w:val="369"/>
          <w:jc w:val="center"/>
        </w:trPr>
        <w:tc>
          <w:tcPr>
            <w:tcW w:w="2349" w:type="dxa"/>
            <w:tcBorders>
              <w:top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Tovar</w:t>
            </w:r>
          </w:p>
        </w:tc>
        <w:tc>
          <w:tcPr>
            <w:tcW w:w="1407" w:type="dxa"/>
            <w:tcBorders>
              <w:top w:val="single" w:sz="6" w:space="0" w:color="auto"/>
              <w:left w:val="single" w:sz="12" w:space="0" w:color="auto"/>
            </w:tcBorders>
            <w:vAlign w:val="center"/>
          </w:tcPr>
          <w:p w:rsidR="009373FB" w:rsidRDefault="009373FB">
            <w:pPr>
              <w:rPr>
                <w:rFonts w:ascii="Arial Narrow" w:hAnsi="Arial Narrow"/>
                <w:sz w:val="22"/>
                <w:szCs w:val="22"/>
              </w:rPr>
            </w:pPr>
          </w:p>
        </w:tc>
        <w:tc>
          <w:tcPr>
            <w:tcW w:w="992" w:type="dxa"/>
            <w:tcBorders>
              <w:top w:val="single" w:sz="6" w:space="0" w:color="auto"/>
            </w:tcBorders>
            <w:vAlign w:val="center"/>
          </w:tcPr>
          <w:p w:rsidR="009373FB" w:rsidRDefault="009373FB">
            <w:pPr>
              <w:rPr>
                <w:rFonts w:ascii="Arial Narrow" w:hAnsi="Arial Narrow"/>
                <w:sz w:val="22"/>
                <w:szCs w:val="22"/>
              </w:rPr>
            </w:pPr>
          </w:p>
        </w:tc>
        <w:tc>
          <w:tcPr>
            <w:tcW w:w="1701" w:type="dxa"/>
            <w:tcBorders>
              <w:top w:val="single" w:sz="6" w:space="0" w:color="auto"/>
            </w:tcBorders>
            <w:vAlign w:val="center"/>
          </w:tcPr>
          <w:p w:rsidR="009373FB" w:rsidRDefault="009373FB">
            <w:pPr>
              <w:rPr>
                <w:rFonts w:ascii="Arial Narrow" w:hAnsi="Arial Narrow"/>
                <w:sz w:val="22"/>
                <w:szCs w:val="22"/>
              </w:rPr>
            </w:pPr>
          </w:p>
        </w:tc>
        <w:tc>
          <w:tcPr>
            <w:tcW w:w="1569" w:type="dxa"/>
            <w:tcBorders>
              <w:top w:val="single" w:sz="6" w:space="0" w:color="auto"/>
            </w:tcBorders>
            <w:vAlign w:val="center"/>
          </w:tcPr>
          <w:p w:rsidR="009373FB" w:rsidRDefault="009373FB">
            <w:pPr>
              <w:rPr>
                <w:rFonts w:ascii="Arial Narrow" w:hAnsi="Arial Narrow"/>
                <w:sz w:val="22"/>
                <w:szCs w:val="22"/>
              </w:rPr>
            </w:pPr>
          </w:p>
        </w:tc>
        <w:tc>
          <w:tcPr>
            <w:tcW w:w="1194" w:type="dxa"/>
            <w:tcBorders>
              <w:top w:val="single" w:sz="6" w:space="0" w:color="auto"/>
            </w:tcBorders>
            <w:vAlign w:val="center"/>
          </w:tcPr>
          <w:p w:rsidR="009373FB" w:rsidRDefault="009373FB">
            <w:pPr>
              <w:rPr>
                <w:rFonts w:ascii="Arial Narrow" w:hAnsi="Arial Narrow"/>
                <w:sz w:val="22"/>
                <w:szCs w:val="22"/>
              </w:rPr>
            </w:pPr>
          </w:p>
        </w:tc>
      </w:tr>
      <w:tr w:rsidR="009373FB">
        <w:trPr>
          <w:trHeight w:val="340"/>
          <w:jc w:val="center"/>
        </w:trPr>
        <w:tc>
          <w:tcPr>
            <w:tcW w:w="2349"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Nehnuteľnosť na predaj</w:t>
            </w:r>
          </w:p>
        </w:tc>
        <w:tc>
          <w:tcPr>
            <w:tcW w:w="1407" w:type="dxa"/>
            <w:tcBorders>
              <w:left w:val="single" w:sz="12" w:space="0" w:color="auto"/>
            </w:tcBorders>
            <w:vAlign w:val="center"/>
          </w:tcPr>
          <w:p w:rsidR="009373FB" w:rsidRDefault="009373FB">
            <w:pPr>
              <w:rPr>
                <w:rFonts w:ascii="Arial Narrow" w:hAnsi="Arial Narrow"/>
                <w:sz w:val="22"/>
                <w:szCs w:val="22"/>
              </w:rPr>
            </w:pPr>
          </w:p>
        </w:tc>
        <w:tc>
          <w:tcPr>
            <w:tcW w:w="992" w:type="dxa"/>
            <w:vAlign w:val="center"/>
          </w:tcPr>
          <w:p w:rsidR="009373FB" w:rsidRDefault="009373FB">
            <w:pPr>
              <w:rPr>
                <w:rFonts w:ascii="Arial Narrow" w:hAnsi="Arial Narrow"/>
                <w:sz w:val="22"/>
                <w:szCs w:val="22"/>
              </w:rPr>
            </w:pPr>
          </w:p>
        </w:tc>
        <w:tc>
          <w:tcPr>
            <w:tcW w:w="1701" w:type="dxa"/>
            <w:vAlign w:val="center"/>
          </w:tcPr>
          <w:p w:rsidR="009373FB" w:rsidRDefault="009373FB">
            <w:pPr>
              <w:rPr>
                <w:rFonts w:ascii="Arial Narrow" w:hAnsi="Arial Narrow"/>
                <w:sz w:val="22"/>
                <w:szCs w:val="22"/>
              </w:rPr>
            </w:pPr>
          </w:p>
        </w:tc>
        <w:tc>
          <w:tcPr>
            <w:tcW w:w="1569" w:type="dxa"/>
            <w:vAlign w:val="center"/>
          </w:tcPr>
          <w:p w:rsidR="009373FB" w:rsidRDefault="009373FB">
            <w:pPr>
              <w:rPr>
                <w:rFonts w:ascii="Arial Narrow" w:hAnsi="Arial Narrow"/>
                <w:sz w:val="22"/>
                <w:szCs w:val="22"/>
              </w:rPr>
            </w:pPr>
          </w:p>
        </w:tc>
        <w:tc>
          <w:tcPr>
            <w:tcW w:w="1194" w:type="dxa"/>
            <w:vAlign w:val="center"/>
          </w:tcPr>
          <w:p w:rsidR="009373FB" w:rsidRDefault="009373FB">
            <w:pPr>
              <w:rPr>
                <w:rFonts w:ascii="Arial Narrow" w:hAnsi="Arial Narrow"/>
                <w:sz w:val="22"/>
                <w:szCs w:val="22"/>
              </w:rPr>
            </w:pPr>
          </w:p>
        </w:tc>
      </w:tr>
      <w:tr w:rsidR="009373FB">
        <w:trPr>
          <w:trHeight w:val="340"/>
          <w:jc w:val="center"/>
        </w:trPr>
        <w:tc>
          <w:tcPr>
            <w:tcW w:w="2349"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Poskytnuté preddavky  na zásoby</w:t>
            </w:r>
          </w:p>
        </w:tc>
        <w:tc>
          <w:tcPr>
            <w:tcW w:w="1407" w:type="dxa"/>
            <w:tcBorders>
              <w:left w:val="single" w:sz="12" w:space="0" w:color="auto"/>
            </w:tcBorders>
            <w:vAlign w:val="center"/>
          </w:tcPr>
          <w:p w:rsidR="009373FB" w:rsidRDefault="009373FB">
            <w:pPr>
              <w:rPr>
                <w:rFonts w:ascii="Arial Narrow" w:hAnsi="Arial Narrow"/>
                <w:sz w:val="22"/>
                <w:szCs w:val="22"/>
              </w:rPr>
            </w:pPr>
          </w:p>
        </w:tc>
        <w:tc>
          <w:tcPr>
            <w:tcW w:w="992" w:type="dxa"/>
            <w:vAlign w:val="center"/>
          </w:tcPr>
          <w:p w:rsidR="009373FB" w:rsidRDefault="009373FB">
            <w:pPr>
              <w:rPr>
                <w:rFonts w:ascii="Arial Narrow" w:hAnsi="Arial Narrow"/>
                <w:sz w:val="22"/>
                <w:szCs w:val="22"/>
              </w:rPr>
            </w:pPr>
          </w:p>
        </w:tc>
        <w:tc>
          <w:tcPr>
            <w:tcW w:w="1701" w:type="dxa"/>
            <w:vAlign w:val="center"/>
          </w:tcPr>
          <w:p w:rsidR="009373FB" w:rsidRDefault="009373FB">
            <w:pPr>
              <w:rPr>
                <w:rFonts w:ascii="Arial Narrow" w:hAnsi="Arial Narrow"/>
                <w:sz w:val="22"/>
                <w:szCs w:val="22"/>
              </w:rPr>
            </w:pPr>
          </w:p>
        </w:tc>
        <w:tc>
          <w:tcPr>
            <w:tcW w:w="1569" w:type="dxa"/>
            <w:vAlign w:val="center"/>
          </w:tcPr>
          <w:p w:rsidR="009373FB" w:rsidRDefault="009373FB">
            <w:pPr>
              <w:rPr>
                <w:rFonts w:ascii="Arial Narrow" w:hAnsi="Arial Narrow"/>
                <w:sz w:val="22"/>
                <w:szCs w:val="22"/>
              </w:rPr>
            </w:pPr>
          </w:p>
        </w:tc>
        <w:tc>
          <w:tcPr>
            <w:tcW w:w="1194" w:type="dxa"/>
            <w:vAlign w:val="center"/>
          </w:tcPr>
          <w:p w:rsidR="009373FB" w:rsidRDefault="009373FB">
            <w:pPr>
              <w:rPr>
                <w:rFonts w:ascii="Arial Narrow" w:hAnsi="Arial Narrow"/>
                <w:sz w:val="22"/>
                <w:szCs w:val="22"/>
              </w:rPr>
            </w:pPr>
          </w:p>
        </w:tc>
      </w:tr>
      <w:tr w:rsidR="009373FB">
        <w:trPr>
          <w:trHeight w:val="369"/>
          <w:jc w:val="center"/>
        </w:trPr>
        <w:tc>
          <w:tcPr>
            <w:tcW w:w="2349" w:type="dxa"/>
            <w:tcBorders>
              <w:bottom w:val="single" w:sz="12" w:space="0" w:color="auto"/>
              <w:right w:val="single" w:sz="12" w:space="0" w:color="auto"/>
            </w:tcBorders>
            <w:vAlign w:val="center"/>
            <w:hideMark/>
          </w:tcPr>
          <w:p w:rsidR="009373FB" w:rsidRDefault="001E42C2">
            <w:pPr>
              <w:rPr>
                <w:rFonts w:ascii="Arial Narrow" w:hAnsi="Arial Narrow"/>
                <w:b/>
                <w:sz w:val="22"/>
                <w:szCs w:val="22"/>
              </w:rPr>
            </w:pPr>
            <w:r>
              <w:rPr>
                <w:rFonts w:ascii="Arial Narrow" w:hAnsi="Arial Narrow"/>
                <w:b/>
                <w:sz w:val="22"/>
                <w:szCs w:val="22"/>
              </w:rPr>
              <w:t>Zásoby spolu</w:t>
            </w:r>
          </w:p>
        </w:tc>
        <w:tc>
          <w:tcPr>
            <w:tcW w:w="1407" w:type="dxa"/>
            <w:tcBorders>
              <w:left w:val="single" w:sz="12" w:space="0" w:color="auto"/>
              <w:bottom w:val="single" w:sz="12" w:space="0" w:color="auto"/>
            </w:tcBorders>
            <w:vAlign w:val="center"/>
          </w:tcPr>
          <w:p w:rsidR="009373FB" w:rsidRDefault="009373FB">
            <w:pPr>
              <w:rPr>
                <w:rFonts w:ascii="Arial Narrow" w:hAnsi="Arial Narrow"/>
                <w:b/>
                <w:sz w:val="22"/>
                <w:szCs w:val="22"/>
              </w:rPr>
            </w:pPr>
          </w:p>
        </w:tc>
        <w:tc>
          <w:tcPr>
            <w:tcW w:w="992" w:type="dxa"/>
            <w:tcBorders>
              <w:bottom w:val="single" w:sz="12" w:space="0" w:color="auto"/>
            </w:tcBorders>
            <w:vAlign w:val="center"/>
          </w:tcPr>
          <w:p w:rsidR="009373FB" w:rsidRDefault="009373FB">
            <w:pPr>
              <w:rPr>
                <w:rFonts w:ascii="Arial Narrow" w:hAnsi="Arial Narrow"/>
                <w:b/>
                <w:sz w:val="22"/>
                <w:szCs w:val="22"/>
              </w:rPr>
            </w:pPr>
          </w:p>
        </w:tc>
        <w:tc>
          <w:tcPr>
            <w:tcW w:w="1701" w:type="dxa"/>
            <w:tcBorders>
              <w:bottom w:val="single" w:sz="12" w:space="0" w:color="auto"/>
            </w:tcBorders>
            <w:vAlign w:val="center"/>
          </w:tcPr>
          <w:p w:rsidR="009373FB" w:rsidRDefault="009373FB">
            <w:pPr>
              <w:rPr>
                <w:rFonts w:ascii="Arial Narrow" w:hAnsi="Arial Narrow"/>
                <w:b/>
                <w:sz w:val="22"/>
                <w:szCs w:val="22"/>
              </w:rPr>
            </w:pPr>
          </w:p>
        </w:tc>
        <w:tc>
          <w:tcPr>
            <w:tcW w:w="1569" w:type="dxa"/>
            <w:tcBorders>
              <w:bottom w:val="single" w:sz="12" w:space="0" w:color="auto"/>
            </w:tcBorders>
            <w:vAlign w:val="center"/>
          </w:tcPr>
          <w:p w:rsidR="009373FB" w:rsidRDefault="009373FB">
            <w:pPr>
              <w:rPr>
                <w:rFonts w:ascii="Arial Narrow" w:hAnsi="Arial Narrow"/>
                <w:b/>
                <w:sz w:val="22"/>
                <w:szCs w:val="22"/>
              </w:rPr>
            </w:pPr>
          </w:p>
        </w:tc>
        <w:tc>
          <w:tcPr>
            <w:tcW w:w="1194" w:type="dxa"/>
            <w:tcBorders>
              <w:bottom w:val="single" w:sz="12" w:space="0" w:color="auto"/>
            </w:tcBorders>
            <w:vAlign w:val="center"/>
          </w:tcPr>
          <w:p w:rsidR="009373FB" w:rsidRDefault="009373FB">
            <w:pPr>
              <w:rPr>
                <w:rFonts w:ascii="Arial Narrow" w:hAnsi="Arial Narrow"/>
                <w:b/>
                <w:sz w:val="22"/>
                <w:szCs w:val="22"/>
              </w:rPr>
            </w:pPr>
          </w:p>
        </w:tc>
      </w:tr>
    </w:tbl>
    <w:p w:rsidR="009373FB" w:rsidRDefault="009373FB">
      <w:pPr>
        <w:rPr>
          <w:rFonts w:ascii="Arial Narrow" w:hAnsi="Arial Narrow"/>
          <w:sz w:val="22"/>
          <w:szCs w:val="22"/>
        </w:rPr>
      </w:pPr>
    </w:p>
    <w:p w:rsidR="009373FB" w:rsidRDefault="001E42C2">
      <w:pPr>
        <w:rPr>
          <w:rFonts w:ascii="Arial Narrow" w:hAnsi="Arial Narrow"/>
          <w:sz w:val="22"/>
          <w:szCs w:val="22"/>
        </w:rPr>
      </w:pPr>
      <w:r>
        <w:rPr>
          <w:rFonts w:ascii="Arial Narrow" w:hAnsi="Arial Narrow"/>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65"/>
        <w:gridCol w:w="3046"/>
      </w:tblGrid>
      <w:tr w:rsidR="009373FB">
        <w:trPr>
          <w:jc w:val="center"/>
        </w:trPr>
        <w:tc>
          <w:tcPr>
            <w:tcW w:w="6166" w:type="dxa"/>
            <w:tcBorders>
              <w:top w:val="single" w:sz="12" w:space="0" w:color="auto"/>
              <w:bottom w:val="nil"/>
              <w:right w:val="single" w:sz="12" w:space="0" w:color="auto"/>
            </w:tcBorders>
            <w:vAlign w:val="center"/>
            <w:hideMark/>
          </w:tcPr>
          <w:p w:rsidR="009373FB" w:rsidRDefault="001E42C2">
            <w:pPr>
              <w:pStyle w:val="TopHeader"/>
            </w:pPr>
            <w:r>
              <w:t>Nehnuteľnosť na predaj</w:t>
            </w:r>
          </w:p>
        </w:tc>
        <w:tc>
          <w:tcPr>
            <w:tcW w:w="3046" w:type="dxa"/>
            <w:tcBorders>
              <w:top w:val="single" w:sz="12" w:space="0" w:color="auto"/>
              <w:left w:val="single" w:sz="12" w:space="0" w:color="auto"/>
              <w:bottom w:val="nil"/>
            </w:tcBorders>
            <w:vAlign w:val="center"/>
            <w:hideMark/>
          </w:tcPr>
          <w:p w:rsidR="009373FB" w:rsidRDefault="001E42C2">
            <w:pPr>
              <w:pStyle w:val="TopHeader"/>
            </w:pPr>
            <w:r>
              <w:t>Hodnota</w:t>
            </w:r>
          </w:p>
        </w:tc>
      </w:tr>
      <w:tr w:rsidR="009373FB">
        <w:trPr>
          <w:trHeight w:val="340"/>
          <w:jc w:val="center"/>
        </w:trPr>
        <w:tc>
          <w:tcPr>
            <w:tcW w:w="6166" w:type="dxa"/>
            <w:tcBorders>
              <w:top w:val="single" w:sz="12"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rsidR="009373FB" w:rsidRDefault="009373FB">
            <w:pPr>
              <w:rPr>
                <w:rFonts w:ascii="Arial Narrow" w:hAnsi="Arial Narrow"/>
                <w:sz w:val="22"/>
                <w:szCs w:val="22"/>
              </w:rPr>
            </w:pPr>
          </w:p>
        </w:tc>
      </w:tr>
      <w:tr w:rsidR="009373FB">
        <w:trPr>
          <w:trHeight w:val="340"/>
          <w:jc w:val="center"/>
        </w:trPr>
        <w:tc>
          <w:tcPr>
            <w:tcW w:w="6166" w:type="dxa"/>
            <w:tcBorders>
              <w:bottom w:val="single" w:sz="12"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rsidR="009373FB" w:rsidRDefault="009373FB">
            <w:pPr>
              <w:rPr>
                <w:rFonts w:ascii="Arial Narrow" w:hAnsi="Arial Narrow"/>
                <w:sz w:val="22"/>
                <w:szCs w:val="22"/>
              </w:rPr>
            </w:pPr>
          </w:p>
        </w:tc>
      </w:tr>
    </w:tbl>
    <w:p w:rsidR="009373FB" w:rsidRDefault="009373FB">
      <w:pPr>
        <w:pStyle w:val="Nzov"/>
        <w:spacing w:before="0" w:beforeAutospacing="0" w:after="0"/>
        <w:jc w:val="both"/>
        <w:rPr>
          <w:rFonts w:ascii="Times New Roman" w:hAnsi="Times New Roman"/>
          <w:sz w:val="24"/>
          <w:szCs w:val="24"/>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 xml:space="preserve">p) Zásoby, na ktoré je zriadené záložné právo a zásoby, pri ktorých má účtovná jednotka obmedzené právo s nimi  nakladať: </w:t>
      </w: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F. písm. p) </w:t>
      </w:r>
      <w:r>
        <w:rPr>
          <w:rFonts w:ascii="Arial Narrow" w:hAnsi="Arial Narrow" w:cs="Arial Narrow"/>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89"/>
        <w:gridCol w:w="3022"/>
      </w:tblGrid>
      <w:tr w:rsidR="009373FB">
        <w:trPr>
          <w:jc w:val="center"/>
        </w:trPr>
        <w:tc>
          <w:tcPr>
            <w:tcW w:w="6189" w:type="dxa"/>
            <w:tcBorders>
              <w:top w:val="single" w:sz="12" w:space="0" w:color="auto"/>
              <w:left w:val="single" w:sz="12" w:space="0" w:color="auto"/>
              <w:bottom w:val="nil"/>
              <w:right w:val="single" w:sz="12" w:space="0" w:color="auto"/>
            </w:tcBorders>
            <w:vAlign w:val="center"/>
          </w:tcPr>
          <w:p w:rsidR="009373FB" w:rsidRDefault="001E42C2">
            <w:pPr>
              <w:pStyle w:val="TopHeader"/>
            </w:pPr>
            <w:r>
              <w:t>Zásoby</w:t>
            </w:r>
          </w:p>
        </w:tc>
        <w:tc>
          <w:tcPr>
            <w:tcW w:w="3022" w:type="dxa"/>
            <w:tcBorders>
              <w:top w:val="single" w:sz="12" w:space="0" w:color="auto"/>
              <w:left w:val="single" w:sz="12" w:space="0" w:color="auto"/>
              <w:bottom w:val="nil"/>
              <w:right w:val="single" w:sz="12" w:space="0" w:color="auto"/>
            </w:tcBorders>
            <w:vAlign w:val="center"/>
          </w:tcPr>
          <w:p w:rsidR="009373FB" w:rsidRDefault="001E42C2">
            <w:pPr>
              <w:pStyle w:val="TopHeader"/>
            </w:pPr>
            <w:r>
              <w:t>Hodnota za bežné účtovné obdobie</w:t>
            </w:r>
          </w:p>
        </w:tc>
      </w:tr>
      <w:tr w:rsidR="009373FB">
        <w:trPr>
          <w:jc w:val="center"/>
        </w:trPr>
        <w:tc>
          <w:tcPr>
            <w:tcW w:w="6189" w:type="dxa"/>
            <w:tcBorders>
              <w:top w:val="single" w:sz="12" w:space="0" w:color="auto"/>
              <w:left w:val="single" w:sz="12" w:space="0" w:color="auto"/>
              <w:bottom w:val="single" w:sz="4" w:space="0" w:color="auto"/>
              <w:right w:val="single" w:sz="12" w:space="0" w:color="auto"/>
            </w:tcBorders>
            <w:vAlign w:val="center"/>
          </w:tcPr>
          <w:p w:rsidR="009373FB" w:rsidRDefault="001E42C2">
            <w:pPr>
              <w:jc w:val="both"/>
              <w:rPr>
                <w:rFonts w:ascii="Arial Narrow" w:hAnsi="Arial Narrow" w:cs="Arial Narrow"/>
                <w:sz w:val="22"/>
                <w:szCs w:val="22"/>
              </w:rPr>
            </w:pPr>
            <w:r>
              <w:rPr>
                <w:rFonts w:ascii="Arial Narrow" w:hAnsi="Arial Narrow" w:cs="Arial Narrow"/>
                <w:sz w:val="22"/>
                <w:szCs w:val="22"/>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rsidR="009373FB" w:rsidRDefault="009373FB">
            <w:pPr>
              <w:spacing w:line="360" w:lineRule="auto"/>
              <w:jc w:val="both"/>
              <w:rPr>
                <w:rFonts w:ascii="Arial Narrow" w:hAnsi="Arial Narrow" w:cs="Arial Narrow"/>
                <w:sz w:val="22"/>
                <w:szCs w:val="22"/>
              </w:rPr>
            </w:pPr>
          </w:p>
        </w:tc>
      </w:tr>
    </w:tbl>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q) </w:t>
      </w:r>
      <w:r>
        <w:rPr>
          <w:rFonts w:ascii="Arial Narrow" w:hAnsi="Arial Narrow" w:cs="Arial Narrow"/>
          <w:sz w:val="22"/>
          <w:szCs w:val="22"/>
          <w:u w:val="single"/>
        </w:rPr>
        <w:t>Zákazková výroba</w:t>
      </w:r>
      <w:r>
        <w:rPr>
          <w:rFonts w:ascii="Arial Narrow" w:hAnsi="Arial Narrow" w:cs="Arial Narrow"/>
          <w:sz w:val="22"/>
          <w:szCs w:val="22"/>
        </w:rPr>
        <w:t xml:space="preserve"> a zákazková výstavba nehnuteľnosti určenej na predaj, a to v členení na: </w:t>
      </w:r>
      <w:r w:rsidR="009568CF"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1. Všeobecné údaje, pričom sa uvádza:</w:t>
      </w:r>
    </w:p>
    <w:p w:rsidR="009373FB" w:rsidRDefault="001E42C2">
      <w:pPr>
        <w:jc w:val="both"/>
        <w:rPr>
          <w:rFonts w:ascii="Arial Narrow" w:hAnsi="Arial Narrow" w:cs="Arial Narrow"/>
          <w:sz w:val="22"/>
          <w:szCs w:val="22"/>
        </w:rPr>
      </w:pPr>
      <w:r>
        <w:rPr>
          <w:rFonts w:ascii="Arial Narrow" w:hAnsi="Arial Narrow" w:cs="Arial Narrow"/>
          <w:sz w:val="22"/>
          <w:szCs w:val="22"/>
        </w:rPr>
        <w:t>1a. Hodnota tej časti celkových výnosov zo zákazkovej výroby a zákazkovej výstavby nehnuteľnosti určenej na predaj, ktorá bola v bežnom účtovnom období vykázaná vo výnosoch:</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1b. Metóda určenia výnosov zo zákazkovej výroby a zákazkovej výstavby nehnuteľnosti určenej na predaj vykázaných v bežnom účtovnom období:</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1c. Metóda určenia stupňa dokončenia zákazkovej výroby a zákazkovej výstavby nehnuteľnosti, určenej na predaj:</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 </w:t>
      </w: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9373FB" w:rsidRDefault="001E42C2">
      <w:pPr>
        <w:jc w:val="both"/>
        <w:rPr>
          <w:rFonts w:ascii="Arial Narrow" w:hAnsi="Arial Narrow" w:cs="Arial Narrow"/>
          <w:sz w:val="22"/>
          <w:szCs w:val="22"/>
        </w:rPr>
      </w:pPr>
      <w:r>
        <w:rPr>
          <w:rFonts w:ascii="Arial Narrow" w:hAnsi="Arial Narrow" w:cs="Arial Narrow"/>
          <w:sz w:val="22"/>
          <w:szCs w:val="22"/>
        </w:rPr>
        <w:t>1da. Výstavba nehnuteľnosti určenej na predaj sa uskutočňuje na pozemku vo vlastníctve objednávateľa:</w:t>
      </w:r>
    </w:p>
    <w:p w:rsidR="009373FB" w:rsidRDefault="001E42C2">
      <w:pPr>
        <w:jc w:val="both"/>
        <w:rPr>
          <w:rFonts w:ascii="Arial Narrow" w:hAnsi="Arial Narrow" w:cs="Arial Narrow"/>
          <w:sz w:val="22"/>
          <w:szCs w:val="22"/>
        </w:rPr>
      </w:pPr>
      <w:r>
        <w:rPr>
          <w:rFonts w:ascii="Arial Narrow" w:hAnsi="Arial Narrow" w:cs="Arial Narrow"/>
          <w:sz w:val="22"/>
          <w:szCs w:val="22"/>
        </w:rPr>
        <w:t>1db. Objednávateľovi nevzniká nárok na odstúpenie od zmluvy s právom vrátenia peňažných prostriedkov:</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1dc. Pre nedokončenie dohodnutej výstavby zhotoviteľom nehnuteľnosť zostáva objednávateľovi:    </w:t>
      </w:r>
    </w:p>
    <w:p w:rsidR="009373FB" w:rsidRDefault="001E42C2">
      <w:pPr>
        <w:jc w:val="both"/>
        <w:rPr>
          <w:rFonts w:ascii="Arial Narrow" w:hAnsi="Arial Narrow" w:cs="Arial Narrow"/>
          <w:sz w:val="22"/>
          <w:szCs w:val="22"/>
        </w:rPr>
      </w:pPr>
      <w:r>
        <w:rPr>
          <w:rFonts w:ascii="Arial Narrow" w:hAnsi="Arial Narrow" w:cs="Arial Narrow"/>
          <w:sz w:val="22"/>
          <w:szCs w:val="22"/>
        </w:rPr>
        <w:t>1dd. Zmluva oprávňuje objednávateľa zmeniť zhotoviteľa s prípadnou sankciou a nájsť si iného zhotoviteľa na dokončenie nehnuteľnosti:</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2. Údaje o zákazkovej výrobe a zákazkovej výstavbe nehnuteľnosti určenej na predaj, ktoré ku dňu, ku ktorému sa zostavuje účtovná závierka neboli dokončené:</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Informácie k prílohe č.3 časť F. písm. q) </w:t>
      </w:r>
      <w:r>
        <w:rPr>
          <w:rFonts w:ascii="Arial Narrow" w:hAnsi="Arial Narrow" w:cs="Arial Narrow"/>
          <w:sz w:val="22"/>
          <w:szCs w:val="22"/>
          <w:u w:val="single"/>
        </w:rPr>
        <w:t>o zákazkovej výrobe</w:t>
      </w:r>
      <w:r>
        <w:rPr>
          <w:rFonts w:ascii="Arial Narrow" w:hAnsi="Arial Narrow" w:cs="Arial Narrow"/>
          <w:sz w:val="22"/>
          <w:szCs w:val="22"/>
        </w:rPr>
        <w:t xml:space="preserve"> a o zákazkovej výstavbe nehnuteľnosti určenej na predaj</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16"/>
        <w:gridCol w:w="2136"/>
        <w:gridCol w:w="2136"/>
        <w:gridCol w:w="2199"/>
      </w:tblGrid>
      <w:tr w:rsidR="009373FB">
        <w:trPr>
          <w:jc w:val="center"/>
        </w:trPr>
        <w:tc>
          <w:tcPr>
            <w:tcW w:w="2802" w:type="dxa"/>
            <w:tcBorders>
              <w:top w:val="single" w:sz="12" w:space="0" w:color="auto"/>
              <w:left w:val="single" w:sz="12" w:space="0" w:color="auto"/>
              <w:bottom w:val="single" w:sz="4" w:space="0" w:color="auto"/>
              <w:right w:val="single" w:sz="12" w:space="0" w:color="auto"/>
            </w:tcBorders>
            <w:vAlign w:val="center"/>
          </w:tcPr>
          <w:p w:rsidR="009373FB" w:rsidRDefault="001E42C2">
            <w:pPr>
              <w:jc w:val="both"/>
              <w:rPr>
                <w:rFonts w:ascii="Arial Narrow" w:hAnsi="Arial Narrow" w:cs="Arial Narrow"/>
                <w:b/>
                <w:bCs/>
                <w:sz w:val="22"/>
                <w:szCs w:val="22"/>
              </w:rPr>
            </w:pPr>
            <w:r>
              <w:rPr>
                <w:rFonts w:ascii="Arial Narrow" w:hAnsi="Arial Narrow" w:cs="Arial Narrow"/>
                <w:b/>
                <w:bCs/>
                <w:sz w:val="22"/>
                <w:szCs w:val="22"/>
              </w:rPr>
              <w:t>Názov položky</w:t>
            </w:r>
          </w:p>
        </w:tc>
        <w:tc>
          <w:tcPr>
            <w:tcW w:w="2126"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Za bežné účtovné obdobie</w:t>
            </w:r>
          </w:p>
        </w:tc>
        <w:tc>
          <w:tcPr>
            <w:tcW w:w="2126"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Sumár od začiatku zákazkovej výroby až do konca bežného účtovného obdobia</w:t>
            </w:r>
          </w:p>
        </w:tc>
      </w:tr>
      <w:tr w:rsidR="009373FB">
        <w:trPr>
          <w:jc w:val="center"/>
        </w:trPr>
        <w:tc>
          <w:tcPr>
            <w:tcW w:w="2802"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a</w:t>
            </w:r>
          </w:p>
        </w:tc>
        <w:tc>
          <w:tcPr>
            <w:tcW w:w="2126"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b</w:t>
            </w:r>
          </w:p>
        </w:tc>
        <w:tc>
          <w:tcPr>
            <w:tcW w:w="2126"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c</w:t>
            </w:r>
          </w:p>
        </w:tc>
        <w:tc>
          <w:tcPr>
            <w:tcW w:w="2189"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d</w:t>
            </w:r>
          </w:p>
        </w:tc>
      </w:tr>
      <w:tr w:rsidR="009373FB">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9373FB" w:rsidRDefault="001E42C2">
            <w:pPr>
              <w:jc w:val="both"/>
              <w:rPr>
                <w:rFonts w:ascii="Arial Narrow" w:hAnsi="Arial Narrow" w:cs="Arial Narrow"/>
                <w:sz w:val="22"/>
                <w:szCs w:val="22"/>
              </w:rPr>
            </w:pPr>
            <w:r>
              <w:rPr>
                <w:rFonts w:ascii="Arial Narrow" w:hAnsi="Arial Narrow" w:cs="Arial Narrow"/>
                <w:sz w:val="22"/>
                <w:szCs w:val="22"/>
              </w:rPr>
              <w:t>Výnosy zo zákazkovej výroby</w:t>
            </w:r>
          </w:p>
        </w:tc>
        <w:tc>
          <w:tcPr>
            <w:tcW w:w="2126"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126"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189"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r>
      <w:tr w:rsidR="009373FB">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9373FB" w:rsidRDefault="001E42C2">
            <w:pPr>
              <w:jc w:val="both"/>
              <w:rPr>
                <w:rFonts w:ascii="Arial Narrow" w:hAnsi="Arial Narrow" w:cs="Arial Narrow"/>
                <w:sz w:val="22"/>
                <w:szCs w:val="22"/>
              </w:rPr>
            </w:pPr>
            <w:r>
              <w:rPr>
                <w:rFonts w:ascii="Arial Narrow" w:hAnsi="Arial Narrow" w:cs="Arial Narrow"/>
                <w:sz w:val="22"/>
                <w:szCs w:val="22"/>
              </w:rPr>
              <w:t>Náklady na zákazkovú výrobu</w:t>
            </w:r>
          </w:p>
        </w:tc>
        <w:tc>
          <w:tcPr>
            <w:tcW w:w="2126"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126"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189"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r>
      <w:tr w:rsidR="009373FB">
        <w:trPr>
          <w:trHeight w:val="340"/>
          <w:jc w:val="center"/>
        </w:trPr>
        <w:tc>
          <w:tcPr>
            <w:tcW w:w="2802" w:type="dxa"/>
            <w:tcBorders>
              <w:top w:val="single" w:sz="4" w:space="0" w:color="auto"/>
              <w:left w:val="single" w:sz="12" w:space="0" w:color="auto"/>
              <w:bottom w:val="single" w:sz="12" w:space="0" w:color="auto"/>
              <w:right w:val="single" w:sz="12" w:space="0" w:color="auto"/>
            </w:tcBorders>
          </w:tcPr>
          <w:p w:rsidR="009373FB" w:rsidRDefault="001E42C2">
            <w:pPr>
              <w:jc w:val="both"/>
              <w:rPr>
                <w:rFonts w:ascii="Arial Narrow" w:hAnsi="Arial Narrow" w:cs="Arial Narrow"/>
                <w:sz w:val="22"/>
                <w:szCs w:val="22"/>
              </w:rPr>
            </w:pPr>
            <w:r>
              <w:rPr>
                <w:rFonts w:ascii="Arial Narrow" w:hAnsi="Arial Narrow" w:cs="Arial Narrow"/>
                <w:sz w:val="22"/>
                <w:szCs w:val="22"/>
              </w:rPr>
              <w:t>Hrubý zisk / hrubá strata</w:t>
            </w:r>
          </w:p>
        </w:tc>
        <w:tc>
          <w:tcPr>
            <w:tcW w:w="2126" w:type="dxa"/>
            <w:tcBorders>
              <w:top w:val="single" w:sz="4" w:space="0" w:color="auto"/>
              <w:left w:val="single" w:sz="12" w:space="0" w:color="auto"/>
              <w:bottom w:val="single" w:sz="12" w:space="0" w:color="auto"/>
              <w:right w:val="single" w:sz="12" w:space="0" w:color="auto"/>
            </w:tcBorders>
          </w:tcPr>
          <w:p w:rsidR="009373FB" w:rsidRDefault="009373FB">
            <w:pPr>
              <w:jc w:val="both"/>
              <w:rPr>
                <w:rFonts w:ascii="Arial Narrow" w:hAnsi="Arial Narrow" w:cs="Arial Narrow"/>
                <w:sz w:val="22"/>
                <w:szCs w:val="22"/>
              </w:rPr>
            </w:pPr>
          </w:p>
        </w:tc>
        <w:tc>
          <w:tcPr>
            <w:tcW w:w="2126" w:type="dxa"/>
            <w:tcBorders>
              <w:top w:val="single" w:sz="4" w:space="0" w:color="auto"/>
              <w:left w:val="single" w:sz="12" w:space="0" w:color="auto"/>
              <w:bottom w:val="single" w:sz="12" w:space="0" w:color="auto"/>
              <w:right w:val="single" w:sz="12" w:space="0" w:color="auto"/>
            </w:tcBorders>
          </w:tcPr>
          <w:p w:rsidR="009373FB" w:rsidRDefault="009373FB">
            <w:pPr>
              <w:jc w:val="both"/>
              <w:rPr>
                <w:rFonts w:ascii="Arial Narrow" w:hAnsi="Arial Narrow" w:cs="Arial Narrow"/>
                <w:sz w:val="22"/>
                <w:szCs w:val="22"/>
              </w:rPr>
            </w:pPr>
          </w:p>
        </w:tc>
        <w:tc>
          <w:tcPr>
            <w:tcW w:w="2189" w:type="dxa"/>
            <w:tcBorders>
              <w:top w:val="single" w:sz="4" w:space="0" w:color="auto"/>
              <w:left w:val="single" w:sz="12" w:space="0" w:color="auto"/>
              <w:bottom w:val="single" w:sz="12" w:space="0" w:color="auto"/>
              <w:right w:val="single" w:sz="12" w:space="0" w:color="auto"/>
            </w:tcBorders>
          </w:tcPr>
          <w:p w:rsidR="009373FB" w:rsidRDefault="009373FB">
            <w:pPr>
              <w:jc w:val="both"/>
              <w:rPr>
                <w:rFonts w:ascii="Arial Narrow" w:hAnsi="Arial Narrow" w:cs="Arial Narrow"/>
                <w:sz w:val="22"/>
                <w:szCs w:val="22"/>
              </w:rPr>
            </w:pPr>
          </w:p>
        </w:tc>
      </w:tr>
    </w:tbl>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12"/>
        <w:gridCol w:w="2555"/>
        <w:gridCol w:w="2920"/>
      </w:tblGrid>
      <w:tr w:rsidR="009373FB">
        <w:trPr>
          <w:jc w:val="center"/>
        </w:trPr>
        <w:tc>
          <w:tcPr>
            <w:tcW w:w="3812"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lastRenderedPageBreak/>
              <w:t>Hodnota zákazkovej výroby</w:t>
            </w:r>
          </w:p>
        </w:tc>
        <w:tc>
          <w:tcPr>
            <w:tcW w:w="2555" w:type="dxa"/>
            <w:tcBorders>
              <w:top w:val="single" w:sz="12" w:space="0" w:color="auto"/>
              <w:left w:val="single" w:sz="12" w:space="0" w:color="auto"/>
              <w:bottom w:val="single" w:sz="4" w:space="0" w:color="auto"/>
              <w:right w:val="single" w:sz="12" w:space="0" w:color="auto"/>
            </w:tcBorders>
            <w:vAlign w:val="center"/>
          </w:tcPr>
          <w:p w:rsidR="009373FB" w:rsidRDefault="001E42C2">
            <w:pPr>
              <w:jc w:val="both"/>
              <w:rPr>
                <w:rFonts w:ascii="Arial Narrow" w:hAnsi="Arial Narrow" w:cs="Arial Narrow"/>
                <w:b/>
                <w:bCs/>
                <w:sz w:val="22"/>
                <w:szCs w:val="22"/>
              </w:rPr>
            </w:pPr>
            <w:r>
              <w:rPr>
                <w:rFonts w:ascii="Arial Narrow" w:hAnsi="Arial Narrow" w:cs="Arial Narrow"/>
                <w:b/>
                <w:bCs/>
                <w:sz w:val="22"/>
                <w:szCs w:val="22"/>
              </w:rPr>
              <w:t>Za bežné účtovné obdobie</w:t>
            </w:r>
          </w:p>
        </w:tc>
        <w:tc>
          <w:tcPr>
            <w:tcW w:w="2920"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Sumár od začiatku zákazkovej výroby až do konca bežného účtovného obdobia</w:t>
            </w:r>
          </w:p>
        </w:tc>
      </w:tr>
      <w:tr w:rsidR="009373FB">
        <w:trPr>
          <w:jc w:val="center"/>
        </w:trPr>
        <w:tc>
          <w:tcPr>
            <w:tcW w:w="3812"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a</w:t>
            </w:r>
          </w:p>
        </w:tc>
        <w:tc>
          <w:tcPr>
            <w:tcW w:w="2555"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b</w:t>
            </w:r>
          </w:p>
        </w:tc>
        <w:tc>
          <w:tcPr>
            <w:tcW w:w="2920"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c</w:t>
            </w:r>
          </w:p>
        </w:tc>
      </w:tr>
      <w:tr w:rsidR="009373FB">
        <w:trPr>
          <w:jc w:val="center"/>
        </w:trPr>
        <w:tc>
          <w:tcPr>
            <w:tcW w:w="3812" w:type="dxa"/>
            <w:tcBorders>
              <w:top w:val="single" w:sz="4" w:space="0" w:color="auto"/>
              <w:left w:val="single" w:sz="12" w:space="0" w:color="auto"/>
              <w:bottom w:val="single" w:sz="4" w:space="0" w:color="auto"/>
              <w:right w:val="single" w:sz="12" w:space="0" w:color="auto"/>
            </w:tcBorders>
          </w:tcPr>
          <w:p w:rsidR="009373FB" w:rsidRDefault="001E42C2">
            <w:pPr>
              <w:jc w:val="both"/>
              <w:rPr>
                <w:rFonts w:ascii="Arial Narrow" w:hAnsi="Arial Narrow" w:cs="Arial Narrow"/>
                <w:sz w:val="22"/>
                <w:szCs w:val="22"/>
              </w:rPr>
            </w:pPr>
            <w:r>
              <w:rPr>
                <w:rFonts w:ascii="Arial Narrow" w:hAnsi="Arial Narrow" w:cs="Arial Narrow"/>
                <w:sz w:val="22"/>
                <w:szCs w:val="22"/>
              </w:rPr>
              <w:t>Vyfakturované nároky za vykonanú prácu na zákazkovej výrobe</w:t>
            </w:r>
          </w:p>
        </w:tc>
        <w:tc>
          <w:tcPr>
            <w:tcW w:w="2555"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920"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r>
      <w:tr w:rsidR="009373FB">
        <w:trPr>
          <w:jc w:val="center"/>
        </w:trPr>
        <w:tc>
          <w:tcPr>
            <w:tcW w:w="3812" w:type="dxa"/>
            <w:tcBorders>
              <w:top w:val="single" w:sz="4" w:space="0" w:color="auto"/>
              <w:left w:val="single" w:sz="12" w:space="0" w:color="auto"/>
              <w:bottom w:val="single" w:sz="4" w:space="0" w:color="auto"/>
              <w:right w:val="single" w:sz="12" w:space="0" w:color="auto"/>
            </w:tcBorders>
          </w:tcPr>
          <w:p w:rsidR="009373FB" w:rsidRDefault="001E42C2">
            <w:pPr>
              <w:jc w:val="both"/>
              <w:rPr>
                <w:rFonts w:ascii="Arial Narrow" w:hAnsi="Arial Narrow" w:cs="Arial Narrow"/>
                <w:sz w:val="22"/>
                <w:szCs w:val="22"/>
              </w:rPr>
            </w:pPr>
            <w:r>
              <w:rPr>
                <w:rFonts w:ascii="Arial Narrow" w:hAnsi="Arial Narrow" w:cs="Arial Narrow"/>
                <w:sz w:val="22"/>
                <w:szCs w:val="22"/>
              </w:rPr>
              <w:t>Úprava nárokov podľa stupňa dokončenia alebo metódou nulového zisku</w:t>
            </w:r>
          </w:p>
        </w:tc>
        <w:tc>
          <w:tcPr>
            <w:tcW w:w="2555"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920"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r>
      <w:tr w:rsidR="009373FB">
        <w:trPr>
          <w:trHeight w:val="340"/>
          <w:jc w:val="center"/>
        </w:trPr>
        <w:tc>
          <w:tcPr>
            <w:tcW w:w="3812" w:type="dxa"/>
            <w:tcBorders>
              <w:top w:val="single" w:sz="4" w:space="0" w:color="auto"/>
              <w:left w:val="single" w:sz="12" w:space="0" w:color="auto"/>
              <w:bottom w:val="single" w:sz="4" w:space="0" w:color="auto"/>
              <w:right w:val="single" w:sz="12" w:space="0" w:color="auto"/>
            </w:tcBorders>
            <w:vAlign w:val="center"/>
          </w:tcPr>
          <w:p w:rsidR="009373FB" w:rsidRDefault="001E42C2">
            <w:pPr>
              <w:jc w:val="both"/>
              <w:rPr>
                <w:rFonts w:ascii="Arial Narrow" w:hAnsi="Arial Narrow" w:cs="Arial Narrow"/>
                <w:sz w:val="22"/>
                <w:szCs w:val="22"/>
              </w:rPr>
            </w:pPr>
            <w:r>
              <w:rPr>
                <w:rFonts w:ascii="Arial Narrow" w:hAnsi="Arial Narrow" w:cs="Arial Narrow"/>
                <w:sz w:val="22"/>
                <w:szCs w:val="22"/>
              </w:rPr>
              <w:t xml:space="preserve">Suma prijatých preddavkov </w:t>
            </w:r>
          </w:p>
        </w:tc>
        <w:tc>
          <w:tcPr>
            <w:tcW w:w="2555" w:type="dxa"/>
            <w:tcBorders>
              <w:top w:val="single" w:sz="4" w:space="0" w:color="auto"/>
              <w:left w:val="single" w:sz="12" w:space="0" w:color="auto"/>
              <w:bottom w:val="single" w:sz="4" w:space="0" w:color="auto"/>
              <w:right w:val="single" w:sz="12" w:space="0" w:color="auto"/>
            </w:tcBorders>
            <w:vAlign w:val="center"/>
          </w:tcPr>
          <w:p w:rsidR="009373FB" w:rsidRDefault="009373FB">
            <w:pPr>
              <w:jc w:val="both"/>
              <w:rPr>
                <w:rFonts w:ascii="Arial Narrow" w:hAnsi="Arial Narrow" w:cs="Arial Narrow"/>
                <w:sz w:val="22"/>
                <w:szCs w:val="22"/>
              </w:rPr>
            </w:pPr>
          </w:p>
        </w:tc>
        <w:tc>
          <w:tcPr>
            <w:tcW w:w="2920" w:type="dxa"/>
            <w:tcBorders>
              <w:top w:val="single" w:sz="4" w:space="0" w:color="auto"/>
              <w:left w:val="single" w:sz="12" w:space="0" w:color="auto"/>
              <w:bottom w:val="single" w:sz="4" w:space="0" w:color="auto"/>
              <w:right w:val="single" w:sz="12" w:space="0" w:color="auto"/>
            </w:tcBorders>
            <w:vAlign w:val="center"/>
          </w:tcPr>
          <w:p w:rsidR="009373FB" w:rsidRDefault="009373FB">
            <w:pPr>
              <w:jc w:val="both"/>
              <w:rPr>
                <w:rFonts w:ascii="Arial Narrow" w:hAnsi="Arial Narrow" w:cs="Arial Narrow"/>
                <w:sz w:val="22"/>
                <w:szCs w:val="22"/>
              </w:rPr>
            </w:pPr>
          </w:p>
        </w:tc>
      </w:tr>
      <w:tr w:rsidR="009373FB">
        <w:trPr>
          <w:trHeight w:val="340"/>
          <w:jc w:val="center"/>
        </w:trPr>
        <w:tc>
          <w:tcPr>
            <w:tcW w:w="3812" w:type="dxa"/>
            <w:tcBorders>
              <w:top w:val="single" w:sz="4" w:space="0" w:color="auto"/>
              <w:left w:val="single" w:sz="12" w:space="0" w:color="auto"/>
              <w:bottom w:val="single" w:sz="12" w:space="0" w:color="auto"/>
              <w:right w:val="single" w:sz="12" w:space="0" w:color="auto"/>
            </w:tcBorders>
            <w:vAlign w:val="center"/>
          </w:tcPr>
          <w:p w:rsidR="009373FB" w:rsidRDefault="001E42C2">
            <w:pPr>
              <w:jc w:val="both"/>
              <w:rPr>
                <w:rFonts w:ascii="Arial Narrow" w:hAnsi="Arial Narrow" w:cs="Arial Narrow"/>
                <w:sz w:val="22"/>
                <w:szCs w:val="22"/>
              </w:rPr>
            </w:pPr>
            <w:r>
              <w:rPr>
                <w:rFonts w:ascii="Arial Narrow" w:hAnsi="Arial Narrow" w:cs="Arial Narrow"/>
                <w:sz w:val="22"/>
                <w:szCs w:val="22"/>
              </w:rPr>
              <w:t>Suma zadržanej platby</w:t>
            </w:r>
          </w:p>
        </w:tc>
        <w:tc>
          <w:tcPr>
            <w:tcW w:w="2555" w:type="dxa"/>
            <w:tcBorders>
              <w:top w:val="single" w:sz="4" w:space="0" w:color="auto"/>
              <w:left w:val="single" w:sz="12" w:space="0" w:color="auto"/>
              <w:bottom w:val="single" w:sz="12" w:space="0" w:color="auto"/>
              <w:right w:val="single" w:sz="12" w:space="0" w:color="auto"/>
            </w:tcBorders>
            <w:vAlign w:val="center"/>
          </w:tcPr>
          <w:p w:rsidR="009373FB" w:rsidRDefault="009373FB">
            <w:pPr>
              <w:jc w:val="both"/>
              <w:rPr>
                <w:rFonts w:ascii="Arial Narrow" w:hAnsi="Arial Narrow" w:cs="Arial Narrow"/>
                <w:sz w:val="22"/>
                <w:szCs w:val="22"/>
              </w:rPr>
            </w:pPr>
          </w:p>
        </w:tc>
        <w:tc>
          <w:tcPr>
            <w:tcW w:w="2920" w:type="dxa"/>
            <w:tcBorders>
              <w:top w:val="single" w:sz="4" w:space="0" w:color="auto"/>
              <w:left w:val="single" w:sz="12" w:space="0" w:color="auto"/>
              <w:bottom w:val="single" w:sz="12" w:space="0" w:color="auto"/>
              <w:right w:val="single" w:sz="12" w:space="0" w:color="auto"/>
            </w:tcBorders>
            <w:vAlign w:val="center"/>
          </w:tcPr>
          <w:p w:rsidR="009373FB" w:rsidRDefault="009373FB">
            <w:pPr>
              <w:jc w:val="both"/>
              <w:rPr>
                <w:rFonts w:ascii="Arial Narrow" w:hAnsi="Arial Narrow" w:cs="Arial Narrow"/>
                <w:sz w:val="22"/>
                <w:szCs w:val="22"/>
              </w:rPr>
            </w:pPr>
          </w:p>
        </w:tc>
      </w:tr>
    </w:tbl>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64"/>
        <w:gridCol w:w="2102"/>
        <w:gridCol w:w="2022"/>
        <w:gridCol w:w="2199"/>
      </w:tblGrid>
      <w:tr w:rsidR="009373FB">
        <w:trPr>
          <w:jc w:val="center"/>
        </w:trPr>
        <w:tc>
          <w:tcPr>
            <w:tcW w:w="2950"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092"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Za bežné účtovné obdobie</w:t>
            </w:r>
          </w:p>
        </w:tc>
        <w:tc>
          <w:tcPr>
            <w:tcW w:w="2012"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Sumár od začiatku zákazkovej výstavby nehnuteľnosti určenej na predaj až do konca bežného účtovného obdobia</w:t>
            </w:r>
          </w:p>
        </w:tc>
      </w:tr>
      <w:tr w:rsidR="009373FB">
        <w:trPr>
          <w:trHeight w:val="98"/>
          <w:jc w:val="center"/>
        </w:trPr>
        <w:tc>
          <w:tcPr>
            <w:tcW w:w="2950"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a</w:t>
            </w:r>
          </w:p>
        </w:tc>
        <w:tc>
          <w:tcPr>
            <w:tcW w:w="2092"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b</w:t>
            </w:r>
          </w:p>
        </w:tc>
        <w:tc>
          <w:tcPr>
            <w:tcW w:w="2012"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c</w:t>
            </w:r>
          </w:p>
        </w:tc>
        <w:tc>
          <w:tcPr>
            <w:tcW w:w="2189"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d</w:t>
            </w:r>
          </w:p>
        </w:tc>
      </w:tr>
      <w:tr w:rsidR="009373FB">
        <w:trPr>
          <w:jc w:val="center"/>
        </w:trPr>
        <w:tc>
          <w:tcPr>
            <w:tcW w:w="2950" w:type="dxa"/>
            <w:tcBorders>
              <w:top w:val="single" w:sz="4" w:space="0" w:color="auto"/>
              <w:left w:val="single" w:sz="12" w:space="0" w:color="auto"/>
              <w:bottom w:val="single" w:sz="4" w:space="0" w:color="auto"/>
              <w:right w:val="single" w:sz="12" w:space="0" w:color="auto"/>
            </w:tcBorders>
          </w:tcPr>
          <w:p w:rsidR="009373FB" w:rsidRDefault="001E42C2">
            <w:pPr>
              <w:jc w:val="both"/>
              <w:rPr>
                <w:rFonts w:ascii="Arial Narrow" w:hAnsi="Arial Narrow" w:cs="Arial Narrow"/>
                <w:sz w:val="22"/>
                <w:szCs w:val="22"/>
              </w:rPr>
            </w:pPr>
            <w:r>
              <w:rPr>
                <w:rFonts w:ascii="Arial Narrow" w:hAnsi="Arial Narrow" w:cs="Arial Narrow"/>
                <w:sz w:val="22"/>
                <w:szCs w:val="22"/>
              </w:rPr>
              <w:t xml:space="preserve">Výnosy zo zákazkovej výstavby nehnuteľnosti určenej na predaj </w:t>
            </w:r>
          </w:p>
        </w:tc>
        <w:tc>
          <w:tcPr>
            <w:tcW w:w="2092"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012"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189"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r>
      <w:tr w:rsidR="009373FB">
        <w:trPr>
          <w:jc w:val="center"/>
        </w:trPr>
        <w:tc>
          <w:tcPr>
            <w:tcW w:w="2950" w:type="dxa"/>
            <w:tcBorders>
              <w:top w:val="single" w:sz="4" w:space="0" w:color="auto"/>
              <w:left w:val="single" w:sz="12" w:space="0" w:color="auto"/>
              <w:bottom w:val="single" w:sz="4" w:space="0" w:color="auto"/>
              <w:right w:val="single" w:sz="12" w:space="0" w:color="auto"/>
            </w:tcBorders>
          </w:tcPr>
          <w:p w:rsidR="009373FB" w:rsidRDefault="001E42C2">
            <w:pPr>
              <w:jc w:val="both"/>
              <w:rPr>
                <w:rFonts w:ascii="Arial Narrow" w:hAnsi="Arial Narrow" w:cs="Arial Narrow"/>
                <w:sz w:val="22"/>
                <w:szCs w:val="22"/>
              </w:rPr>
            </w:pPr>
            <w:r>
              <w:rPr>
                <w:rFonts w:ascii="Arial Narrow" w:hAnsi="Arial Narrow" w:cs="Arial Narrow"/>
                <w:sz w:val="22"/>
                <w:szCs w:val="22"/>
              </w:rPr>
              <w:t>Náklady na zákazkovú výstavbu nehnuteľnosti určenej na predaj</w:t>
            </w:r>
          </w:p>
        </w:tc>
        <w:tc>
          <w:tcPr>
            <w:tcW w:w="2092"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012"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189"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r>
      <w:tr w:rsidR="009373FB">
        <w:trPr>
          <w:trHeight w:val="397"/>
          <w:jc w:val="center"/>
        </w:trPr>
        <w:tc>
          <w:tcPr>
            <w:tcW w:w="2950" w:type="dxa"/>
            <w:tcBorders>
              <w:top w:val="single" w:sz="4" w:space="0" w:color="auto"/>
              <w:left w:val="single" w:sz="12" w:space="0" w:color="auto"/>
              <w:bottom w:val="single" w:sz="12" w:space="0" w:color="auto"/>
              <w:right w:val="single" w:sz="12" w:space="0" w:color="auto"/>
            </w:tcBorders>
            <w:vAlign w:val="center"/>
          </w:tcPr>
          <w:p w:rsidR="009373FB" w:rsidRDefault="001E42C2">
            <w:pPr>
              <w:jc w:val="both"/>
              <w:rPr>
                <w:rFonts w:ascii="Arial Narrow" w:hAnsi="Arial Narrow" w:cs="Arial Narrow"/>
                <w:sz w:val="22"/>
                <w:szCs w:val="22"/>
              </w:rPr>
            </w:pPr>
            <w:r>
              <w:rPr>
                <w:rFonts w:ascii="Arial Narrow" w:hAnsi="Arial Narrow" w:cs="Arial Narrow"/>
                <w:sz w:val="22"/>
                <w:szCs w:val="22"/>
              </w:rPr>
              <w:t>Hrubý zisk / hrubá strata</w:t>
            </w:r>
          </w:p>
        </w:tc>
        <w:tc>
          <w:tcPr>
            <w:tcW w:w="2092" w:type="dxa"/>
            <w:tcBorders>
              <w:top w:val="single" w:sz="4" w:space="0" w:color="auto"/>
              <w:left w:val="single" w:sz="12" w:space="0" w:color="auto"/>
              <w:bottom w:val="single" w:sz="12" w:space="0" w:color="auto"/>
              <w:right w:val="single" w:sz="12" w:space="0" w:color="auto"/>
            </w:tcBorders>
            <w:vAlign w:val="center"/>
          </w:tcPr>
          <w:p w:rsidR="009373FB" w:rsidRDefault="009373FB">
            <w:pPr>
              <w:jc w:val="both"/>
              <w:rPr>
                <w:rFonts w:ascii="Arial Narrow" w:hAnsi="Arial Narrow" w:cs="Arial Narrow"/>
                <w:sz w:val="22"/>
                <w:szCs w:val="22"/>
              </w:rPr>
            </w:pPr>
          </w:p>
        </w:tc>
        <w:tc>
          <w:tcPr>
            <w:tcW w:w="2012" w:type="dxa"/>
            <w:tcBorders>
              <w:top w:val="single" w:sz="4" w:space="0" w:color="auto"/>
              <w:left w:val="single" w:sz="12" w:space="0" w:color="auto"/>
              <w:bottom w:val="single" w:sz="12" w:space="0" w:color="auto"/>
              <w:right w:val="single" w:sz="12" w:space="0" w:color="auto"/>
            </w:tcBorders>
          </w:tcPr>
          <w:p w:rsidR="009373FB" w:rsidRDefault="009373FB">
            <w:pPr>
              <w:jc w:val="both"/>
              <w:rPr>
                <w:rFonts w:ascii="Arial Narrow" w:hAnsi="Arial Narrow" w:cs="Arial Narrow"/>
                <w:sz w:val="22"/>
                <w:szCs w:val="22"/>
              </w:rPr>
            </w:pPr>
          </w:p>
        </w:tc>
        <w:tc>
          <w:tcPr>
            <w:tcW w:w="2189" w:type="dxa"/>
            <w:tcBorders>
              <w:top w:val="single" w:sz="4" w:space="0" w:color="auto"/>
              <w:left w:val="single" w:sz="12" w:space="0" w:color="auto"/>
              <w:bottom w:val="single" w:sz="12" w:space="0" w:color="auto"/>
              <w:right w:val="single" w:sz="12" w:space="0" w:color="auto"/>
            </w:tcBorders>
            <w:vAlign w:val="center"/>
          </w:tcPr>
          <w:p w:rsidR="009373FB" w:rsidRDefault="009373FB">
            <w:pPr>
              <w:jc w:val="both"/>
              <w:rPr>
                <w:rFonts w:ascii="Arial Narrow" w:hAnsi="Arial Narrow" w:cs="Arial Narrow"/>
                <w:sz w:val="22"/>
                <w:szCs w:val="22"/>
              </w:rPr>
            </w:pPr>
          </w:p>
        </w:tc>
      </w:tr>
    </w:tbl>
    <w:p w:rsidR="009373FB" w:rsidRDefault="009373FB">
      <w:pPr>
        <w:pStyle w:val="Nzov"/>
        <w:spacing w:before="0" w:beforeAutospacing="0" w:after="0"/>
        <w:jc w:val="both"/>
        <w:rPr>
          <w:b w:val="0"/>
          <w:bCs w:val="0"/>
        </w:rPr>
      </w:pPr>
    </w:p>
    <w:p w:rsidR="009373FB" w:rsidRDefault="001E42C2">
      <w:pPr>
        <w:rPr>
          <w:rFonts w:ascii="Arial Narrow" w:hAnsi="Arial Narrow"/>
          <w:sz w:val="22"/>
          <w:szCs w:val="22"/>
          <w:lang w:eastAsia="en-US"/>
        </w:rPr>
      </w:pPr>
      <w:r>
        <w:rPr>
          <w:rFonts w:ascii="Arial Narrow" w:hAnsi="Arial Narrow"/>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12"/>
        <w:gridCol w:w="2706"/>
        <w:gridCol w:w="2769"/>
      </w:tblGrid>
      <w:tr w:rsidR="009373FB">
        <w:trPr>
          <w:jc w:val="center"/>
        </w:trPr>
        <w:tc>
          <w:tcPr>
            <w:tcW w:w="3794"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Hodnota zákazkovej výstavby nehnuteľnosti určenej na predaj</w:t>
            </w:r>
          </w:p>
        </w:tc>
        <w:tc>
          <w:tcPr>
            <w:tcW w:w="2693"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Za bežné účtovné obdobie</w:t>
            </w:r>
          </w:p>
        </w:tc>
        <w:tc>
          <w:tcPr>
            <w:tcW w:w="2756"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Sumár od začiatku zákazkovej výstavby nehnuteľnosti určenej na predaj až do konca bežného účtovného obdobia</w:t>
            </w:r>
          </w:p>
        </w:tc>
      </w:tr>
      <w:tr w:rsidR="009373FB">
        <w:trPr>
          <w:jc w:val="center"/>
        </w:trPr>
        <w:tc>
          <w:tcPr>
            <w:tcW w:w="3794"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a</w:t>
            </w:r>
          </w:p>
        </w:tc>
        <w:tc>
          <w:tcPr>
            <w:tcW w:w="2693"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b</w:t>
            </w:r>
          </w:p>
        </w:tc>
        <w:tc>
          <w:tcPr>
            <w:tcW w:w="2756"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c</w:t>
            </w:r>
          </w:p>
        </w:tc>
      </w:tr>
      <w:tr w:rsidR="009373FB">
        <w:trPr>
          <w:jc w:val="center"/>
        </w:trPr>
        <w:tc>
          <w:tcPr>
            <w:tcW w:w="3794" w:type="dxa"/>
            <w:tcBorders>
              <w:top w:val="single" w:sz="4" w:space="0" w:color="auto"/>
              <w:left w:val="single" w:sz="12" w:space="0" w:color="auto"/>
              <w:bottom w:val="single" w:sz="4" w:space="0" w:color="auto"/>
              <w:right w:val="single" w:sz="12" w:space="0" w:color="auto"/>
            </w:tcBorders>
          </w:tcPr>
          <w:p w:rsidR="009373FB" w:rsidRDefault="001E42C2">
            <w:pPr>
              <w:jc w:val="both"/>
              <w:rPr>
                <w:rFonts w:ascii="Arial Narrow" w:hAnsi="Arial Narrow" w:cs="Arial Narrow"/>
                <w:sz w:val="22"/>
                <w:szCs w:val="22"/>
              </w:rPr>
            </w:pPr>
            <w:r>
              <w:rPr>
                <w:rFonts w:ascii="Arial Narrow" w:hAnsi="Arial Narrow" w:cs="Arial Narrow"/>
                <w:sz w:val="22"/>
                <w:szCs w:val="22"/>
              </w:rPr>
              <w:t>Vyfakturované nároky za vykonanú prácu na zákazkovej výstavbe nehnuteľnosti určenej na predaj</w:t>
            </w:r>
          </w:p>
        </w:tc>
        <w:tc>
          <w:tcPr>
            <w:tcW w:w="2693"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756"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r>
      <w:tr w:rsidR="009373FB">
        <w:trPr>
          <w:jc w:val="center"/>
        </w:trPr>
        <w:tc>
          <w:tcPr>
            <w:tcW w:w="3794" w:type="dxa"/>
            <w:tcBorders>
              <w:top w:val="single" w:sz="4" w:space="0" w:color="auto"/>
              <w:left w:val="single" w:sz="12" w:space="0" w:color="auto"/>
              <w:bottom w:val="single" w:sz="4" w:space="0" w:color="auto"/>
              <w:right w:val="single" w:sz="12" w:space="0" w:color="auto"/>
            </w:tcBorders>
          </w:tcPr>
          <w:p w:rsidR="009373FB" w:rsidRDefault="001E42C2">
            <w:pPr>
              <w:jc w:val="both"/>
              <w:rPr>
                <w:rFonts w:ascii="Arial Narrow" w:hAnsi="Arial Narrow" w:cs="Arial Narrow"/>
                <w:sz w:val="22"/>
                <w:szCs w:val="22"/>
              </w:rPr>
            </w:pPr>
            <w:r>
              <w:rPr>
                <w:rFonts w:ascii="Arial Narrow" w:hAnsi="Arial Narrow" w:cs="Arial Narrow"/>
                <w:sz w:val="22"/>
                <w:szCs w:val="22"/>
              </w:rPr>
              <w:t>Úprava nárokov podľa stupňa dokončenia alebo metódou nulového zisku</w:t>
            </w:r>
          </w:p>
        </w:tc>
        <w:tc>
          <w:tcPr>
            <w:tcW w:w="2693"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756"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r>
      <w:tr w:rsidR="009373FB">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tcPr>
          <w:p w:rsidR="009373FB" w:rsidRDefault="001E42C2">
            <w:pPr>
              <w:jc w:val="both"/>
              <w:rPr>
                <w:rFonts w:ascii="Arial Narrow" w:hAnsi="Arial Narrow" w:cs="Arial Narrow"/>
                <w:sz w:val="22"/>
                <w:szCs w:val="22"/>
              </w:rPr>
            </w:pPr>
            <w:r>
              <w:rPr>
                <w:rFonts w:ascii="Arial Narrow" w:hAnsi="Arial Narrow" w:cs="Arial Narrow"/>
                <w:sz w:val="22"/>
                <w:szCs w:val="22"/>
              </w:rPr>
              <w:t>Suma prijatých preddavkov</w:t>
            </w:r>
          </w:p>
        </w:tc>
        <w:tc>
          <w:tcPr>
            <w:tcW w:w="2693"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756"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r>
      <w:tr w:rsidR="009373FB">
        <w:trPr>
          <w:trHeight w:val="397"/>
          <w:jc w:val="center"/>
        </w:trPr>
        <w:tc>
          <w:tcPr>
            <w:tcW w:w="3794" w:type="dxa"/>
            <w:tcBorders>
              <w:top w:val="single" w:sz="4" w:space="0" w:color="auto"/>
              <w:left w:val="single" w:sz="12" w:space="0" w:color="auto"/>
              <w:bottom w:val="single" w:sz="12" w:space="0" w:color="auto"/>
              <w:right w:val="single" w:sz="12" w:space="0" w:color="auto"/>
            </w:tcBorders>
            <w:vAlign w:val="center"/>
          </w:tcPr>
          <w:p w:rsidR="009373FB" w:rsidRDefault="001E42C2">
            <w:pPr>
              <w:jc w:val="both"/>
              <w:rPr>
                <w:rFonts w:ascii="Arial Narrow" w:hAnsi="Arial Narrow" w:cs="Arial Narrow"/>
                <w:sz w:val="22"/>
                <w:szCs w:val="22"/>
              </w:rPr>
            </w:pPr>
            <w:r>
              <w:rPr>
                <w:rFonts w:ascii="Arial Narrow" w:hAnsi="Arial Narrow" w:cs="Arial Narrow"/>
                <w:sz w:val="22"/>
                <w:szCs w:val="22"/>
              </w:rPr>
              <w:t>Suma zadržanej platby</w:t>
            </w:r>
          </w:p>
        </w:tc>
        <w:tc>
          <w:tcPr>
            <w:tcW w:w="2693" w:type="dxa"/>
            <w:tcBorders>
              <w:top w:val="single" w:sz="4" w:space="0" w:color="auto"/>
              <w:left w:val="single" w:sz="12" w:space="0" w:color="auto"/>
              <w:bottom w:val="single" w:sz="12" w:space="0" w:color="auto"/>
              <w:right w:val="single" w:sz="12" w:space="0" w:color="auto"/>
            </w:tcBorders>
          </w:tcPr>
          <w:p w:rsidR="009373FB" w:rsidRDefault="009373FB">
            <w:pPr>
              <w:jc w:val="both"/>
              <w:rPr>
                <w:rFonts w:ascii="Arial Narrow" w:hAnsi="Arial Narrow" w:cs="Arial Narrow"/>
                <w:sz w:val="22"/>
                <w:szCs w:val="22"/>
              </w:rPr>
            </w:pPr>
          </w:p>
        </w:tc>
        <w:tc>
          <w:tcPr>
            <w:tcW w:w="2756" w:type="dxa"/>
            <w:tcBorders>
              <w:top w:val="single" w:sz="4" w:space="0" w:color="auto"/>
              <w:left w:val="single" w:sz="12" w:space="0" w:color="auto"/>
              <w:bottom w:val="single" w:sz="12" w:space="0" w:color="auto"/>
              <w:right w:val="single" w:sz="12" w:space="0" w:color="auto"/>
            </w:tcBorders>
          </w:tcPr>
          <w:p w:rsidR="009373FB" w:rsidRDefault="009373FB">
            <w:pPr>
              <w:jc w:val="both"/>
              <w:rPr>
                <w:rFonts w:ascii="Arial Narrow" w:hAnsi="Arial Narrow" w:cs="Arial Narrow"/>
                <w:sz w:val="22"/>
                <w:szCs w:val="22"/>
              </w:rPr>
            </w:pPr>
          </w:p>
        </w:tc>
      </w:tr>
    </w:tbl>
    <w:p w:rsidR="009373FB" w:rsidRDefault="009373FB">
      <w:pPr>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r) Tvorba, zúčtovanie opravných položiek k pohľadávkam v členení podľa jednotlivých položiek súvahy za bežné účtovné obdobie, pričom sa uvádza dôvod ich tvorby, zúčtovania:  </w:t>
      </w:r>
      <w:r w:rsidR="009568CF"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A74B2F" w:rsidRDefault="00A74B2F">
      <w:pPr>
        <w:ind w:right="-468"/>
        <w:jc w:val="both"/>
        <w:rPr>
          <w:rFonts w:ascii="Arial Narrow" w:hAnsi="Arial Narrow" w:cs="Arial Narrow"/>
          <w:sz w:val="22"/>
          <w:szCs w:val="22"/>
        </w:rPr>
      </w:pPr>
    </w:p>
    <w:p w:rsidR="00A74B2F" w:rsidRDefault="00A74B2F">
      <w:pPr>
        <w:ind w:right="-468"/>
        <w:jc w:val="both"/>
        <w:rPr>
          <w:rFonts w:ascii="Arial Narrow" w:hAnsi="Arial Narrow" w:cs="Arial Narrow"/>
          <w:sz w:val="22"/>
          <w:szCs w:val="22"/>
        </w:rPr>
      </w:pPr>
    </w:p>
    <w:p w:rsidR="00A74B2F" w:rsidRDefault="00A74B2F">
      <w:pPr>
        <w:ind w:right="-468"/>
        <w:jc w:val="both"/>
        <w:rPr>
          <w:rFonts w:ascii="Arial Narrow" w:hAnsi="Arial Narrow" w:cs="Arial Narrow"/>
          <w:sz w:val="22"/>
          <w:szCs w:val="22"/>
        </w:rPr>
      </w:pPr>
    </w:p>
    <w:p w:rsidR="00A74B2F" w:rsidRDefault="00A74B2F">
      <w:pPr>
        <w:ind w:right="-468"/>
        <w:jc w:val="both"/>
        <w:rPr>
          <w:rFonts w:ascii="Arial Narrow" w:hAnsi="Arial Narrow" w:cs="Arial Narrow"/>
          <w:sz w:val="22"/>
          <w:szCs w:val="22"/>
        </w:rPr>
      </w:pPr>
    </w:p>
    <w:p w:rsidR="00A74B2F" w:rsidRDefault="00A74B2F">
      <w:pPr>
        <w:ind w:right="-468"/>
        <w:jc w:val="both"/>
        <w:rPr>
          <w:rFonts w:ascii="Arial Narrow" w:hAnsi="Arial Narrow" w:cs="Arial Narrow"/>
          <w:sz w:val="22"/>
          <w:szCs w:val="22"/>
        </w:rPr>
      </w:pPr>
    </w:p>
    <w:p w:rsidR="00A74B2F" w:rsidRDefault="00A74B2F">
      <w:pPr>
        <w:ind w:right="-468"/>
        <w:jc w:val="both"/>
        <w:rPr>
          <w:rFonts w:ascii="Arial Narrow" w:hAnsi="Arial Narrow" w:cs="Arial Narrow"/>
          <w:sz w:val="22"/>
          <w:szCs w:val="22"/>
        </w:rPr>
      </w:pPr>
    </w:p>
    <w:p w:rsidR="00A74B2F" w:rsidRDefault="00A74B2F">
      <w:pPr>
        <w:ind w:right="-468"/>
        <w:jc w:val="both"/>
        <w:rPr>
          <w:rFonts w:ascii="Arial Narrow" w:hAnsi="Arial Narrow" w:cs="Arial Narrow"/>
          <w:sz w:val="22"/>
          <w:szCs w:val="22"/>
        </w:rPr>
      </w:pPr>
    </w:p>
    <w:p w:rsidR="00A74B2F" w:rsidRDefault="00A74B2F">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lastRenderedPageBreak/>
        <w:t xml:space="preserve">Informácie k prílohe č.3 časti F. písm. r) o vývoji </w:t>
      </w:r>
      <w:r>
        <w:rPr>
          <w:rFonts w:ascii="Arial Narrow" w:hAnsi="Arial Narrow" w:cs="Arial Narrow"/>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22"/>
        <w:gridCol w:w="1408"/>
        <w:gridCol w:w="1014"/>
        <w:gridCol w:w="1821"/>
        <w:gridCol w:w="1740"/>
        <w:gridCol w:w="1306"/>
      </w:tblGrid>
      <w:tr w:rsidR="009373FB">
        <w:trPr>
          <w:cantSplit/>
          <w:jc w:val="center"/>
        </w:trPr>
        <w:tc>
          <w:tcPr>
            <w:tcW w:w="1922" w:type="dxa"/>
            <w:vMerge w:val="restart"/>
            <w:tcBorders>
              <w:top w:val="single" w:sz="12" w:space="0" w:color="auto"/>
              <w:bottom w:val="nil"/>
              <w:right w:val="single" w:sz="12" w:space="0" w:color="auto"/>
            </w:tcBorders>
            <w:vAlign w:val="center"/>
            <w:hideMark/>
          </w:tcPr>
          <w:p w:rsidR="009373FB" w:rsidRDefault="001E42C2">
            <w:pPr>
              <w:pStyle w:val="TopHeader"/>
            </w:pPr>
            <w:r>
              <w:t>Pohľadávky</w:t>
            </w:r>
          </w:p>
        </w:tc>
        <w:tc>
          <w:tcPr>
            <w:tcW w:w="7289" w:type="dxa"/>
            <w:gridSpan w:val="5"/>
            <w:tcBorders>
              <w:top w:val="single" w:sz="12" w:space="0" w:color="auto"/>
              <w:left w:val="single" w:sz="12" w:space="0" w:color="auto"/>
              <w:bottom w:val="nil"/>
            </w:tcBorders>
            <w:vAlign w:val="center"/>
            <w:hideMark/>
          </w:tcPr>
          <w:p w:rsidR="009373FB" w:rsidRDefault="001E42C2">
            <w:pPr>
              <w:pStyle w:val="TopHeader"/>
            </w:pPr>
            <w:r>
              <w:t>Bežné účtovné obdobie</w:t>
            </w:r>
          </w:p>
        </w:tc>
      </w:tr>
      <w:tr w:rsidR="009373FB">
        <w:trPr>
          <w:cantSplit/>
          <w:jc w:val="center"/>
        </w:trPr>
        <w:tc>
          <w:tcPr>
            <w:tcW w:w="1922" w:type="dxa"/>
            <w:vMerge/>
            <w:tcBorders>
              <w:top w:val="single" w:sz="12" w:space="0" w:color="auto"/>
              <w:bottom w:val="single" w:sz="4" w:space="0" w:color="auto"/>
              <w:right w:val="single" w:sz="12" w:space="0" w:color="auto"/>
            </w:tcBorders>
            <w:vAlign w:val="center"/>
            <w:hideMark/>
          </w:tcPr>
          <w:p w:rsidR="009373FB" w:rsidRDefault="009373FB">
            <w:pPr>
              <w:rPr>
                <w:rFonts w:ascii="Arial Narrow" w:hAnsi="Arial Narrow"/>
                <w:bCs/>
                <w:sz w:val="22"/>
                <w:szCs w:val="22"/>
              </w:rPr>
            </w:pPr>
          </w:p>
        </w:tc>
        <w:tc>
          <w:tcPr>
            <w:tcW w:w="1408"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Tvorba</w:t>
            </w:r>
          </w:p>
          <w:p w:rsidR="009373FB" w:rsidRDefault="001E42C2">
            <w:pPr>
              <w:pStyle w:val="TopHeader"/>
              <w:rPr>
                <w:b w:val="0"/>
              </w:rPr>
            </w:pPr>
            <w:r>
              <w:rPr>
                <w:b w:val="0"/>
              </w:rPr>
              <w:t>OP</w:t>
            </w:r>
          </w:p>
        </w:tc>
        <w:tc>
          <w:tcPr>
            <w:tcW w:w="1821"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 xml:space="preserve">Zúčtovanie OP z dôvodu vyradenia majetku </w:t>
            </w:r>
            <w:r>
              <w:rPr>
                <w:b w:val="0"/>
              </w:rPr>
              <w:br/>
              <w:t>z účtovníctva</w:t>
            </w:r>
          </w:p>
        </w:tc>
        <w:tc>
          <w:tcPr>
            <w:tcW w:w="1306" w:type="dxa"/>
            <w:tcBorders>
              <w:top w:val="single" w:sz="12" w:space="0" w:color="auto"/>
              <w:left w:val="single" w:sz="12" w:space="0" w:color="auto"/>
              <w:bottom w:val="single" w:sz="4" w:space="0" w:color="auto"/>
            </w:tcBorders>
            <w:vAlign w:val="center"/>
            <w:hideMark/>
          </w:tcPr>
          <w:p w:rsidR="009373FB" w:rsidRDefault="001E42C2">
            <w:pPr>
              <w:pStyle w:val="TopHeader"/>
              <w:rPr>
                <w:b w:val="0"/>
              </w:rPr>
            </w:pPr>
            <w:r>
              <w:rPr>
                <w:b w:val="0"/>
              </w:rPr>
              <w:t>Stav OP na konci účtovného obdobia</w:t>
            </w:r>
          </w:p>
        </w:tc>
      </w:tr>
      <w:tr w:rsidR="009373FB">
        <w:trPr>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9373FB" w:rsidRDefault="001E42C2">
            <w:pPr>
              <w:pStyle w:val="TopHeader"/>
              <w:rPr>
                <w:b w:val="0"/>
              </w:rPr>
            </w:pPr>
            <w:r>
              <w:rPr>
                <w:b w:val="0"/>
              </w:rPr>
              <w:t>A</w:t>
            </w:r>
          </w:p>
        </w:tc>
        <w:tc>
          <w:tcPr>
            <w:tcW w:w="1408"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b</w:t>
            </w:r>
          </w:p>
        </w:tc>
        <w:tc>
          <w:tcPr>
            <w:tcW w:w="1014"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c</w:t>
            </w:r>
          </w:p>
        </w:tc>
        <w:tc>
          <w:tcPr>
            <w:tcW w:w="1821"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d</w:t>
            </w:r>
          </w:p>
        </w:tc>
        <w:tc>
          <w:tcPr>
            <w:tcW w:w="1740"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e</w:t>
            </w:r>
          </w:p>
        </w:tc>
        <w:tc>
          <w:tcPr>
            <w:tcW w:w="1306" w:type="dxa"/>
            <w:tcBorders>
              <w:top w:val="single" w:sz="4" w:space="0" w:color="auto"/>
              <w:left w:val="single" w:sz="12" w:space="0" w:color="auto"/>
              <w:bottom w:val="single" w:sz="4" w:space="0" w:color="auto"/>
              <w:right w:val="single" w:sz="4" w:space="0" w:color="auto"/>
            </w:tcBorders>
            <w:vAlign w:val="center"/>
            <w:hideMark/>
          </w:tcPr>
          <w:p w:rsidR="009373FB" w:rsidRDefault="001E42C2">
            <w:pPr>
              <w:pStyle w:val="TopHeader"/>
              <w:rPr>
                <w:b w:val="0"/>
              </w:rPr>
            </w:pPr>
            <w:r>
              <w:rPr>
                <w:b w:val="0"/>
              </w:rPr>
              <w:t>f</w:t>
            </w:r>
          </w:p>
        </w:tc>
      </w:tr>
      <w:tr w:rsidR="009373FB">
        <w:trPr>
          <w:jc w:val="center"/>
        </w:trPr>
        <w:tc>
          <w:tcPr>
            <w:tcW w:w="1922" w:type="dxa"/>
            <w:tcBorders>
              <w:top w:val="single" w:sz="4" w:space="0" w:color="auto"/>
              <w:bottom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 xml:space="preserve">Pohľadávky z obchodného styku </w:t>
            </w:r>
          </w:p>
        </w:tc>
        <w:tc>
          <w:tcPr>
            <w:tcW w:w="1408" w:type="dxa"/>
            <w:tcBorders>
              <w:top w:val="single" w:sz="4" w:space="0" w:color="auto"/>
              <w:left w:val="single" w:sz="12" w:space="0" w:color="auto"/>
              <w:bottom w:val="single" w:sz="6" w:space="0" w:color="auto"/>
            </w:tcBorders>
            <w:vAlign w:val="center"/>
          </w:tcPr>
          <w:p w:rsidR="009373FB" w:rsidRDefault="009373FB">
            <w:pPr>
              <w:rPr>
                <w:rFonts w:ascii="Arial Narrow" w:hAnsi="Arial Narrow"/>
                <w:sz w:val="22"/>
                <w:szCs w:val="22"/>
              </w:rPr>
            </w:pPr>
          </w:p>
        </w:tc>
        <w:tc>
          <w:tcPr>
            <w:tcW w:w="1014" w:type="dxa"/>
            <w:tcBorders>
              <w:top w:val="single" w:sz="4" w:space="0" w:color="auto"/>
              <w:bottom w:val="single" w:sz="6" w:space="0" w:color="auto"/>
            </w:tcBorders>
            <w:vAlign w:val="center"/>
          </w:tcPr>
          <w:p w:rsidR="009373FB" w:rsidRDefault="009373FB">
            <w:pPr>
              <w:rPr>
                <w:rFonts w:ascii="Arial Narrow" w:hAnsi="Arial Narrow"/>
                <w:sz w:val="22"/>
                <w:szCs w:val="22"/>
              </w:rPr>
            </w:pPr>
          </w:p>
        </w:tc>
        <w:tc>
          <w:tcPr>
            <w:tcW w:w="1821" w:type="dxa"/>
            <w:tcBorders>
              <w:top w:val="single" w:sz="4" w:space="0" w:color="auto"/>
              <w:bottom w:val="single" w:sz="6" w:space="0" w:color="auto"/>
            </w:tcBorders>
            <w:vAlign w:val="center"/>
          </w:tcPr>
          <w:p w:rsidR="009373FB" w:rsidRDefault="009373FB">
            <w:pPr>
              <w:rPr>
                <w:rFonts w:ascii="Arial Narrow" w:hAnsi="Arial Narrow"/>
                <w:sz w:val="22"/>
                <w:szCs w:val="22"/>
              </w:rPr>
            </w:pPr>
          </w:p>
        </w:tc>
        <w:tc>
          <w:tcPr>
            <w:tcW w:w="1740" w:type="dxa"/>
            <w:tcBorders>
              <w:top w:val="single" w:sz="4" w:space="0" w:color="auto"/>
              <w:bottom w:val="single" w:sz="6" w:space="0" w:color="auto"/>
            </w:tcBorders>
            <w:vAlign w:val="center"/>
          </w:tcPr>
          <w:p w:rsidR="009373FB" w:rsidRDefault="009373FB">
            <w:pPr>
              <w:rPr>
                <w:rFonts w:ascii="Arial Narrow" w:hAnsi="Arial Narrow"/>
                <w:sz w:val="22"/>
                <w:szCs w:val="22"/>
              </w:rPr>
            </w:pPr>
          </w:p>
        </w:tc>
        <w:tc>
          <w:tcPr>
            <w:tcW w:w="1306" w:type="dxa"/>
            <w:tcBorders>
              <w:top w:val="single" w:sz="4" w:space="0" w:color="auto"/>
              <w:bottom w:val="single" w:sz="6" w:space="0" w:color="auto"/>
            </w:tcBorders>
            <w:vAlign w:val="center"/>
          </w:tcPr>
          <w:p w:rsidR="009373FB" w:rsidRDefault="009373FB">
            <w:pPr>
              <w:rPr>
                <w:rFonts w:ascii="Arial Narrow" w:hAnsi="Arial Narrow"/>
                <w:sz w:val="22"/>
                <w:szCs w:val="22"/>
              </w:rPr>
            </w:pPr>
          </w:p>
        </w:tc>
      </w:tr>
      <w:tr w:rsidR="009373FB">
        <w:trPr>
          <w:jc w:val="center"/>
        </w:trPr>
        <w:tc>
          <w:tcPr>
            <w:tcW w:w="1922" w:type="dxa"/>
            <w:tcBorders>
              <w:top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Pohľadávky voči DÚJ a MÚJ</w:t>
            </w:r>
          </w:p>
        </w:tc>
        <w:tc>
          <w:tcPr>
            <w:tcW w:w="1408" w:type="dxa"/>
            <w:tcBorders>
              <w:top w:val="single" w:sz="6" w:space="0" w:color="auto"/>
              <w:left w:val="single" w:sz="12" w:space="0" w:color="auto"/>
            </w:tcBorders>
            <w:vAlign w:val="center"/>
          </w:tcPr>
          <w:p w:rsidR="009373FB" w:rsidRDefault="009373FB">
            <w:pPr>
              <w:rPr>
                <w:rFonts w:ascii="Arial Narrow" w:hAnsi="Arial Narrow"/>
                <w:sz w:val="22"/>
                <w:szCs w:val="22"/>
              </w:rPr>
            </w:pPr>
          </w:p>
        </w:tc>
        <w:tc>
          <w:tcPr>
            <w:tcW w:w="1014" w:type="dxa"/>
            <w:tcBorders>
              <w:top w:val="single" w:sz="6" w:space="0" w:color="auto"/>
            </w:tcBorders>
            <w:vAlign w:val="center"/>
          </w:tcPr>
          <w:p w:rsidR="009373FB" w:rsidRDefault="009373FB">
            <w:pPr>
              <w:rPr>
                <w:rFonts w:ascii="Arial Narrow" w:hAnsi="Arial Narrow"/>
                <w:sz w:val="22"/>
                <w:szCs w:val="22"/>
              </w:rPr>
            </w:pPr>
          </w:p>
        </w:tc>
        <w:tc>
          <w:tcPr>
            <w:tcW w:w="1821" w:type="dxa"/>
            <w:tcBorders>
              <w:top w:val="single" w:sz="6" w:space="0" w:color="auto"/>
            </w:tcBorders>
            <w:vAlign w:val="center"/>
          </w:tcPr>
          <w:p w:rsidR="009373FB" w:rsidRDefault="009373FB">
            <w:pPr>
              <w:rPr>
                <w:rFonts w:ascii="Arial Narrow" w:hAnsi="Arial Narrow"/>
                <w:sz w:val="22"/>
                <w:szCs w:val="22"/>
              </w:rPr>
            </w:pPr>
          </w:p>
        </w:tc>
        <w:tc>
          <w:tcPr>
            <w:tcW w:w="1740" w:type="dxa"/>
            <w:tcBorders>
              <w:top w:val="single" w:sz="6" w:space="0" w:color="auto"/>
            </w:tcBorders>
            <w:vAlign w:val="center"/>
          </w:tcPr>
          <w:p w:rsidR="009373FB" w:rsidRDefault="009373FB">
            <w:pPr>
              <w:rPr>
                <w:rFonts w:ascii="Arial Narrow" w:hAnsi="Arial Narrow"/>
                <w:sz w:val="22"/>
                <w:szCs w:val="22"/>
              </w:rPr>
            </w:pPr>
          </w:p>
        </w:tc>
        <w:tc>
          <w:tcPr>
            <w:tcW w:w="1306" w:type="dxa"/>
            <w:tcBorders>
              <w:top w:val="single" w:sz="6" w:space="0" w:color="auto"/>
            </w:tcBorders>
            <w:vAlign w:val="center"/>
          </w:tcPr>
          <w:p w:rsidR="009373FB" w:rsidRDefault="009373FB">
            <w:pPr>
              <w:rPr>
                <w:rFonts w:ascii="Arial Narrow" w:hAnsi="Arial Narrow"/>
                <w:sz w:val="22"/>
                <w:szCs w:val="22"/>
              </w:rPr>
            </w:pPr>
          </w:p>
        </w:tc>
      </w:tr>
      <w:tr w:rsidR="009373FB">
        <w:trPr>
          <w:jc w:val="center"/>
        </w:trPr>
        <w:tc>
          <w:tcPr>
            <w:tcW w:w="1922" w:type="dxa"/>
            <w:tcBorders>
              <w:bottom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Ostatné pohľadávky v rámci kons. celku</w:t>
            </w:r>
          </w:p>
        </w:tc>
        <w:tc>
          <w:tcPr>
            <w:tcW w:w="1408" w:type="dxa"/>
            <w:tcBorders>
              <w:left w:val="single" w:sz="12" w:space="0" w:color="auto"/>
              <w:bottom w:val="single" w:sz="6" w:space="0" w:color="auto"/>
            </w:tcBorders>
            <w:vAlign w:val="center"/>
          </w:tcPr>
          <w:p w:rsidR="009373FB" w:rsidRDefault="009373FB">
            <w:pPr>
              <w:rPr>
                <w:rFonts w:ascii="Arial Narrow" w:hAnsi="Arial Narrow"/>
                <w:sz w:val="22"/>
                <w:szCs w:val="22"/>
              </w:rPr>
            </w:pPr>
          </w:p>
        </w:tc>
        <w:tc>
          <w:tcPr>
            <w:tcW w:w="1014" w:type="dxa"/>
            <w:tcBorders>
              <w:bottom w:val="single" w:sz="6" w:space="0" w:color="auto"/>
            </w:tcBorders>
            <w:vAlign w:val="center"/>
          </w:tcPr>
          <w:p w:rsidR="009373FB" w:rsidRDefault="009373FB">
            <w:pPr>
              <w:rPr>
                <w:rFonts w:ascii="Arial Narrow" w:hAnsi="Arial Narrow"/>
                <w:sz w:val="22"/>
                <w:szCs w:val="22"/>
              </w:rPr>
            </w:pPr>
          </w:p>
        </w:tc>
        <w:tc>
          <w:tcPr>
            <w:tcW w:w="1821" w:type="dxa"/>
            <w:tcBorders>
              <w:bottom w:val="single" w:sz="6" w:space="0" w:color="auto"/>
            </w:tcBorders>
            <w:vAlign w:val="center"/>
          </w:tcPr>
          <w:p w:rsidR="009373FB" w:rsidRDefault="009373FB">
            <w:pPr>
              <w:rPr>
                <w:rFonts w:ascii="Arial Narrow" w:hAnsi="Arial Narrow"/>
                <w:sz w:val="22"/>
                <w:szCs w:val="22"/>
              </w:rPr>
            </w:pPr>
          </w:p>
        </w:tc>
        <w:tc>
          <w:tcPr>
            <w:tcW w:w="1740" w:type="dxa"/>
            <w:tcBorders>
              <w:bottom w:val="single" w:sz="6" w:space="0" w:color="auto"/>
            </w:tcBorders>
            <w:vAlign w:val="center"/>
          </w:tcPr>
          <w:p w:rsidR="009373FB" w:rsidRDefault="009373FB">
            <w:pPr>
              <w:rPr>
                <w:rFonts w:ascii="Arial Narrow" w:hAnsi="Arial Narrow"/>
                <w:sz w:val="22"/>
                <w:szCs w:val="22"/>
              </w:rPr>
            </w:pPr>
          </w:p>
        </w:tc>
        <w:tc>
          <w:tcPr>
            <w:tcW w:w="1306" w:type="dxa"/>
            <w:tcBorders>
              <w:bottom w:val="single" w:sz="6" w:space="0" w:color="auto"/>
            </w:tcBorders>
            <w:vAlign w:val="center"/>
          </w:tcPr>
          <w:p w:rsidR="009373FB" w:rsidRDefault="009373FB">
            <w:pPr>
              <w:rPr>
                <w:rFonts w:ascii="Arial Narrow" w:hAnsi="Arial Narrow"/>
                <w:sz w:val="22"/>
                <w:szCs w:val="22"/>
              </w:rPr>
            </w:pPr>
          </w:p>
        </w:tc>
      </w:tr>
      <w:tr w:rsidR="009373FB">
        <w:trPr>
          <w:jc w:val="center"/>
        </w:trPr>
        <w:tc>
          <w:tcPr>
            <w:tcW w:w="1922" w:type="dxa"/>
            <w:tcBorders>
              <w:top w:val="single" w:sz="6" w:space="0" w:color="auto"/>
              <w:bottom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9373FB" w:rsidRDefault="009373FB">
            <w:pPr>
              <w:rPr>
                <w:rFonts w:ascii="Arial Narrow" w:hAnsi="Arial Narrow"/>
                <w:sz w:val="22"/>
                <w:szCs w:val="22"/>
              </w:rPr>
            </w:pPr>
          </w:p>
        </w:tc>
        <w:tc>
          <w:tcPr>
            <w:tcW w:w="1014" w:type="dxa"/>
            <w:tcBorders>
              <w:top w:val="single" w:sz="6" w:space="0" w:color="auto"/>
              <w:bottom w:val="single" w:sz="6" w:space="0" w:color="auto"/>
            </w:tcBorders>
            <w:vAlign w:val="center"/>
          </w:tcPr>
          <w:p w:rsidR="009373FB" w:rsidRDefault="009373FB">
            <w:pPr>
              <w:rPr>
                <w:rFonts w:ascii="Arial Narrow" w:hAnsi="Arial Narrow"/>
                <w:sz w:val="22"/>
                <w:szCs w:val="22"/>
              </w:rPr>
            </w:pPr>
          </w:p>
        </w:tc>
        <w:tc>
          <w:tcPr>
            <w:tcW w:w="1821" w:type="dxa"/>
            <w:tcBorders>
              <w:top w:val="single" w:sz="6" w:space="0" w:color="auto"/>
              <w:bottom w:val="single" w:sz="6" w:space="0" w:color="auto"/>
            </w:tcBorders>
            <w:vAlign w:val="center"/>
          </w:tcPr>
          <w:p w:rsidR="009373FB" w:rsidRDefault="009373FB">
            <w:pPr>
              <w:rPr>
                <w:rFonts w:ascii="Arial Narrow" w:hAnsi="Arial Narrow"/>
                <w:sz w:val="22"/>
                <w:szCs w:val="22"/>
              </w:rPr>
            </w:pPr>
          </w:p>
        </w:tc>
        <w:tc>
          <w:tcPr>
            <w:tcW w:w="1740" w:type="dxa"/>
            <w:tcBorders>
              <w:top w:val="single" w:sz="6" w:space="0" w:color="auto"/>
              <w:bottom w:val="single" w:sz="6" w:space="0" w:color="auto"/>
            </w:tcBorders>
            <w:vAlign w:val="center"/>
          </w:tcPr>
          <w:p w:rsidR="009373FB" w:rsidRDefault="009373FB">
            <w:pPr>
              <w:rPr>
                <w:rFonts w:ascii="Arial Narrow" w:hAnsi="Arial Narrow"/>
                <w:sz w:val="22"/>
                <w:szCs w:val="22"/>
              </w:rPr>
            </w:pPr>
          </w:p>
        </w:tc>
        <w:tc>
          <w:tcPr>
            <w:tcW w:w="1306" w:type="dxa"/>
            <w:tcBorders>
              <w:top w:val="single" w:sz="6" w:space="0" w:color="auto"/>
              <w:bottom w:val="single" w:sz="6" w:space="0" w:color="auto"/>
            </w:tcBorders>
            <w:vAlign w:val="center"/>
          </w:tcPr>
          <w:p w:rsidR="009373FB" w:rsidRDefault="009373FB">
            <w:pPr>
              <w:rPr>
                <w:rFonts w:ascii="Arial Narrow" w:hAnsi="Arial Narrow"/>
                <w:sz w:val="22"/>
                <w:szCs w:val="22"/>
              </w:rPr>
            </w:pPr>
          </w:p>
        </w:tc>
      </w:tr>
      <w:tr w:rsidR="009373FB">
        <w:trPr>
          <w:trHeight w:val="454"/>
          <w:jc w:val="center"/>
        </w:trPr>
        <w:tc>
          <w:tcPr>
            <w:tcW w:w="1922" w:type="dxa"/>
            <w:tcBorders>
              <w:top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Iné pohľadávky</w:t>
            </w:r>
          </w:p>
        </w:tc>
        <w:tc>
          <w:tcPr>
            <w:tcW w:w="1408" w:type="dxa"/>
            <w:tcBorders>
              <w:top w:val="single" w:sz="6" w:space="0" w:color="auto"/>
              <w:left w:val="single" w:sz="12" w:space="0" w:color="auto"/>
            </w:tcBorders>
            <w:vAlign w:val="center"/>
          </w:tcPr>
          <w:p w:rsidR="009373FB" w:rsidRDefault="009373FB">
            <w:pPr>
              <w:rPr>
                <w:rFonts w:ascii="Arial Narrow" w:hAnsi="Arial Narrow"/>
                <w:sz w:val="22"/>
                <w:szCs w:val="22"/>
              </w:rPr>
            </w:pPr>
          </w:p>
        </w:tc>
        <w:tc>
          <w:tcPr>
            <w:tcW w:w="1014" w:type="dxa"/>
            <w:tcBorders>
              <w:top w:val="single" w:sz="6" w:space="0" w:color="auto"/>
            </w:tcBorders>
            <w:vAlign w:val="center"/>
          </w:tcPr>
          <w:p w:rsidR="009373FB" w:rsidRDefault="009373FB">
            <w:pPr>
              <w:rPr>
                <w:rFonts w:ascii="Arial Narrow" w:hAnsi="Arial Narrow"/>
                <w:sz w:val="22"/>
                <w:szCs w:val="22"/>
              </w:rPr>
            </w:pPr>
          </w:p>
        </w:tc>
        <w:tc>
          <w:tcPr>
            <w:tcW w:w="1821" w:type="dxa"/>
            <w:tcBorders>
              <w:top w:val="single" w:sz="6" w:space="0" w:color="auto"/>
            </w:tcBorders>
            <w:vAlign w:val="center"/>
          </w:tcPr>
          <w:p w:rsidR="009373FB" w:rsidRDefault="009373FB">
            <w:pPr>
              <w:rPr>
                <w:rFonts w:ascii="Arial Narrow" w:hAnsi="Arial Narrow"/>
                <w:sz w:val="22"/>
                <w:szCs w:val="22"/>
              </w:rPr>
            </w:pPr>
          </w:p>
        </w:tc>
        <w:tc>
          <w:tcPr>
            <w:tcW w:w="1740" w:type="dxa"/>
            <w:tcBorders>
              <w:top w:val="single" w:sz="6" w:space="0" w:color="auto"/>
            </w:tcBorders>
            <w:vAlign w:val="center"/>
          </w:tcPr>
          <w:p w:rsidR="009373FB" w:rsidRDefault="009373FB">
            <w:pPr>
              <w:rPr>
                <w:rFonts w:ascii="Arial Narrow" w:hAnsi="Arial Narrow"/>
                <w:sz w:val="22"/>
                <w:szCs w:val="22"/>
              </w:rPr>
            </w:pPr>
          </w:p>
        </w:tc>
        <w:tc>
          <w:tcPr>
            <w:tcW w:w="1306" w:type="dxa"/>
            <w:tcBorders>
              <w:top w:val="single" w:sz="6" w:space="0" w:color="auto"/>
            </w:tcBorders>
            <w:vAlign w:val="center"/>
          </w:tcPr>
          <w:p w:rsidR="009373FB" w:rsidRDefault="009373FB">
            <w:pPr>
              <w:rPr>
                <w:rFonts w:ascii="Arial Narrow" w:hAnsi="Arial Narrow"/>
                <w:sz w:val="22"/>
                <w:szCs w:val="22"/>
              </w:rPr>
            </w:pPr>
          </w:p>
        </w:tc>
      </w:tr>
      <w:tr w:rsidR="009373FB">
        <w:trPr>
          <w:trHeight w:val="340"/>
          <w:jc w:val="center"/>
        </w:trPr>
        <w:tc>
          <w:tcPr>
            <w:tcW w:w="1922" w:type="dxa"/>
            <w:tcBorders>
              <w:bottom w:val="single" w:sz="12" w:space="0" w:color="auto"/>
              <w:right w:val="single" w:sz="12" w:space="0" w:color="auto"/>
            </w:tcBorders>
            <w:vAlign w:val="center"/>
            <w:hideMark/>
          </w:tcPr>
          <w:p w:rsidR="009373FB" w:rsidRDefault="001E42C2">
            <w:pPr>
              <w:rPr>
                <w:rFonts w:ascii="Arial Narrow" w:hAnsi="Arial Narrow"/>
                <w:b/>
                <w:sz w:val="22"/>
                <w:szCs w:val="22"/>
              </w:rPr>
            </w:pPr>
            <w:r>
              <w:rPr>
                <w:rFonts w:ascii="Arial Narrow" w:hAnsi="Arial Narrow"/>
                <w:b/>
                <w:sz w:val="22"/>
                <w:szCs w:val="22"/>
              </w:rPr>
              <w:t>Pohľadávky spolu</w:t>
            </w:r>
          </w:p>
        </w:tc>
        <w:tc>
          <w:tcPr>
            <w:tcW w:w="1408" w:type="dxa"/>
            <w:tcBorders>
              <w:left w:val="single" w:sz="12" w:space="0" w:color="auto"/>
              <w:bottom w:val="single" w:sz="12" w:space="0" w:color="auto"/>
            </w:tcBorders>
            <w:vAlign w:val="center"/>
          </w:tcPr>
          <w:p w:rsidR="009373FB" w:rsidRDefault="009373FB">
            <w:pPr>
              <w:rPr>
                <w:rFonts w:ascii="Arial Narrow" w:hAnsi="Arial Narrow"/>
                <w:b/>
                <w:sz w:val="22"/>
                <w:szCs w:val="22"/>
              </w:rPr>
            </w:pPr>
          </w:p>
        </w:tc>
        <w:tc>
          <w:tcPr>
            <w:tcW w:w="1014" w:type="dxa"/>
            <w:tcBorders>
              <w:bottom w:val="single" w:sz="12" w:space="0" w:color="auto"/>
            </w:tcBorders>
            <w:vAlign w:val="center"/>
          </w:tcPr>
          <w:p w:rsidR="009373FB" w:rsidRDefault="009373FB">
            <w:pPr>
              <w:rPr>
                <w:rFonts w:ascii="Arial Narrow" w:hAnsi="Arial Narrow"/>
                <w:b/>
                <w:sz w:val="22"/>
                <w:szCs w:val="22"/>
              </w:rPr>
            </w:pPr>
          </w:p>
        </w:tc>
        <w:tc>
          <w:tcPr>
            <w:tcW w:w="1821" w:type="dxa"/>
            <w:tcBorders>
              <w:bottom w:val="single" w:sz="12" w:space="0" w:color="auto"/>
            </w:tcBorders>
            <w:vAlign w:val="center"/>
          </w:tcPr>
          <w:p w:rsidR="009373FB" w:rsidRDefault="009373FB">
            <w:pPr>
              <w:rPr>
                <w:rFonts w:ascii="Arial Narrow" w:hAnsi="Arial Narrow"/>
                <w:b/>
                <w:sz w:val="22"/>
                <w:szCs w:val="22"/>
              </w:rPr>
            </w:pPr>
          </w:p>
        </w:tc>
        <w:tc>
          <w:tcPr>
            <w:tcW w:w="1740" w:type="dxa"/>
            <w:tcBorders>
              <w:bottom w:val="single" w:sz="12" w:space="0" w:color="auto"/>
            </w:tcBorders>
            <w:vAlign w:val="center"/>
          </w:tcPr>
          <w:p w:rsidR="009373FB" w:rsidRDefault="009373FB">
            <w:pPr>
              <w:rPr>
                <w:rFonts w:ascii="Arial Narrow" w:hAnsi="Arial Narrow"/>
                <w:b/>
                <w:sz w:val="22"/>
                <w:szCs w:val="22"/>
              </w:rPr>
            </w:pPr>
          </w:p>
        </w:tc>
        <w:tc>
          <w:tcPr>
            <w:tcW w:w="1306" w:type="dxa"/>
            <w:tcBorders>
              <w:bottom w:val="single" w:sz="12" w:space="0" w:color="auto"/>
            </w:tcBorders>
            <w:vAlign w:val="center"/>
          </w:tcPr>
          <w:p w:rsidR="009373FB" w:rsidRDefault="009373FB">
            <w:pPr>
              <w:rPr>
                <w:rFonts w:ascii="Arial Narrow" w:hAnsi="Arial Narrow"/>
                <w:b/>
                <w:sz w:val="22"/>
                <w:szCs w:val="22"/>
              </w:rPr>
            </w:pPr>
          </w:p>
        </w:tc>
      </w:tr>
    </w:tbl>
    <w:p w:rsidR="009373FB" w:rsidRDefault="009373FB">
      <w:pPr>
        <w:pStyle w:val="Nzov"/>
        <w:keepNext w:val="0"/>
        <w:widowControl w:val="0"/>
        <w:spacing w:before="0" w:beforeAutospacing="0" w:after="0"/>
        <w:jc w:val="left"/>
      </w:pPr>
    </w:p>
    <w:p w:rsidR="009373FB" w:rsidRDefault="001E42C2">
      <w:pPr>
        <w:rPr>
          <w:rFonts w:ascii="Arial Narrow" w:hAnsi="Arial Narrow"/>
          <w:color w:val="FF0000"/>
          <w:sz w:val="22"/>
          <w:szCs w:val="22"/>
          <w:u w:val="single"/>
          <w:lang w:eastAsia="en-US"/>
        </w:rPr>
      </w:pPr>
      <w:r>
        <w:rPr>
          <w:rFonts w:ascii="Arial Narrow" w:hAnsi="Arial Narrow"/>
          <w:color w:val="FF0000"/>
          <w:sz w:val="22"/>
          <w:szCs w:val="22"/>
          <w:u w:val="single"/>
          <w:lang w:eastAsia="en-US"/>
        </w:rPr>
        <w:t>Komentár:</w:t>
      </w:r>
    </w:p>
    <w:p w:rsidR="009373FB" w:rsidRDefault="001E42C2">
      <w:pPr>
        <w:rPr>
          <w:rFonts w:ascii="Arial Narrow" w:hAnsi="Arial Narrow"/>
          <w:color w:val="FF0000"/>
          <w:sz w:val="22"/>
          <w:szCs w:val="22"/>
          <w:lang w:eastAsia="en-US"/>
        </w:rPr>
      </w:pPr>
      <w:r>
        <w:rPr>
          <w:rFonts w:ascii="Arial Narrow" w:hAnsi="Arial Narrow"/>
          <w:color w:val="FF0000"/>
          <w:sz w:val="22"/>
          <w:szCs w:val="22"/>
          <w:lang w:eastAsia="en-US"/>
        </w:rPr>
        <w:t>ÚJ tvorí účtovné opravné položky vo výške 50 %  k pohľadávkam nad 180 dní po lehote splatnosti a vo výške 100 % k pohľadávkam nad 360 dní po lehote splatnosti.</w:t>
      </w:r>
    </w:p>
    <w:p w:rsidR="009373FB" w:rsidRDefault="009373FB">
      <w:pPr>
        <w:rPr>
          <w:rFonts w:ascii="Arial Narrow" w:hAnsi="Arial Narrow"/>
          <w:sz w:val="22"/>
          <w:szCs w:val="22"/>
          <w:lang w:eastAsia="en-US"/>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s) </w:t>
      </w:r>
      <w:r>
        <w:rPr>
          <w:rFonts w:ascii="Arial Narrow" w:hAnsi="Arial Narrow" w:cs="Arial Narrow"/>
          <w:sz w:val="22"/>
          <w:szCs w:val="22"/>
          <w:u w:val="single"/>
        </w:rPr>
        <w:t>Hodnota pohľadávok do lehoty splatnosti a po lehote splatnosti</w:t>
      </w:r>
      <w:r>
        <w:rPr>
          <w:rFonts w:ascii="Arial Narrow" w:hAnsi="Arial Narrow" w:cs="Arial Narrow"/>
          <w:sz w:val="22"/>
          <w:szCs w:val="22"/>
        </w:rPr>
        <w:t>:</w:t>
      </w: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F. písm. s) </w:t>
      </w:r>
      <w:r>
        <w:rPr>
          <w:rFonts w:ascii="Arial Narrow" w:hAnsi="Arial Narrow" w:cs="Arial Narrow"/>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67"/>
        <w:gridCol w:w="2040"/>
        <w:gridCol w:w="2040"/>
        <w:gridCol w:w="2040"/>
      </w:tblGrid>
      <w:tr w:rsidR="009373FB">
        <w:trPr>
          <w:jc w:val="center"/>
        </w:trPr>
        <w:tc>
          <w:tcPr>
            <w:tcW w:w="3167" w:type="dxa"/>
            <w:tcBorders>
              <w:top w:val="single" w:sz="12" w:space="0" w:color="auto"/>
              <w:bottom w:val="single" w:sz="4" w:space="0" w:color="auto"/>
              <w:right w:val="single" w:sz="12" w:space="0" w:color="auto"/>
            </w:tcBorders>
            <w:vAlign w:val="center"/>
            <w:hideMark/>
          </w:tcPr>
          <w:p w:rsidR="009373FB" w:rsidRDefault="001E42C2">
            <w:pPr>
              <w:pStyle w:val="TopHeader"/>
            </w:pPr>
            <w: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pPr>
            <w: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pPr>
            <w:r>
              <w:t>Po lehote splatnosti</w:t>
            </w:r>
          </w:p>
        </w:tc>
        <w:tc>
          <w:tcPr>
            <w:tcW w:w="2040" w:type="dxa"/>
            <w:tcBorders>
              <w:top w:val="single" w:sz="12" w:space="0" w:color="auto"/>
              <w:left w:val="single" w:sz="12" w:space="0" w:color="auto"/>
              <w:bottom w:val="single" w:sz="4" w:space="0" w:color="auto"/>
            </w:tcBorders>
            <w:vAlign w:val="center"/>
            <w:hideMark/>
          </w:tcPr>
          <w:p w:rsidR="009373FB" w:rsidRDefault="001E42C2">
            <w:pPr>
              <w:pStyle w:val="TopHeader"/>
            </w:pPr>
            <w:r>
              <w:t>Pohľadávky spolu</w:t>
            </w:r>
          </w:p>
        </w:tc>
      </w:tr>
      <w:tr w:rsidR="009373FB">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hideMark/>
          </w:tcPr>
          <w:p w:rsidR="009373FB" w:rsidRDefault="001E42C2">
            <w:pPr>
              <w:pStyle w:val="TopHeader"/>
              <w:rPr>
                <w:b w:val="0"/>
              </w:rPr>
            </w:pPr>
            <w:r>
              <w:rPr>
                <w:b w:val="0"/>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c</w:t>
            </w:r>
          </w:p>
        </w:tc>
        <w:tc>
          <w:tcPr>
            <w:tcW w:w="2040" w:type="dxa"/>
            <w:tcBorders>
              <w:top w:val="single" w:sz="4" w:space="0" w:color="auto"/>
              <w:left w:val="single" w:sz="12" w:space="0" w:color="auto"/>
              <w:bottom w:val="single" w:sz="4" w:space="0" w:color="auto"/>
              <w:right w:val="single" w:sz="4" w:space="0" w:color="auto"/>
            </w:tcBorders>
            <w:vAlign w:val="center"/>
            <w:hideMark/>
          </w:tcPr>
          <w:p w:rsidR="009373FB" w:rsidRDefault="001E42C2">
            <w:pPr>
              <w:pStyle w:val="TopHeader"/>
              <w:rPr>
                <w:b w:val="0"/>
              </w:rPr>
            </w:pPr>
            <w:r>
              <w:rPr>
                <w:b w:val="0"/>
              </w:rPr>
              <w:t>d</w:t>
            </w:r>
          </w:p>
        </w:tc>
      </w:tr>
      <w:tr w:rsidR="009373FB">
        <w:trPr>
          <w:trHeight w:val="454"/>
          <w:jc w:val="center"/>
        </w:trPr>
        <w:tc>
          <w:tcPr>
            <w:tcW w:w="9287" w:type="dxa"/>
            <w:gridSpan w:val="4"/>
            <w:tcBorders>
              <w:top w:val="single" w:sz="4" w:space="0" w:color="auto"/>
              <w:bottom w:val="single" w:sz="12" w:space="0" w:color="auto"/>
            </w:tcBorders>
            <w:vAlign w:val="center"/>
            <w:hideMark/>
          </w:tcPr>
          <w:p w:rsidR="009373FB" w:rsidRDefault="001E42C2">
            <w:pPr>
              <w:rPr>
                <w:rFonts w:ascii="Arial Narrow" w:hAnsi="Arial Narrow"/>
                <w:b/>
                <w:sz w:val="22"/>
                <w:szCs w:val="22"/>
              </w:rPr>
            </w:pPr>
            <w:r>
              <w:rPr>
                <w:rFonts w:ascii="Arial Narrow" w:hAnsi="Arial Narrow"/>
                <w:b/>
                <w:sz w:val="22"/>
                <w:szCs w:val="22"/>
              </w:rPr>
              <w:t>Dlhodobé pohľadávky</w:t>
            </w:r>
          </w:p>
        </w:tc>
      </w:tr>
      <w:tr w:rsidR="009373FB">
        <w:trPr>
          <w:trHeight w:hRule="exact" w:val="567"/>
          <w:jc w:val="center"/>
        </w:trPr>
        <w:tc>
          <w:tcPr>
            <w:tcW w:w="3167" w:type="dxa"/>
            <w:tcBorders>
              <w:top w:val="single" w:sz="12"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9373FB" w:rsidRDefault="009373FB">
            <w:pPr>
              <w:jc w:val="center"/>
              <w:rPr>
                <w:rFonts w:ascii="Arial Narrow" w:hAnsi="Arial Narrow"/>
                <w:sz w:val="22"/>
                <w:szCs w:val="22"/>
              </w:rPr>
            </w:pPr>
          </w:p>
        </w:tc>
        <w:tc>
          <w:tcPr>
            <w:tcW w:w="2040" w:type="dxa"/>
            <w:tcBorders>
              <w:top w:val="single" w:sz="12" w:space="0" w:color="auto"/>
            </w:tcBorders>
            <w:vAlign w:val="center"/>
          </w:tcPr>
          <w:p w:rsidR="009373FB" w:rsidRDefault="009373FB">
            <w:pPr>
              <w:jc w:val="center"/>
              <w:rPr>
                <w:rFonts w:ascii="Arial Narrow" w:hAnsi="Arial Narrow"/>
                <w:sz w:val="22"/>
                <w:szCs w:val="22"/>
              </w:rPr>
            </w:pPr>
          </w:p>
        </w:tc>
        <w:tc>
          <w:tcPr>
            <w:tcW w:w="2040" w:type="dxa"/>
            <w:tcBorders>
              <w:top w:val="single" w:sz="12" w:space="0" w:color="auto"/>
            </w:tcBorders>
            <w:vAlign w:val="center"/>
          </w:tcPr>
          <w:p w:rsidR="009373FB" w:rsidRDefault="009373FB">
            <w:pPr>
              <w:jc w:val="center"/>
              <w:rPr>
                <w:rFonts w:ascii="Arial Narrow" w:hAnsi="Arial Narrow"/>
                <w:sz w:val="22"/>
                <w:szCs w:val="22"/>
              </w:rPr>
            </w:pPr>
          </w:p>
        </w:tc>
      </w:tr>
      <w:tr w:rsidR="009373FB">
        <w:trPr>
          <w:jc w:val="center"/>
        </w:trPr>
        <w:tc>
          <w:tcPr>
            <w:tcW w:w="3167"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9373FB" w:rsidRDefault="009373FB">
            <w:pPr>
              <w:jc w:val="center"/>
              <w:rPr>
                <w:rFonts w:ascii="Arial Narrow" w:hAnsi="Arial Narrow"/>
                <w:sz w:val="22"/>
                <w:szCs w:val="22"/>
              </w:rPr>
            </w:pPr>
          </w:p>
        </w:tc>
        <w:tc>
          <w:tcPr>
            <w:tcW w:w="2040" w:type="dxa"/>
            <w:vAlign w:val="center"/>
          </w:tcPr>
          <w:p w:rsidR="009373FB" w:rsidRDefault="009373FB">
            <w:pPr>
              <w:jc w:val="center"/>
              <w:rPr>
                <w:rFonts w:ascii="Arial Narrow" w:hAnsi="Arial Narrow"/>
                <w:sz w:val="22"/>
                <w:szCs w:val="22"/>
              </w:rPr>
            </w:pPr>
          </w:p>
        </w:tc>
        <w:tc>
          <w:tcPr>
            <w:tcW w:w="2040" w:type="dxa"/>
            <w:vAlign w:val="center"/>
          </w:tcPr>
          <w:p w:rsidR="009373FB" w:rsidRDefault="009373FB">
            <w:pPr>
              <w:jc w:val="center"/>
              <w:rPr>
                <w:rFonts w:ascii="Arial Narrow" w:hAnsi="Arial Narrow"/>
                <w:sz w:val="22"/>
                <w:szCs w:val="22"/>
              </w:rPr>
            </w:pPr>
          </w:p>
        </w:tc>
      </w:tr>
      <w:tr w:rsidR="009373FB">
        <w:trPr>
          <w:jc w:val="center"/>
        </w:trPr>
        <w:tc>
          <w:tcPr>
            <w:tcW w:w="3167"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9373FB" w:rsidRDefault="009373FB">
            <w:pPr>
              <w:jc w:val="center"/>
              <w:rPr>
                <w:rFonts w:ascii="Arial Narrow" w:hAnsi="Arial Narrow"/>
                <w:sz w:val="22"/>
                <w:szCs w:val="22"/>
              </w:rPr>
            </w:pPr>
          </w:p>
        </w:tc>
        <w:tc>
          <w:tcPr>
            <w:tcW w:w="2040" w:type="dxa"/>
            <w:vAlign w:val="center"/>
          </w:tcPr>
          <w:p w:rsidR="009373FB" w:rsidRDefault="009373FB">
            <w:pPr>
              <w:jc w:val="center"/>
              <w:rPr>
                <w:rFonts w:ascii="Arial Narrow" w:hAnsi="Arial Narrow"/>
                <w:sz w:val="22"/>
                <w:szCs w:val="22"/>
              </w:rPr>
            </w:pPr>
          </w:p>
        </w:tc>
        <w:tc>
          <w:tcPr>
            <w:tcW w:w="2040" w:type="dxa"/>
            <w:vAlign w:val="center"/>
          </w:tcPr>
          <w:p w:rsidR="009373FB" w:rsidRDefault="009373FB">
            <w:pPr>
              <w:jc w:val="center"/>
              <w:rPr>
                <w:rFonts w:ascii="Arial Narrow" w:hAnsi="Arial Narrow"/>
                <w:sz w:val="22"/>
                <w:szCs w:val="22"/>
              </w:rPr>
            </w:pPr>
          </w:p>
        </w:tc>
      </w:tr>
      <w:tr w:rsidR="009373FB">
        <w:trPr>
          <w:jc w:val="center"/>
        </w:trPr>
        <w:tc>
          <w:tcPr>
            <w:tcW w:w="3167" w:type="dxa"/>
            <w:tcBorders>
              <w:bottom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bottom w:val="single" w:sz="6" w:space="0" w:color="auto"/>
            </w:tcBorders>
            <w:vAlign w:val="center"/>
          </w:tcPr>
          <w:p w:rsidR="009373FB" w:rsidRDefault="009373FB">
            <w:pPr>
              <w:jc w:val="center"/>
              <w:rPr>
                <w:rFonts w:ascii="Arial Narrow" w:hAnsi="Arial Narrow"/>
                <w:sz w:val="22"/>
                <w:szCs w:val="22"/>
              </w:rPr>
            </w:pPr>
          </w:p>
        </w:tc>
        <w:tc>
          <w:tcPr>
            <w:tcW w:w="2040" w:type="dxa"/>
            <w:tcBorders>
              <w:bottom w:val="single" w:sz="6" w:space="0" w:color="auto"/>
            </w:tcBorders>
            <w:vAlign w:val="center"/>
          </w:tcPr>
          <w:p w:rsidR="009373FB" w:rsidRDefault="009373FB">
            <w:pPr>
              <w:jc w:val="center"/>
              <w:rPr>
                <w:rFonts w:ascii="Arial Narrow" w:hAnsi="Arial Narrow"/>
                <w:sz w:val="22"/>
                <w:szCs w:val="22"/>
              </w:rPr>
            </w:pPr>
          </w:p>
        </w:tc>
        <w:tc>
          <w:tcPr>
            <w:tcW w:w="2040" w:type="dxa"/>
            <w:tcBorders>
              <w:bottom w:val="single" w:sz="6" w:space="0" w:color="auto"/>
            </w:tcBorders>
            <w:vAlign w:val="center"/>
          </w:tcPr>
          <w:p w:rsidR="009373FB" w:rsidRDefault="009373FB">
            <w:pPr>
              <w:jc w:val="center"/>
              <w:rPr>
                <w:rFonts w:ascii="Arial Narrow" w:hAnsi="Arial Narrow"/>
                <w:sz w:val="22"/>
                <w:szCs w:val="22"/>
              </w:rPr>
            </w:pPr>
          </w:p>
        </w:tc>
      </w:tr>
      <w:tr w:rsidR="009373FB">
        <w:trPr>
          <w:trHeight w:hRule="exact" w:val="397"/>
          <w:jc w:val="center"/>
        </w:trPr>
        <w:tc>
          <w:tcPr>
            <w:tcW w:w="3167" w:type="dxa"/>
            <w:tcBorders>
              <w:top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Iné pohľadávky</w:t>
            </w:r>
          </w:p>
        </w:tc>
        <w:tc>
          <w:tcPr>
            <w:tcW w:w="2040" w:type="dxa"/>
            <w:tcBorders>
              <w:top w:val="single" w:sz="6" w:space="0" w:color="auto"/>
              <w:left w:val="single" w:sz="12" w:space="0" w:color="auto"/>
            </w:tcBorders>
            <w:vAlign w:val="center"/>
          </w:tcPr>
          <w:p w:rsidR="009373FB" w:rsidRDefault="009373FB">
            <w:pPr>
              <w:jc w:val="center"/>
              <w:rPr>
                <w:rFonts w:ascii="Arial Narrow" w:hAnsi="Arial Narrow"/>
                <w:sz w:val="22"/>
                <w:szCs w:val="22"/>
              </w:rPr>
            </w:pPr>
          </w:p>
        </w:tc>
        <w:tc>
          <w:tcPr>
            <w:tcW w:w="2040" w:type="dxa"/>
            <w:tcBorders>
              <w:top w:val="single" w:sz="6" w:space="0" w:color="auto"/>
            </w:tcBorders>
            <w:vAlign w:val="center"/>
          </w:tcPr>
          <w:p w:rsidR="009373FB" w:rsidRDefault="009373FB">
            <w:pPr>
              <w:jc w:val="center"/>
              <w:rPr>
                <w:rFonts w:ascii="Arial Narrow" w:hAnsi="Arial Narrow"/>
                <w:sz w:val="22"/>
                <w:szCs w:val="22"/>
              </w:rPr>
            </w:pPr>
          </w:p>
        </w:tc>
        <w:tc>
          <w:tcPr>
            <w:tcW w:w="2040" w:type="dxa"/>
            <w:tcBorders>
              <w:top w:val="single" w:sz="6" w:space="0" w:color="auto"/>
            </w:tcBorders>
            <w:vAlign w:val="center"/>
          </w:tcPr>
          <w:p w:rsidR="009373FB" w:rsidRDefault="009373FB">
            <w:pPr>
              <w:jc w:val="center"/>
              <w:rPr>
                <w:rFonts w:ascii="Arial Narrow" w:hAnsi="Arial Narrow"/>
                <w:sz w:val="22"/>
                <w:szCs w:val="22"/>
              </w:rPr>
            </w:pPr>
          </w:p>
        </w:tc>
      </w:tr>
      <w:tr w:rsidR="009373FB">
        <w:trPr>
          <w:trHeight w:hRule="exact" w:val="397"/>
          <w:jc w:val="center"/>
        </w:trPr>
        <w:tc>
          <w:tcPr>
            <w:tcW w:w="3167" w:type="dxa"/>
            <w:tcBorders>
              <w:bottom w:val="single" w:sz="12" w:space="0" w:color="auto"/>
              <w:right w:val="single" w:sz="12" w:space="0" w:color="auto"/>
            </w:tcBorders>
            <w:vAlign w:val="center"/>
            <w:hideMark/>
          </w:tcPr>
          <w:p w:rsidR="009373FB" w:rsidRDefault="001E42C2">
            <w:pPr>
              <w:rPr>
                <w:rFonts w:ascii="Arial Narrow" w:hAnsi="Arial Narrow"/>
                <w:b/>
                <w:sz w:val="22"/>
                <w:szCs w:val="22"/>
              </w:rPr>
            </w:pPr>
            <w:r>
              <w:rPr>
                <w:rFonts w:ascii="Arial Narrow" w:hAnsi="Arial Narrow"/>
                <w:b/>
                <w:sz w:val="22"/>
                <w:szCs w:val="22"/>
              </w:rPr>
              <w:t>Dlhodobé pohľadávky spolu</w:t>
            </w:r>
          </w:p>
        </w:tc>
        <w:tc>
          <w:tcPr>
            <w:tcW w:w="2040" w:type="dxa"/>
            <w:tcBorders>
              <w:left w:val="single" w:sz="12" w:space="0" w:color="auto"/>
              <w:bottom w:val="single" w:sz="12" w:space="0" w:color="auto"/>
            </w:tcBorders>
            <w:vAlign w:val="center"/>
          </w:tcPr>
          <w:p w:rsidR="009373FB" w:rsidRDefault="009373FB">
            <w:pPr>
              <w:jc w:val="center"/>
              <w:rPr>
                <w:rFonts w:ascii="Arial Narrow" w:hAnsi="Arial Narrow"/>
                <w:b/>
                <w:sz w:val="22"/>
                <w:szCs w:val="22"/>
              </w:rPr>
            </w:pPr>
          </w:p>
        </w:tc>
        <w:tc>
          <w:tcPr>
            <w:tcW w:w="2040" w:type="dxa"/>
            <w:tcBorders>
              <w:bottom w:val="single" w:sz="12" w:space="0" w:color="auto"/>
            </w:tcBorders>
            <w:vAlign w:val="center"/>
          </w:tcPr>
          <w:p w:rsidR="009373FB" w:rsidRDefault="009373FB">
            <w:pPr>
              <w:jc w:val="center"/>
              <w:rPr>
                <w:rFonts w:ascii="Arial Narrow" w:hAnsi="Arial Narrow"/>
                <w:b/>
                <w:sz w:val="22"/>
                <w:szCs w:val="22"/>
              </w:rPr>
            </w:pPr>
          </w:p>
        </w:tc>
        <w:tc>
          <w:tcPr>
            <w:tcW w:w="2040" w:type="dxa"/>
            <w:tcBorders>
              <w:bottom w:val="single" w:sz="12" w:space="0" w:color="auto"/>
            </w:tcBorders>
            <w:vAlign w:val="center"/>
          </w:tcPr>
          <w:p w:rsidR="009373FB" w:rsidRDefault="009373FB">
            <w:pPr>
              <w:jc w:val="center"/>
              <w:rPr>
                <w:rFonts w:ascii="Arial Narrow" w:hAnsi="Arial Narrow"/>
                <w:b/>
                <w:sz w:val="22"/>
                <w:szCs w:val="22"/>
              </w:rPr>
            </w:pPr>
          </w:p>
        </w:tc>
      </w:tr>
      <w:tr w:rsidR="009373FB">
        <w:trPr>
          <w:trHeight w:val="329"/>
          <w:jc w:val="center"/>
        </w:trPr>
        <w:tc>
          <w:tcPr>
            <w:tcW w:w="9287" w:type="dxa"/>
            <w:gridSpan w:val="4"/>
            <w:tcBorders>
              <w:top w:val="single" w:sz="12" w:space="0" w:color="auto"/>
              <w:bottom w:val="single" w:sz="12" w:space="0" w:color="auto"/>
            </w:tcBorders>
            <w:vAlign w:val="center"/>
            <w:hideMark/>
          </w:tcPr>
          <w:p w:rsidR="009373FB" w:rsidRDefault="001E42C2">
            <w:pPr>
              <w:rPr>
                <w:rFonts w:ascii="Arial Narrow" w:hAnsi="Arial Narrow"/>
                <w:b/>
                <w:sz w:val="22"/>
                <w:szCs w:val="22"/>
              </w:rPr>
            </w:pPr>
            <w:r>
              <w:rPr>
                <w:rFonts w:ascii="Arial Narrow" w:hAnsi="Arial Narrow"/>
                <w:b/>
                <w:sz w:val="22"/>
                <w:szCs w:val="22"/>
              </w:rPr>
              <w:t>Krátkodobé pohľadávky</w:t>
            </w:r>
          </w:p>
        </w:tc>
      </w:tr>
      <w:tr w:rsidR="009373FB">
        <w:trPr>
          <w:trHeight w:val="340"/>
          <w:jc w:val="center"/>
        </w:trPr>
        <w:tc>
          <w:tcPr>
            <w:tcW w:w="3167" w:type="dxa"/>
            <w:tcBorders>
              <w:top w:val="single" w:sz="12"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9373FB" w:rsidRDefault="009568CF">
            <w:pPr>
              <w:jc w:val="center"/>
              <w:rPr>
                <w:rFonts w:ascii="Arial Narrow" w:hAnsi="Arial Narrow"/>
                <w:sz w:val="22"/>
                <w:szCs w:val="22"/>
              </w:rPr>
            </w:pPr>
            <w:r>
              <w:rPr>
                <w:rFonts w:ascii="Arial Narrow" w:hAnsi="Arial Narrow"/>
                <w:sz w:val="22"/>
                <w:szCs w:val="22"/>
              </w:rPr>
              <w:t>120225</w:t>
            </w:r>
          </w:p>
        </w:tc>
        <w:tc>
          <w:tcPr>
            <w:tcW w:w="2040" w:type="dxa"/>
            <w:tcBorders>
              <w:top w:val="single" w:sz="12" w:space="0" w:color="auto"/>
            </w:tcBorders>
            <w:vAlign w:val="center"/>
          </w:tcPr>
          <w:p w:rsidR="009373FB" w:rsidRDefault="009568CF">
            <w:pPr>
              <w:jc w:val="center"/>
              <w:rPr>
                <w:rFonts w:ascii="Arial Narrow" w:hAnsi="Arial Narrow"/>
                <w:sz w:val="22"/>
                <w:szCs w:val="22"/>
              </w:rPr>
            </w:pPr>
            <w:r>
              <w:rPr>
                <w:rFonts w:ascii="Arial Narrow" w:hAnsi="Arial Narrow"/>
                <w:sz w:val="22"/>
                <w:szCs w:val="22"/>
              </w:rPr>
              <w:t>28283</w:t>
            </w:r>
          </w:p>
        </w:tc>
        <w:tc>
          <w:tcPr>
            <w:tcW w:w="2040" w:type="dxa"/>
            <w:tcBorders>
              <w:top w:val="single" w:sz="12" w:space="0" w:color="auto"/>
            </w:tcBorders>
            <w:vAlign w:val="center"/>
          </w:tcPr>
          <w:p w:rsidR="009373FB" w:rsidRDefault="009568CF">
            <w:pPr>
              <w:jc w:val="center"/>
              <w:rPr>
                <w:rFonts w:ascii="Arial Narrow" w:hAnsi="Arial Narrow"/>
                <w:sz w:val="22"/>
                <w:szCs w:val="22"/>
              </w:rPr>
            </w:pPr>
            <w:r>
              <w:rPr>
                <w:rFonts w:ascii="Arial Narrow" w:hAnsi="Arial Narrow"/>
                <w:sz w:val="22"/>
                <w:szCs w:val="22"/>
              </w:rPr>
              <w:t>91942</w:t>
            </w:r>
          </w:p>
        </w:tc>
      </w:tr>
      <w:tr w:rsidR="009373FB">
        <w:trPr>
          <w:jc w:val="center"/>
        </w:trPr>
        <w:tc>
          <w:tcPr>
            <w:tcW w:w="3167"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9373FB" w:rsidRDefault="009373FB">
            <w:pPr>
              <w:jc w:val="center"/>
              <w:rPr>
                <w:rFonts w:ascii="Arial Narrow" w:hAnsi="Arial Narrow"/>
                <w:sz w:val="22"/>
                <w:szCs w:val="22"/>
              </w:rPr>
            </w:pPr>
          </w:p>
        </w:tc>
        <w:tc>
          <w:tcPr>
            <w:tcW w:w="2040" w:type="dxa"/>
            <w:vAlign w:val="center"/>
          </w:tcPr>
          <w:p w:rsidR="009373FB" w:rsidRDefault="009373FB">
            <w:pPr>
              <w:jc w:val="center"/>
              <w:rPr>
                <w:rFonts w:ascii="Arial Narrow" w:hAnsi="Arial Narrow"/>
                <w:sz w:val="22"/>
                <w:szCs w:val="22"/>
              </w:rPr>
            </w:pPr>
          </w:p>
        </w:tc>
        <w:tc>
          <w:tcPr>
            <w:tcW w:w="2040" w:type="dxa"/>
            <w:vAlign w:val="center"/>
          </w:tcPr>
          <w:p w:rsidR="009373FB" w:rsidRDefault="009373FB">
            <w:pPr>
              <w:jc w:val="center"/>
              <w:rPr>
                <w:rFonts w:ascii="Arial Narrow" w:hAnsi="Arial Narrow"/>
                <w:sz w:val="22"/>
                <w:szCs w:val="22"/>
              </w:rPr>
            </w:pPr>
          </w:p>
        </w:tc>
      </w:tr>
      <w:tr w:rsidR="009373FB">
        <w:trPr>
          <w:jc w:val="center"/>
        </w:trPr>
        <w:tc>
          <w:tcPr>
            <w:tcW w:w="3167"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9373FB" w:rsidRDefault="009373FB">
            <w:pPr>
              <w:jc w:val="center"/>
              <w:rPr>
                <w:rFonts w:ascii="Arial Narrow" w:hAnsi="Arial Narrow"/>
                <w:sz w:val="22"/>
                <w:szCs w:val="22"/>
              </w:rPr>
            </w:pPr>
          </w:p>
        </w:tc>
        <w:tc>
          <w:tcPr>
            <w:tcW w:w="2040" w:type="dxa"/>
            <w:vAlign w:val="center"/>
          </w:tcPr>
          <w:p w:rsidR="009373FB" w:rsidRDefault="009373FB">
            <w:pPr>
              <w:jc w:val="center"/>
              <w:rPr>
                <w:rFonts w:ascii="Arial Narrow" w:hAnsi="Arial Narrow"/>
                <w:sz w:val="22"/>
                <w:szCs w:val="22"/>
              </w:rPr>
            </w:pPr>
          </w:p>
        </w:tc>
        <w:tc>
          <w:tcPr>
            <w:tcW w:w="2040" w:type="dxa"/>
            <w:vAlign w:val="center"/>
          </w:tcPr>
          <w:p w:rsidR="009373FB" w:rsidRDefault="009373FB">
            <w:pPr>
              <w:jc w:val="center"/>
              <w:rPr>
                <w:rFonts w:ascii="Arial Narrow" w:hAnsi="Arial Narrow"/>
                <w:sz w:val="22"/>
                <w:szCs w:val="22"/>
              </w:rPr>
            </w:pPr>
          </w:p>
        </w:tc>
      </w:tr>
      <w:tr w:rsidR="009373FB">
        <w:trPr>
          <w:jc w:val="center"/>
        </w:trPr>
        <w:tc>
          <w:tcPr>
            <w:tcW w:w="3167"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tcBorders>
            <w:vAlign w:val="center"/>
          </w:tcPr>
          <w:p w:rsidR="009373FB" w:rsidRDefault="009373FB">
            <w:pPr>
              <w:jc w:val="center"/>
              <w:rPr>
                <w:rFonts w:ascii="Arial Narrow" w:hAnsi="Arial Narrow"/>
                <w:sz w:val="22"/>
                <w:szCs w:val="22"/>
              </w:rPr>
            </w:pPr>
          </w:p>
        </w:tc>
        <w:tc>
          <w:tcPr>
            <w:tcW w:w="2040" w:type="dxa"/>
            <w:vAlign w:val="center"/>
          </w:tcPr>
          <w:p w:rsidR="009373FB" w:rsidRDefault="009373FB">
            <w:pPr>
              <w:jc w:val="center"/>
              <w:rPr>
                <w:rFonts w:ascii="Arial Narrow" w:hAnsi="Arial Narrow"/>
                <w:sz w:val="22"/>
                <w:szCs w:val="22"/>
              </w:rPr>
            </w:pPr>
          </w:p>
        </w:tc>
        <w:tc>
          <w:tcPr>
            <w:tcW w:w="2040" w:type="dxa"/>
            <w:vAlign w:val="center"/>
          </w:tcPr>
          <w:p w:rsidR="009373FB" w:rsidRDefault="009373FB">
            <w:pPr>
              <w:jc w:val="center"/>
              <w:rPr>
                <w:rFonts w:ascii="Arial Narrow" w:hAnsi="Arial Narrow"/>
                <w:sz w:val="22"/>
                <w:szCs w:val="22"/>
              </w:rPr>
            </w:pPr>
          </w:p>
        </w:tc>
      </w:tr>
      <w:tr w:rsidR="009373FB">
        <w:trPr>
          <w:trHeight w:hRule="exact" w:val="454"/>
          <w:jc w:val="center"/>
        </w:trPr>
        <w:tc>
          <w:tcPr>
            <w:tcW w:w="3167" w:type="dxa"/>
            <w:tcBorders>
              <w:bottom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Sociálne poistenie</w:t>
            </w:r>
          </w:p>
        </w:tc>
        <w:tc>
          <w:tcPr>
            <w:tcW w:w="2040" w:type="dxa"/>
            <w:tcBorders>
              <w:left w:val="single" w:sz="12" w:space="0" w:color="auto"/>
              <w:bottom w:val="single" w:sz="6" w:space="0" w:color="auto"/>
            </w:tcBorders>
            <w:vAlign w:val="center"/>
          </w:tcPr>
          <w:p w:rsidR="009373FB" w:rsidRDefault="009373FB">
            <w:pPr>
              <w:jc w:val="center"/>
              <w:rPr>
                <w:rFonts w:ascii="Arial Narrow" w:hAnsi="Arial Narrow"/>
                <w:sz w:val="22"/>
                <w:szCs w:val="22"/>
              </w:rPr>
            </w:pPr>
          </w:p>
        </w:tc>
        <w:tc>
          <w:tcPr>
            <w:tcW w:w="2040" w:type="dxa"/>
            <w:tcBorders>
              <w:bottom w:val="single" w:sz="6" w:space="0" w:color="auto"/>
            </w:tcBorders>
            <w:vAlign w:val="center"/>
          </w:tcPr>
          <w:p w:rsidR="009373FB" w:rsidRDefault="009373FB">
            <w:pPr>
              <w:jc w:val="center"/>
              <w:rPr>
                <w:rFonts w:ascii="Arial Narrow" w:hAnsi="Arial Narrow"/>
                <w:sz w:val="22"/>
                <w:szCs w:val="22"/>
              </w:rPr>
            </w:pPr>
          </w:p>
        </w:tc>
        <w:tc>
          <w:tcPr>
            <w:tcW w:w="2040" w:type="dxa"/>
            <w:tcBorders>
              <w:bottom w:val="single" w:sz="6" w:space="0" w:color="auto"/>
            </w:tcBorders>
            <w:vAlign w:val="center"/>
          </w:tcPr>
          <w:p w:rsidR="009373FB" w:rsidRDefault="009373FB">
            <w:pPr>
              <w:jc w:val="center"/>
              <w:rPr>
                <w:rFonts w:ascii="Arial Narrow" w:hAnsi="Arial Narrow"/>
                <w:sz w:val="22"/>
                <w:szCs w:val="22"/>
              </w:rPr>
            </w:pPr>
          </w:p>
        </w:tc>
      </w:tr>
      <w:tr w:rsidR="009373FB">
        <w:trPr>
          <w:trHeight w:hRule="exact" w:val="454"/>
          <w:jc w:val="center"/>
        </w:trPr>
        <w:tc>
          <w:tcPr>
            <w:tcW w:w="3167" w:type="dxa"/>
            <w:tcBorders>
              <w:top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Daňové pohľadávky a dotácie</w:t>
            </w:r>
          </w:p>
        </w:tc>
        <w:tc>
          <w:tcPr>
            <w:tcW w:w="2040" w:type="dxa"/>
            <w:tcBorders>
              <w:top w:val="single" w:sz="6" w:space="0" w:color="auto"/>
              <w:left w:val="single" w:sz="12" w:space="0" w:color="auto"/>
            </w:tcBorders>
            <w:vAlign w:val="center"/>
          </w:tcPr>
          <w:p w:rsidR="009373FB" w:rsidRDefault="009373FB">
            <w:pPr>
              <w:jc w:val="center"/>
              <w:rPr>
                <w:rFonts w:ascii="Arial Narrow" w:hAnsi="Arial Narrow"/>
                <w:sz w:val="22"/>
                <w:szCs w:val="22"/>
              </w:rPr>
            </w:pPr>
          </w:p>
        </w:tc>
        <w:tc>
          <w:tcPr>
            <w:tcW w:w="2040" w:type="dxa"/>
            <w:tcBorders>
              <w:top w:val="single" w:sz="6" w:space="0" w:color="auto"/>
            </w:tcBorders>
            <w:vAlign w:val="center"/>
          </w:tcPr>
          <w:p w:rsidR="009373FB" w:rsidRDefault="009373FB">
            <w:pPr>
              <w:jc w:val="center"/>
              <w:rPr>
                <w:rFonts w:ascii="Arial Narrow" w:hAnsi="Arial Narrow"/>
                <w:sz w:val="22"/>
                <w:szCs w:val="22"/>
              </w:rPr>
            </w:pPr>
          </w:p>
        </w:tc>
        <w:tc>
          <w:tcPr>
            <w:tcW w:w="2040" w:type="dxa"/>
            <w:tcBorders>
              <w:top w:val="single" w:sz="6" w:space="0" w:color="auto"/>
            </w:tcBorders>
            <w:vAlign w:val="center"/>
          </w:tcPr>
          <w:p w:rsidR="009373FB" w:rsidRDefault="009373FB">
            <w:pPr>
              <w:jc w:val="center"/>
              <w:rPr>
                <w:rFonts w:ascii="Arial Narrow" w:hAnsi="Arial Narrow"/>
                <w:sz w:val="22"/>
                <w:szCs w:val="22"/>
              </w:rPr>
            </w:pPr>
          </w:p>
        </w:tc>
      </w:tr>
      <w:tr w:rsidR="009373FB">
        <w:trPr>
          <w:trHeight w:hRule="exact" w:val="454"/>
          <w:jc w:val="center"/>
        </w:trPr>
        <w:tc>
          <w:tcPr>
            <w:tcW w:w="3167"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lastRenderedPageBreak/>
              <w:t>Iné pohľadávky</w:t>
            </w:r>
          </w:p>
        </w:tc>
        <w:tc>
          <w:tcPr>
            <w:tcW w:w="2040" w:type="dxa"/>
            <w:tcBorders>
              <w:left w:val="single" w:sz="12" w:space="0" w:color="auto"/>
            </w:tcBorders>
            <w:vAlign w:val="center"/>
          </w:tcPr>
          <w:p w:rsidR="009373FB" w:rsidRDefault="009373FB">
            <w:pPr>
              <w:jc w:val="center"/>
              <w:rPr>
                <w:rFonts w:ascii="Arial Narrow" w:hAnsi="Arial Narrow"/>
                <w:sz w:val="22"/>
                <w:szCs w:val="22"/>
              </w:rPr>
            </w:pPr>
          </w:p>
        </w:tc>
        <w:tc>
          <w:tcPr>
            <w:tcW w:w="2040" w:type="dxa"/>
            <w:vAlign w:val="center"/>
          </w:tcPr>
          <w:p w:rsidR="009373FB" w:rsidRDefault="009373FB">
            <w:pPr>
              <w:jc w:val="center"/>
              <w:rPr>
                <w:rFonts w:ascii="Arial Narrow" w:hAnsi="Arial Narrow"/>
                <w:sz w:val="22"/>
                <w:szCs w:val="22"/>
              </w:rPr>
            </w:pPr>
          </w:p>
        </w:tc>
        <w:tc>
          <w:tcPr>
            <w:tcW w:w="2040" w:type="dxa"/>
            <w:vAlign w:val="center"/>
          </w:tcPr>
          <w:p w:rsidR="009373FB" w:rsidRDefault="009373FB">
            <w:pPr>
              <w:jc w:val="center"/>
              <w:rPr>
                <w:rFonts w:ascii="Arial Narrow" w:hAnsi="Arial Narrow"/>
                <w:sz w:val="22"/>
                <w:szCs w:val="22"/>
              </w:rPr>
            </w:pPr>
          </w:p>
        </w:tc>
      </w:tr>
      <w:tr w:rsidR="009373FB">
        <w:trPr>
          <w:trHeight w:hRule="exact" w:val="538"/>
          <w:jc w:val="center"/>
        </w:trPr>
        <w:tc>
          <w:tcPr>
            <w:tcW w:w="3167" w:type="dxa"/>
            <w:tcBorders>
              <w:bottom w:val="single" w:sz="12" w:space="0" w:color="auto"/>
              <w:right w:val="single" w:sz="12" w:space="0" w:color="auto"/>
            </w:tcBorders>
            <w:vAlign w:val="center"/>
            <w:hideMark/>
          </w:tcPr>
          <w:p w:rsidR="009373FB" w:rsidRDefault="001E42C2">
            <w:pPr>
              <w:rPr>
                <w:rFonts w:ascii="Arial Narrow" w:hAnsi="Arial Narrow"/>
                <w:b/>
                <w:sz w:val="22"/>
                <w:szCs w:val="22"/>
              </w:rPr>
            </w:pPr>
            <w:r>
              <w:rPr>
                <w:rFonts w:ascii="Arial Narrow" w:hAnsi="Arial Narrow"/>
                <w:b/>
                <w:sz w:val="22"/>
                <w:szCs w:val="22"/>
              </w:rPr>
              <w:t>Krátkodobé pohľadávky spolu</w:t>
            </w:r>
          </w:p>
        </w:tc>
        <w:tc>
          <w:tcPr>
            <w:tcW w:w="2040" w:type="dxa"/>
            <w:tcBorders>
              <w:left w:val="single" w:sz="12" w:space="0" w:color="auto"/>
              <w:bottom w:val="single" w:sz="12" w:space="0" w:color="auto"/>
            </w:tcBorders>
            <w:vAlign w:val="center"/>
          </w:tcPr>
          <w:p w:rsidR="009373FB" w:rsidRDefault="009568CF">
            <w:pPr>
              <w:jc w:val="center"/>
              <w:rPr>
                <w:rFonts w:ascii="Arial Narrow" w:hAnsi="Arial Narrow"/>
                <w:b/>
                <w:sz w:val="22"/>
                <w:szCs w:val="22"/>
              </w:rPr>
            </w:pPr>
            <w:r>
              <w:rPr>
                <w:rFonts w:ascii="Arial Narrow" w:hAnsi="Arial Narrow"/>
                <w:b/>
                <w:sz w:val="22"/>
                <w:szCs w:val="22"/>
              </w:rPr>
              <w:t>120225</w:t>
            </w:r>
          </w:p>
        </w:tc>
        <w:tc>
          <w:tcPr>
            <w:tcW w:w="2040" w:type="dxa"/>
            <w:tcBorders>
              <w:bottom w:val="single" w:sz="12" w:space="0" w:color="auto"/>
            </w:tcBorders>
            <w:vAlign w:val="center"/>
          </w:tcPr>
          <w:p w:rsidR="009373FB" w:rsidRDefault="009568CF">
            <w:pPr>
              <w:jc w:val="center"/>
              <w:rPr>
                <w:rFonts w:ascii="Arial Narrow" w:hAnsi="Arial Narrow"/>
                <w:b/>
                <w:sz w:val="22"/>
                <w:szCs w:val="22"/>
              </w:rPr>
            </w:pPr>
            <w:r>
              <w:rPr>
                <w:rFonts w:ascii="Arial Narrow" w:hAnsi="Arial Narrow"/>
                <w:b/>
                <w:sz w:val="22"/>
                <w:szCs w:val="22"/>
              </w:rPr>
              <w:t>28283</w:t>
            </w:r>
          </w:p>
        </w:tc>
        <w:tc>
          <w:tcPr>
            <w:tcW w:w="2040" w:type="dxa"/>
            <w:tcBorders>
              <w:bottom w:val="single" w:sz="12" w:space="0" w:color="auto"/>
            </w:tcBorders>
            <w:vAlign w:val="center"/>
          </w:tcPr>
          <w:p w:rsidR="009373FB" w:rsidRDefault="009568CF">
            <w:pPr>
              <w:jc w:val="center"/>
              <w:rPr>
                <w:rFonts w:ascii="Arial Narrow" w:hAnsi="Arial Narrow"/>
                <w:b/>
                <w:sz w:val="22"/>
                <w:szCs w:val="22"/>
              </w:rPr>
            </w:pPr>
            <w:r>
              <w:rPr>
                <w:rFonts w:ascii="Arial Narrow" w:hAnsi="Arial Narrow"/>
                <w:b/>
                <w:sz w:val="22"/>
                <w:szCs w:val="22"/>
              </w:rPr>
              <w:t>91942</w:t>
            </w:r>
          </w:p>
        </w:tc>
      </w:tr>
    </w:tbl>
    <w:p w:rsidR="009373FB" w:rsidRDefault="009373FB">
      <w:pPr>
        <w:jc w:val="both"/>
      </w:pPr>
    </w:p>
    <w:p w:rsidR="009373FB" w:rsidRDefault="009373FB">
      <w:pPr>
        <w:ind w:left="644"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t) Hodnota pohľadávok zabezpečených záložným právom alebo inou formou zabezpečenia s uvedením formy zabezpečenia: </w:t>
      </w:r>
      <w:r w:rsidR="009568CF"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u) Hodnota pohľadávok, na ktoré sa zriadilo záložné právo a pohľadávok, pri ktorých má účtovná jednotka obmedzené právo s nimi nakladať: </w:t>
      </w:r>
      <w:r w:rsidR="009568CF"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F. písm. t) a u) o </w:t>
      </w:r>
      <w:r>
        <w:rPr>
          <w:rFonts w:ascii="Arial Narrow" w:hAnsi="Arial Narrow" w:cs="Arial Narrow"/>
          <w:sz w:val="22"/>
          <w:szCs w:val="22"/>
          <w:u w:val="single"/>
        </w:rPr>
        <w:t>pohľadávkach zabezpečených záložným právom</w:t>
      </w:r>
      <w:r>
        <w:rPr>
          <w:rFonts w:ascii="Arial Narrow" w:hAnsi="Arial Narrow" w:cs="Arial Narrow"/>
          <w:sz w:val="22"/>
          <w:szCs w:val="22"/>
        </w:rPr>
        <w:t xml:space="preserve"> alebo inou formou zabezpečenia</w:t>
      </w:r>
      <w:r w:rsidR="00561B63">
        <w:rPr>
          <w:rFonts w:ascii="Arial Narrow" w:hAnsi="Arial Narrow" w:cs="Arial Narrow"/>
          <w:sz w:val="22"/>
          <w:szCs w:val="22"/>
        </w:rPr>
        <w:t xml:space="preserve"> </w:t>
      </w:r>
      <w:r w:rsidR="00561B63" w:rsidRPr="009568CF">
        <w:rPr>
          <w:rFonts w:ascii="Arial Narrow" w:hAnsi="Arial Narrow" w:cs="Arial Narrow"/>
          <w:b/>
          <w:sz w:val="22"/>
          <w:szCs w:val="22"/>
        </w:rPr>
        <w:t>neaktuálne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1"/>
        <w:gridCol w:w="2706"/>
        <w:gridCol w:w="2304"/>
      </w:tblGrid>
      <w:tr w:rsidR="009373FB">
        <w:trPr>
          <w:cantSplit/>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rsidR="009373FB" w:rsidRDefault="001E42C2">
            <w:pPr>
              <w:pStyle w:val="TopHeader"/>
              <w:jc w:val="both"/>
            </w:pPr>
            <w:r>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rsidR="009373FB" w:rsidRDefault="001E42C2">
            <w:pPr>
              <w:pStyle w:val="TopHeader"/>
            </w:pPr>
            <w:r>
              <w:t>Bežné účtovné obdobie</w:t>
            </w:r>
          </w:p>
        </w:tc>
      </w:tr>
      <w:tr w:rsidR="009373FB">
        <w:trPr>
          <w:cantSplit/>
          <w:jc w:val="center"/>
        </w:trPr>
        <w:tc>
          <w:tcPr>
            <w:tcW w:w="4201" w:type="dxa"/>
            <w:vMerge/>
            <w:tcBorders>
              <w:top w:val="single" w:sz="4" w:space="0" w:color="auto"/>
              <w:left w:val="single" w:sz="12" w:space="0" w:color="auto"/>
              <w:bottom w:val="nil"/>
              <w:right w:val="single" w:sz="12" w:space="0" w:color="auto"/>
            </w:tcBorders>
            <w:vAlign w:val="center"/>
          </w:tcPr>
          <w:p w:rsidR="009373FB" w:rsidRDefault="009373FB">
            <w:pPr>
              <w:pStyle w:val="TopHeader"/>
              <w:jc w:val="both"/>
            </w:pPr>
          </w:p>
        </w:tc>
        <w:tc>
          <w:tcPr>
            <w:tcW w:w="2706" w:type="dxa"/>
            <w:tcBorders>
              <w:top w:val="single" w:sz="12" w:space="0" w:color="auto"/>
              <w:left w:val="single" w:sz="12" w:space="0" w:color="auto"/>
              <w:bottom w:val="nil"/>
              <w:right w:val="single" w:sz="12" w:space="0" w:color="auto"/>
            </w:tcBorders>
            <w:vAlign w:val="center"/>
          </w:tcPr>
          <w:p w:rsidR="009373FB" w:rsidRDefault="001E42C2">
            <w:pPr>
              <w:pStyle w:val="TopHeader"/>
            </w:pPr>
            <w:r>
              <w:t xml:space="preserve">Hodnota predmetu </w:t>
            </w:r>
          </w:p>
          <w:p w:rsidR="009373FB" w:rsidRDefault="001E42C2">
            <w:pPr>
              <w:pStyle w:val="TopHeader"/>
            </w:pPr>
            <w:r>
              <w:t>záložného práva</w:t>
            </w:r>
          </w:p>
        </w:tc>
        <w:tc>
          <w:tcPr>
            <w:tcW w:w="2304" w:type="dxa"/>
            <w:tcBorders>
              <w:top w:val="single" w:sz="12" w:space="0" w:color="auto"/>
              <w:left w:val="single" w:sz="12" w:space="0" w:color="auto"/>
              <w:bottom w:val="nil"/>
              <w:right w:val="single" w:sz="12" w:space="0" w:color="auto"/>
            </w:tcBorders>
            <w:vAlign w:val="center"/>
          </w:tcPr>
          <w:p w:rsidR="009373FB" w:rsidRDefault="001E42C2">
            <w:pPr>
              <w:pStyle w:val="TopHeader"/>
            </w:pPr>
            <w:r>
              <w:t>Hodnota pohľadávky</w:t>
            </w:r>
          </w:p>
        </w:tc>
      </w:tr>
      <w:tr w:rsidR="009373FB">
        <w:trPr>
          <w:jc w:val="center"/>
        </w:trPr>
        <w:tc>
          <w:tcPr>
            <w:tcW w:w="4201" w:type="dxa"/>
            <w:tcBorders>
              <w:top w:val="single" w:sz="12" w:space="0" w:color="auto"/>
              <w:left w:val="single" w:sz="12" w:space="0" w:color="auto"/>
              <w:bottom w:val="single" w:sz="4" w:space="0" w:color="auto"/>
              <w:right w:val="single" w:sz="12" w:space="0" w:color="auto"/>
            </w:tcBorders>
            <w:vAlign w:val="center"/>
          </w:tcPr>
          <w:p w:rsidR="009373FB" w:rsidRDefault="001E42C2">
            <w:pPr>
              <w:jc w:val="both"/>
              <w:rPr>
                <w:rFonts w:ascii="Arial Narrow" w:hAnsi="Arial Narrow" w:cs="Arial Narrow"/>
                <w:sz w:val="22"/>
                <w:szCs w:val="22"/>
              </w:rPr>
            </w:pPr>
            <w:r>
              <w:rPr>
                <w:rFonts w:ascii="Arial Narrow" w:hAnsi="Arial Narrow" w:cs="Arial Narrow"/>
                <w:sz w:val="22"/>
                <w:szCs w:val="22"/>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rsidR="009373FB" w:rsidRDefault="009373FB">
            <w:pPr>
              <w:spacing w:line="360" w:lineRule="auto"/>
              <w:jc w:val="both"/>
              <w:rPr>
                <w:rFonts w:ascii="Arial Narrow" w:hAnsi="Arial Narrow" w:cs="Arial Narrow"/>
                <w:sz w:val="22"/>
                <w:szCs w:val="22"/>
              </w:rPr>
            </w:pPr>
          </w:p>
        </w:tc>
        <w:tc>
          <w:tcPr>
            <w:tcW w:w="2304" w:type="dxa"/>
            <w:tcBorders>
              <w:top w:val="single" w:sz="12" w:space="0" w:color="auto"/>
              <w:left w:val="single" w:sz="4" w:space="0" w:color="auto"/>
              <w:bottom w:val="single" w:sz="4" w:space="0" w:color="auto"/>
              <w:right w:val="single" w:sz="12" w:space="0" w:color="auto"/>
            </w:tcBorders>
            <w:vAlign w:val="center"/>
          </w:tcPr>
          <w:p w:rsidR="009373FB" w:rsidRDefault="009373FB">
            <w:pPr>
              <w:spacing w:line="360" w:lineRule="auto"/>
              <w:jc w:val="both"/>
              <w:rPr>
                <w:rFonts w:ascii="Arial Narrow" w:hAnsi="Arial Narrow" w:cs="Arial Narrow"/>
                <w:sz w:val="22"/>
                <w:szCs w:val="22"/>
              </w:rPr>
            </w:pPr>
          </w:p>
        </w:tc>
      </w:tr>
      <w:tr w:rsidR="009373FB">
        <w:trPr>
          <w:jc w:val="center"/>
        </w:trPr>
        <w:tc>
          <w:tcPr>
            <w:tcW w:w="4201" w:type="dxa"/>
            <w:tcBorders>
              <w:top w:val="single" w:sz="4" w:space="0" w:color="auto"/>
              <w:left w:val="single" w:sz="12" w:space="0" w:color="auto"/>
              <w:bottom w:val="single" w:sz="6" w:space="0" w:color="auto"/>
              <w:right w:val="single" w:sz="12" w:space="0" w:color="auto"/>
            </w:tcBorders>
            <w:vAlign w:val="center"/>
          </w:tcPr>
          <w:p w:rsidR="009373FB" w:rsidRDefault="001E42C2">
            <w:pPr>
              <w:jc w:val="both"/>
              <w:rPr>
                <w:rFonts w:ascii="Arial Narrow" w:hAnsi="Arial Narrow" w:cs="Arial Narrow"/>
                <w:sz w:val="22"/>
                <w:szCs w:val="22"/>
              </w:rPr>
            </w:pPr>
            <w:r>
              <w:rPr>
                <w:rFonts w:ascii="Arial Narrow" w:hAnsi="Arial Narrow" w:cs="Arial Narrow"/>
                <w:sz w:val="22"/>
                <w:szCs w:val="22"/>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rsidR="009373FB" w:rsidRDefault="001E42C2">
            <w:pPr>
              <w:spacing w:line="360" w:lineRule="auto"/>
              <w:jc w:val="center"/>
              <w:rPr>
                <w:rFonts w:ascii="Arial Narrow" w:hAnsi="Arial Narrow" w:cs="Arial Narrow"/>
                <w:sz w:val="22"/>
                <w:szCs w:val="22"/>
              </w:rPr>
            </w:pPr>
            <w:r>
              <w:rPr>
                <w:rFonts w:ascii="Arial Narrow" w:hAnsi="Arial Narrow" w:cs="Arial Narrow"/>
                <w:sz w:val="22"/>
                <w:szCs w:val="22"/>
              </w:rPr>
              <w:t>x</w:t>
            </w:r>
          </w:p>
        </w:tc>
        <w:tc>
          <w:tcPr>
            <w:tcW w:w="2304" w:type="dxa"/>
            <w:tcBorders>
              <w:top w:val="single" w:sz="4" w:space="0" w:color="auto"/>
              <w:left w:val="single" w:sz="4" w:space="0" w:color="auto"/>
              <w:bottom w:val="single" w:sz="6" w:space="0" w:color="auto"/>
              <w:right w:val="single" w:sz="12" w:space="0" w:color="auto"/>
            </w:tcBorders>
            <w:vAlign w:val="center"/>
          </w:tcPr>
          <w:p w:rsidR="009373FB" w:rsidRDefault="009373FB">
            <w:pPr>
              <w:spacing w:line="360" w:lineRule="auto"/>
              <w:jc w:val="both"/>
              <w:rPr>
                <w:rFonts w:ascii="Arial Narrow" w:hAnsi="Arial Narrow" w:cs="Arial Narrow"/>
                <w:sz w:val="22"/>
                <w:szCs w:val="22"/>
              </w:rPr>
            </w:pPr>
          </w:p>
        </w:tc>
      </w:tr>
    </w:tbl>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v) </w:t>
      </w:r>
      <w:r>
        <w:rPr>
          <w:rFonts w:ascii="Arial Narrow" w:hAnsi="Arial Narrow" w:cs="Arial Narrow"/>
          <w:b/>
          <w:sz w:val="22"/>
          <w:szCs w:val="22"/>
          <w:u w:val="single"/>
        </w:rPr>
        <w:t>Odložená daňová pohľadávka</w:t>
      </w:r>
      <w:r>
        <w:rPr>
          <w:rFonts w:ascii="Arial Narrow" w:hAnsi="Arial Narrow" w:cs="Arial Narrow"/>
          <w:sz w:val="22"/>
          <w:szCs w:val="22"/>
        </w:rPr>
        <w:t>, pričom sa uvedie opis jej vzniku:</w:t>
      </w:r>
      <w:r w:rsidR="00561B63" w:rsidRPr="00561B63">
        <w:rPr>
          <w:rFonts w:ascii="Arial Narrow" w:hAnsi="Arial Narrow" w:cs="Arial Narrow"/>
          <w:b/>
          <w:sz w:val="22"/>
          <w:szCs w:val="22"/>
        </w:rPr>
        <w:t xml:space="preserve"> </w:t>
      </w:r>
      <w:r w:rsidR="00561B63"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F. písm. v) o </w:t>
      </w:r>
      <w:r>
        <w:rPr>
          <w:rFonts w:ascii="Arial Narrow" w:hAnsi="Arial Narrow" w:cs="Arial Narrow"/>
          <w:sz w:val="22"/>
          <w:szCs w:val="22"/>
          <w:u w:val="single"/>
        </w:rPr>
        <w:t>odloženej daňovej pohľadávke</w:t>
      </w:r>
    </w:p>
    <w:tbl>
      <w:tblPr>
        <w:tblW w:w="5000" w:type="pct"/>
        <w:tblLayout w:type="fixed"/>
        <w:tblLook w:val="04A0" w:firstRow="1" w:lastRow="0" w:firstColumn="1" w:lastColumn="0" w:noHBand="0" w:noVBand="1"/>
      </w:tblPr>
      <w:tblGrid>
        <w:gridCol w:w="4986"/>
        <w:gridCol w:w="2210"/>
        <w:gridCol w:w="2091"/>
      </w:tblGrid>
      <w:tr w:rsidR="009373FB">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9373FB" w:rsidRDefault="001E42C2">
            <w:pPr>
              <w:pStyle w:val="TopHeader"/>
            </w:pPr>
            <w:r>
              <w:t>Bezprostredne predchádzajúce účtovné obdobie</w:t>
            </w:r>
          </w:p>
        </w:tc>
      </w:tr>
      <w:tr w:rsidR="009373FB">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9373FB" w:rsidRDefault="001E42C2">
            <w:pPr>
              <w:rPr>
                <w:rFonts w:ascii="Arial Narrow" w:hAnsi="Arial Narrow"/>
                <w:b/>
                <w:bCs/>
                <w:sz w:val="22"/>
                <w:szCs w:val="22"/>
              </w:rPr>
            </w:pPr>
            <w:r>
              <w:rPr>
                <w:rFonts w:ascii="Arial Narrow" w:hAnsi="Arial Narrow"/>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nil"/>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9373FB" w:rsidRDefault="001E42C2">
            <w:pPr>
              <w:rPr>
                <w:rFonts w:ascii="Arial Narrow" w:hAnsi="Arial Narrow"/>
                <w:b/>
                <w:bCs/>
                <w:sz w:val="22"/>
                <w:szCs w:val="22"/>
              </w:rPr>
            </w:pPr>
            <w:r>
              <w:rPr>
                <w:rFonts w:ascii="Arial Narrow" w:hAnsi="Arial Narrow"/>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nil"/>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trPr>
        <w:tc>
          <w:tcPr>
            <w:tcW w:w="2684" w:type="pct"/>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9373FB" w:rsidRDefault="009373FB">
            <w:pPr>
              <w:rPr>
                <w:rFonts w:ascii="Arial Narrow" w:hAnsi="Arial Narrow"/>
                <w:sz w:val="22"/>
                <w:szCs w:val="22"/>
              </w:rPr>
            </w:pPr>
          </w:p>
        </w:tc>
        <w:tc>
          <w:tcPr>
            <w:tcW w:w="1126" w:type="pct"/>
            <w:tcBorders>
              <w:top w:val="single" w:sz="4" w:space="0" w:color="auto"/>
              <w:left w:val="nil"/>
              <w:bottom w:val="single" w:sz="6"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9373FB" w:rsidRDefault="009373FB">
            <w:pPr>
              <w:rPr>
                <w:rFonts w:ascii="Arial Narrow" w:hAnsi="Arial Narrow"/>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Cs/>
                <w:sz w:val="22"/>
                <w:szCs w:val="22"/>
              </w:rPr>
            </w:pPr>
            <w:r>
              <w:rPr>
                <w:rFonts w:ascii="Arial Narrow" w:hAnsi="Arial Narrow"/>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9373FB" w:rsidRDefault="009373FB">
            <w:pPr>
              <w:rPr>
                <w:rFonts w:ascii="Arial Narrow" w:hAnsi="Arial Narrow"/>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Cs/>
                <w:sz w:val="22"/>
                <w:szCs w:val="22"/>
              </w:rPr>
            </w:pPr>
            <w:r>
              <w:rPr>
                <w:rFonts w:ascii="Arial Narrow" w:hAnsi="Arial Narrow"/>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9373FB" w:rsidRDefault="009373FB">
            <w:pPr>
              <w:rPr>
                <w:rFonts w:ascii="Arial Narrow" w:hAnsi="Arial Narrow"/>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lastRenderedPageBreak/>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9373FB" w:rsidRDefault="001E42C2">
            <w:pPr>
              <w:rPr>
                <w:rFonts w:ascii="Arial Narrow" w:hAnsi="Arial Narrow"/>
                <w:sz w:val="22"/>
                <w:szCs w:val="22"/>
              </w:rPr>
            </w:pPr>
            <w:r>
              <w:rPr>
                <w:rFonts w:ascii="Arial Narrow" w:hAnsi="Arial Narrow"/>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9373FB" w:rsidRDefault="009373FB">
            <w:pPr>
              <w:rPr>
                <w:rFonts w:ascii="Arial Narrow" w:hAnsi="Arial Narrow"/>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9373FB" w:rsidRDefault="009373FB">
            <w:pPr>
              <w:rPr>
                <w:rFonts w:ascii="Arial Narrow" w:hAnsi="Arial Narrow"/>
                <w:sz w:val="22"/>
                <w:szCs w:val="22"/>
              </w:rPr>
            </w:pPr>
          </w:p>
        </w:tc>
      </w:tr>
    </w:tbl>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color w:val="FF0000"/>
          <w:sz w:val="22"/>
          <w:szCs w:val="22"/>
          <w:u w:val="single"/>
        </w:rPr>
      </w:pPr>
      <w:r>
        <w:rPr>
          <w:rFonts w:ascii="Arial Narrow" w:hAnsi="Arial Narrow" w:cs="Arial Narrow"/>
          <w:color w:val="FF0000"/>
          <w:sz w:val="22"/>
          <w:szCs w:val="22"/>
          <w:u w:val="single"/>
        </w:rPr>
        <w:t>Komentár:</w:t>
      </w:r>
    </w:p>
    <w:p w:rsidR="009373FB" w:rsidRDefault="001E42C2">
      <w:pPr>
        <w:ind w:right="-468"/>
        <w:jc w:val="both"/>
        <w:rPr>
          <w:rFonts w:ascii="Arial Narrow" w:hAnsi="Arial Narrow" w:cs="Arial Narrow"/>
          <w:color w:val="FF0000"/>
          <w:sz w:val="22"/>
          <w:szCs w:val="22"/>
        </w:rPr>
      </w:pPr>
      <w:r>
        <w:rPr>
          <w:rFonts w:ascii="Arial Narrow" w:hAnsi="Arial Narrow" w:cs="Arial Narrow"/>
          <w:color w:val="FF0000"/>
          <w:sz w:val="22"/>
          <w:szCs w:val="22"/>
        </w:rPr>
        <w:t>ÚJ má povinnosť auditu a preto má aj povinnosť účtovať o odloženej dani.</w:t>
      </w:r>
    </w:p>
    <w:p w:rsidR="009373FB" w:rsidRDefault="001E42C2">
      <w:pPr>
        <w:ind w:right="-468"/>
        <w:jc w:val="both"/>
        <w:rPr>
          <w:rFonts w:ascii="Arial Narrow" w:hAnsi="Arial Narrow" w:cs="Arial Narrow"/>
          <w:color w:val="FF0000"/>
          <w:sz w:val="22"/>
          <w:szCs w:val="22"/>
        </w:rPr>
      </w:pPr>
      <w:r>
        <w:rPr>
          <w:rFonts w:ascii="Arial Narrow" w:hAnsi="Arial Narrow" w:cs="Arial Narrow"/>
          <w:color w:val="FF0000"/>
          <w:sz w:val="22"/>
          <w:szCs w:val="22"/>
        </w:rPr>
        <w:t xml:space="preserve">Odložená daňová pohľadávka vznikla z dôvodu rozdielu medzi účtovnou zostatkovou cenou a daňovou zostatkovou cenou odpisovaného majetku.  </w:t>
      </w:r>
    </w:p>
    <w:p w:rsidR="009373FB" w:rsidRDefault="009373FB">
      <w:pPr>
        <w:ind w:right="-468"/>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w) Významné zložky </w:t>
      </w:r>
      <w:r>
        <w:rPr>
          <w:rFonts w:ascii="Arial Narrow" w:hAnsi="Arial Narrow" w:cs="Arial Narrow"/>
          <w:sz w:val="22"/>
          <w:szCs w:val="22"/>
          <w:u w:val="single"/>
        </w:rPr>
        <w:t>krátkodobého finančného majetku</w:t>
      </w:r>
      <w:r>
        <w:rPr>
          <w:rFonts w:ascii="Arial Narrow" w:hAnsi="Arial Narrow" w:cs="Arial Narrow"/>
          <w:sz w:val="22"/>
          <w:szCs w:val="22"/>
        </w:rPr>
        <w:t>:</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Informácie k prílohe č.3 písm. w) o </w:t>
      </w:r>
      <w:r>
        <w:rPr>
          <w:rFonts w:ascii="Arial Narrow" w:hAnsi="Arial Narrow" w:cs="Arial Narrow"/>
          <w:sz w:val="22"/>
          <w:szCs w:val="22"/>
          <w:u w:val="single"/>
        </w:rPr>
        <w:t>krátkodobom finančnom majetku</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Tabuľka č.1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9373FB">
        <w:trPr>
          <w:jc w:val="center"/>
        </w:trPr>
        <w:tc>
          <w:tcPr>
            <w:tcW w:w="3618" w:type="dxa"/>
            <w:tcBorders>
              <w:top w:val="single" w:sz="12" w:space="0" w:color="auto"/>
              <w:bottom w:val="nil"/>
              <w:right w:val="single" w:sz="12" w:space="0" w:color="auto"/>
            </w:tcBorders>
            <w:vAlign w:val="center"/>
            <w:hideMark/>
          </w:tcPr>
          <w:p w:rsidR="009373FB" w:rsidRDefault="001E42C2">
            <w:pPr>
              <w:pStyle w:val="TopHeader"/>
            </w:pPr>
            <w:r>
              <w:t>Názov položky</w:t>
            </w:r>
          </w:p>
        </w:tc>
        <w:tc>
          <w:tcPr>
            <w:tcW w:w="2693" w:type="dxa"/>
            <w:tcBorders>
              <w:top w:val="single" w:sz="12" w:space="0" w:color="auto"/>
              <w:left w:val="single" w:sz="12" w:space="0" w:color="auto"/>
              <w:bottom w:val="nil"/>
              <w:right w:val="single" w:sz="12" w:space="0" w:color="auto"/>
            </w:tcBorders>
            <w:vAlign w:val="center"/>
            <w:hideMark/>
          </w:tcPr>
          <w:p w:rsidR="009373FB" w:rsidRDefault="001E42C2">
            <w:pPr>
              <w:pStyle w:val="TopHeader"/>
            </w:pPr>
            <w:r>
              <w:t>Bežné účtovné obdobie</w:t>
            </w:r>
          </w:p>
        </w:tc>
        <w:tc>
          <w:tcPr>
            <w:tcW w:w="2908" w:type="dxa"/>
            <w:tcBorders>
              <w:top w:val="single" w:sz="12" w:space="0" w:color="auto"/>
              <w:left w:val="single" w:sz="12" w:space="0" w:color="auto"/>
              <w:bottom w:val="nil"/>
            </w:tcBorders>
            <w:vAlign w:val="center"/>
            <w:hideMark/>
          </w:tcPr>
          <w:p w:rsidR="009373FB" w:rsidRDefault="001E42C2">
            <w:pPr>
              <w:pStyle w:val="TopHeader"/>
            </w:pPr>
            <w:r>
              <w:t>Bezprostredne predchádzajúce účtovné obdobie</w:t>
            </w:r>
          </w:p>
        </w:tc>
      </w:tr>
      <w:tr w:rsidR="009373FB">
        <w:trPr>
          <w:trHeight w:hRule="exact" w:val="397"/>
          <w:jc w:val="center"/>
        </w:trPr>
        <w:tc>
          <w:tcPr>
            <w:tcW w:w="3618" w:type="dxa"/>
            <w:tcBorders>
              <w:top w:val="single" w:sz="12"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Pokladnica, ceniny</w:t>
            </w:r>
          </w:p>
        </w:tc>
        <w:tc>
          <w:tcPr>
            <w:tcW w:w="2693" w:type="dxa"/>
            <w:tcBorders>
              <w:top w:val="single" w:sz="12" w:space="0" w:color="auto"/>
              <w:left w:val="single" w:sz="12" w:space="0" w:color="auto"/>
            </w:tcBorders>
            <w:vAlign w:val="center"/>
          </w:tcPr>
          <w:p w:rsidR="009373FB" w:rsidRDefault="00A74B2F">
            <w:pPr>
              <w:rPr>
                <w:rFonts w:ascii="Arial Narrow" w:hAnsi="Arial Narrow"/>
                <w:bCs/>
                <w:sz w:val="22"/>
                <w:szCs w:val="22"/>
              </w:rPr>
            </w:pPr>
            <w:r>
              <w:rPr>
                <w:rFonts w:ascii="Arial Narrow" w:hAnsi="Arial Narrow"/>
                <w:bCs/>
                <w:sz w:val="22"/>
                <w:szCs w:val="22"/>
              </w:rPr>
              <w:t>227393</w:t>
            </w:r>
          </w:p>
        </w:tc>
        <w:tc>
          <w:tcPr>
            <w:tcW w:w="2908" w:type="dxa"/>
            <w:tcBorders>
              <w:top w:val="single" w:sz="12" w:space="0" w:color="auto"/>
            </w:tcBorders>
            <w:vAlign w:val="center"/>
          </w:tcPr>
          <w:p w:rsidR="009373FB" w:rsidRDefault="00A74B2F">
            <w:pPr>
              <w:rPr>
                <w:rFonts w:ascii="Arial Narrow" w:hAnsi="Arial Narrow"/>
                <w:bCs/>
                <w:sz w:val="22"/>
                <w:szCs w:val="22"/>
              </w:rPr>
            </w:pPr>
            <w:r>
              <w:rPr>
                <w:rFonts w:ascii="Arial Narrow" w:hAnsi="Arial Narrow"/>
                <w:bCs/>
                <w:sz w:val="22"/>
                <w:szCs w:val="22"/>
              </w:rPr>
              <w:t>196931</w:t>
            </w:r>
          </w:p>
        </w:tc>
      </w:tr>
      <w:tr w:rsidR="009373FB">
        <w:trPr>
          <w:trHeight w:hRule="exact" w:val="498"/>
          <w:jc w:val="center"/>
        </w:trPr>
        <w:tc>
          <w:tcPr>
            <w:tcW w:w="3618" w:type="dxa"/>
            <w:tcBorders>
              <w:right w:val="single" w:sz="12" w:space="0" w:color="auto"/>
            </w:tcBorders>
            <w:vAlign w:val="center"/>
            <w:hideMark/>
          </w:tcPr>
          <w:p w:rsidR="009373FB" w:rsidRDefault="001E42C2">
            <w:pPr>
              <w:rPr>
                <w:rFonts w:ascii="Arial Narrow" w:hAnsi="Arial Narrow"/>
                <w:bCs/>
                <w:sz w:val="22"/>
                <w:szCs w:val="22"/>
              </w:rPr>
            </w:pPr>
            <w:r>
              <w:rPr>
                <w:rFonts w:ascii="Arial Narrow" w:hAnsi="Arial Narrow"/>
                <w:bCs/>
                <w:sz w:val="22"/>
                <w:szCs w:val="22"/>
              </w:rPr>
              <w:t>Bežné účty v banke alebo v pobočke zahraničnej banky</w:t>
            </w:r>
          </w:p>
          <w:p w:rsidR="009373FB" w:rsidRDefault="009373FB">
            <w:pPr>
              <w:rPr>
                <w:rFonts w:ascii="Arial Narrow" w:hAnsi="Arial Narrow"/>
                <w:bCs/>
                <w:sz w:val="22"/>
                <w:szCs w:val="22"/>
              </w:rPr>
            </w:pPr>
          </w:p>
          <w:p w:rsidR="009373FB" w:rsidRDefault="001E42C2">
            <w:pPr>
              <w:rPr>
                <w:rFonts w:ascii="Arial Narrow" w:hAnsi="Arial Narrow"/>
                <w:bCs/>
                <w:sz w:val="22"/>
                <w:szCs w:val="22"/>
              </w:rPr>
            </w:pPr>
            <w:r>
              <w:rPr>
                <w:rFonts w:ascii="Arial Narrow" w:hAnsi="Arial Narrow"/>
                <w:bCs/>
                <w:sz w:val="22"/>
                <w:szCs w:val="22"/>
              </w:rPr>
              <w:t>Banky</w:t>
            </w:r>
          </w:p>
        </w:tc>
        <w:tc>
          <w:tcPr>
            <w:tcW w:w="2693" w:type="dxa"/>
            <w:tcBorders>
              <w:left w:val="single" w:sz="12" w:space="0" w:color="auto"/>
            </w:tcBorders>
            <w:vAlign w:val="center"/>
          </w:tcPr>
          <w:p w:rsidR="009373FB" w:rsidRDefault="00A74B2F">
            <w:pPr>
              <w:rPr>
                <w:rFonts w:ascii="Arial Narrow" w:hAnsi="Arial Narrow"/>
                <w:bCs/>
                <w:sz w:val="22"/>
                <w:szCs w:val="22"/>
              </w:rPr>
            </w:pPr>
            <w:r>
              <w:rPr>
                <w:rFonts w:ascii="Arial Narrow" w:hAnsi="Arial Narrow"/>
                <w:bCs/>
                <w:sz w:val="22"/>
                <w:szCs w:val="22"/>
              </w:rPr>
              <w:t>30912</w:t>
            </w:r>
          </w:p>
        </w:tc>
        <w:tc>
          <w:tcPr>
            <w:tcW w:w="2908" w:type="dxa"/>
            <w:vAlign w:val="center"/>
          </w:tcPr>
          <w:p w:rsidR="009373FB" w:rsidRDefault="00A74B2F">
            <w:pPr>
              <w:rPr>
                <w:rFonts w:ascii="Arial Narrow" w:hAnsi="Arial Narrow"/>
                <w:bCs/>
                <w:sz w:val="22"/>
                <w:szCs w:val="22"/>
              </w:rPr>
            </w:pPr>
            <w:r>
              <w:rPr>
                <w:rFonts w:ascii="Arial Narrow" w:hAnsi="Arial Narrow"/>
                <w:bCs/>
                <w:sz w:val="22"/>
                <w:szCs w:val="22"/>
              </w:rPr>
              <w:t>201887</w:t>
            </w:r>
          </w:p>
        </w:tc>
      </w:tr>
      <w:tr w:rsidR="009373FB">
        <w:trPr>
          <w:trHeight w:hRule="exact" w:val="704"/>
          <w:jc w:val="center"/>
        </w:trPr>
        <w:tc>
          <w:tcPr>
            <w:tcW w:w="3618" w:type="dxa"/>
            <w:tcBorders>
              <w:right w:val="single" w:sz="12" w:space="0" w:color="auto"/>
            </w:tcBorders>
            <w:vAlign w:val="center"/>
            <w:hideMark/>
          </w:tcPr>
          <w:p w:rsidR="009373FB" w:rsidRDefault="001E42C2">
            <w:pPr>
              <w:rPr>
                <w:rFonts w:ascii="Arial Narrow" w:hAnsi="Arial Narrow"/>
                <w:bCs/>
                <w:sz w:val="22"/>
                <w:szCs w:val="22"/>
              </w:rPr>
            </w:pPr>
            <w:r>
              <w:rPr>
                <w:rFonts w:ascii="Arial Narrow" w:hAnsi="Arial Narrow"/>
                <w:bCs/>
                <w:sz w:val="22"/>
                <w:szCs w:val="22"/>
              </w:rPr>
              <w:t>Vkladové účty v banke alebo v pobočke zahraničnej banky termínované</w:t>
            </w:r>
          </w:p>
        </w:tc>
        <w:tc>
          <w:tcPr>
            <w:tcW w:w="2693" w:type="dxa"/>
            <w:tcBorders>
              <w:left w:val="single" w:sz="12" w:space="0" w:color="auto"/>
            </w:tcBorders>
            <w:vAlign w:val="center"/>
          </w:tcPr>
          <w:p w:rsidR="009373FB" w:rsidRDefault="009373FB">
            <w:pPr>
              <w:rPr>
                <w:rFonts w:ascii="Arial Narrow" w:hAnsi="Arial Narrow"/>
                <w:bCs/>
                <w:sz w:val="22"/>
                <w:szCs w:val="22"/>
              </w:rPr>
            </w:pPr>
          </w:p>
        </w:tc>
        <w:tc>
          <w:tcPr>
            <w:tcW w:w="2908" w:type="dxa"/>
            <w:vAlign w:val="center"/>
          </w:tcPr>
          <w:p w:rsidR="009373FB" w:rsidRDefault="009373FB">
            <w:pPr>
              <w:rPr>
                <w:rFonts w:ascii="Arial Narrow" w:hAnsi="Arial Narrow"/>
                <w:bCs/>
                <w:sz w:val="22"/>
                <w:szCs w:val="22"/>
              </w:rPr>
            </w:pPr>
          </w:p>
        </w:tc>
      </w:tr>
      <w:tr w:rsidR="009373FB">
        <w:trPr>
          <w:trHeight w:hRule="exact" w:val="397"/>
          <w:jc w:val="center"/>
        </w:trPr>
        <w:tc>
          <w:tcPr>
            <w:tcW w:w="3618" w:type="dxa"/>
            <w:tcBorders>
              <w:right w:val="single" w:sz="12" w:space="0" w:color="auto"/>
            </w:tcBorders>
            <w:vAlign w:val="center"/>
            <w:hideMark/>
          </w:tcPr>
          <w:p w:rsidR="009373FB" w:rsidRDefault="001E42C2">
            <w:pPr>
              <w:rPr>
                <w:rFonts w:ascii="Arial Narrow" w:hAnsi="Arial Narrow"/>
                <w:bCs/>
                <w:sz w:val="22"/>
                <w:szCs w:val="22"/>
              </w:rPr>
            </w:pPr>
            <w:r>
              <w:rPr>
                <w:rFonts w:ascii="Arial Narrow" w:hAnsi="Arial Narrow"/>
                <w:bCs/>
                <w:sz w:val="22"/>
                <w:szCs w:val="22"/>
              </w:rPr>
              <w:t>Peniaze na ceste</w:t>
            </w:r>
          </w:p>
        </w:tc>
        <w:tc>
          <w:tcPr>
            <w:tcW w:w="2693" w:type="dxa"/>
            <w:tcBorders>
              <w:left w:val="single" w:sz="12" w:space="0" w:color="auto"/>
            </w:tcBorders>
            <w:vAlign w:val="center"/>
          </w:tcPr>
          <w:p w:rsidR="009373FB" w:rsidRDefault="009373FB">
            <w:pPr>
              <w:rPr>
                <w:rFonts w:ascii="Arial Narrow" w:hAnsi="Arial Narrow"/>
                <w:bCs/>
                <w:sz w:val="22"/>
                <w:szCs w:val="22"/>
              </w:rPr>
            </w:pPr>
          </w:p>
        </w:tc>
        <w:tc>
          <w:tcPr>
            <w:tcW w:w="2908" w:type="dxa"/>
            <w:vAlign w:val="center"/>
          </w:tcPr>
          <w:p w:rsidR="009373FB" w:rsidRDefault="009373FB">
            <w:pPr>
              <w:rPr>
                <w:rFonts w:ascii="Arial Narrow" w:hAnsi="Arial Narrow"/>
                <w:bCs/>
                <w:sz w:val="22"/>
                <w:szCs w:val="22"/>
              </w:rPr>
            </w:pPr>
          </w:p>
        </w:tc>
      </w:tr>
      <w:tr w:rsidR="009373FB">
        <w:trPr>
          <w:trHeight w:hRule="exact" w:val="397"/>
          <w:jc w:val="center"/>
        </w:trPr>
        <w:tc>
          <w:tcPr>
            <w:tcW w:w="3618" w:type="dxa"/>
            <w:tcBorders>
              <w:bottom w:val="single" w:sz="12" w:space="0" w:color="auto"/>
              <w:right w:val="single" w:sz="12" w:space="0" w:color="auto"/>
            </w:tcBorders>
            <w:vAlign w:val="center"/>
            <w:hideMark/>
          </w:tcPr>
          <w:p w:rsidR="009373FB" w:rsidRDefault="001E42C2">
            <w:pPr>
              <w:rPr>
                <w:rFonts w:ascii="Arial Narrow" w:hAnsi="Arial Narrow"/>
                <w:b/>
                <w:bCs/>
                <w:sz w:val="22"/>
                <w:szCs w:val="22"/>
              </w:rPr>
            </w:pPr>
            <w:r>
              <w:rPr>
                <w:rFonts w:ascii="Arial Narrow" w:hAnsi="Arial Narrow"/>
                <w:b/>
                <w:bCs/>
                <w:sz w:val="22"/>
                <w:szCs w:val="22"/>
              </w:rPr>
              <w:t>Spolu</w:t>
            </w:r>
          </w:p>
        </w:tc>
        <w:tc>
          <w:tcPr>
            <w:tcW w:w="2693" w:type="dxa"/>
            <w:tcBorders>
              <w:left w:val="single" w:sz="12" w:space="0" w:color="auto"/>
              <w:bottom w:val="single" w:sz="12" w:space="0" w:color="auto"/>
            </w:tcBorders>
            <w:vAlign w:val="center"/>
          </w:tcPr>
          <w:p w:rsidR="009373FB" w:rsidRDefault="00A74B2F">
            <w:pPr>
              <w:rPr>
                <w:rFonts w:ascii="Arial Narrow" w:hAnsi="Arial Narrow"/>
                <w:b/>
                <w:bCs/>
                <w:sz w:val="22"/>
                <w:szCs w:val="22"/>
              </w:rPr>
            </w:pPr>
            <w:r>
              <w:rPr>
                <w:rFonts w:ascii="Arial Narrow" w:hAnsi="Arial Narrow"/>
                <w:b/>
                <w:bCs/>
                <w:sz w:val="22"/>
                <w:szCs w:val="22"/>
              </w:rPr>
              <w:t>258305</w:t>
            </w:r>
          </w:p>
        </w:tc>
        <w:tc>
          <w:tcPr>
            <w:tcW w:w="2908" w:type="dxa"/>
            <w:tcBorders>
              <w:bottom w:val="single" w:sz="12" w:space="0" w:color="auto"/>
            </w:tcBorders>
            <w:vAlign w:val="center"/>
          </w:tcPr>
          <w:p w:rsidR="009373FB" w:rsidRDefault="00A74B2F">
            <w:pPr>
              <w:rPr>
                <w:rFonts w:ascii="Arial Narrow" w:hAnsi="Arial Narrow"/>
                <w:b/>
                <w:bCs/>
                <w:sz w:val="22"/>
                <w:szCs w:val="22"/>
              </w:rPr>
            </w:pPr>
            <w:r>
              <w:rPr>
                <w:rFonts w:ascii="Arial Narrow" w:hAnsi="Arial Narrow"/>
                <w:b/>
                <w:bCs/>
                <w:sz w:val="22"/>
                <w:szCs w:val="22"/>
              </w:rPr>
              <w:t>398818</w:t>
            </w:r>
          </w:p>
        </w:tc>
      </w:tr>
    </w:tbl>
    <w:p w:rsidR="009373FB" w:rsidRDefault="009373FB">
      <w:pPr>
        <w:pStyle w:val="Nzov"/>
        <w:keepNext w:val="0"/>
        <w:widowControl w:val="0"/>
        <w:spacing w:before="0" w:beforeAutospacing="0" w:after="0"/>
        <w:jc w:val="left"/>
        <w:rPr>
          <w:b w:val="0"/>
        </w:rPr>
      </w:pPr>
    </w:p>
    <w:p w:rsidR="009373FB" w:rsidRDefault="001E42C2">
      <w:pPr>
        <w:pStyle w:val="Nzov"/>
        <w:keepNext w:val="0"/>
        <w:widowControl w:val="0"/>
        <w:spacing w:before="0" w:beforeAutospacing="0" w:after="0"/>
        <w:jc w:val="left"/>
        <w:rPr>
          <w:b w:val="0"/>
        </w:rPr>
      </w:pPr>
      <w:r>
        <w:rPr>
          <w:b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347"/>
        <w:gridCol w:w="1967"/>
        <w:gridCol w:w="1134"/>
        <w:gridCol w:w="1050"/>
        <w:gridCol w:w="1713"/>
      </w:tblGrid>
      <w:tr w:rsidR="009373FB">
        <w:trPr>
          <w:cantSplit/>
          <w:jc w:val="center"/>
        </w:trPr>
        <w:tc>
          <w:tcPr>
            <w:tcW w:w="3348" w:type="dxa"/>
            <w:vMerge w:val="restart"/>
            <w:tcBorders>
              <w:top w:val="single" w:sz="12" w:space="0" w:color="auto"/>
              <w:bottom w:val="nil"/>
              <w:right w:val="single" w:sz="12" w:space="0" w:color="auto"/>
            </w:tcBorders>
            <w:vAlign w:val="center"/>
            <w:hideMark/>
          </w:tcPr>
          <w:p w:rsidR="009373FB" w:rsidRDefault="001E42C2">
            <w:pPr>
              <w:pStyle w:val="TopHeader"/>
            </w:pPr>
            <w:r>
              <w:t>Krátkodobý finančný majetok</w:t>
            </w:r>
          </w:p>
        </w:tc>
        <w:tc>
          <w:tcPr>
            <w:tcW w:w="5864" w:type="dxa"/>
            <w:gridSpan w:val="4"/>
            <w:tcBorders>
              <w:top w:val="single" w:sz="12" w:space="0" w:color="auto"/>
              <w:left w:val="single" w:sz="12" w:space="0" w:color="auto"/>
              <w:bottom w:val="nil"/>
            </w:tcBorders>
            <w:vAlign w:val="center"/>
            <w:hideMark/>
          </w:tcPr>
          <w:p w:rsidR="009373FB" w:rsidRDefault="001E42C2">
            <w:pPr>
              <w:pStyle w:val="TopHeader"/>
            </w:pPr>
            <w:r>
              <w:t>Bežné účtovné obdobie</w:t>
            </w:r>
          </w:p>
        </w:tc>
      </w:tr>
      <w:tr w:rsidR="009373FB">
        <w:trPr>
          <w:cantSplit/>
          <w:jc w:val="center"/>
        </w:trPr>
        <w:tc>
          <w:tcPr>
            <w:tcW w:w="3348" w:type="dxa"/>
            <w:vMerge/>
            <w:tcBorders>
              <w:top w:val="single" w:sz="12" w:space="0" w:color="auto"/>
              <w:bottom w:val="single" w:sz="4" w:space="0" w:color="auto"/>
              <w:right w:val="single" w:sz="12" w:space="0" w:color="auto"/>
            </w:tcBorders>
            <w:vAlign w:val="center"/>
            <w:hideMark/>
          </w:tcPr>
          <w:p w:rsidR="009373FB" w:rsidRDefault="009373FB">
            <w:pPr>
              <w:rPr>
                <w:rFonts w:ascii="Arial Narrow" w:hAnsi="Arial Narrow"/>
                <w:bCs/>
                <w:sz w:val="22"/>
                <w:szCs w:val="22"/>
              </w:rPr>
            </w:pPr>
          </w:p>
        </w:tc>
        <w:tc>
          <w:tcPr>
            <w:tcW w:w="1967"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rsidR="009373FB" w:rsidRDefault="001E42C2">
            <w:pPr>
              <w:pStyle w:val="TopHeader"/>
              <w:rPr>
                <w:b w:val="0"/>
              </w:rPr>
            </w:pPr>
            <w:r>
              <w:rPr>
                <w:b w:val="0"/>
              </w:rPr>
              <w:t>Prírastky</w:t>
            </w:r>
          </w:p>
          <w:p w:rsidR="009373FB" w:rsidRDefault="009373FB">
            <w:pPr>
              <w:pStyle w:val="TopHeader"/>
              <w:rPr>
                <w:b w:val="0"/>
              </w:rPr>
            </w:pPr>
          </w:p>
        </w:tc>
        <w:tc>
          <w:tcPr>
            <w:tcW w:w="1050" w:type="dxa"/>
            <w:tcBorders>
              <w:top w:val="single" w:sz="12" w:space="0" w:color="auto"/>
              <w:left w:val="single" w:sz="12" w:space="0" w:color="auto"/>
              <w:bottom w:val="single" w:sz="4" w:space="0" w:color="auto"/>
              <w:right w:val="single" w:sz="12" w:space="0" w:color="auto"/>
            </w:tcBorders>
            <w:vAlign w:val="center"/>
          </w:tcPr>
          <w:p w:rsidR="009373FB" w:rsidRDefault="001E42C2">
            <w:pPr>
              <w:pStyle w:val="TopHeader"/>
              <w:rPr>
                <w:b w:val="0"/>
              </w:rPr>
            </w:pPr>
            <w:r>
              <w:rPr>
                <w:b w:val="0"/>
              </w:rPr>
              <w:t>Úbytky</w:t>
            </w:r>
          </w:p>
          <w:p w:rsidR="009373FB" w:rsidRDefault="009373FB">
            <w:pPr>
              <w:pStyle w:val="TopHeader"/>
              <w:rPr>
                <w:b w:val="0"/>
              </w:rPr>
            </w:pPr>
          </w:p>
        </w:tc>
        <w:tc>
          <w:tcPr>
            <w:tcW w:w="1713" w:type="dxa"/>
            <w:tcBorders>
              <w:top w:val="single" w:sz="12" w:space="0" w:color="auto"/>
              <w:left w:val="single" w:sz="12" w:space="0" w:color="auto"/>
              <w:bottom w:val="single" w:sz="4" w:space="0" w:color="auto"/>
            </w:tcBorders>
            <w:vAlign w:val="center"/>
            <w:hideMark/>
          </w:tcPr>
          <w:p w:rsidR="009373FB" w:rsidRDefault="001E42C2">
            <w:pPr>
              <w:pStyle w:val="TopHeader"/>
              <w:rPr>
                <w:b w:val="0"/>
              </w:rPr>
            </w:pPr>
            <w:r>
              <w:rPr>
                <w:b w:val="0"/>
              </w:rPr>
              <w:t>Stav na konci účtovného obdobia</w:t>
            </w:r>
          </w:p>
        </w:tc>
      </w:tr>
      <w:tr w:rsidR="009373FB">
        <w:trPr>
          <w:trHeight w:val="74"/>
          <w:jc w:val="center"/>
        </w:trPr>
        <w:tc>
          <w:tcPr>
            <w:tcW w:w="3348" w:type="dxa"/>
            <w:tcBorders>
              <w:top w:val="single" w:sz="4" w:space="0" w:color="auto"/>
              <w:left w:val="single" w:sz="4" w:space="0" w:color="auto"/>
              <w:bottom w:val="single" w:sz="4" w:space="0" w:color="auto"/>
              <w:right w:val="single" w:sz="12" w:space="0" w:color="auto"/>
            </w:tcBorders>
            <w:vAlign w:val="center"/>
            <w:hideMark/>
          </w:tcPr>
          <w:p w:rsidR="009373FB" w:rsidRDefault="001E42C2">
            <w:pPr>
              <w:pStyle w:val="TopHeader"/>
              <w:rPr>
                <w:b w:val="0"/>
              </w:rPr>
            </w:pPr>
            <w:r>
              <w:rPr>
                <w:b w:val="0"/>
              </w:rPr>
              <w:t>a</w:t>
            </w:r>
          </w:p>
        </w:tc>
        <w:tc>
          <w:tcPr>
            <w:tcW w:w="1967"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b</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c</w:t>
            </w:r>
          </w:p>
        </w:tc>
        <w:tc>
          <w:tcPr>
            <w:tcW w:w="1050"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d</w:t>
            </w:r>
          </w:p>
        </w:tc>
        <w:tc>
          <w:tcPr>
            <w:tcW w:w="1713" w:type="dxa"/>
            <w:tcBorders>
              <w:top w:val="single" w:sz="4" w:space="0" w:color="auto"/>
              <w:left w:val="single" w:sz="12" w:space="0" w:color="auto"/>
              <w:bottom w:val="single" w:sz="4" w:space="0" w:color="auto"/>
              <w:right w:val="single" w:sz="4" w:space="0" w:color="auto"/>
            </w:tcBorders>
            <w:vAlign w:val="center"/>
            <w:hideMark/>
          </w:tcPr>
          <w:p w:rsidR="009373FB" w:rsidRDefault="001E42C2">
            <w:pPr>
              <w:pStyle w:val="TopHeader"/>
              <w:rPr>
                <w:b w:val="0"/>
              </w:rPr>
            </w:pPr>
            <w:r>
              <w:rPr>
                <w:b w:val="0"/>
              </w:rPr>
              <w:t>e</w:t>
            </w:r>
          </w:p>
        </w:tc>
      </w:tr>
      <w:tr w:rsidR="009373FB">
        <w:trPr>
          <w:trHeight w:val="397"/>
          <w:jc w:val="center"/>
        </w:trPr>
        <w:tc>
          <w:tcPr>
            <w:tcW w:w="3348" w:type="dxa"/>
            <w:tcBorders>
              <w:top w:val="single" w:sz="4"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Majetkové CP na obchodovanie</w:t>
            </w:r>
          </w:p>
        </w:tc>
        <w:tc>
          <w:tcPr>
            <w:tcW w:w="1967" w:type="dxa"/>
            <w:tcBorders>
              <w:top w:val="single" w:sz="4" w:space="0" w:color="auto"/>
              <w:left w:val="single" w:sz="12" w:space="0" w:color="auto"/>
            </w:tcBorders>
            <w:vAlign w:val="center"/>
          </w:tcPr>
          <w:p w:rsidR="009373FB" w:rsidRDefault="009373FB">
            <w:pPr>
              <w:rPr>
                <w:rFonts w:ascii="Arial Narrow" w:hAnsi="Arial Narrow"/>
                <w:sz w:val="22"/>
                <w:szCs w:val="22"/>
              </w:rPr>
            </w:pPr>
          </w:p>
        </w:tc>
        <w:tc>
          <w:tcPr>
            <w:tcW w:w="1134" w:type="dxa"/>
            <w:tcBorders>
              <w:top w:val="single" w:sz="4" w:space="0" w:color="auto"/>
            </w:tcBorders>
            <w:vAlign w:val="center"/>
          </w:tcPr>
          <w:p w:rsidR="009373FB" w:rsidRDefault="009373FB">
            <w:pPr>
              <w:rPr>
                <w:rFonts w:ascii="Arial Narrow" w:hAnsi="Arial Narrow"/>
                <w:sz w:val="22"/>
                <w:szCs w:val="22"/>
              </w:rPr>
            </w:pPr>
          </w:p>
        </w:tc>
        <w:tc>
          <w:tcPr>
            <w:tcW w:w="1050" w:type="dxa"/>
            <w:tcBorders>
              <w:top w:val="single" w:sz="4" w:space="0" w:color="auto"/>
            </w:tcBorders>
            <w:vAlign w:val="center"/>
          </w:tcPr>
          <w:p w:rsidR="009373FB" w:rsidRDefault="009373FB">
            <w:pPr>
              <w:rPr>
                <w:rFonts w:ascii="Arial Narrow" w:hAnsi="Arial Narrow"/>
                <w:sz w:val="22"/>
                <w:szCs w:val="22"/>
              </w:rPr>
            </w:pPr>
          </w:p>
        </w:tc>
        <w:tc>
          <w:tcPr>
            <w:tcW w:w="1713" w:type="dxa"/>
            <w:tcBorders>
              <w:top w:val="single" w:sz="4" w:space="0" w:color="auto"/>
            </w:tcBorders>
            <w:vAlign w:val="center"/>
          </w:tcPr>
          <w:p w:rsidR="009373FB" w:rsidRDefault="009373FB">
            <w:pPr>
              <w:rPr>
                <w:rFonts w:ascii="Arial Narrow" w:hAnsi="Arial Narrow"/>
                <w:sz w:val="22"/>
                <w:szCs w:val="22"/>
              </w:rPr>
            </w:pPr>
          </w:p>
        </w:tc>
      </w:tr>
      <w:tr w:rsidR="009373FB">
        <w:trPr>
          <w:trHeight w:val="397"/>
          <w:jc w:val="center"/>
        </w:trPr>
        <w:tc>
          <w:tcPr>
            <w:tcW w:w="3348"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Dlhové CP na obchodovanie</w:t>
            </w:r>
          </w:p>
        </w:tc>
        <w:tc>
          <w:tcPr>
            <w:tcW w:w="1967" w:type="dxa"/>
            <w:tcBorders>
              <w:left w:val="single" w:sz="12" w:space="0" w:color="auto"/>
            </w:tcBorders>
            <w:vAlign w:val="center"/>
          </w:tcPr>
          <w:p w:rsidR="009373FB" w:rsidRDefault="009373FB">
            <w:pPr>
              <w:rPr>
                <w:rFonts w:ascii="Arial Narrow" w:hAnsi="Arial Narrow"/>
                <w:sz w:val="22"/>
                <w:szCs w:val="22"/>
              </w:rPr>
            </w:pPr>
          </w:p>
        </w:tc>
        <w:tc>
          <w:tcPr>
            <w:tcW w:w="1134" w:type="dxa"/>
            <w:vAlign w:val="center"/>
          </w:tcPr>
          <w:p w:rsidR="009373FB" w:rsidRDefault="009373FB">
            <w:pPr>
              <w:rPr>
                <w:rFonts w:ascii="Arial Narrow" w:hAnsi="Arial Narrow"/>
                <w:sz w:val="22"/>
                <w:szCs w:val="22"/>
              </w:rPr>
            </w:pPr>
          </w:p>
        </w:tc>
        <w:tc>
          <w:tcPr>
            <w:tcW w:w="1050" w:type="dxa"/>
            <w:vAlign w:val="center"/>
          </w:tcPr>
          <w:p w:rsidR="009373FB" w:rsidRDefault="009373FB">
            <w:pPr>
              <w:rPr>
                <w:rFonts w:ascii="Arial Narrow" w:hAnsi="Arial Narrow"/>
                <w:sz w:val="22"/>
                <w:szCs w:val="22"/>
              </w:rPr>
            </w:pPr>
          </w:p>
        </w:tc>
        <w:tc>
          <w:tcPr>
            <w:tcW w:w="1713" w:type="dxa"/>
            <w:vAlign w:val="center"/>
          </w:tcPr>
          <w:p w:rsidR="009373FB" w:rsidRDefault="009373FB">
            <w:pPr>
              <w:rPr>
                <w:rFonts w:ascii="Arial Narrow" w:hAnsi="Arial Narrow"/>
                <w:sz w:val="22"/>
                <w:szCs w:val="22"/>
              </w:rPr>
            </w:pPr>
          </w:p>
        </w:tc>
      </w:tr>
      <w:tr w:rsidR="009373FB">
        <w:trPr>
          <w:trHeight w:val="397"/>
          <w:jc w:val="center"/>
        </w:trPr>
        <w:tc>
          <w:tcPr>
            <w:tcW w:w="3348" w:type="dxa"/>
            <w:tcBorders>
              <w:bottom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Emisné kvóty</w:t>
            </w:r>
          </w:p>
        </w:tc>
        <w:tc>
          <w:tcPr>
            <w:tcW w:w="1967" w:type="dxa"/>
            <w:tcBorders>
              <w:left w:val="single" w:sz="12" w:space="0" w:color="auto"/>
              <w:bottom w:val="single" w:sz="6" w:space="0" w:color="auto"/>
            </w:tcBorders>
            <w:vAlign w:val="center"/>
          </w:tcPr>
          <w:p w:rsidR="009373FB" w:rsidRDefault="009373FB">
            <w:pPr>
              <w:rPr>
                <w:rFonts w:ascii="Arial Narrow" w:hAnsi="Arial Narrow"/>
                <w:sz w:val="22"/>
                <w:szCs w:val="22"/>
              </w:rPr>
            </w:pPr>
          </w:p>
        </w:tc>
        <w:tc>
          <w:tcPr>
            <w:tcW w:w="1134" w:type="dxa"/>
            <w:tcBorders>
              <w:bottom w:val="single" w:sz="6" w:space="0" w:color="auto"/>
            </w:tcBorders>
            <w:vAlign w:val="center"/>
          </w:tcPr>
          <w:p w:rsidR="009373FB" w:rsidRDefault="009373FB">
            <w:pPr>
              <w:rPr>
                <w:rFonts w:ascii="Arial Narrow" w:hAnsi="Arial Narrow"/>
                <w:sz w:val="22"/>
                <w:szCs w:val="22"/>
              </w:rPr>
            </w:pPr>
          </w:p>
        </w:tc>
        <w:tc>
          <w:tcPr>
            <w:tcW w:w="1050" w:type="dxa"/>
            <w:tcBorders>
              <w:bottom w:val="single" w:sz="6" w:space="0" w:color="auto"/>
            </w:tcBorders>
            <w:vAlign w:val="center"/>
          </w:tcPr>
          <w:p w:rsidR="009373FB" w:rsidRDefault="009373FB">
            <w:pPr>
              <w:rPr>
                <w:rFonts w:ascii="Arial Narrow" w:hAnsi="Arial Narrow"/>
                <w:sz w:val="22"/>
                <w:szCs w:val="22"/>
              </w:rPr>
            </w:pPr>
          </w:p>
        </w:tc>
        <w:tc>
          <w:tcPr>
            <w:tcW w:w="1713" w:type="dxa"/>
            <w:tcBorders>
              <w:bottom w:val="single" w:sz="6" w:space="0" w:color="auto"/>
            </w:tcBorders>
            <w:vAlign w:val="center"/>
          </w:tcPr>
          <w:p w:rsidR="009373FB" w:rsidRDefault="009373FB">
            <w:pPr>
              <w:rPr>
                <w:rFonts w:ascii="Arial Narrow" w:hAnsi="Arial Narrow"/>
                <w:sz w:val="22"/>
                <w:szCs w:val="22"/>
              </w:rPr>
            </w:pPr>
          </w:p>
        </w:tc>
      </w:tr>
      <w:tr w:rsidR="009373FB">
        <w:trPr>
          <w:jc w:val="center"/>
        </w:trPr>
        <w:tc>
          <w:tcPr>
            <w:tcW w:w="3348" w:type="dxa"/>
            <w:tcBorders>
              <w:bottom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Dlhové CP so splatnosťou do  jedného roka držané do splatnosti</w:t>
            </w:r>
          </w:p>
        </w:tc>
        <w:tc>
          <w:tcPr>
            <w:tcW w:w="1967" w:type="dxa"/>
            <w:tcBorders>
              <w:left w:val="single" w:sz="12" w:space="0" w:color="auto"/>
              <w:bottom w:val="single" w:sz="6" w:space="0" w:color="auto"/>
            </w:tcBorders>
            <w:vAlign w:val="center"/>
          </w:tcPr>
          <w:p w:rsidR="009373FB" w:rsidRDefault="009373FB">
            <w:pPr>
              <w:rPr>
                <w:rFonts w:ascii="Arial Narrow" w:hAnsi="Arial Narrow"/>
                <w:sz w:val="22"/>
                <w:szCs w:val="22"/>
              </w:rPr>
            </w:pPr>
          </w:p>
        </w:tc>
        <w:tc>
          <w:tcPr>
            <w:tcW w:w="1134" w:type="dxa"/>
            <w:tcBorders>
              <w:bottom w:val="single" w:sz="6" w:space="0" w:color="auto"/>
            </w:tcBorders>
            <w:vAlign w:val="center"/>
          </w:tcPr>
          <w:p w:rsidR="009373FB" w:rsidRDefault="009373FB">
            <w:pPr>
              <w:rPr>
                <w:rFonts w:ascii="Arial Narrow" w:hAnsi="Arial Narrow"/>
                <w:sz w:val="22"/>
                <w:szCs w:val="22"/>
              </w:rPr>
            </w:pPr>
          </w:p>
        </w:tc>
        <w:tc>
          <w:tcPr>
            <w:tcW w:w="1050" w:type="dxa"/>
            <w:tcBorders>
              <w:bottom w:val="single" w:sz="6" w:space="0" w:color="auto"/>
            </w:tcBorders>
            <w:vAlign w:val="center"/>
          </w:tcPr>
          <w:p w:rsidR="009373FB" w:rsidRDefault="009373FB">
            <w:pPr>
              <w:rPr>
                <w:rFonts w:ascii="Arial Narrow" w:hAnsi="Arial Narrow"/>
                <w:sz w:val="22"/>
                <w:szCs w:val="22"/>
              </w:rPr>
            </w:pPr>
          </w:p>
        </w:tc>
        <w:tc>
          <w:tcPr>
            <w:tcW w:w="1713" w:type="dxa"/>
            <w:tcBorders>
              <w:bottom w:val="single" w:sz="6" w:space="0" w:color="auto"/>
            </w:tcBorders>
            <w:vAlign w:val="center"/>
          </w:tcPr>
          <w:p w:rsidR="009373FB" w:rsidRDefault="009373FB">
            <w:pPr>
              <w:rPr>
                <w:rFonts w:ascii="Arial Narrow" w:hAnsi="Arial Narrow"/>
                <w:sz w:val="22"/>
                <w:szCs w:val="22"/>
              </w:rPr>
            </w:pPr>
          </w:p>
        </w:tc>
      </w:tr>
      <w:tr w:rsidR="009373FB">
        <w:trPr>
          <w:trHeight w:val="340"/>
          <w:jc w:val="center"/>
        </w:trPr>
        <w:tc>
          <w:tcPr>
            <w:tcW w:w="3348" w:type="dxa"/>
            <w:tcBorders>
              <w:top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Ostatné realizovateľné CP</w:t>
            </w:r>
          </w:p>
        </w:tc>
        <w:tc>
          <w:tcPr>
            <w:tcW w:w="1967" w:type="dxa"/>
            <w:tcBorders>
              <w:top w:val="single" w:sz="6" w:space="0" w:color="auto"/>
              <w:left w:val="single" w:sz="12" w:space="0" w:color="auto"/>
            </w:tcBorders>
            <w:vAlign w:val="center"/>
          </w:tcPr>
          <w:p w:rsidR="009373FB" w:rsidRDefault="009373FB">
            <w:pPr>
              <w:rPr>
                <w:rFonts w:ascii="Arial Narrow" w:hAnsi="Arial Narrow"/>
                <w:sz w:val="22"/>
                <w:szCs w:val="22"/>
              </w:rPr>
            </w:pPr>
          </w:p>
        </w:tc>
        <w:tc>
          <w:tcPr>
            <w:tcW w:w="1134" w:type="dxa"/>
            <w:tcBorders>
              <w:top w:val="single" w:sz="6" w:space="0" w:color="auto"/>
            </w:tcBorders>
            <w:vAlign w:val="center"/>
          </w:tcPr>
          <w:p w:rsidR="009373FB" w:rsidRDefault="009373FB">
            <w:pPr>
              <w:rPr>
                <w:rFonts w:ascii="Arial Narrow" w:hAnsi="Arial Narrow"/>
                <w:sz w:val="22"/>
                <w:szCs w:val="22"/>
              </w:rPr>
            </w:pPr>
          </w:p>
        </w:tc>
        <w:tc>
          <w:tcPr>
            <w:tcW w:w="1050" w:type="dxa"/>
            <w:tcBorders>
              <w:top w:val="single" w:sz="6" w:space="0" w:color="auto"/>
            </w:tcBorders>
            <w:vAlign w:val="center"/>
          </w:tcPr>
          <w:p w:rsidR="009373FB" w:rsidRDefault="009373FB">
            <w:pPr>
              <w:rPr>
                <w:rFonts w:ascii="Arial Narrow" w:hAnsi="Arial Narrow"/>
                <w:sz w:val="22"/>
                <w:szCs w:val="22"/>
              </w:rPr>
            </w:pPr>
          </w:p>
        </w:tc>
        <w:tc>
          <w:tcPr>
            <w:tcW w:w="1713" w:type="dxa"/>
            <w:tcBorders>
              <w:top w:val="single" w:sz="6" w:space="0" w:color="auto"/>
            </w:tcBorders>
            <w:vAlign w:val="center"/>
          </w:tcPr>
          <w:p w:rsidR="009373FB" w:rsidRDefault="009373FB">
            <w:pPr>
              <w:rPr>
                <w:rFonts w:ascii="Arial Narrow" w:hAnsi="Arial Narrow"/>
                <w:sz w:val="22"/>
                <w:szCs w:val="22"/>
              </w:rPr>
            </w:pPr>
          </w:p>
        </w:tc>
      </w:tr>
      <w:tr w:rsidR="009373FB">
        <w:trPr>
          <w:jc w:val="center"/>
        </w:trPr>
        <w:tc>
          <w:tcPr>
            <w:tcW w:w="3348"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Obstarávanie krátkodobého finančného majetku</w:t>
            </w:r>
          </w:p>
        </w:tc>
        <w:tc>
          <w:tcPr>
            <w:tcW w:w="1967" w:type="dxa"/>
            <w:tcBorders>
              <w:left w:val="single" w:sz="12" w:space="0" w:color="auto"/>
            </w:tcBorders>
            <w:vAlign w:val="center"/>
          </w:tcPr>
          <w:p w:rsidR="009373FB" w:rsidRDefault="009373FB">
            <w:pPr>
              <w:rPr>
                <w:rFonts w:ascii="Arial Narrow" w:hAnsi="Arial Narrow"/>
                <w:sz w:val="22"/>
                <w:szCs w:val="22"/>
              </w:rPr>
            </w:pPr>
          </w:p>
        </w:tc>
        <w:tc>
          <w:tcPr>
            <w:tcW w:w="1134" w:type="dxa"/>
            <w:vAlign w:val="center"/>
          </w:tcPr>
          <w:p w:rsidR="009373FB" w:rsidRDefault="009373FB">
            <w:pPr>
              <w:rPr>
                <w:rFonts w:ascii="Arial Narrow" w:hAnsi="Arial Narrow"/>
                <w:sz w:val="22"/>
                <w:szCs w:val="22"/>
              </w:rPr>
            </w:pPr>
          </w:p>
        </w:tc>
        <w:tc>
          <w:tcPr>
            <w:tcW w:w="1050" w:type="dxa"/>
            <w:vAlign w:val="center"/>
          </w:tcPr>
          <w:p w:rsidR="009373FB" w:rsidRDefault="009373FB">
            <w:pPr>
              <w:rPr>
                <w:rFonts w:ascii="Arial Narrow" w:hAnsi="Arial Narrow"/>
                <w:sz w:val="22"/>
                <w:szCs w:val="22"/>
              </w:rPr>
            </w:pPr>
          </w:p>
        </w:tc>
        <w:tc>
          <w:tcPr>
            <w:tcW w:w="1713" w:type="dxa"/>
            <w:vAlign w:val="center"/>
          </w:tcPr>
          <w:p w:rsidR="009373FB" w:rsidRDefault="009373FB">
            <w:pPr>
              <w:rPr>
                <w:rFonts w:ascii="Arial Narrow" w:hAnsi="Arial Narrow"/>
                <w:sz w:val="22"/>
                <w:szCs w:val="22"/>
              </w:rPr>
            </w:pPr>
          </w:p>
        </w:tc>
      </w:tr>
      <w:tr w:rsidR="009373FB">
        <w:trPr>
          <w:trHeight w:val="340"/>
          <w:jc w:val="center"/>
        </w:trPr>
        <w:tc>
          <w:tcPr>
            <w:tcW w:w="3348" w:type="dxa"/>
            <w:tcBorders>
              <w:bottom w:val="single" w:sz="12" w:space="0" w:color="auto"/>
              <w:right w:val="single" w:sz="12" w:space="0" w:color="auto"/>
            </w:tcBorders>
            <w:vAlign w:val="center"/>
            <w:hideMark/>
          </w:tcPr>
          <w:p w:rsidR="009373FB" w:rsidRDefault="001E42C2">
            <w:pPr>
              <w:rPr>
                <w:rFonts w:ascii="Arial Narrow" w:hAnsi="Arial Narrow"/>
                <w:b/>
                <w:sz w:val="22"/>
                <w:szCs w:val="22"/>
              </w:rPr>
            </w:pPr>
            <w:r>
              <w:rPr>
                <w:rFonts w:ascii="Arial Narrow" w:hAnsi="Arial Narrow"/>
                <w:b/>
                <w:sz w:val="22"/>
                <w:szCs w:val="22"/>
              </w:rPr>
              <w:t>Krátkodobý finančný majetok spolu</w:t>
            </w:r>
          </w:p>
        </w:tc>
        <w:tc>
          <w:tcPr>
            <w:tcW w:w="1967" w:type="dxa"/>
            <w:tcBorders>
              <w:left w:val="single" w:sz="12" w:space="0" w:color="auto"/>
              <w:bottom w:val="single" w:sz="12" w:space="0" w:color="auto"/>
            </w:tcBorders>
            <w:vAlign w:val="center"/>
          </w:tcPr>
          <w:p w:rsidR="009373FB" w:rsidRDefault="009373FB">
            <w:pPr>
              <w:rPr>
                <w:rFonts w:ascii="Arial Narrow" w:hAnsi="Arial Narrow"/>
                <w:b/>
                <w:sz w:val="22"/>
                <w:szCs w:val="22"/>
              </w:rPr>
            </w:pPr>
          </w:p>
        </w:tc>
        <w:tc>
          <w:tcPr>
            <w:tcW w:w="1134" w:type="dxa"/>
            <w:tcBorders>
              <w:bottom w:val="single" w:sz="12" w:space="0" w:color="auto"/>
            </w:tcBorders>
            <w:vAlign w:val="center"/>
          </w:tcPr>
          <w:p w:rsidR="009373FB" w:rsidRDefault="009373FB">
            <w:pPr>
              <w:rPr>
                <w:rFonts w:ascii="Arial Narrow" w:hAnsi="Arial Narrow"/>
                <w:b/>
                <w:sz w:val="22"/>
                <w:szCs w:val="22"/>
              </w:rPr>
            </w:pPr>
          </w:p>
        </w:tc>
        <w:tc>
          <w:tcPr>
            <w:tcW w:w="1050" w:type="dxa"/>
            <w:tcBorders>
              <w:bottom w:val="single" w:sz="12" w:space="0" w:color="auto"/>
            </w:tcBorders>
            <w:vAlign w:val="center"/>
          </w:tcPr>
          <w:p w:rsidR="009373FB" w:rsidRDefault="009373FB">
            <w:pPr>
              <w:rPr>
                <w:rFonts w:ascii="Arial Narrow" w:hAnsi="Arial Narrow"/>
                <w:b/>
                <w:sz w:val="22"/>
                <w:szCs w:val="22"/>
              </w:rPr>
            </w:pPr>
          </w:p>
        </w:tc>
        <w:tc>
          <w:tcPr>
            <w:tcW w:w="1713" w:type="dxa"/>
            <w:tcBorders>
              <w:bottom w:val="single" w:sz="12" w:space="0" w:color="auto"/>
            </w:tcBorders>
            <w:vAlign w:val="center"/>
          </w:tcPr>
          <w:p w:rsidR="009373FB" w:rsidRDefault="009373FB">
            <w:pPr>
              <w:rPr>
                <w:rFonts w:ascii="Arial Narrow" w:hAnsi="Arial Narrow"/>
                <w:b/>
                <w:sz w:val="22"/>
                <w:szCs w:val="22"/>
              </w:rPr>
            </w:pPr>
          </w:p>
        </w:tc>
      </w:tr>
    </w:tbl>
    <w:p w:rsidR="009373FB" w:rsidRDefault="009373FB">
      <w:pPr>
        <w:ind w:right="-468"/>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x) </w:t>
      </w:r>
      <w:r>
        <w:rPr>
          <w:rFonts w:ascii="Arial Narrow" w:hAnsi="Arial Narrow" w:cs="Arial Narrow"/>
          <w:sz w:val="22"/>
          <w:szCs w:val="22"/>
          <w:u w:val="single"/>
        </w:rPr>
        <w:t>Opravné položky ku krátkodobému finančnému majetku</w:t>
      </w:r>
      <w:r>
        <w:rPr>
          <w:rFonts w:ascii="Arial Narrow" w:hAnsi="Arial Narrow" w:cs="Arial Narrow"/>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A74B2F" w:rsidRDefault="00A74B2F">
      <w:pPr>
        <w:jc w:val="both"/>
        <w:rPr>
          <w:rFonts w:ascii="Arial Narrow" w:hAnsi="Arial Narrow" w:cs="Arial Narrow"/>
          <w:sz w:val="22"/>
          <w:szCs w:val="22"/>
        </w:rPr>
      </w:pPr>
    </w:p>
    <w:p w:rsidR="00A74B2F" w:rsidRDefault="00A74B2F">
      <w:pPr>
        <w:jc w:val="both"/>
        <w:rPr>
          <w:rFonts w:ascii="Arial Narrow" w:hAnsi="Arial Narrow" w:cs="Arial Narrow"/>
          <w:sz w:val="22"/>
          <w:szCs w:val="22"/>
        </w:rPr>
      </w:pPr>
    </w:p>
    <w:p w:rsidR="00A74B2F" w:rsidRDefault="00A74B2F">
      <w:pPr>
        <w:jc w:val="both"/>
        <w:rPr>
          <w:rFonts w:ascii="Arial Narrow" w:hAnsi="Arial Narrow" w:cs="Arial Narrow"/>
          <w:sz w:val="22"/>
          <w:szCs w:val="22"/>
        </w:rPr>
      </w:pPr>
    </w:p>
    <w:p w:rsidR="00A74B2F" w:rsidRDefault="00A74B2F">
      <w:pPr>
        <w:jc w:val="both"/>
        <w:rPr>
          <w:rFonts w:ascii="Arial Narrow" w:hAnsi="Arial Narrow" w:cs="Arial Narrow"/>
          <w:sz w:val="22"/>
          <w:szCs w:val="22"/>
        </w:rPr>
      </w:pPr>
    </w:p>
    <w:p w:rsidR="00A74B2F" w:rsidRDefault="00A74B2F">
      <w:pPr>
        <w:jc w:val="both"/>
        <w:rPr>
          <w:rFonts w:ascii="Arial Narrow" w:hAnsi="Arial Narrow" w:cs="Arial Narrow"/>
          <w:sz w:val="22"/>
          <w:szCs w:val="22"/>
        </w:rPr>
      </w:pPr>
    </w:p>
    <w:p w:rsidR="00A74B2F" w:rsidRDefault="00A74B2F">
      <w:pPr>
        <w:jc w:val="both"/>
        <w:rPr>
          <w:rFonts w:ascii="Arial Narrow" w:hAnsi="Arial Narrow" w:cs="Arial Narrow"/>
          <w:sz w:val="22"/>
          <w:szCs w:val="22"/>
        </w:rPr>
      </w:pPr>
    </w:p>
    <w:p w:rsidR="009373FB" w:rsidRDefault="009373FB">
      <w:pPr>
        <w:jc w:val="both"/>
        <w:rPr>
          <w:rFonts w:ascii="Arial Narrow" w:hAnsi="Arial Narrow" w:cs="Arial Narrow"/>
          <w:sz w:val="22"/>
          <w:szCs w:val="22"/>
        </w:rPr>
      </w:pP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lastRenderedPageBreak/>
        <w:t xml:space="preserve">Informácia k prílohe č.3 časti F. písm. x) o vývoji </w:t>
      </w:r>
      <w:r>
        <w:rPr>
          <w:rFonts w:ascii="Arial Narrow" w:hAnsi="Arial Narrow" w:cs="Arial Narrow"/>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64"/>
        <w:gridCol w:w="1385"/>
        <w:gridCol w:w="1013"/>
        <w:gridCol w:w="1415"/>
        <w:gridCol w:w="1367"/>
        <w:gridCol w:w="1367"/>
      </w:tblGrid>
      <w:tr w:rsidR="009373FB">
        <w:trPr>
          <w:jc w:val="center"/>
        </w:trPr>
        <w:tc>
          <w:tcPr>
            <w:tcW w:w="1446" w:type="pct"/>
            <w:tcBorders>
              <w:top w:val="single" w:sz="12" w:space="0" w:color="auto"/>
              <w:bottom w:val="single" w:sz="4" w:space="0" w:color="auto"/>
              <w:right w:val="single" w:sz="12" w:space="0" w:color="auto"/>
            </w:tcBorders>
            <w:vAlign w:val="center"/>
            <w:hideMark/>
          </w:tcPr>
          <w:p w:rsidR="009373FB" w:rsidRDefault="001E42C2">
            <w:pPr>
              <w:pStyle w:val="TopHeader"/>
            </w:pPr>
            <w:r>
              <w:t>Krátkodobý finančný majetok</w:t>
            </w:r>
          </w:p>
        </w:tc>
        <w:tc>
          <w:tcPr>
            <w:tcW w:w="752" w:type="pct"/>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Stav OP</w:t>
            </w:r>
          </w:p>
          <w:p w:rsidR="009373FB" w:rsidRDefault="001E42C2">
            <w:pPr>
              <w:pStyle w:val="TopHeader"/>
              <w:rPr>
                <w:b w:val="0"/>
              </w:rPr>
            </w:pPr>
            <w:r>
              <w:rPr>
                <w:b w:val="0"/>
              </w:rPr>
              <w:t>na začiatku účtovného obdobia</w:t>
            </w:r>
          </w:p>
        </w:tc>
        <w:tc>
          <w:tcPr>
            <w:tcW w:w="550" w:type="pct"/>
            <w:tcBorders>
              <w:top w:val="single" w:sz="12" w:space="0" w:color="auto"/>
              <w:left w:val="single" w:sz="12" w:space="0" w:color="auto"/>
              <w:bottom w:val="single" w:sz="4" w:space="0" w:color="auto"/>
              <w:right w:val="single" w:sz="12" w:space="0" w:color="auto"/>
            </w:tcBorders>
            <w:vAlign w:val="center"/>
          </w:tcPr>
          <w:p w:rsidR="009373FB" w:rsidRDefault="001E42C2">
            <w:pPr>
              <w:pStyle w:val="TopHeader"/>
              <w:rPr>
                <w:b w:val="0"/>
              </w:rPr>
            </w:pPr>
            <w:r>
              <w:rPr>
                <w:b w:val="0"/>
              </w:rPr>
              <w:t>Tvorba OP</w:t>
            </w:r>
          </w:p>
          <w:p w:rsidR="009373FB" w:rsidRDefault="009373FB">
            <w:pPr>
              <w:pStyle w:val="TopHeader"/>
              <w:rPr>
                <w:b w:val="0"/>
              </w:rPr>
            </w:pPr>
          </w:p>
        </w:tc>
        <w:tc>
          <w:tcPr>
            <w:tcW w:w="768" w:type="pct"/>
            <w:tcBorders>
              <w:top w:val="single" w:sz="12" w:space="0" w:color="auto"/>
              <w:left w:val="single" w:sz="12" w:space="0" w:color="auto"/>
              <w:bottom w:val="single" w:sz="4" w:space="0" w:color="auto"/>
              <w:right w:val="single" w:sz="12" w:space="0" w:color="auto"/>
            </w:tcBorders>
            <w:vAlign w:val="center"/>
          </w:tcPr>
          <w:p w:rsidR="009373FB" w:rsidRDefault="001E42C2">
            <w:pPr>
              <w:pStyle w:val="TopHeader"/>
              <w:rPr>
                <w:b w:val="0"/>
              </w:rPr>
            </w:pPr>
            <w:r>
              <w:rPr>
                <w:b w:val="0"/>
              </w:rPr>
              <w:t>Zúčtovanie OP z dôvodu zániku opodstatnenosti</w:t>
            </w:r>
          </w:p>
          <w:p w:rsidR="009373FB" w:rsidRDefault="009373FB">
            <w:pPr>
              <w:pStyle w:val="TopHeader"/>
              <w:rPr>
                <w:b w:val="0"/>
              </w:rPr>
            </w:pPr>
          </w:p>
        </w:tc>
        <w:tc>
          <w:tcPr>
            <w:tcW w:w="742" w:type="pct"/>
            <w:tcBorders>
              <w:top w:val="single" w:sz="12" w:space="0" w:color="auto"/>
              <w:left w:val="single" w:sz="12" w:space="0" w:color="auto"/>
              <w:bottom w:val="single" w:sz="4" w:space="0" w:color="auto"/>
              <w:right w:val="single" w:sz="12" w:space="0" w:color="auto"/>
            </w:tcBorders>
            <w:vAlign w:val="center"/>
          </w:tcPr>
          <w:p w:rsidR="009373FB" w:rsidRDefault="001E42C2">
            <w:pPr>
              <w:pStyle w:val="TopHeader"/>
              <w:rPr>
                <w:b w:val="0"/>
              </w:rPr>
            </w:pPr>
            <w:r>
              <w:rPr>
                <w:b w:val="0"/>
              </w:rPr>
              <w:t>Zúčtovanie OP z dôvodu vyradenia majetku z účtovníctva</w:t>
            </w:r>
          </w:p>
        </w:tc>
        <w:tc>
          <w:tcPr>
            <w:tcW w:w="742" w:type="pct"/>
            <w:tcBorders>
              <w:top w:val="single" w:sz="12" w:space="0" w:color="auto"/>
              <w:left w:val="single" w:sz="12" w:space="0" w:color="auto"/>
              <w:bottom w:val="single" w:sz="4" w:space="0" w:color="auto"/>
              <w:right w:val="single" w:sz="12" w:space="0" w:color="auto"/>
            </w:tcBorders>
          </w:tcPr>
          <w:p w:rsidR="009373FB" w:rsidRDefault="001E42C2">
            <w:pPr>
              <w:pStyle w:val="TopHeader"/>
              <w:rPr>
                <w:b w:val="0"/>
              </w:rPr>
            </w:pPr>
            <w:r>
              <w:rPr>
                <w:b w:val="0"/>
              </w:rPr>
              <w:t xml:space="preserve">Stav OP </w:t>
            </w:r>
          </w:p>
          <w:p w:rsidR="009373FB" w:rsidRDefault="001E42C2">
            <w:pPr>
              <w:pStyle w:val="TopHeader"/>
              <w:rPr>
                <w:b w:val="0"/>
              </w:rPr>
            </w:pPr>
            <w:r>
              <w:rPr>
                <w:b w:val="0"/>
              </w:rPr>
              <w:t>na konci účtovného obdobia</w:t>
            </w:r>
          </w:p>
        </w:tc>
      </w:tr>
      <w:tr w:rsidR="009373FB">
        <w:trPr>
          <w:jc w:val="center"/>
        </w:trPr>
        <w:tc>
          <w:tcPr>
            <w:tcW w:w="1446" w:type="pct"/>
            <w:tcBorders>
              <w:top w:val="single" w:sz="4" w:space="0" w:color="auto"/>
              <w:left w:val="single" w:sz="4" w:space="0" w:color="auto"/>
              <w:bottom w:val="single" w:sz="4" w:space="0" w:color="auto"/>
              <w:right w:val="single" w:sz="12" w:space="0" w:color="auto"/>
            </w:tcBorders>
            <w:vAlign w:val="center"/>
            <w:hideMark/>
          </w:tcPr>
          <w:p w:rsidR="009373FB" w:rsidRDefault="001E42C2">
            <w:pPr>
              <w:pStyle w:val="TopHeader"/>
              <w:rPr>
                <w:b w:val="0"/>
              </w:rPr>
            </w:pPr>
            <w:r>
              <w:rPr>
                <w:b w:val="0"/>
              </w:rPr>
              <w:t>a</w:t>
            </w:r>
          </w:p>
        </w:tc>
        <w:tc>
          <w:tcPr>
            <w:tcW w:w="752" w:type="pct"/>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b</w:t>
            </w:r>
          </w:p>
        </w:tc>
        <w:tc>
          <w:tcPr>
            <w:tcW w:w="550" w:type="pct"/>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c</w:t>
            </w:r>
          </w:p>
        </w:tc>
        <w:tc>
          <w:tcPr>
            <w:tcW w:w="768" w:type="pct"/>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d</w:t>
            </w:r>
          </w:p>
        </w:tc>
        <w:tc>
          <w:tcPr>
            <w:tcW w:w="742" w:type="pct"/>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e</w:t>
            </w:r>
          </w:p>
        </w:tc>
        <w:tc>
          <w:tcPr>
            <w:tcW w:w="742" w:type="pct"/>
            <w:tcBorders>
              <w:top w:val="single" w:sz="4" w:space="0" w:color="auto"/>
              <w:left w:val="single" w:sz="12" w:space="0" w:color="auto"/>
              <w:bottom w:val="single" w:sz="4" w:space="0" w:color="auto"/>
              <w:right w:val="single" w:sz="4" w:space="0" w:color="auto"/>
            </w:tcBorders>
          </w:tcPr>
          <w:p w:rsidR="009373FB" w:rsidRDefault="001E42C2">
            <w:pPr>
              <w:pStyle w:val="TopHeader"/>
              <w:rPr>
                <w:b w:val="0"/>
              </w:rPr>
            </w:pPr>
            <w:r>
              <w:rPr>
                <w:b w:val="0"/>
              </w:rPr>
              <w:t>f</w:t>
            </w:r>
          </w:p>
        </w:tc>
      </w:tr>
      <w:tr w:rsidR="009373FB">
        <w:trPr>
          <w:trHeight w:val="454"/>
          <w:jc w:val="center"/>
        </w:trPr>
        <w:tc>
          <w:tcPr>
            <w:tcW w:w="1446" w:type="pct"/>
            <w:tcBorders>
              <w:top w:val="single" w:sz="4" w:space="0" w:color="auto"/>
              <w:bottom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Ostatné realizovateľné CP</w:t>
            </w:r>
          </w:p>
        </w:tc>
        <w:tc>
          <w:tcPr>
            <w:tcW w:w="752" w:type="pct"/>
            <w:tcBorders>
              <w:top w:val="single" w:sz="4" w:space="0" w:color="auto"/>
              <w:left w:val="single" w:sz="12" w:space="0" w:color="auto"/>
              <w:bottom w:val="single" w:sz="6" w:space="0" w:color="auto"/>
            </w:tcBorders>
            <w:vAlign w:val="center"/>
          </w:tcPr>
          <w:p w:rsidR="009373FB" w:rsidRDefault="009373FB">
            <w:pPr>
              <w:rPr>
                <w:rFonts w:ascii="Arial Narrow" w:hAnsi="Arial Narrow"/>
                <w:sz w:val="22"/>
                <w:szCs w:val="22"/>
              </w:rPr>
            </w:pPr>
          </w:p>
        </w:tc>
        <w:tc>
          <w:tcPr>
            <w:tcW w:w="550" w:type="pct"/>
            <w:tcBorders>
              <w:top w:val="single" w:sz="4" w:space="0" w:color="auto"/>
              <w:bottom w:val="single" w:sz="6" w:space="0" w:color="auto"/>
            </w:tcBorders>
            <w:vAlign w:val="center"/>
          </w:tcPr>
          <w:p w:rsidR="009373FB" w:rsidRDefault="009373FB">
            <w:pPr>
              <w:rPr>
                <w:rFonts w:ascii="Arial Narrow" w:hAnsi="Arial Narrow"/>
                <w:sz w:val="22"/>
                <w:szCs w:val="22"/>
              </w:rPr>
            </w:pPr>
          </w:p>
        </w:tc>
        <w:tc>
          <w:tcPr>
            <w:tcW w:w="768" w:type="pct"/>
            <w:tcBorders>
              <w:top w:val="single" w:sz="4" w:space="0" w:color="auto"/>
              <w:bottom w:val="single" w:sz="6" w:space="0" w:color="auto"/>
            </w:tcBorders>
            <w:vAlign w:val="center"/>
          </w:tcPr>
          <w:p w:rsidR="009373FB" w:rsidRDefault="009373FB">
            <w:pPr>
              <w:rPr>
                <w:rFonts w:ascii="Arial Narrow" w:hAnsi="Arial Narrow"/>
                <w:sz w:val="22"/>
                <w:szCs w:val="22"/>
              </w:rPr>
            </w:pPr>
          </w:p>
        </w:tc>
        <w:tc>
          <w:tcPr>
            <w:tcW w:w="742" w:type="pct"/>
            <w:tcBorders>
              <w:top w:val="single" w:sz="4" w:space="0" w:color="auto"/>
              <w:bottom w:val="single" w:sz="6" w:space="0" w:color="auto"/>
            </w:tcBorders>
            <w:vAlign w:val="center"/>
          </w:tcPr>
          <w:p w:rsidR="009373FB" w:rsidRDefault="009373FB">
            <w:pPr>
              <w:rPr>
                <w:rFonts w:ascii="Arial Narrow" w:hAnsi="Arial Narrow"/>
                <w:sz w:val="22"/>
                <w:szCs w:val="22"/>
              </w:rPr>
            </w:pPr>
          </w:p>
        </w:tc>
        <w:tc>
          <w:tcPr>
            <w:tcW w:w="742" w:type="pct"/>
            <w:tcBorders>
              <w:top w:val="single" w:sz="4" w:space="0" w:color="auto"/>
              <w:bottom w:val="single" w:sz="6" w:space="0" w:color="auto"/>
            </w:tcBorders>
          </w:tcPr>
          <w:p w:rsidR="009373FB" w:rsidRDefault="009373FB">
            <w:pPr>
              <w:rPr>
                <w:rFonts w:ascii="Arial Narrow" w:hAnsi="Arial Narrow"/>
                <w:sz w:val="22"/>
                <w:szCs w:val="22"/>
              </w:rPr>
            </w:pPr>
          </w:p>
        </w:tc>
      </w:tr>
      <w:tr w:rsidR="009373FB">
        <w:trPr>
          <w:jc w:val="center"/>
        </w:trPr>
        <w:tc>
          <w:tcPr>
            <w:tcW w:w="1446" w:type="pct"/>
            <w:tcBorders>
              <w:top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Obstarávanie krátkodobého finančného majetku</w:t>
            </w:r>
          </w:p>
        </w:tc>
        <w:tc>
          <w:tcPr>
            <w:tcW w:w="752" w:type="pct"/>
            <w:tcBorders>
              <w:top w:val="single" w:sz="6" w:space="0" w:color="auto"/>
              <w:left w:val="single" w:sz="12" w:space="0" w:color="auto"/>
            </w:tcBorders>
            <w:vAlign w:val="center"/>
          </w:tcPr>
          <w:p w:rsidR="009373FB" w:rsidRDefault="009373FB">
            <w:pPr>
              <w:rPr>
                <w:rFonts w:ascii="Arial Narrow" w:hAnsi="Arial Narrow"/>
                <w:sz w:val="22"/>
                <w:szCs w:val="22"/>
              </w:rPr>
            </w:pPr>
          </w:p>
        </w:tc>
        <w:tc>
          <w:tcPr>
            <w:tcW w:w="550" w:type="pct"/>
            <w:tcBorders>
              <w:top w:val="single" w:sz="6" w:space="0" w:color="auto"/>
            </w:tcBorders>
            <w:vAlign w:val="center"/>
          </w:tcPr>
          <w:p w:rsidR="009373FB" w:rsidRDefault="009373FB">
            <w:pPr>
              <w:rPr>
                <w:rFonts w:ascii="Arial Narrow" w:hAnsi="Arial Narrow"/>
                <w:sz w:val="22"/>
                <w:szCs w:val="22"/>
              </w:rPr>
            </w:pPr>
          </w:p>
        </w:tc>
        <w:tc>
          <w:tcPr>
            <w:tcW w:w="768" w:type="pct"/>
            <w:tcBorders>
              <w:top w:val="single" w:sz="6" w:space="0" w:color="auto"/>
            </w:tcBorders>
            <w:vAlign w:val="center"/>
          </w:tcPr>
          <w:p w:rsidR="009373FB" w:rsidRDefault="009373FB">
            <w:pPr>
              <w:rPr>
                <w:rFonts w:ascii="Arial Narrow" w:hAnsi="Arial Narrow"/>
                <w:sz w:val="22"/>
                <w:szCs w:val="22"/>
              </w:rPr>
            </w:pPr>
          </w:p>
        </w:tc>
        <w:tc>
          <w:tcPr>
            <w:tcW w:w="742" w:type="pct"/>
            <w:tcBorders>
              <w:top w:val="single" w:sz="6" w:space="0" w:color="auto"/>
            </w:tcBorders>
            <w:vAlign w:val="center"/>
          </w:tcPr>
          <w:p w:rsidR="009373FB" w:rsidRDefault="009373FB">
            <w:pPr>
              <w:rPr>
                <w:rFonts w:ascii="Arial Narrow" w:hAnsi="Arial Narrow"/>
                <w:sz w:val="22"/>
                <w:szCs w:val="22"/>
              </w:rPr>
            </w:pPr>
          </w:p>
        </w:tc>
        <w:tc>
          <w:tcPr>
            <w:tcW w:w="742" w:type="pct"/>
            <w:tcBorders>
              <w:top w:val="single" w:sz="6" w:space="0" w:color="auto"/>
            </w:tcBorders>
          </w:tcPr>
          <w:p w:rsidR="009373FB" w:rsidRDefault="009373FB">
            <w:pPr>
              <w:rPr>
                <w:rFonts w:ascii="Arial Narrow" w:hAnsi="Arial Narrow"/>
                <w:sz w:val="22"/>
                <w:szCs w:val="22"/>
              </w:rPr>
            </w:pPr>
          </w:p>
        </w:tc>
      </w:tr>
      <w:tr w:rsidR="009373FB">
        <w:trPr>
          <w:jc w:val="center"/>
        </w:trPr>
        <w:tc>
          <w:tcPr>
            <w:tcW w:w="1446" w:type="pct"/>
            <w:tcBorders>
              <w:bottom w:val="single" w:sz="12" w:space="0" w:color="auto"/>
              <w:right w:val="single" w:sz="12" w:space="0" w:color="auto"/>
            </w:tcBorders>
            <w:vAlign w:val="center"/>
            <w:hideMark/>
          </w:tcPr>
          <w:p w:rsidR="009373FB" w:rsidRDefault="001E42C2">
            <w:pPr>
              <w:rPr>
                <w:rFonts w:ascii="Arial Narrow" w:hAnsi="Arial Narrow"/>
                <w:b/>
                <w:sz w:val="22"/>
                <w:szCs w:val="22"/>
              </w:rPr>
            </w:pPr>
            <w:r>
              <w:rPr>
                <w:rFonts w:ascii="Arial Narrow" w:hAnsi="Arial Narrow"/>
                <w:b/>
                <w:sz w:val="22"/>
                <w:szCs w:val="22"/>
              </w:rPr>
              <w:t>Krátkodobý finančný majetok spolu</w:t>
            </w:r>
          </w:p>
        </w:tc>
        <w:tc>
          <w:tcPr>
            <w:tcW w:w="752" w:type="pct"/>
            <w:tcBorders>
              <w:left w:val="single" w:sz="12" w:space="0" w:color="auto"/>
              <w:bottom w:val="single" w:sz="12" w:space="0" w:color="auto"/>
            </w:tcBorders>
            <w:vAlign w:val="center"/>
          </w:tcPr>
          <w:p w:rsidR="009373FB" w:rsidRDefault="009373FB">
            <w:pPr>
              <w:rPr>
                <w:rFonts w:ascii="Arial Narrow" w:hAnsi="Arial Narrow"/>
                <w:b/>
                <w:sz w:val="22"/>
                <w:szCs w:val="22"/>
              </w:rPr>
            </w:pPr>
          </w:p>
        </w:tc>
        <w:tc>
          <w:tcPr>
            <w:tcW w:w="550" w:type="pct"/>
            <w:tcBorders>
              <w:bottom w:val="single" w:sz="12" w:space="0" w:color="auto"/>
            </w:tcBorders>
            <w:vAlign w:val="center"/>
          </w:tcPr>
          <w:p w:rsidR="009373FB" w:rsidRDefault="009373FB">
            <w:pPr>
              <w:rPr>
                <w:rFonts w:ascii="Arial Narrow" w:hAnsi="Arial Narrow"/>
                <w:b/>
                <w:sz w:val="22"/>
                <w:szCs w:val="22"/>
              </w:rPr>
            </w:pPr>
          </w:p>
        </w:tc>
        <w:tc>
          <w:tcPr>
            <w:tcW w:w="768" w:type="pct"/>
            <w:tcBorders>
              <w:bottom w:val="single" w:sz="12" w:space="0" w:color="auto"/>
            </w:tcBorders>
            <w:vAlign w:val="center"/>
          </w:tcPr>
          <w:p w:rsidR="009373FB" w:rsidRDefault="009373FB">
            <w:pPr>
              <w:rPr>
                <w:rFonts w:ascii="Arial Narrow" w:hAnsi="Arial Narrow"/>
                <w:b/>
                <w:sz w:val="22"/>
                <w:szCs w:val="22"/>
              </w:rPr>
            </w:pPr>
          </w:p>
        </w:tc>
        <w:tc>
          <w:tcPr>
            <w:tcW w:w="742" w:type="pct"/>
            <w:tcBorders>
              <w:bottom w:val="single" w:sz="12" w:space="0" w:color="auto"/>
            </w:tcBorders>
            <w:vAlign w:val="center"/>
          </w:tcPr>
          <w:p w:rsidR="009373FB" w:rsidRDefault="009373FB">
            <w:pPr>
              <w:rPr>
                <w:rFonts w:ascii="Arial Narrow" w:hAnsi="Arial Narrow"/>
                <w:b/>
                <w:sz w:val="22"/>
                <w:szCs w:val="22"/>
              </w:rPr>
            </w:pPr>
          </w:p>
        </w:tc>
        <w:tc>
          <w:tcPr>
            <w:tcW w:w="742" w:type="pct"/>
            <w:tcBorders>
              <w:bottom w:val="single" w:sz="12" w:space="0" w:color="auto"/>
            </w:tcBorders>
          </w:tcPr>
          <w:p w:rsidR="009373FB" w:rsidRDefault="009373FB">
            <w:pPr>
              <w:rPr>
                <w:rFonts w:ascii="Arial Narrow" w:hAnsi="Arial Narrow"/>
                <w:b/>
                <w:sz w:val="22"/>
                <w:szCs w:val="22"/>
              </w:rPr>
            </w:pPr>
          </w:p>
        </w:tc>
      </w:tr>
    </w:tbl>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y) </w:t>
      </w:r>
      <w:r>
        <w:rPr>
          <w:rFonts w:ascii="Arial Narrow" w:hAnsi="Arial Narrow" w:cs="Arial Narrow"/>
          <w:sz w:val="22"/>
          <w:szCs w:val="22"/>
          <w:u w:val="single"/>
        </w:rPr>
        <w:t>Krátkodobý finančný majetok</w:t>
      </w:r>
      <w:r>
        <w:rPr>
          <w:rFonts w:ascii="Arial Narrow" w:hAnsi="Arial Narrow" w:cs="Arial Narrow"/>
          <w:sz w:val="22"/>
          <w:szCs w:val="22"/>
        </w:rPr>
        <w:t>, na ktorý bolo zriadené záložné právo a krátkodobý finančný majetok, pri ktorom má účtovná jednotka obmedzené právo s ním nakladať:</w:t>
      </w:r>
    </w:p>
    <w:p w:rsidR="009373FB" w:rsidRDefault="009373FB">
      <w:pPr>
        <w:jc w:val="both"/>
        <w:rPr>
          <w:rFonts w:ascii="Arial Narrow" w:hAnsi="Arial Narrow" w:cs="Arial Narrow"/>
          <w:sz w:val="22"/>
          <w:szCs w:val="22"/>
        </w:rPr>
      </w:pP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t xml:space="preserve">Informácia k prílohe č.3 časti F. písm. y) o krátkodobom finančnom majetku, na ktorý bolo </w:t>
      </w:r>
      <w:r>
        <w:rPr>
          <w:rFonts w:ascii="Arial Narrow" w:hAnsi="Arial Narrow" w:cs="Arial Narrow"/>
          <w:sz w:val="22"/>
          <w:szCs w:val="22"/>
          <w:u w:val="single"/>
        </w:rPr>
        <w:t>zriadené záložné právo</w:t>
      </w:r>
      <w:r>
        <w:rPr>
          <w:rFonts w:ascii="Arial Narrow" w:hAnsi="Arial Narrow" w:cs="Arial Narrow"/>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24"/>
        <w:gridCol w:w="3187"/>
      </w:tblGrid>
      <w:tr w:rsidR="009373FB">
        <w:trPr>
          <w:trHeight w:val="397"/>
          <w:jc w:val="center"/>
        </w:trPr>
        <w:tc>
          <w:tcPr>
            <w:tcW w:w="6024" w:type="dxa"/>
            <w:tcBorders>
              <w:top w:val="single" w:sz="12" w:space="0" w:color="auto"/>
              <w:left w:val="single" w:sz="12" w:space="0" w:color="auto"/>
              <w:bottom w:val="nil"/>
              <w:right w:val="single" w:sz="12" w:space="0" w:color="auto"/>
            </w:tcBorders>
            <w:vAlign w:val="center"/>
          </w:tcPr>
          <w:p w:rsidR="009373FB" w:rsidRDefault="001E42C2">
            <w:pPr>
              <w:pStyle w:val="TopHeader"/>
              <w:jc w:val="both"/>
            </w:pPr>
            <w:r>
              <w:t>Názov položky</w:t>
            </w:r>
          </w:p>
        </w:tc>
        <w:tc>
          <w:tcPr>
            <w:tcW w:w="3187" w:type="dxa"/>
            <w:tcBorders>
              <w:top w:val="single" w:sz="12" w:space="0" w:color="auto"/>
              <w:left w:val="single" w:sz="12" w:space="0" w:color="auto"/>
              <w:bottom w:val="nil"/>
              <w:right w:val="single" w:sz="12" w:space="0" w:color="auto"/>
            </w:tcBorders>
            <w:vAlign w:val="center"/>
          </w:tcPr>
          <w:p w:rsidR="009373FB" w:rsidRDefault="001E42C2">
            <w:pPr>
              <w:pStyle w:val="TopHeader"/>
              <w:jc w:val="both"/>
            </w:pPr>
            <w:r>
              <w:t>Hodnota za bežné účtovné obdobie</w:t>
            </w:r>
          </w:p>
        </w:tc>
      </w:tr>
      <w:tr w:rsidR="009373FB">
        <w:trPr>
          <w:jc w:val="center"/>
        </w:trPr>
        <w:tc>
          <w:tcPr>
            <w:tcW w:w="6024" w:type="dxa"/>
            <w:tcBorders>
              <w:top w:val="single" w:sz="12" w:space="0" w:color="auto"/>
              <w:left w:val="single" w:sz="12" w:space="0" w:color="auto"/>
              <w:bottom w:val="single" w:sz="4" w:space="0" w:color="auto"/>
              <w:right w:val="single" w:sz="12" w:space="0" w:color="auto"/>
            </w:tcBorders>
            <w:vAlign w:val="center"/>
          </w:tcPr>
          <w:p w:rsidR="009373FB" w:rsidRDefault="001E42C2">
            <w:pPr>
              <w:jc w:val="both"/>
              <w:rPr>
                <w:rFonts w:ascii="Arial Narrow" w:hAnsi="Arial Narrow" w:cs="Arial Narrow"/>
                <w:sz w:val="22"/>
                <w:szCs w:val="22"/>
              </w:rPr>
            </w:pPr>
            <w:r>
              <w:rPr>
                <w:rFonts w:ascii="Arial Narrow" w:hAnsi="Arial Narrow" w:cs="Arial Narrow"/>
                <w:sz w:val="22"/>
                <w:szCs w:val="22"/>
              </w:rPr>
              <w:t>Krátkodobý finančný majetok, na ktorý bolo zriadené záložné právo</w:t>
            </w:r>
          </w:p>
        </w:tc>
        <w:tc>
          <w:tcPr>
            <w:tcW w:w="3187" w:type="dxa"/>
            <w:tcBorders>
              <w:top w:val="single" w:sz="12" w:space="0" w:color="auto"/>
              <w:left w:val="single" w:sz="12" w:space="0" w:color="auto"/>
              <w:bottom w:val="single" w:sz="4" w:space="0" w:color="auto"/>
              <w:right w:val="single" w:sz="12" w:space="0" w:color="auto"/>
            </w:tcBorders>
            <w:vAlign w:val="center"/>
          </w:tcPr>
          <w:p w:rsidR="009373FB" w:rsidRDefault="009373FB">
            <w:pPr>
              <w:spacing w:line="360" w:lineRule="auto"/>
              <w:jc w:val="both"/>
              <w:rPr>
                <w:rFonts w:ascii="Arial Narrow" w:hAnsi="Arial Narrow" w:cs="Arial Narrow"/>
                <w:sz w:val="22"/>
                <w:szCs w:val="22"/>
              </w:rPr>
            </w:pPr>
          </w:p>
        </w:tc>
      </w:tr>
    </w:tbl>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za) </w:t>
      </w:r>
      <w:r>
        <w:rPr>
          <w:rFonts w:ascii="Arial Narrow" w:hAnsi="Arial Narrow" w:cs="Arial Narrow"/>
          <w:sz w:val="22"/>
          <w:szCs w:val="22"/>
          <w:u w:val="single"/>
        </w:rPr>
        <w:t>Ocenenie krátkodobého finančného majetku</w:t>
      </w:r>
      <w:r>
        <w:rPr>
          <w:rFonts w:ascii="Arial Narrow" w:hAnsi="Arial Narrow" w:cs="Arial Narrow"/>
          <w:sz w:val="22"/>
          <w:szCs w:val="22"/>
        </w:rPr>
        <w:t xml:space="preserve"> 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pričom sa uvádza vplyv takéhoto ocenenia na výsledok hospodárenia a na výšku vlastného imania: </w:t>
      </w:r>
    </w:p>
    <w:p w:rsidR="009373FB" w:rsidRDefault="009373FB">
      <w:pPr>
        <w:jc w:val="both"/>
        <w:rPr>
          <w:rFonts w:ascii="Arial Narrow" w:hAnsi="Arial Narrow" w:cs="Arial Narrow"/>
          <w:sz w:val="22"/>
          <w:szCs w:val="22"/>
        </w:rPr>
      </w:pP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t xml:space="preserve">Informácie k prílohe č.3 časti F. písm. za) o ocenení krátkodobého finančného majetku, ku dňu ku ktorému sa zostavuje účtovná závierka </w:t>
      </w:r>
      <w:r>
        <w:rPr>
          <w:rFonts w:ascii="Arial Narrow" w:hAnsi="Arial Narrow" w:cs="Arial Narrow"/>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400"/>
        <w:gridCol w:w="1978"/>
        <w:gridCol w:w="2279"/>
        <w:gridCol w:w="1630"/>
      </w:tblGrid>
      <w:tr w:rsidR="009373FB">
        <w:trPr>
          <w:jc w:val="center"/>
        </w:trPr>
        <w:tc>
          <w:tcPr>
            <w:tcW w:w="3384" w:type="dxa"/>
            <w:tcBorders>
              <w:top w:val="single" w:sz="12" w:space="0" w:color="auto"/>
              <w:bottom w:val="single" w:sz="4" w:space="0" w:color="auto"/>
              <w:right w:val="single" w:sz="12" w:space="0" w:color="auto"/>
            </w:tcBorders>
            <w:vAlign w:val="center"/>
            <w:hideMark/>
          </w:tcPr>
          <w:p w:rsidR="009373FB" w:rsidRDefault="001E42C2">
            <w:pPr>
              <w:pStyle w:val="TopHeader"/>
            </w:pPr>
            <w:r>
              <w:t>Krátkodobý finančný  majetok</w:t>
            </w:r>
          </w:p>
        </w:tc>
        <w:tc>
          <w:tcPr>
            <w:tcW w:w="1969"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Zvýšenie/ zníženie hodnoty</w:t>
            </w:r>
          </w:p>
          <w:p w:rsidR="009373FB" w:rsidRDefault="001E42C2">
            <w:pPr>
              <w:pStyle w:val="TopHeader"/>
              <w:rPr>
                <w:b w:val="0"/>
              </w:rPr>
            </w:pPr>
            <w:r>
              <w:rPr>
                <w:b w:val="0"/>
              </w:rPr>
              <w:t>(+/-)</w:t>
            </w:r>
          </w:p>
        </w:tc>
        <w:tc>
          <w:tcPr>
            <w:tcW w:w="2268"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Vplyv ocenenia</w:t>
            </w:r>
            <w:r>
              <w:rPr>
                <w:b w:val="0"/>
              </w:rPr>
              <w:br/>
              <w:t>na výsledok hospodárenia </w:t>
            </w:r>
            <w:r>
              <w:rPr>
                <w:b w:val="0"/>
              </w:rPr>
              <w:br/>
              <w:t>bežného účtovného obdobia</w:t>
            </w:r>
          </w:p>
        </w:tc>
        <w:tc>
          <w:tcPr>
            <w:tcW w:w="1622" w:type="dxa"/>
            <w:tcBorders>
              <w:top w:val="single" w:sz="12" w:space="0" w:color="auto"/>
              <w:left w:val="single" w:sz="12" w:space="0" w:color="auto"/>
              <w:bottom w:val="single" w:sz="4" w:space="0" w:color="auto"/>
            </w:tcBorders>
            <w:vAlign w:val="center"/>
            <w:hideMark/>
          </w:tcPr>
          <w:p w:rsidR="009373FB" w:rsidRDefault="001E42C2">
            <w:pPr>
              <w:pStyle w:val="TopHeader"/>
              <w:rPr>
                <w:b w:val="0"/>
              </w:rPr>
            </w:pPr>
            <w:r>
              <w:rPr>
                <w:b w:val="0"/>
              </w:rPr>
              <w:t>Vplyv </w:t>
            </w:r>
          </w:p>
          <w:p w:rsidR="009373FB" w:rsidRDefault="001E42C2">
            <w:pPr>
              <w:pStyle w:val="TopHeader"/>
              <w:rPr>
                <w:b w:val="0"/>
              </w:rPr>
            </w:pPr>
            <w:r>
              <w:rPr>
                <w:b w:val="0"/>
              </w:rPr>
              <w:t>ocenenia</w:t>
            </w:r>
            <w:r>
              <w:rPr>
                <w:b w:val="0"/>
              </w:rPr>
              <w:br/>
              <w:t>na vlastné imanie</w:t>
            </w:r>
          </w:p>
        </w:tc>
      </w:tr>
      <w:tr w:rsidR="009373FB">
        <w:trPr>
          <w:jc w:val="center"/>
        </w:trPr>
        <w:tc>
          <w:tcPr>
            <w:tcW w:w="3384" w:type="dxa"/>
            <w:tcBorders>
              <w:top w:val="single" w:sz="4" w:space="0" w:color="auto"/>
              <w:left w:val="single" w:sz="4" w:space="0" w:color="auto"/>
              <w:bottom w:val="single" w:sz="4" w:space="0" w:color="auto"/>
              <w:right w:val="single" w:sz="12" w:space="0" w:color="auto"/>
            </w:tcBorders>
            <w:vAlign w:val="center"/>
            <w:hideMark/>
          </w:tcPr>
          <w:p w:rsidR="009373FB" w:rsidRDefault="001E42C2">
            <w:pPr>
              <w:pStyle w:val="TopHeader"/>
              <w:rPr>
                <w:b w:val="0"/>
              </w:rPr>
            </w:pPr>
            <w:r>
              <w:rPr>
                <w:b w:val="0"/>
              </w:rPr>
              <w:t>A</w:t>
            </w:r>
          </w:p>
        </w:tc>
        <w:tc>
          <w:tcPr>
            <w:tcW w:w="1969"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B</w:t>
            </w:r>
          </w:p>
        </w:tc>
        <w:tc>
          <w:tcPr>
            <w:tcW w:w="2268"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c</w:t>
            </w:r>
          </w:p>
        </w:tc>
        <w:tc>
          <w:tcPr>
            <w:tcW w:w="1622" w:type="dxa"/>
            <w:tcBorders>
              <w:top w:val="single" w:sz="4" w:space="0" w:color="auto"/>
              <w:left w:val="single" w:sz="12" w:space="0" w:color="auto"/>
              <w:bottom w:val="single" w:sz="4" w:space="0" w:color="auto"/>
              <w:right w:val="single" w:sz="4" w:space="0" w:color="auto"/>
            </w:tcBorders>
            <w:vAlign w:val="center"/>
            <w:hideMark/>
          </w:tcPr>
          <w:p w:rsidR="009373FB" w:rsidRDefault="001E42C2">
            <w:pPr>
              <w:pStyle w:val="TopHeader"/>
              <w:rPr>
                <w:b w:val="0"/>
              </w:rPr>
            </w:pPr>
            <w:r>
              <w:rPr>
                <w:b w:val="0"/>
              </w:rPr>
              <w:t>d</w:t>
            </w:r>
          </w:p>
        </w:tc>
      </w:tr>
      <w:tr w:rsidR="009373FB">
        <w:trPr>
          <w:trHeight w:val="454"/>
          <w:jc w:val="center"/>
        </w:trPr>
        <w:tc>
          <w:tcPr>
            <w:tcW w:w="3384" w:type="dxa"/>
            <w:tcBorders>
              <w:top w:val="single" w:sz="4"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Majetkové CP na obchodovanie</w:t>
            </w:r>
          </w:p>
        </w:tc>
        <w:tc>
          <w:tcPr>
            <w:tcW w:w="1969" w:type="dxa"/>
            <w:tcBorders>
              <w:top w:val="single" w:sz="4" w:space="0" w:color="auto"/>
              <w:left w:val="single" w:sz="12" w:space="0" w:color="auto"/>
            </w:tcBorders>
            <w:vAlign w:val="center"/>
          </w:tcPr>
          <w:p w:rsidR="009373FB" w:rsidRDefault="009373FB">
            <w:pPr>
              <w:rPr>
                <w:rFonts w:ascii="Arial Narrow" w:hAnsi="Arial Narrow"/>
                <w:sz w:val="22"/>
                <w:szCs w:val="22"/>
              </w:rPr>
            </w:pPr>
          </w:p>
        </w:tc>
        <w:tc>
          <w:tcPr>
            <w:tcW w:w="2268" w:type="dxa"/>
            <w:tcBorders>
              <w:top w:val="single" w:sz="4" w:space="0" w:color="auto"/>
            </w:tcBorders>
            <w:vAlign w:val="center"/>
          </w:tcPr>
          <w:p w:rsidR="009373FB" w:rsidRDefault="009373FB">
            <w:pPr>
              <w:rPr>
                <w:rFonts w:ascii="Arial Narrow" w:hAnsi="Arial Narrow"/>
                <w:sz w:val="22"/>
                <w:szCs w:val="22"/>
              </w:rPr>
            </w:pPr>
          </w:p>
        </w:tc>
        <w:tc>
          <w:tcPr>
            <w:tcW w:w="1622" w:type="dxa"/>
            <w:tcBorders>
              <w:top w:val="single" w:sz="4" w:space="0" w:color="auto"/>
            </w:tcBorders>
            <w:vAlign w:val="center"/>
          </w:tcPr>
          <w:p w:rsidR="009373FB" w:rsidRDefault="009373FB">
            <w:pPr>
              <w:rPr>
                <w:rFonts w:ascii="Arial Narrow" w:hAnsi="Arial Narrow"/>
                <w:sz w:val="22"/>
                <w:szCs w:val="22"/>
              </w:rPr>
            </w:pPr>
          </w:p>
        </w:tc>
      </w:tr>
      <w:tr w:rsidR="009373FB">
        <w:trPr>
          <w:trHeight w:val="454"/>
          <w:jc w:val="center"/>
        </w:trPr>
        <w:tc>
          <w:tcPr>
            <w:tcW w:w="3384" w:type="dxa"/>
            <w:tcBorders>
              <w:bottom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Dlhové CP na obchodovanie</w:t>
            </w:r>
          </w:p>
        </w:tc>
        <w:tc>
          <w:tcPr>
            <w:tcW w:w="1969" w:type="dxa"/>
            <w:tcBorders>
              <w:left w:val="single" w:sz="12" w:space="0" w:color="auto"/>
              <w:bottom w:val="single" w:sz="6" w:space="0" w:color="auto"/>
            </w:tcBorders>
            <w:vAlign w:val="center"/>
          </w:tcPr>
          <w:p w:rsidR="009373FB" w:rsidRDefault="009373FB">
            <w:pPr>
              <w:rPr>
                <w:rFonts w:ascii="Arial Narrow" w:hAnsi="Arial Narrow"/>
                <w:sz w:val="22"/>
                <w:szCs w:val="22"/>
              </w:rPr>
            </w:pPr>
          </w:p>
        </w:tc>
        <w:tc>
          <w:tcPr>
            <w:tcW w:w="2268" w:type="dxa"/>
            <w:tcBorders>
              <w:bottom w:val="single" w:sz="6" w:space="0" w:color="auto"/>
            </w:tcBorders>
            <w:vAlign w:val="center"/>
          </w:tcPr>
          <w:p w:rsidR="009373FB" w:rsidRDefault="009373FB">
            <w:pPr>
              <w:rPr>
                <w:rFonts w:ascii="Arial Narrow" w:hAnsi="Arial Narrow"/>
                <w:sz w:val="22"/>
                <w:szCs w:val="22"/>
              </w:rPr>
            </w:pPr>
          </w:p>
        </w:tc>
        <w:tc>
          <w:tcPr>
            <w:tcW w:w="1622" w:type="dxa"/>
            <w:tcBorders>
              <w:bottom w:val="single" w:sz="6" w:space="0" w:color="auto"/>
            </w:tcBorders>
            <w:vAlign w:val="center"/>
          </w:tcPr>
          <w:p w:rsidR="009373FB" w:rsidRDefault="009373FB">
            <w:pPr>
              <w:rPr>
                <w:rFonts w:ascii="Arial Narrow" w:hAnsi="Arial Narrow"/>
                <w:sz w:val="22"/>
                <w:szCs w:val="22"/>
              </w:rPr>
            </w:pPr>
          </w:p>
        </w:tc>
      </w:tr>
      <w:tr w:rsidR="009373FB">
        <w:trPr>
          <w:trHeight w:val="454"/>
          <w:jc w:val="center"/>
        </w:trPr>
        <w:tc>
          <w:tcPr>
            <w:tcW w:w="3384" w:type="dxa"/>
            <w:tcBorders>
              <w:top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Emisné kvóty (komodity)</w:t>
            </w:r>
          </w:p>
        </w:tc>
        <w:tc>
          <w:tcPr>
            <w:tcW w:w="1969" w:type="dxa"/>
            <w:tcBorders>
              <w:top w:val="single" w:sz="6" w:space="0" w:color="auto"/>
              <w:left w:val="single" w:sz="12" w:space="0" w:color="auto"/>
            </w:tcBorders>
            <w:vAlign w:val="center"/>
          </w:tcPr>
          <w:p w:rsidR="009373FB" w:rsidRDefault="009373FB">
            <w:pPr>
              <w:rPr>
                <w:rFonts w:ascii="Arial Narrow" w:hAnsi="Arial Narrow"/>
                <w:sz w:val="22"/>
                <w:szCs w:val="22"/>
              </w:rPr>
            </w:pPr>
          </w:p>
        </w:tc>
        <w:tc>
          <w:tcPr>
            <w:tcW w:w="2268" w:type="dxa"/>
            <w:tcBorders>
              <w:top w:val="single" w:sz="6" w:space="0" w:color="auto"/>
            </w:tcBorders>
            <w:vAlign w:val="center"/>
          </w:tcPr>
          <w:p w:rsidR="009373FB" w:rsidRDefault="009373FB">
            <w:pPr>
              <w:rPr>
                <w:rFonts w:ascii="Arial Narrow" w:hAnsi="Arial Narrow"/>
                <w:sz w:val="22"/>
                <w:szCs w:val="22"/>
              </w:rPr>
            </w:pPr>
          </w:p>
        </w:tc>
        <w:tc>
          <w:tcPr>
            <w:tcW w:w="1622" w:type="dxa"/>
            <w:tcBorders>
              <w:top w:val="single" w:sz="6" w:space="0" w:color="auto"/>
            </w:tcBorders>
            <w:vAlign w:val="center"/>
          </w:tcPr>
          <w:p w:rsidR="009373FB" w:rsidRDefault="009373FB">
            <w:pPr>
              <w:rPr>
                <w:rFonts w:ascii="Arial Narrow" w:hAnsi="Arial Narrow"/>
                <w:sz w:val="22"/>
                <w:szCs w:val="22"/>
              </w:rPr>
            </w:pPr>
          </w:p>
        </w:tc>
      </w:tr>
      <w:tr w:rsidR="009373FB">
        <w:trPr>
          <w:trHeight w:val="454"/>
          <w:jc w:val="center"/>
        </w:trPr>
        <w:tc>
          <w:tcPr>
            <w:tcW w:w="3384"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Ostatné realizovateľné CP</w:t>
            </w:r>
          </w:p>
        </w:tc>
        <w:tc>
          <w:tcPr>
            <w:tcW w:w="1969" w:type="dxa"/>
            <w:tcBorders>
              <w:left w:val="single" w:sz="12" w:space="0" w:color="auto"/>
            </w:tcBorders>
            <w:vAlign w:val="center"/>
          </w:tcPr>
          <w:p w:rsidR="009373FB" w:rsidRDefault="009373FB">
            <w:pPr>
              <w:rPr>
                <w:rFonts w:ascii="Arial Narrow" w:hAnsi="Arial Narrow"/>
                <w:sz w:val="22"/>
                <w:szCs w:val="22"/>
              </w:rPr>
            </w:pPr>
          </w:p>
        </w:tc>
        <w:tc>
          <w:tcPr>
            <w:tcW w:w="2268" w:type="dxa"/>
            <w:vAlign w:val="center"/>
          </w:tcPr>
          <w:p w:rsidR="009373FB" w:rsidRDefault="009373FB">
            <w:pPr>
              <w:rPr>
                <w:rFonts w:ascii="Arial Narrow" w:hAnsi="Arial Narrow"/>
                <w:sz w:val="22"/>
                <w:szCs w:val="22"/>
              </w:rPr>
            </w:pPr>
          </w:p>
        </w:tc>
        <w:tc>
          <w:tcPr>
            <w:tcW w:w="1622" w:type="dxa"/>
            <w:vAlign w:val="center"/>
          </w:tcPr>
          <w:p w:rsidR="009373FB" w:rsidRDefault="009373FB">
            <w:pPr>
              <w:rPr>
                <w:rFonts w:ascii="Arial Narrow" w:hAnsi="Arial Narrow"/>
                <w:sz w:val="22"/>
                <w:szCs w:val="22"/>
              </w:rPr>
            </w:pPr>
          </w:p>
        </w:tc>
      </w:tr>
      <w:tr w:rsidR="009373FB">
        <w:trPr>
          <w:trHeight w:val="340"/>
          <w:jc w:val="center"/>
        </w:trPr>
        <w:tc>
          <w:tcPr>
            <w:tcW w:w="3384" w:type="dxa"/>
            <w:tcBorders>
              <w:bottom w:val="single" w:sz="12" w:space="0" w:color="auto"/>
              <w:right w:val="single" w:sz="12" w:space="0" w:color="auto"/>
            </w:tcBorders>
            <w:vAlign w:val="center"/>
            <w:hideMark/>
          </w:tcPr>
          <w:p w:rsidR="009373FB" w:rsidRDefault="001E42C2">
            <w:pPr>
              <w:rPr>
                <w:rFonts w:ascii="Arial Narrow" w:hAnsi="Arial Narrow"/>
                <w:b/>
                <w:sz w:val="22"/>
                <w:szCs w:val="22"/>
              </w:rPr>
            </w:pPr>
            <w:r>
              <w:rPr>
                <w:rFonts w:ascii="Arial Narrow" w:hAnsi="Arial Narrow"/>
                <w:b/>
                <w:sz w:val="22"/>
                <w:szCs w:val="22"/>
              </w:rPr>
              <w:t>Krátkodobý finančný majetok spolu</w:t>
            </w:r>
          </w:p>
        </w:tc>
        <w:tc>
          <w:tcPr>
            <w:tcW w:w="1969" w:type="dxa"/>
            <w:tcBorders>
              <w:left w:val="single" w:sz="12" w:space="0" w:color="auto"/>
              <w:bottom w:val="single" w:sz="12" w:space="0" w:color="auto"/>
            </w:tcBorders>
            <w:vAlign w:val="center"/>
          </w:tcPr>
          <w:p w:rsidR="009373FB" w:rsidRDefault="009373FB">
            <w:pPr>
              <w:rPr>
                <w:rFonts w:ascii="Arial Narrow" w:hAnsi="Arial Narrow"/>
                <w:b/>
                <w:sz w:val="22"/>
                <w:szCs w:val="22"/>
              </w:rPr>
            </w:pPr>
          </w:p>
        </w:tc>
        <w:tc>
          <w:tcPr>
            <w:tcW w:w="2268" w:type="dxa"/>
            <w:tcBorders>
              <w:bottom w:val="single" w:sz="12" w:space="0" w:color="auto"/>
            </w:tcBorders>
            <w:vAlign w:val="center"/>
          </w:tcPr>
          <w:p w:rsidR="009373FB" w:rsidRDefault="009373FB">
            <w:pPr>
              <w:rPr>
                <w:rFonts w:ascii="Arial Narrow" w:hAnsi="Arial Narrow"/>
                <w:b/>
                <w:sz w:val="22"/>
                <w:szCs w:val="22"/>
              </w:rPr>
            </w:pPr>
          </w:p>
        </w:tc>
        <w:tc>
          <w:tcPr>
            <w:tcW w:w="1622" w:type="dxa"/>
            <w:tcBorders>
              <w:bottom w:val="single" w:sz="12" w:space="0" w:color="auto"/>
            </w:tcBorders>
            <w:vAlign w:val="center"/>
          </w:tcPr>
          <w:p w:rsidR="009373FB" w:rsidRDefault="009373FB">
            <w:pPr>
              <w:rPr>
                <w:rFonts w:ascii="Arial Narrow" w:hAnsi="Arial Narrow"/>
                <w:b/>
                <w:sz w:val="22"/>
                <w:szCs w:val="22"/>
              </w:rPr>
            </w:pPr>
          </w:p>
        </w:tc>
      </w:tr>
    </w:tbl>
    <w:p w:rsidR="009373FB" w:rsidRDefault="009373FB">
      <w:pPr>
        <w:rPr>
          <w:rFonts w:ascii="Arial Narrow" w:hAnsi="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zb) </w:t>
      </w:r>
      <w:r>
        <w:rPr>
          <w:rFonts w:ascii="Arial Narrow" w:hAnsi="Arial Narrow" w:cs="Arial Narrow"/>
          <w:sz w:val="22"/>
          <w:szCs w:val="22"/>
          <w:u w:val="single"/>
        </w:rPr>
        <w:t>Informácie o vlastných akciách</w:t>
      </w:r>
      <w:r>
        <w:rPr>
          <w:rFonts w:ascii="Arial Narrow" w:hAnsi="Arial Narrow" w:cs="Arial Narrow"/>
          <w:sz w:val="22"/>
          <w:szCs w:val="22"/>
        </w:rPr>
        <w:t xml:space="preserve">: </w:t>
      </w:r>
      <w:r w:rsidR="00561B63" w:rsidRPr="009568CF">
        <w:rPr>
          <w:rFonts w:ascii="Arial Narrow" w:hAnsi="Arial Narrow" w:cs="Arial Narrow"/>
          <w:b/>
          <w:sz w:val="22"/>
          <w:szCs w:val="22"/>
        </w:rPr>
        <w:t>neaktuálne</w:t>
      </w:r>
    </w:p>
    <w:p w:rsidR="009373FB" w:rsidRDefault="001E42C2">
      <w:pPr>
        <w:jc w:val="both"/>
        <w:rPr>
          <w:rFonts w:ascii="Arial Narrow" w:hAnsi="Arial Narrow" w:cs="Arial Narrow"/>
          <w:sz w:val="22"/>
          <w:szCs w:val="22"/>
        </w:rPr>
      </w:pPr>
      <w:r>
        <w:rPr>
          <w:rFonts w:ascii="Arial Narrow" w:hAnsi="Arial Narrow" w:cs="Arial Narrow"/>
          <w:sz w:val="22"/>
          <w:szCs w:val="22"/>
        </w:rPr>
        <w:t>1. dôvod nadobudnutia vlastných akcií počas účtovného obdobia,</w:t>
      </w:r>
    </w:p>
    <w:p w:rsidR="009373FB" w:rsidRDefault="001E42C2">
      <w:pPr>
        <w:jc w:val="both"/>
        <w:rPr>
          <w:rFonts w:ascii="Arial Narrow" w:hAnsi="Arial Narrow" w:cs="Arial Narrow"/>
          <w:sz w:val="22"/>
          <w:szCs w:val="22"/>
        </w:rPr>
      </w:pPr>
      <w:r>
        <w:rPr>
          <w:rFonts w:ascii="Arial Narrow" w:hAnsi="Arial Narrow" w:cs="Arial Narrow"/>
          <w:sz w:val="22"/>
          <w:szCs w:val="22"/>
        </w:rPr>
        <w:t>2.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rsidR="009373FB" w:rsidRDefault="001E42C2">
      <w:pPr>
        <w:jc w:val="both"/>
        <w:rPr>
          <w:rFonts w:ascii="Arial Narrow" w:hAnsi="Arial Narrow" w:cs="Arial Narrow"/>
          <w:sz w:val="22"/>
          <w:szCs w:val="22"/>
        </w:rPr>
      </w:pPr>
      <w:r>
        <w:rPr>
          <w:rFonts w:ascii="Arial Narrow" w:hAnsi="Arial Narrow" w:cs="Arial Narrow"/>
          <w:sz w:val="22"/>
          <w:szCs w:val="22"/>
        </w:rPr>
        <w:t>3. počet a hodnota, za ktorú sa vlastné akcie počas účtovného obdobia nadobudli a o počet a hodnota, za ktorú sa vlastné akcie počas účtovného obdobia previedli na inú osobu,</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4. počet, menovitá hodnota a hodnota, za ktorú sa vlastné akcie nadobudli a ktoré účtovná jednotka má v držbe k poslednému dňu účtovného obdobia; uvádza sa aj ich percentuálny podiel na upísanom základnom imaní.  </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lastRenderedPageBreak/>
        <w:t xml:space="preserve">zc) Významné položky časového rozlíšenia </w:t>
      </w:r>
      <w:r>
        <w:rPr>
          <w:rFonts w:ascii="Arial Narrow" w:hAnsi="Arial Narrow" w:cs="Arial Narrow"/>
          <w:sz w:val="22"/>
          <w:szCs w:val="22"/>
          <w:u w:val="single"/>
        </w:rPr>
        <w:t>nákladov budúcich období a príjmov budúcich období</w:t>
      </w:r>
      <w:r>
        <w:rPr>
          <w:rFonts w:ascii="Arial Narrow" w:hAnsi="Arial Narrow" w:cs="Arial Narrow"/>
          <w:sz w:val="22"/>
          <w:szCs w:val="22"/>
        </w:rPr>
        <w:t>:</w:t>
      </w:r>
    </w:p>
    <w:p w:rsidR="009373FB" w:rsidRDefault="009373FB">
      <w:pPr>
        <w:rPr>
          <w:rFonts w:ascii="Arial Narrow" w:hAnsi="Arial Narrow"/>
          <w:sz w:val="22"/>
          <w:szCs w:val="22"/>
        </w:rPr>
      </w:pPr>
    </w:p>
    <w:p w:rsidR="009373FB" w:rsidRDefault="001E42C2">
      <w:pPr>
        <w:pStyle w:val="Nzov"/>
        <w:spacing w:before="0" w:beforeAutospacing="0" w:after="120"/>
        <w:jc w:val="both"/>
        <w:rPr>
          <w:b w:val="0"/>
          <w:bCs w:val="0"/>
        </w:rPr>
      </w:pPr>
      <w:r>
        <w:rPr>
          <w:b w:val="0"/>
          <w:bCs w:val="0"/>
        </w:rPr>
        <w:t xml:space="preserve">zd) Majetok prenajatý formou </w:t>
      </w:r>
      <w:r>
        <w:rPr>
          <w:b w:val="0"/>
          <w:bCs w:val="0"/>
          <w:u w:val="single"/>
        </w:rPr>
        <w:t>finančného prenájmu</w:t>
      </w:r>
      <w:r>
        <w:rPr>
          <w:b w:val="0"/>
          <w:bCs w:val="0"/>
        </w:rPr>
        <w:t xml:space="preserve"> v poznámkach </w:t>
      </w:r>
      <w:r>
        <w:rPr>
          <w:bCs w:val="0"/>
          <w:u w:val="single"/>
        </w:rPr>
        <w:t>prenajímateľa</w:t>
      </w:r>
      <w:r>
        <w:rPr>
          <w:b w:val="0"/>
          <w:bCs w:val="0"/>
        </w:rPr>
        <w:t>:</w:t>
      </w:r>
      <w:r w:rsidR="00561B63" w:rsidRPr="00561B63">
        <w:rPr>
          <w:b w:val="0"/>
        </w:rPr>
        <w:t xml:space="preserve"> </w:t>
      </w:r>
      <w:r w:rsidR="00561B63" w:rsidRPr="009568CF">
        <w:rPr>
          <w:b w:val="0"/>
        </w:rPr>
        <w:t>neaktuálne</w:t>
      </w:r>
    </w:p>
    <w:p w:rsidR="009373FB" w:rsidRDefault="001E42C2">
      <w:pPr>
        <w:spacing w:after="120"/>
        <w:rPr>
          <w:rFonts w:ascii="Arial Narrow" w:hAnsi="Arial Narrow"/>
          <w:sz w:val="22"/>
          <w:szCs w:val="22"/>
        </w:rPr>
      </w:pPr>
      <w:r>
        <w:rPr>
          <w:rFonts w:ascii="Arial Narrow" w:hAnsi="Arial Narrow"/>
          <w:sz w:val="22"/>
          <w:szCs w:val="22"/>
        </w:rPr>
        <w:t xml:space="preserve">Informácie k prílohe č.3 časti F písm. zd) o majetku prenajatom </w:t>
      </w:r>
      <w:r>
        <w:rPr>
          <w:rFonts w:ascii="Arial Narrow" w:hAnsi="Arial Narrow"/>
          <w:sz w:val="22"/>
          <w:szCs w:val="22"/>
          <w:u w:val="single"/>
        </w:rPr>
        <w:t>formou finančného prenájmu</w:t>
      </w:r>
      <w:r w:rsidR="00561B63" w:rsidRPr="00561B63">
        <w:rPr>
          <w:rFonts w:ascii="Arial Narrow" w:hAnsi="Arial Narrow" w:cs="Arial Narrow"/>
          <w:b/>
          <w:sz w:val="22"/>
          <w:szCs w:val="22"/>
        </w:rPr>
        <w:t xml:space="preserve"> </w:t>
      </w:r>
      <w:r w:rsidR="00561B63" w:rsidRPr="009568CF">
        <w:rPr>
          <w:rFonts w:ascii="Arial Narrow" w:hAnsi="Arial Narrow" w:cs="Arial Narrow"/>
          <w:b/>
          <w:sz w:val="22"/>
          <w:szCs w:val="22"/>
        </w:rPr>
        <w:t>neaktuálne</w:t>
      </w:r>
    </w:p>
    <w:tbl>
      <w:tblPr>
        <w:tblW w:w="5000" w:type="pct"/>
        <w:jc w:val="center"/>
        <w:tblLook w:val="04A0" w:firstRow="1" w:lastRow="0" w:firstColumn="1" w:lastColumn="0" w:noHBand="0" w:noVBand="1"/>
      </w:tblPr>
      <w:tblGrid>
        <w:gridCol w:w="1534"/>
        <w:gridCol w:w="1282"/>
        <w:gridCol w:w="1709"/>
        <w:gridCol w:w="1070"/>
        <w:gridCol w:w="1209"/>
        <w:gridCol w:w="1566"/>
        <w:gridCol w:w="917"/>
      </w:tblGrid>
      <w:tr w:rsidR="009373FB">
        <w:trPr>
          <w:cantSplit/>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hideMark/>
          </w:tcPr>
          <w:p w:rsidR="009373FB" w:rsidRDefault="001E42C2">
            <w:pPr>
              <w:pStyle w:val="TopHeader"/>
            </w:pPr>
            <w:r>
              <w:t>Názov</w:t>
            </w:r>
            <w: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hideMark/>
          </w:tcPr>
          <w:p w:rsidR="009373FB" w:rsidRDefault="001E42C2">
            <w:pPr>
              <w:pStyle w:val="TopHeader"/>
            </w:pPr>
            <w:r>
              <w:t>Bezprostredne predchádzajúce účtovné obdobie</w:t>
            </w:r>
          </w:p>
        </w:tc>
      </w:tr>
      <w:tr w:rsidR="009373FB">
        <w:trPr>
          <w:cantSplit/>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9373FB" w:rsidRDefault="009373FB">
            <w:pPr>
              <w:rPr>
                <w:rFonts w:ascii="Arial Narrow" w:hAnsi="Arial Narrow"/>
                <w:bCs/>
                <w:sz w:val="22"/>
                <w:szCs w:val="22"/>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rPr>
                <w:b w:val="0"/>
              </w:rPr>
            </w:pPr>
            <w:r>
              <w:rPr>
                <w:b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rPr>
                <w:b w:val="0"/>
              </w:rPr>
            </w:pPr>
            <w:r>
              <w:rPr>
                <w:b w:val="0"/>
              </w:rPr>
              <w:t>Splatnosť</w:t>
            </w:r>
          </w:p>
        </w:tc>
      </w:tr>
      <w:tr w:rsidR="009373FB">
        <w:trPr>
          <w:cantSplit/>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bCs/>
                <w:sz w:val="22"/>
                <w:szCs w:val="22"/>
              </w:rPr>
            </w:pPr>
          </w:p>
        </w:tc>
        <w:tc>
          <w:tcPr>
            <w:tcW w:w="1282"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viac ako päť rokov</w:t>
            </w:r>
          </w:p>
        </w:tc>
      </w:tr>
      <w:tr w:rsidR="009373FB">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g</w:t>
            </w:r>
          </w:p>
        </w:tc>
      </w:tr>
      <w:tr w:rsidR="009373FB">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709" w:type="dxa"/>
            <w:tcBorders>
              <w:top w:val="single" w:sz="4" w:space="0" w:color="auto"/>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070" w:type="dxa"/>
            <w:tcBorders>
              <w:top w:val="single" w:sz="4" w:space="0" w:color="auto"/>
              <w:left w:val="nil"/>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566" w:type="dxa"/>
            <w:tcBorders>
              <w:top w:val="single" w:sz="4" w:space="0" w:color="auto"/>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917" w:type="dxa"/>
            <w:tcBorders>
              <w:top w:val="single" w:sz="4"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709" w:type="dxa"/>
            <w:tcBorders>
              <w:top w:val="single" w:sz="4" w:space="0" w:color="auto"/>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070" w:type="dxa"/>
            <w:tcBorders>
              <w:top w:val="single" w:sz="4" w:space="0" w:color="auto"/>
              <w:left w:val="nil"/>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09" w:type="dxa"/>
            <w:tcBorders>
              <w:top w:val="nil"/>
              <w:left w:val="single" w:sz="12" w:space="0" w:color="auto"/>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566" w:type="dxa"/>
            <w:tcBorders>
              <w:top w:val="nil"/>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917" w:type="dxa"/>
            <w:tcBorders>
              <w:top w:val="single" w:sz="4"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b/>
                <w:sz w:val="22"/>
                <w:szCs w:val="22"/>
              </w:rPr>
            </w:pPr>
            <w:r>
              <w:rPr>
                <w:rFonts w:ascii="Arial Narrow" w:hAnsi="Arial Narrow"/>
                <w:b/>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709" w:type="dxa"/>
            <w:tcBorders>
              <w:top w:val="single" w:sz="4" w:space="0" w:color="auto"/>
              <w:left w:val="nil"/>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070" w:type="dxa"/>
            <w:tcBorders>
              <w:top w:val="single" w:sz="4" w:space="0" w:color="auto"/>
              <w:left w:val="nil"/>
              <w:bottom w:val="single" w:sz="12"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09" w:type="dxa"/>
            <w:tcBorders>
              <w:top w:val="nil"/>
              <w:left w:val="single" w:sz="12" w:space="0" w:color="auto"/>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566" w:type="dxa"/>
            <w:tcBorders>
              <w:top w:val="nil"/>
              <w:left w:val="nil"/>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917" w:type="dxa"/>
            <w:tcBorders>
              <w:top w:val="single" w:sz="4" w:space="0" w:color="auto"/>
              <w:left w:val="nil"/>
              <w:bottom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bl>
    <w:p w:rsidR="009373FB" w:rsidRDefault="009373FB">
      <w:pPr>
        <w:pStyle w:val="Nzov"/>
        <w:spacing w:before="0" w:beforeAutospacing="0" w:after="0"/>
        <w:jc w:val="both"/>
      </w:pPr>
    </w:p>
    <w:p w:rsidR="009373FB" w:rsidRDefault="001E42C2">
      <w:pPr>
        <w:ind w:right="-468"/>
        <w:jc w:val="both"/>
        <w:rPr>
          <w:rFonts w:ascii="Arial Narrow" w:hAnsi="Arial Narrow" w:cs="Arial Narrow"/>
          <w:b/>
          <w:bCs/>
          <w:sz w:val="22"/>
          <w:szCs w:val="22"/>
        </w:rPr>
      </w:pPr>
      <w:r>
        <w:rPr>
          <w:rFonts w:ascii="Arial Narrow" w:hAnsi="Arial Narrow" w:cs="Arial Narrow"/>
          <w:b/>
          <w:bCs/>
          <w:sz w:val="22"/>
          <w:szCs w:val="22"/>
        </w:rPr>
        <w:t>G. Informácie o údajoch vykázaných na strane pasív súvahy:</w:t>
      </w:r>
    </w:p>
    <w:p w:rsidR="009373FB" w:rsidRDefault="009373FB">
      <w:pPr>
        <w:ind w:left="360"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a) </w:t>
      </w:r>
      <w:r>
        <w:rPr>
          <w:rFonts w:ascii="Arial Narrow" w:hAnsi="Arial Narrow" w:cs="Arial Narrow"/>
          <w:sz w:val="22"/>
          <w:szCs w:val="22"/>
          <w:u w:val="single"/>
        </w:rPr>
        <w:t>Vlastné imanie</w:t>
      </w:r>
      <w:r>
        <w:rPr>
          <w:rFonts w:ascii="Arial Narrow" w:hAnsi="Arial Narrow" w:cs="Arial Narrow"/>
          <w:sz w:val="22"/>
          <w:szCs w:val="22"/>
        </w:rPr>
        <w:t xml:space="preserve"> za bežné účtovné obdobie, a to:</w:t>
      </w:r>
    </w:p>
    <w:p w:rsidR="009373FB" w:rsidRDefault="009373FB">
      <w:pPr>
        <w:ind w:left="1004" w:right="-468"/>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Opis základného imania</w:t>
      </w:r>
      <w:r>
        <w:rPr>
          <w:rFonts w:ascii="Arial Narrow" w:hAnsi="Arial Narrow" w:cs="Arial Narrow"/>
          <w:sz w:val="22"/>
          <w:szCs w:val="22"/>
        </w:rPr>
        <w:t xml:space="preserve"> najmä počet akcií, hodnota akcií, práva spojené s jednotlivými druhmi akcií, splatené základné imanie:</w:t>
      </w:r>
      <w:r w:rsidR="00561B63" w:rsidRPr="00561B63">
        <w:rPr>
          <w:rFonts w:ascii="Arial Narrow" w:hAnsi="Arial Narrow" w:cs="Arial Narrow"/>
          <w:b/>
          <w:sz w:val="22"/>
          <w:szCs w:val="22"/>
        </w:rPr>
        <w:t xml:space="preserve"> </w:t>
      </w:r>
      <w:r w:rsidR="00561B63" w:rsidRPr="009568CF">
        <w:rPr>
          <w:rFonts w:ascii="Arial Narrow" w:hAnsi="Arial Narrow" w:cs="Arial Narrow"/>
          <w:b/>
          <w:sz w:val="22"/>
          <w:szCs w:val="22"/>
        </w:rPr>
        <w:t>neaktuálne</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sz w:val="22"/>
          <w:szCs w:val="22"/>
          <w:u w:val="single"/>
        </w:rPr>
        <w:t>Hodnota upísaného vlastného imania</w:t>
      </w:r>
      <w:r>
        <w:rPr>
          <w:rFonts w:ascii="Arial Narrow" w:hAnsi="Arial Narrow" w:cs="Arial Narrow"/>
          <w:sz w:val="22"/>
          <w:szCs w:val="22"/>
        </w:rPr>
        <w:t>:</w:t>
      </w:r>
      <w:r w:rsidR="00561B63" w:rsidRPr="00561B63">
        <w:rPr>
          <w:rFonts w:ascii="Arial Narrow" w:hAnsi="Arial Narrow" w:cs="Arial Narrow"/>
          <w:b/>
          <w:sz w:val="22"/>
          <w:szCs w:val="22"/>
        </w:rPr>
        <w:t xml:space="preserve"> </w:t>
      </w:r>
      <w:r w:rsidR="00561B63" w:rsidRPr="009568CF">
        <w:rPr>
          <w:rFonts w:ascii="Arial Narrow" w:hAnsi="Arial Narrow" w:cs="Arial Narrow"/>
          <w:b/>
          <w:sz w:val="22"/>
          <w:szCs w:val="22"/>
        </w:rPr>
        <w:t>neaktuálne</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sz w:val="22"/>
          <w:szCs w:val="22"/>
          <w:u w:val="single"/>
        </w:rPr>
        <w:t>Rozdelenie účtovného zisku alebo vysporiadanie účtovnej straty</w:t>
      </w:r>
      <w:r>
        <w:rPr>
          <w:rFonts w:ascii="Arial Narrow" w:hAnsi="Arial Narrow" w:cs="Arial Narrow"/>
          <w:sz w:val="22"/>
          <w:szCs w:val="22"/>
        </w:rPr>
        <w:t xml:space="preserve"> vykázanej v predchádzajúcom účtovnom období:</w:t>
      </w:r>
      <w:r w:rsidR="00561B63">
        <w:rPr>
          <w:rFonts w:ascii="Arial Narrow" w:hAnsi="Arial Narrow" w:cs="Arial Narrow"/>
          <w:sz w:val="22"/>
          <w:szCs w:val="22"/>
        </w:rPr>
        <w:t xml:space="preserve"> na účet 428</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Informácia k prílohe č.3 časti G. písm. a) bod 3 </w:t>
      </w:r>
      <w:r>
        <w:rPr>
          <w:rFonts w:ascii="Arial Narrow" w:hAnsi="Arial Narrow" w:cs="Arial Narrow"/>
          <w:sz w:val="22"/>
          <w:szCs w:val="22"/>
          <w:u w:val="single"/>
        </w:rPr>
        <w:t>o rozdelení účtovného zisku alebo vysporiadaní účtovnej straty</w:t>
      </w:r>
    </w:p>
    <w:p w:rsidR="009373FB" w:rsidRDefault="001E42C2">
      <w:pPr>
        <w:rPr>
          <w:rFonts w:ascii="Arial Narrow" w:hAnsi="Arial Narrow"/>
          <w:sz w:val="22"/>
          <w:szCs w:val="22"/>
        </w:rPr>
      </w:pPr>
      <w:r>
        <w:rPr>
          <w:rFonts w:ascii="Arial Narrow" w:hAnsi="Arial Narrow"/>
          <w:sz w:val="22"/>
          <w:szCs w:val="22"/>
        </w:rPr>
        <w:t>Tabuľka č. 1</w:t>
      </w:r>
    </w:p>
    <w:tbl>
      <w:tblPr>
        <w:tblW w:w="5000" w:type="pct"/>
        <w:jc w:val="center"/>
        <w:tblLook w:val="04A0" w:firstRow="1" w:lastRow="0" w:firstColumn="1" w:lastColumn="0" w:noHBand="0" w:noVBand="1"/>
      </w:tblPr>
      <w:tblGrid>
        <w:gridCol w:w="6945"/>
        <w:gridCol w:w="2342"/>
      </w:tblGrid>
      <w:tr w:rsidR="009373FB">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Názov položky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9373FB" w:rsidRDefault="001E42C2">
            <w:pPr>
              <w:pStyle w:val="TopHeader"/>
            </w:pPr>
            <w:r>
              <w:t>Bezprostredne predchádzajúce účtovné obdobie</w:t>
            </w:r>
          </w:p>
        </w:tc>
      </w:tr>
      <w:tr w:rsidR="009373FB">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9373FB" w:rsidRDefault="00561B63">
            <w:pPr>
              <w:jc w:val="center"/>
              <w:rPr>
                <w:rFonts w:ascii="Arial Narrow" w:hAnsi="Arial Narrow"/>
                <w:sz w:val="22"/>
                <w:szCs w:val="22"/>
              </w:rPr>
            </w:pPr>
            <w:r>
              <w:rPr>
                <w:rFonts w:ascii="Arial Narrow" w:hAnsi="Arial Narrow"/>
                <w:sz w:val="22"/>
                <w:szCs w:val="22"/>
              </w:rPr>
              <w:t>432</w:t>
            </w:r>
          </w:p>
        </w:tc>
      </w:tr>
      <w:tr w:rsidR="009373F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b/>
                <w:sz w:val="22"/>
                <w:szCs w:val="22"/>
              </w:rPr>
            </w:pPr>
            <w:r>
              <w:rPr>
                <w:rFonts w:ascii="Arial Narrow" w:hAnsi="Arial Narrow"/>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9373FB" w:rsidRDefault="001E42C2">
            <w:pPr>
              <w:jc w:val="center"/>
              <w:rPr>
                <w:rFonts w:ascii="Arial Narrow" w:hAnsi="Arial Narrow"/>
                <w:b/>
                <w:sz w:val="22"/>
                <w:szCs w:val="22"/>
              </w:rPr>
            </w:pPr>
            <w:r>
              <w:rPr>
                <w:rFonts w:ascii="Arial Narrow" w:hAnsi="Arial Narrow"/>
                <w:b/>
                <w:sz w:val="22"/>
                <w:szCs w:val="22"/>
              </w:rPr>
              <w:t>Bežné účtovné obdobie</w:t>
            </w:r>
          </w:p>
        </w:tc>
      </w:tr>
      <w:tr w:rsidR="009373FB">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9373FB" w:rsidRDefault="00A74B2F">
            <w:pPr>
              <w:jc w:val="center"/>
              <w:rPr>
                <w:rFonts w:ascii="Arial Narrow" w:hAnsi="Arial Narrow"/>
                <w:sz w:val="22"/>
                <w:szCs w:val="22"/>
              </w:rPr>
            </w:pPr>
            <w:r>
              <w:rPr>
                <w:rFonts w:ascii="Arial Narrow" w:hAnsi="Arial Narrow"/>
                <w:sz w:val="22"/>
                <w:szCs w:val="22"/>
              </w:rPr>
              <w:t>3667</w:t>
            </w:r>
          </w:p>
        </w:tc>
      </w:tr>
      <w:tr w:rsidR="009373FB">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9373FB" w:rsidRDefault="00A74B2F">
            <w:pPr>
              <w:jc w:val="center"/>
              <w:rPr>
                <w:rFonts w:ascii="Arial Narrow" w:hAnsi="Arial Narrow"/>
                <w:sz w:val="22"/>
                <w:szCs w:val="22"/>
              </w:rPr>
            </w:pPr>
            <w:r>
              <w:rPr>
                <w:rFonts w:ascii="Arial Narrow" w:hAnsi="Arial Narrow"/>
                <w:sz w:val="22"/>
                <w:szCs w:val="22"/>
              </w:rPr>
              <w:t>3667</w:t>
            </w:r>
          </w:p>
        </w:tc>
      </w:tr>
    </w:tbl>
    <w:p w:rsidR="009373FB" w:rsidRDefault="009373FB">
      <w:pPr>
        <w:rPr>
          <w:rFonts w:ascii="Arial Narrow" w:hAnsi="Arial Narrow"/>
          <w:sz w:val="22"/>
          <w:szCs w:val="22"/>
        </w:rPr>
      </w:pPr>
    </w:p>
    <w:p w:rsidR="009373FB" w:rsidRDefault="001E42C2">
      <w:pPr>
        <w:rPr>
          <w:rFonts w:ascii="Arial Narrow" w:hAnsi="Arial Narrow"/>
          <w:sz w:val="22"/>
          <w:szCs w:val="22"/>
        </w:rPr>
      </w:pPr>
      <w:r>
        <w:rPr>
          <w:rFonts w:ascii="Arial Narrow" w:hAnsi="Arial Narrow"/>
          <w:sz w:val="22"/>
          <w:szCs w:val="22"/>
        </w:rPr>
        <w:t>Tabuľka č. 2</w:t>
      </w:r>
    </w:p>
    <w:tbl>
      <w:tblPr>
        <w:tblW w:w="5000" w:type="pct"/>
        <w:jc w:val="center"/>
        <w:tblLook w:val="04A0" w:firstRow="1" w:lastRow="0" w:firstColumn="1" w:lastColumn="0" w:noHBand="0" w:noVBand="1"/>
      </w:tblPr>
      <w:tblGrid>
        <w:gridCol w:w="6945"/>
        <w:gridCol w:w="2342"/>
      </w:tblGrid>
      <w:tr w:rsidR="009373F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jc w:val="center"/>
              <w:rPr>
                <w:rFonts w:ascii="Arial Narrow" w:hAnsi="Arial Narrow"/>
                <w:b/>
                <w:bCs/>
                <w:sz w:val="22"/>
                <w:szCs w:val="22"/>
              </w:rPr>
            </w:pPr>
            <w:r>
              <w:rPr>
                <w:rFonts w:ascii="Arial Narrow" w:hAnsi="Arial Narrow"/>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jc w:val="center"/>
              <w:rPr>
                <w:rFonts w:ascii="Arial Narrow" w:hAnsi="Arial Narrow"/>
                <w:b/>
                <w:sz w:val="22"/>
                <w:szCs w:val="22"/>
              </w:rPr>
            </w:pPr>
            <w:r>
              <w:rPr>
                <w:rFonts w:ascii="Arial Narrow" w:hAnsi="Arial Narrow"/>
                <w:b/>
                <w:sz w:val="22"/>
                <w:szCs w:val="22"/>
              </w:rPr>
              <w:t>Bezprostredne predchádzajúce účtovné obdobie</w:t>
            </w:r>
          </w:p>
        </w:tc>
      </w:tr>
      <w:tr w:rsidR="009373FB">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b/>
                <w:sz w:val="22"/>
                <w:szCs w:val="22"/>
              </w:rPr>
            </w:pPr>
            <w:r>
              <w:rPr>
                <w:rFonts w:ascii="Arial Narrow" w:hAnsi="Arial Narrow"/>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9373FB" w:rsidRDefault="001E42C2">
            <w:pPr>
              <w:jc w:val="center"/>
              <w:rPr>
                <w:rFonts w:ascii="Arial Narrow" w:hAnsi="Arial Narrow"/>
                <w:b/>
                <w:sz w:val="22"/>
                <w:szCs w:val="22"/>
              </w:rPr>
            </w:pPr>
            <w:r>
              <w:rPr>
                <w:rFonts w:ascii="Arial Narrow" w:hAnsi="Arial Narrow"/>
                <w:b/>
                <w:sz w:val="22"/>
                <w:szCs w:val="22"/>
              </w:rPr>
              <w:t>Bežné účtovné obdobie</w:t>
            </w:r>
          </w:p>
        </w:tc>
      </w:tr>
      <w:tr w:rsidR="009373FB">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9373FB" w:rsidRDefault="009373FB">
            <w:pPr>
              <w:jc w:val="center"/>
              <w:rPr>
                <w:rFonts w:ascii="Arial Narrow" w:hAnsi="Arial Narrow"/>
                <w:sz w:val="22"/>
                <w:szCs w:val="22"/>
              </w:rPr>
            </w:pPr>
          </w:p>
        </w:tc>
      </w:tr>
    </w:tbl>
    <w:p w:rsidR="009373FB" w:rsidRDefault="001E42C2">
      <w:pPr>
        <w:pStyle w:val="Nzov"/>
        <w:tabs>
          <w:tab w:val="left" w:pos="2488"/>
        </w:tabs>
        <w:spacing w:before="0" w:beforeAutospacing="0" w:after="0"/>
        <w:jc w:val="left"/>
      </w:pPr>
      <w:r>
        <w:tab/>
      </w:r>
    </w:p>
    <w:p w:rsidR="009373FB" w:rsidRDefault="001E42C2">
      <w:pPr>
        <w:jc w:val="both"/>
        <w:rPr>
          <w:rFonts w:ascii="Arial Narrow" w:hAnsi="Arial Narrow" w:cs="Arial Narrow"/>
          <w:sz w:val="22"/>
          <w:szCs w:val="22"/>
        </w:rPr>
      </w:pPr>
      <w:r>
        <w:rPr>
          <w:rFonts w:ascii="Arial Narrow" w:hAnsi="Arial Narrow" w:cs="Arial Narrow"/>
          <w:sz w:val="22"/>
          <w:szCs w:val="22"/>
        </w:rPr>
        <w:t>4. Prehľad o zisku alebo strate, ktorá nebola účtovaná ako náklad alebo výnos, ale priamo na účty vlastného imania, najmä zmeny reálnej hodnoty majetku, zmeny hodnoty majetku pri použití metódy vlastného imania; uvádza sa aj súčet ziskov a strát:</w:t>
      </w:r>
      <w:r w:rsidR="00561B63" w:rsidRPr="00561B63">
        <w:rPr>
          <w:rFonts w:ascii="Arial Narrow" w:hAnsi="Arial Narrow" w:cs="Arial Narrow"/>
          <w:b/>
          <w:sz w:val="22"/>
          <w:szCs w:val="22"/>
        </w:rPr>
        <w:t xml:space="preserve"> </w:t>
      </w:r>
      <w:r w:rsidR="00561B63" w:rsidRPr="009568CF">
        <w:rPr>
          <w:rFonts w:ascii="Arial Narrow" w:hAnsi="Arial Narrow" w:cs="Arial Narrow"/>
          <w:b/>
          <w:sz w:val="22"/>
          <w:szCs w:val="22"/>
        </w:rPr>
        <w:t>neaktuálne</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5. Zisk na akciu alebo podiel na základnom imaní:</w:t>
      </w:r>
      <w:r w:rsidR="00561B63" w:rsidRPr="00561B63">
        <w:rPr>
          <w:rFonts w:ascii="Arial Narrow" w:hAnsi="Arial Narrow" w:cs="Arial Narrow"/>
          <w:b/>
          <w:sz w:val="22"/>
          <w:szCs w:val="22"/>
        </w:rPr>
        <w:t xml:space="preserve"> </w:t>
      </w:r>
      <w:r w:rsidR="00561B63" w:rsidRPr="009568CF">
        <w:rPr>
          <w:rFonts w:ascii="Arial Narrow" w:hAnsi="Arial Narrow" w:cs="Arial Narrow"/>
          <w:b/>
          <w:sz w:val="22"/>
          <w:szCs w:val="22"/>
        </w:rPr>
        <w:t>neaktuálne</w:t>
      </w:r>
    </w:p>
    <w:p w:rsidR="009373FB" w:rsidRDefault="009373FB">
      <w:pPr>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b) Jednotlivé </w:t>
      </w:r>
      <w:r>
        <w:rPr>
          <w:rFonts w:ascii="Arial Narrow" w:hAnsi="Arial Narrow" w:cs="Arial Narrow"/>
          <w:b/>
          <w:sz w:val="22"/>
          <w:szCs w:val="22"/>
          <w:u w:val="single"/>
        </w:rPr>
        <w:t>druhy rezerv</w:t>
      </w:r>
      <w:r>
        <w:rPr>
          <w:rFonts w:ascii="Arial Narrow" w:hAnsi="Arial Narrow" w:cs="Arial Narrow"/>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Pr>
          <w:rFonts w:ascii="Arial Narrow" w:hAnsi="Arial Narrow" w:cs="Arial Narrow"/>
          <w:b/>
          <w:sz w:val="22"/>
          <w:szCs w:val="22"/>
          <w:u w:val="single"/>
        </w:rPr>
        <w:t>rok použitia</w:t>
      </w:r>
      <w:r>
        <w:rPr>
          <w:rFonts w:ascii="Arial Narrow" w:hAnsi="Arial Narrow" w:cs="Arial Narrow"/>
          <w:sz w:val="22"/>
          <w:szCs w:val="22"/>
        </w:rPr>
        <w:t xml:space="preserve"> rezerv:</w:t>
      </w:r>
      <w:r w:rsidR="00561B63" w:rsidRPr="00561B63">
        <w:rPr>
          <w:rFonts w:ascii="Arial Narrow" w:hAnsi="Arial Narrow" w:cs="Arial Narrow"/>
          <w:b/>
          <w:sz w:val="22"/>
          <w:szCs w:val="22"/>
        </w:rPr>
        <w:t xml:space="preserve"> </w:t>
      </w:r>
      <w:r w:rsidR="00561B63"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Informácie k prílohe č.3 časti G. písm. b) </w:t>
      </w:r>
      <w:r>
        <w:rPr>
          <w:rFonts w:ascii="Arial Narrow" w:hAnsi="Arial Narrow" w:cs="Arial Narrow"/>
          <w:sz w:val="22"/>
          <w:szCs w:val="22"/>
          <w:u w:val="single"/>
        </w:rPr>
        <w:t>o rezervách</w:t>
      </w:r>
    </w:p>
    <w:p w:rsidR="009373FB" w:rsidRDefault="001E42C2">
      <w:pPr>
        <w:rPr>
          <w:rFonts w:ascii="Arial Narrow" w:hAnsi="Arial Narrow"/>
          <w:sz w:val="22"/>
          <w:szCs w:val="22"/>
        </w:rPr>
      </w:pPr>
      <w:r>
        <w:rPr>
          <w:rFonts w:ascii="Arial Narrow" w:hAnsi="Arial Narrow"/>
          <w:sz w:val="22"/>
          <w:szCs w:val="22"/>
        </w:rPr>
        <w:t>Tabuľka č. 1</w:t>
      </w:r>
    </w:p>
    <w:tbl>
      <w:tblPr>
        <w:tblW w:w="5001" w:type="pct"/>
        <w:jc w:val="center"/>
        <w:tblLayout w:type="fixed"/>
        <w:tblLook w:val="04A0" w:firstRow="1" w:lastRow="0" w:firstColumn="1" w:lastColumn="0" w:noHBand="0" w:noVBand="1"/>
      </w:tblPr>
      <w:tblGrid>
        <w:gridCol w:w="2519"/>
        <w:gridCol w:w="1953"/>
        <w:gridCol w:w="1024"/>
        <w:gridCol w:w="1135"/>
        <w:gridCol w:w="1133"/>
        <w:gridCol w:w="1525"/>
      </w:tblGrid>
      <w:tr w:rsidR="009373FB">
        <w:trPr>
          <w:cantSplit/>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9373FB" w:rsidRDefault="001E42C2">
            <w:pPr>
              <w:pStyle w:val="TopHeader"/>
            </w:pPr>
            <w: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Bežné účtovné obdobie</w:t>
            </w:r>
          </w:p>
        </w:tc>
      </w:tr>
      <w:tr w:rsidR="009373FB">
        <w:trPr>
          <w:cantSplit/>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bCs/>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Stav</w:t>
            </w:r>
            <w:r>
              <w:rPr>
                <w:b w:val="0"/>
              </w:rPr>
              <w:br/>
              <w:t>na konci účtovného obdobia</w:t>
            </w:r>
          </w:p>
        </w:tc>
      </w:tr>
      <w:tr w:rsidR="009373FB">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9373FB" w:rsidRDefault="001E42C2">
            <w:pPr>
              <w:jc w:val="center"/>
              <w:rPr>
                <w:rFonts w:ascii="Arial Narrow" w:hAnsi="Arial Narrow"/>
                <w:bCs/>
                <w:sz w:val="22"/>
                <w:szCs w:val="22"/>
              </w:rPr>
            </w:pPr>
            <w:r>
              <w:rPr>
                <w:rFonts w:ascii="Arial Narrow" w:hAnsi="Arial Narrow"/>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f</w:t>
            </w:r>
          </w:p>
        </w:tc>
      </w:tr>
      <w:tr w:rsidR="009373FB">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551" w:type="pct"/>
            <w:tcBorders>
              <w:top w:val="single" w:sz="4" w:space="0" w:color="auto"/>
              <w:left w:val="nil"/>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1" w:type="pct"/>
            <w:tcBorders>
              <w:top w:val="single" w:sz="4" w:space="0" w:color="auto"/>
              <w:left w:val="nil"/>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0" w:type="pct"/>
            <w:tcBorders>
              <w:top w:val="single" w:sz="4" w:space="0" w:color="auto"/>
              <w:left w:val="nil"/>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1" w:type="pct"/>
            <w:tcBorders>
              <w:top w:val="single" w:sz="4" w:space="0" w:color="auto"/>
              <w:left w:val="nil"/>
              <w:bottom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c>
          <w:tcPr>
            <w:tcW w:w="1051" w:type="pct"/>
            <w:tcBorders>
              <w:top w:val="nil"/>
              <w:left w:val="single" w:sz="12" w:space="0" w:color="auto"/>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551" w:type="pct"/>
            <w:tcBorders>
              <w:top w:val="nil"/>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1" w:type="pct"/>
            <w:tcBorders>
              <w:top w:val="nil"/>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0" w:type="pct"/>
            <w:tcBorders>
              <w:top w:val="nil"/>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1" w:type="pct"/>
            <w:tcBorders>
              <w:top w:val="nil"/>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c>
          <w:tcPr>
            <w:tcW w:w="1051" w:type="pct"/>
            <w:tcBorders>
              <w:top w:val="nil"/>
              <w:left w:val="single" w:sz="12" w:space="0" w:color="auto"/>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551" w:type="pct"/>
            <w:tcBorders>
              <w:top w:val="nil"/>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1" w:type="pct"/>
            <w:tcBorders>
              <w:top w:val="nil"/>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0" w:type="pct"/>
            <w:tcBorders>
              <w:top w:val="nil"/>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1" w:type="pct"/>
            <w:tcBorders>
              <w:top w:val="nil"/>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9373FB" w:rsidRDefault="009373FB">
            <w:pPr>
              <w:rPr>
                <w:rFonts w:ascii="Arial Narrow" w:hAnsi="Arial Narrow"/>
                <w:bCs/>
                <w:sz w:val="22"/>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9373FB" w:rsidRDefault="009373FB">
            <w:pPr>
              <w:rPr>
                <w:rFonts w:ascii="Arial Narrow" w:hAnsi="Arial Narrow"/>
                <w:sz w:val="22"/>
                <w:szCs w:val="22"/>
              </w:rPr>
            </w:pPr>
          </w:p>
        </w:tc>
        <w:tc>
          <w:tcPr>
            <w:tcW w:w="551" w:type="pct"/>
            <w:tcBorders>
              <w:top w:val="single" w:sz="8" w:space="0" w:color="auto"/>
              <w:left w:val="nil"/>
              <w:bottom w:val="single" w:sz="12" w:space="0" w:color="auto"/>
              <w:right w:val="single" w:sz="4" w:space="0" w:color="auto"/>
            </w:tcBorders>
            <w:noWrap/>
            <w:vAlign w:val="center"/>
          </w:tcPr>
          <w:p w:rsidR="009373FB" w:rsidRDefault="009373FB">
            <w:pPr>
              <w:rPr>
                <w:rFonts w:ascii="Arial Narrow" w:hAnsi="Arial Narrow"/>
                <w:sz w:val="22"/>
                <w:szCs w:val="22"/>
              </w:rPr>
            </w:pPr>
          </w:p>
        </w:tc>
        <w:tc>
          <w:tcPr>
            <w:tcW w:w="611" w:type="pct"/>
            <w:tcBorders>
              <w:top w:val="single" w:sz="8" w:space="0" w:color="auto"/>
              <w:left w:val="nil"/>
              <w:bottom w:val="single" w:sz="12" w:space="0" w:color="auto"/>
              <w:right w:val="single" w:sz="4" w:space="0" w:color="auto"/>
            </w:tcBorders>
            <w:noWrap/>
            <w:vAlign w:val="center"/>
          </w:tcPr>
          <w:p w:rsidR="009373FB" w:rsidRDefault="009373FB">
            <w:pPr>
              <w:rPr>
                <w:rFonts w:ascii="Arial Narrow" w:hAnsi="Arial Narrow"/>
                <w:sz w:val="22"/>
                <w:szCs w:val="22"/>
              </w:rPr>
            </w:pPr>
          </w:p>
        </w:tc>
        <w:tc>
          <w:tcPr>
            <w:tcW w:w="610" w:type="pct"/>
            <w:tcBorders>
              <w:top w:val="single" w:sz="8" w:space="0" w:color="auto"/>
              <w:left w:val="nil"/>
              <w:bottom w:val="single" w:sz="12" w:space="0" w:color="auto"/>
              <w:right w:val="nil"/>
            </w:tcBorders>
            <w:noWrap/>
            <w:vAlign w:val="center"/>
          </w:tcPr>
          <w:p w:rsidR="009373FB" w:rsidRDefault="009373FB">
            <w:pPr>
              <w:rPr>
                <w:rFonts w:ascii="Arial Narrow" w:hAnsi="Arial Narrow"/>
                <w:sz w:val="22"/>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9373FB" w:rsidRDefault="009373FB">
            <w:pPr>
              <w:rPr>
                <w:rFonts w:ascii="Arial Narrow" w:hAnsi="Arial Narrow"/>
                <w:sz w:val="22"/>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551" w:type="pct"/>
            <w:tcBorders>
              <w:top w:val="single" w:sz="12" w:space="0" w:color="auto"/>
              <w:left w:val="nil"/>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1" w:type="pct"/>
            <w:tcBorders>
              <w:top w:val="single" w:sz="12" w:space="0" w:color="auto"/>
              <w:left w:val="nil"/>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0" w:type="pct"/>
            <w:tcBorders>
              <w:top w:val="single" w:sz="12" w:space="0" w:color="auto"/>
              <w:left w:val="nil"/>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1" w:type="pct"/>
            <w:tcBorders>
              <w:top w:val="single" w:sz="12" w:space="0" w:color="auto"/>
              <w:left w:val="nil"/>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9373FB" w:rsidRDefault="009373FB">
            <w:pPr>
              <w:rPr>
                <w:rFonts w:ascii="Arial Narrow" w:hAnsi="Arial Narrow"/>
                <w:sz w:val="22"/>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551" w:type="pct"/>
            <w:tcBorders>
              <w:top w:val="single" w:sz="6" w:space="0" w:color="auto"/>
              <w:left w:val="nil"/>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1" w:type="pct"/>
            <w:tcBorders>
              <w:top w:val="single" w:sz="6" w:space="0" w:color="auto"/>
              <w:left w:val="nil"/>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0" w:type="pct"/>
            <w:tcBorders>
              <w:top w:val="single" w:sz="6" w:space="0" w:color="auto"/>
              <w:left w:val="nil"/>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551" w:type="pct"/>
            <w:tcBorders>
              <w:top w:val="single" w:sz="6" w:space="0" w:color="auto"/>
              <w:left w:val="nil"/>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611" w:type="pct"/>
            <w:tcBorders>
              <w:top w:val="single" w:sz="6" w:space="0" w:color="auto"/>
              <w:left w:val="nil"/>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610" w:type="pct"/>
            <w:tcBorders>
              <w:top w:val="single" w:sz="6" w:space="0" w:color="auto"/>
              <w:left w:val="nil"/>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821" w:type="pct"/>
            <w:tcBorders>
              <w:top w:val="single" w:sz="6" w:space="0" w:color="auto"/>
              <w:left w:val="nil"/>
              <w:bottom w:val="single" w:sz="4" w:space="0" w:color="auto"/>
              <w:right w:val="single" w:sz="12" w:space="0" w:color="auto"/>
            </w:tcBorders>
            <w:noWrap/>
            <w:vAlign w:val="center"/>
          </w:tcPr>
          <w:p w:rsidR="009373FB" w:rsidRDefault="009373FB">
            <w:pPr>
              <w:rPr>
                <w:rFonts w:ascii="Arial Narrow" w:hAnsi="Arial Narrow"/>
                <w:sz w:val="22"/>
                <w:szCs w:val="22"/>
              </w:rPr>
            </w:pPr>
          </w:p>
        </w:tc>
      </w:tr>
    </w:tbl>
    <w:p w:rsidR="009373FB" w:rsidRDefault="001E42C2">
      <w:pPr>
        <w:spacing w:before="120"/>
        <w:rPr>
          <w:rFonts w:ascii="Arial Narrow" w:hAnsi="Arial Narrow"/>
          <w:sz w:val="22"/>
          <w:szCs w:val="22"/>
        </w:rPr>
      </w:pPr>
      <w:r>
        <w:rPr>
          <w:rFonts w:ascii="Arial Narrow" w:hAnsi="Arial Narrow"/>
          <w:sz w:val="22"/>
          <w:szCs w:val="22"/>
        </w:rPr>
        <w:lastRenderedPageBreak/>
        <w:t>Tabuľka č. 2</w:t>
      </w:r>
    </w:p>
    <w:tbl>
      <w:tblPr>
        <w:tblW w:w="5001" w:type="pct"/>
        <w:jc w:val="center"/>
        <w:tblLayout w:type="fixed"/>
        <w:tblLook w:val="04A0" w:firstRow="1" w:lastRow="0" w:firstColumn="1" w:lastColumn="0" w:noHBand="0" w:noVBand="1"/>
      </w:tblPr>
      <w:tblGrid>
        <w:gridCol w:w="2519"/>
        <w:gridCol w:w="1953"/>
        <w:gridCol w:w="1024"/>
        <w:gridCol w:w="1135"/>
        <w:gridCol w:w="1133"/>
        <w:gridCol w:w="1525"/>
      </w:tblGrid>
      <w:tr w:rsidR="009373FB">
        <w:trPr>
          <w:cantSplit/>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9373FB" w:rsidRDefault="001E42C2">
            <w:pPr>
              <w:pStyle w:val="TopHeader"/>
            </w:pPr>
            <w: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Bezprostredne predchádzajúce účtovné obdobie</w:t>
            </w:r>
          </w:p>
        </w:tc>
      </w:tr>
      <w:tr w:rsidR="009373FB">
        <w:trPr>
          <w:cantSplit/>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bCs/>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Stav</w:t>
            </w:r>
            <w:r>
              <w:rPr>
                <w:b w:val="0"/>
              </w:rPr>
              <w:br/>
              <w:t>na konci účtovného obdobia</w:t>
            </w:r>
          </w:p>
        </w:tc>
      </w:tr>
      <w:tr w:rsidR="009373FB">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9373FB" w:rsidRDefault="001E42C2">
            <w:pPr>
              <w:jc w:val="center"/>
              <w:rPr>
                <w:rFonts w:ascii="Arial Narrow" w:hAnsi="Arial Narrow"/>
                <w:bCs/>
                <w:sz w:val="22"/>
                <w:szCs w:val="22"/>
              </w:rPr>
            </w:pPr>
            <w:r>
              <w:rPr>
                <w:rFonts w:ascii="Arial Narrow" w:hAnsi="Arial Narrow"/>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f</w:t>
            </w:r>
          </w:p>
        </w:tc>
      </w:tr>
      <w:tr w:rsidR="009373FB">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551" w:type="pct"/>
            <w:tcBorders>
              <w:top w:val="single" w:sz="4" w:space="0" w:color="auto"/>
              <w:left w:val="nil"/>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1" w:type="pct"/>
            <w:tcBorders>
              <w:top w:val="single" w:sz="4" w:space="0" w:color="auto"/>
              <w:left w:val="nil"/>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0" w:type="pct"/>
            <w:tcBorders>
              <w:top w:val="single" w:sz="4" w:space="0" w:color="auto"/>
              <w:left w:val="nil"/>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1" w:type="pct"/>
            <w:tcBorders>
              <w:top w:val="single" w:sz="4" w:space="0" w:color="auto"/>
              <w:left w:val="nil"/>
              <w:bottom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c>
          <w:tcPr>
            <w:tcW w:w="1051" w:type="pct"/>
            <w:tcBorders>
              <w:top w:val="nil"/>
              <w:left w:val="single" w:sz="12" w:space="0" w:color="auto"/>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551" w:type="pct"/>
            <w:tcBorders>
              <w:top w:val="nil"/>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1" w:type="pct"/>
            <w:tcBorders>
              <w:top w:val="nil"/>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0" w:type="pct"/>
            <w:tcBorders>
              <w:top w:val="nil"/>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1" w:type="pct"/>
            <w:tcBorders>
              <w:top w:val="nil"/>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c>
          <w:tcPr>
            <w:tcW w:w="1051" w:type="pct"/>
            <w:tcBorders>
              <w:top w:val="nil"/>
              <w:left w:val="single" w:sz="12" w:space="0" w:color="auto"/>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551" w:type="pct"/>
            <w:tcBorders>
              <w:top w:val="nil"/>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1" w:type="pct"/>
            <w:tcBorders>
              <w:top w:val="nil"/>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0" w:type="pct"/>
            <w:tcBorders>
              <w:top w:val="nil"/>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1" w:type="pct"/>
            <w:tcBorders>
              <w:top w:val="nil"/>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9373FB" w:rsidRDefault="009373FB">
            <w:pPr>
              <w:rPr>
                <w:rFonts w:ascii="Arial Narrow" w:hAnsi="Arial Narrow"/>
                <w:bCs/>
                <w:sz w:val="22"/>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9373FB" w:rsidRDefault="009373FB">
            <w:pPr>
              <w:rPr>
                <w:rFonts w:ascii="Arial Narrow" w:hAnsi="Arial Narrow"/>
                <w:sz w:val="22"/>
                <w:szCs w:val="22"/>
              </w:rPr>
            </w:pPr>
          </w:p>
        </w:tc>
        <w:tc>
          <w:tcPr>
            <w:tcW w:w="551" w:type="pct"/>
            <w:tcBorders>
              <w:top w:val="single" w:sz="8" w:space="0" w:color="auto"/>
              <w:left w:val="nil"/>
              <w:bottom w:val="single" w:sz="12" w:space="0" w:color="auto"/>
              <w:right w:val="single" w:sz="4" w:space="0" w:color="auto"/>
            </w:tcBorders>
            <w:noWrap/>
            <w:vAlign w:val="center"/>
          </w:tcPr>
          <w:p w:rsidR="009373FB" w:rsidRDefault="009373FB">
            <w:pPr>
              <w:rPr>
                <w:rFonts w:ascii="Arial Narrow" w:hAnsi="Arial Narrow"/>
                <w:sz w:val="22"/>
                <w:szCs w:val="22"/>
              </w:rPr>
            </w:pPr>
          </w:p>
        </w:tc>
        <w:tc>
          <w:tcPr>
            <w:tcW w:w="611" w:type="pct"/>
            <w:tcBorders>
              <w:top w:val="single" w:sz="8" w:space="0" w:color="auto"/>
              <w:left w:val="nil"/>
              <w:bottom w:val="single" w:sz="12" w:space="0" w:color="auto"/>
              <w:right w:val="single" w:sz="4" w:space="0" w:color="auto"/>
            </w:tcBorders>
            <w:noWrap/>
            <w:vAlign w:val="center"/>
          </w:tcPr>
          <w:p w:rsidR="009373FB" w:rsidRDefault="009373FB">
            <w:pPr>
              <w:rPr>
                <w:rFonts w:ascii="Arial Narrow" w:hAnsi="Arial Narrow"/>
                <w:sz w:val="22"/>
                <w:szCs w:val="22"/>
              </w:rPr>
            </w:pPr>
          </w:p>
        </w:tc>
        <w:tc>
          <w:tcPr>
            <w:tcW w:w="610" w:type="pct"/>
            <w:tcBorders>
              <w:top w:val="single" w:sz="8" w:space="0" w:color="auto"/>
              <w:left w:val="nil"/>
              <w:bottom w:val="single" w:sz="12" w:space="0" w:color="auto"/>
              <w:right w:val="nil"/>
            </w:tcBorders>
            <w:noWrap/>
            <w:vAlign w:val="center"/>
          </w:tcPr>
          <w:p w:rsidR="009373FB" w:rsidRDefault="009373FB">
            <w:pPr>
              <w:rPr>
                <w:rFonts w:ascii="Arial Narrow" w:hAnsi="Arial Narrow"/>
                <w:sz w:val="22"/>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9373FB" w:rsidRDefault="009373FB">
            <w:pPr>
              <w:rPr>
                <w:rFonts w:ascii="Arial Narrow" w:hAnsi="Arial Narrow"/>
                <w:sz w:val="22"/>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551" w:type="pct"/>
            <w:tcBorders>
              <w:top w:val="single" w:sz="12" w:space="0" w:color="auto"/>
              <w:left w:val="nil"/>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1" w:type="pct"/>
            <w:tcBorders>
              <w:top w:val="single" w:sz="12" w:space="0" w:color="auto"/>
              <w:left w:val="nil"/>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0" w:type="pct"/>
            <w:tcBorders>
              <w:top w:val="single" w:sz="12" w:space="0" w:color="auto"/>
              <w:left w:val="nil"/>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1" w:type="pct"/>
            <w:tcBorders>
              <w:top w:val="single" w:sz="12" w:space="0" w:color="auto"/>
              <w:left w:val="nil"/>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9373FB" w:rsidRDefault="009373FB">
            <w:pPr>
              <w:rPr>
                <w:rFonts w:ascii="Arial Narrow" w:hAnsi="Arial Narrow"/>
                <w:sz w:val="22"/>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551" w:type="pct"/>
            <w:tcBorders>
              <w:top w:val="single" w:sz="6" w:space="0" w:color="auto"/>
              <w:left w:val="nil"/>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1" w:type="pct"/>
            <w:tcBorders>
              <w:top w:val="single" w:sz="6" w:space="0" w:color="auto"/>
              <w:left w:val="nil"/>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0" w:type="pct"/>
            <w:tcBorders>
              <w:top w:val="single" w:sz="6" w:space="0" w:color="auto"/>
              <w:left w:val="nil"/>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551" w:type="pct"/>
            <w:tcBorders>
              <w:top w:val="single" w:sz="6" w:space="0" w:color="auto"/>
              <w:left w:val="nil"/>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611" w:type="pct"/>
            <w:tcBorders>
              <w:top w:val="single" w:sz="6" w:space="0" w:color="auto"/>
              <w:left w:val="nil"/>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610" w:type="pct"/>
            <w:tcBorders>
              <w:top w:val="single" w:sz="6" w:space="0" w:color="auto"/>
              <w:left w:val="nil"/>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821" w:type="pct"/>
            <w:tcBorders>
              <w:top w:val="single" w:sz="6" w:space="0" w:color="auto"/>
              <w:left w:val="nil"/>
              <w:bottom w:val="single" w:sz="4"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c>
          <w:tcPr>
            <w:tcW w:w="1051" w:type="pct"/>
            <w:tcBorders>
              <w:top w:val="nil"/>
              <w:left w:val="single" w:sz="12" w:space="0" w:color="auto"/>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551" w:type="pct"/>
            <w:tcBorders>
              <w:top w:val="nil"/>
              <w:left w:val="nil"/>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611" w:type="pct"/>
            <w:tcBorders>
              <w:top w:val="nil"/>
              <w:left w:val="nil"/>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610" w:type="pct"/>
            <w:tcBorders>
              <w:top w:val="nil"/>
              <w:left w:val="nil"/>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821" w:type="pct"/>
            <w:tcBorders>
              <w:top w:val="nil"/>
              <w:left w:val="nil"/>
              <w:bottom w:val="single" w:sz="4"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9373FB" w:rsidRDefault="009373FB">
            <w:pPr>
              <w:rPr>
                <w:rFonts w:ascii="Arial Narrow" w:hAnsi="Arial Narrow"/>
                <w:sz w:val="22"/>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9373FB" w:rsidRDefault="009373FB">
            <w:pPr>
              <w:rPr>
                <w:rFonts w:ascii="Arial Narrow" w:hAnsi="Arial Narrow"/>
                <w:sz w:val="22"/>
                <w:szCs w:val="22"/>
              </w:rPr>
            </w:pPr>
          </w:p>
        </w:tc>
        <w:tc>
          <w:tcPr>
            <w:tcW w:w="551" w:type="pct"/>
            <w:tcBorders>
              <w:top w:val="single" w:sz="4" w:space="0" w:color="auto"/>
              <w:left w:val="nil"/>
              <w:bottom w:val="single" w:sz="12" w:space="0" w:color="auto"/>
              <w:right w:val="single" w:sz="4" w:space="0" w:color="auto"/>
            </w:tcBorders>
            <w:noWrap/>
            <w:vAlign w:val="center"/>
          </w:tcPr>
          <w:p w:rsidR="009373FB" w:rsidRDefault="009373FB">
            <w:pPr>
              <w:rPr>
                <w:rFonts w:ascii="Arial Narrow" w:hAnsi="Arial Narrow"/>
                <w:sz w:val="22"/>
                <w:szCs w:val="22"/>
              </w:rPr>
            </w:pPr>
          </w:p>
        </w:tc>
        <w:tc>
          <w:tcPr>
            <w:tcW w:w="611" w:type="pct"/>
            <w:tcBorders>
              <w:top w:val="single" w:sz="4" w:space="0" w:color="auto"/>
              <w:left w:val="nil"/>
              <w:bottom w:val="single" w:sz="12" w:space="0" w:color="auto"/>
              <w:right w:val="single" w:sz="4" w:space="0" w:color="auto"/>
            </w:tcBorders>
            <w:noWrap/>
            <w:vAlign w:val="center"/>
          </w:tcPr>
          <w:p w:rsidR="009373FB" w:rsidRDefault="009373FB">
            <w:pPr>
              <w:rPr>
                <w:rFonts w:ascii="Arial Narrow" w:hAnsi="Arial Narrow"/>
                <w:sz w:val="22"/>
                <w:szCs w:val="22"/>
              </w:rPr>
            </w:pPr>
          </w:p>
        </w:tc>
        <w:tc>
          <w:tcPr>
            <w:tcW w:w="610" w:type="pct"/>
            <w:tcBorders>
              <w:top w:val="single" w:sz="4" w:space="0" w:color="auto"/>
              <w:left w:val="nil"/>
              <w:bottom w:val="single" w:sz="12" w:space="0" w:color="auto"/>
              <w:right w:val="single" w:sz="4" w:space="0" w:color="auto"/>
            </w:tcBorders>
            <w:noWrap/>
            <w:vAlign w:val="center"/>
          </w:tcPr>
          <w:p w:rsidR="009373FB" w:rsidRDefault="009373FB">
            <w:pPr>
              <w:rPr>
                <w:rFonts w:ascii="Arial Narrow" w:hAnsi="Arial Narrow"/>
                <w:sz w:val="22"/>
                <w:szCs w:val="22"/>
              </w:rPr>
            </w:pPr>
          </w:p>
        </w:tc>
        <w:tc>
          <w:tcPr>
            <w:tcW w:w="821" w:type="pct"/>
            <w:tcBorders>
              <w:top w:val="single" w:sz="4" w:space="0" w:color="auto"/>
              <w:left w:val="nil"/>
              <w:bottom w:val="single" w:sz="12" w:space="0" w:color="auto"/>
              <w:right w:val="single" w:sz="12" w:space="0" w:color="auto"/>
            </w:tcBorders>
            <w:noWrap/>
            <w:vAlign w:val="center"/>
          </w:tcPr>
          <w:p w:rsidR="009373FB" w:rsidRDefault="009373FB">
            <w:pPr>
              <w:rPr>
                <w:rFonts w:ascii="Arial Narrow" w:hAnsi="Arial Narrow"/>
                <w:sz w:val="22"/>
                <w:szCs w:val="22"/>
              </w:rPr>
            </w:pPr>
          </w:p>
        </w:tc>
      </w:tr>
    </w:tbl>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c, d) Výška záväzkov </w:t>
      </w:r>
      <w:r>
        <w:rPr>
          <w:rFonts w:ascii="Arial Narrow" w:hAnsi="Arial Narrow" w:cs="Arial Narrow"/>
          <w:sz w:val="22"/>
          <w:szCs w:val="22"/>
          <w:u w:val="single"/>
        </w:rPr>
        <w:t>po lehote splatnosti</w:t>
      </w:r>
      <w:r>
        <w:rPr>
          <w:rFonts w:ascii="Arial Narrow" w:hAnsi="Arial Narrow" w:cs="Arial Narrow"/>
          <w:sz w:val="22"/>
          <w:szCs w:val="22"/>
        </w:rPr>
        <w:t xml:space="preserve"> a štruktúra záväzkov </w:t>
      </w:r>
      <w:r>
        <w:rPr>
          <w:rFonts w:ascii="Arial Narrow" w:hAnsi="Arial Narrow" w:cs="Arial Narrow"/>
          <w:sz w:val="22"/>
          <w:szCs w:val="22"/>
          <w:u w:val="single"/>
        </w:rPr>
        <w:t>do lehoty splatnosti</w:t>
      </w:r>
      <w:r>
        <w:rPr>
          <w:rFonts w:ascii="Arial Narrow" w:hAnsi="Arial Narrow" w:cs="Arial Narrow"/>
          <w:sz w:val="22"/>
          <w:szCs w:val="22"/>
        </w:rPr>
        <w:t xml:space="preserve"> podľa zostatkovej doby splatnosti:</w:t>
      </w: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w:t>
      </w: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G. písm. c) a d) </w:t>
      </w:r>
      <w:r>
        <w:rPr>
          <w:rFonts w:ascii="Arial Narrow" w:hAnsi="Arial Narrow" w:cs="Arial Narrow"/>
          <w:sz w:val="22"/>
          <w:szCs w:val="22"/>
          <w:u w:val="single"/>
        </w:rPr>
        <w:t>o záväzkoch</w:t>
      </w:r>
    </w:p>
    <w:tbl>
      <w:tblPr>
        <w:tblW w:w="5000" w:type="pct"/>
        <w:jc w:val="center"/>
        <w:tblLook w:val="04A0" w:firstRow="1" w:lastRow="0" w:firstColumn="1" w:lastColumn="0" w:noHBand="0" w:noVBand="1"/>
      </w:tblPr>
      <w:tblGrid>
        <w:gridCol w:w="3755"/>
        <w:gridCol w:w="2922"/>
        <w:gridCol w:w="2610"/>
      </w:tblGrid>
      <w:tr w:rsidR="009373FB">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9373FB" w:rsidRDefault="001E42C2">
            <w:pPr>
              <w:pStyle w:val="TopHeader"/>
            </w:pPr>
            <w: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9373FB" w:rsidRDefault="001E42C2">
            <w:pPr>
              <w:pStyle w:val="TopHeader"/>
            </w:pPr>
            <w:r>
              <w:t>Bezprostredne predchádzajúce účtovné obdobie</w:t>
            </w:r>
          </w:p>
        </w:tc>
      </w:tr>
      <w:tr w:rsidR="009373FB">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9373FB" w:rsidRDefault="001E42C2">
            <w:pPr>
              <w:rPr>
                <w:rFonts w:ascii="Arial Narrow" w:hAnsi="Arial Narrow"/>
                <w:sz w:val="22"/>
                <w:szCs w:val="22"/>
              </w:rPr>
            </w:pPr>
            <w:r>
              <w:rPr>
                <w:rFonts w:ascii="Arial Narrow" w:hAnsi="Arial Narrow"/>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9373FB" w:rsidRDefault="009373FB">
            <w:pPr>
              <w:rPr>
                <w:rFonts w:ascii="Arial Narrow" w:hAnsi="Arial Narrow"/>
                <w:b/>
                <w:bCs/>
                <w:sz w:val="22"/>
                <w:szCs w:val="22"/>
              </w:rPr>
            </w:pPr>
          </w:p>
        </w:tc>
        <w:tc>
          <w:tcPr>
            <w:tcW w:w="1405" w:type="pct"/>
            <w:tcBorders>
              <w:top w:val="single" w:sz="12" w:space="0" w:color="auto"/>
              <w:left w:val="nil"/>
              <w:bottom w:val="single" w:sz="12" w:space="0" w:color="auto"/>
              <w:right w:val="single" w:sz="12" w:space="0" w:color="auto"/>
            </w:tcBorders>
            <w:vAlign w:val="center"/>
          </w:tcPr>
          <w:p w:rsidR="009373FB" w:rsidRDefault="009373FB">
            <w:pPr>
              <w:rPr>
                <w:rFonts w:ascii="Arial Narrow" w:hAnsi="Arial Narrow"/>
                <w:b/>
                <w:bCs/>
                <w:sz w:val="22"/>
                <w:szCs w:val="22"/>
              </w:rPr>
            </w:pPr>
          </w:p>
        </w:tc>
      </w:tr>
      <w:tr w:rsidR="009373FB">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405" w:type="pct"/>
            <w:tcBorders>
              <w:top w:val="single" w:sz="12" w:space="0" w:color="auto"/>
              <w:left w:val="nil"/>
              <w:bottom w:val="single" w:sz="8"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405" w:type="pct"/>
            <w:tcBorders>
              <w:top w:val="single" w:sz="8" w:space="0" w:color="auto"/>
              <w:left w:val="nil"/>
              <w:bottom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9373FB" w:rsidRDefault="001E42C2" w:rsidP="00A74B2F">
            <w:pPr>
              <w:rPr>
                <w:rFonts w:ascii="Arial Narrow" w:hAnsi="Arial Narrow"/>
                <w:sz w:val="22"/>
                <w:szCs w:val="22"/>
              </w:rPr>
            </w:pPr>
            <w:r>
              <w:rPr>
                <w:rFonts w:ascii="Arial Narrow" w:hAnsi="Arial Narrow"/>
                <w:sz w:val="22"/>
                <w:szCs w:val="22"/>
              </w:rPr>
              <w:t> </w:t>
            </w:r>
            <w:r w:rsidR="00A74B2F">
              <w:rPr>
                <w:rFonts w:ascii="Arial Narrow" w:hAnsi="Arial Narrow"/>
                <w:sz w:val="22"/>
                <w:szCs w:val="22"/>
              </w:rPr>
              <w:t>143335</w:t>
            </w:r>
          </w:p>
        </w:tc>
        <w:tc>
          <w:tcPr>
            <w:tcW w:w="1405" w:type="pct"/>
            <w:tcBorders>
              <w:top w:val="single" w:sz="12" w:space="0" w:color="auto"/>
              <w:left w:val="nil"/>
              <w:bottom w:val="single" w:sz="12" w:space="0" w:color="auto"/>
              <w:right w:val="single" w:sz="12" w:space="0" w:color="auto"/>
            </w:tcBorders>
            <w:noWrap/>
            <w:vAlign w:val="center"/>
            <w:hideMark/>
          </w:tcPr>
          <w:p w:rsidR="009373FB" w:rsidRDefault="001E42C2" w:rsidP="00A74B2F">
            <w:pPr>
              <w:rPr>
                <w:rFonts w:ascii="Arial Narrow" w:hAnsi="Arial Narrow"/>
                <w:sz w:val="22"/>
                <w:szCs w:val="22"/>
              </w:rPr>
            </w:pPr>
            <w:r>
              <w:rPr>
                <w:rFonts w:ascii="Arial Narrow" w:hAnsi="Arial Narrow"/>
                <w:sz w:val="22"/>
                <w:szCs w:val="22"/>
              </w:rPr>
              <w:t> </w:t>
            </w:r>
            <w:r w:rsidR="00A74B2F">
              <w:rPr>
                <w:rFonts w:ascii="Arial Narrow" w:hAnsi="Arial Narrow"/>
                <w:sz w:val="22"/>
                <w:szCs w:val="22"/>
              </w:rPr>
              <w:t>100101</w:t>
            </w:r>
          </w:p>
        </w:tc>
      </w:tr>
      <w:tr w:rsidR="009373FB">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9373FB" w:rsidRPr="00561B63" w:rsidRDefault="00A74B2F">
            <w:pPr>
              <w:rPr>
                <w:rFonts w:ascii="Arial Narrow" w:hAnsi="Arial Narrow"/>
                <w:bCs/>
                <w:sz w:val="22"/>
                <w:szCs w:val="22"/>
              </w:rPr>
            </w:pPr>
            <w:r>
              <w:rPr>
                <w:rFonts w:ascii="Arial Narrow" w:hAnsi="Arial Narrow"/>
                <w:bCs/>
                <w:sz w:val="22"/>
                <w:szCs w:val="22"/>
              </w:rPr>
              <w:t>143335</w:t>
            </w:r>
          </w:p>
        </w:tc>
        <w:tc>
          <w:tcPr>
            <w:tcW w:w="1405" w:type="pct"/>
            <w:tcBorders>
              <w:top w:val="single" w:sz="12" w:space="0" w:color="auto"/>
              <w:left w:val="nil"/>
              <w:bottom w:val="single" w:sz="8" w:space="0" w:color="auto"/>
              <w:right w:val="single" w:sz="12" w:space="0" w:color="auto"/>
            </w:tcBorders>
            <w:vAlign w:val="center"/>
            <w:hideMark/>
          </w:tcPr>
          <w:p w:rsidR="009373FB" w:rsidRPr="00A74B2F" w:rsidRDefault="001E42C2">
            <w:pPr>
              <w:rPr>
                <w:rFonts w:ascii="Arial Narrow" w:hAnsi="Arial Narrow"/>
                <w:bCs/>
                <w:sz w:val="22"/>
                <w:szCs w:val="22"/>
              </w:rPr>
            </w:pPr>
            <w:r>
              <w:rPr>
                <w:rFonts w:ascii="Arial Narrow" w:hAnsi="Arial Narrow"/>
                <w:b/>
                <w:bCs/>
                <w:sz w:val="22"/>
                <w:szCs w:val="22"/>
              </w:rPr>
              <w:t> </w:t>
            </w:r>
            <w:r w:rsidR="00A74B2F" w:rsidRPr="00A74B2F">
              <w:rPr>
                <w:rFonts w:ascii="Arial Narrow" w:hAnsi="Arial Narrow"/>
                <w:bCs/>
                <w:sz w:val="22"/>
                <w:szCs w:val="22"/>
              </w:rPr>
              <w:t>44816</w:t>
            </w:r>
          </w:p>
        </w:tc>
      </w:tr>
      <w:tr w:rsidR="009373FB">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9373FB" w:rsidRPr="00561B63" w:rsidRDefault="001E42C2" w:rsidP="00A74B2F">
            <w:pPr>
              <w:rPr>
                <w:rFonts w:ascii="Arial Narrow" w:hAnsi="Arial Narrow"/>
                <w:bCs/>
                <w:sz w:val="22"/>
                <w:szCs w:val="22"/>
              </w:rPr>
            </w:pPr>
            <w:r w:rsidRPr="00561B63">
              <w:rPr>
                <w:rFonts w:ascii="Arial Narrow" w:hAnsi="Arial Narrow"/>
                <w:bCs/>
                <w:sz w:val="22"/>
                <w:szCs w:val="22"/>
              </w:rPr>
              <w:t> </w:t>
            </w:r>
            <w:r w:rsidR="00A74B2F">
              <w:rPr>
                <w:rFonts w:ascii="Arial Narrow" w:hAnsi="Arial Narrow"/>
                <w:bCs/>
                <w:sz w:val="22"/>
                <w:szCs w:val="22"/>
              </w:rPr>
              <w:t xml:space="preserve"> </w:t>
            </w:r>
          </w:p>
        </w:tc>
        <w:tc>
          <w:tcPr>
            <w:tcW w:w="1405" w:type="pct"/>
            <w:tcBorders>
              <w:top w:val="single" w:sz="8" w:space="0" w:color="auto"/>
              <w:left w:val="nil"/>
              <w:bottom w:val="single" w:sz="12" w:space="0" w:color="auto"/>
              <w:right w:val="single" w:sz="12" w:space="0" w:color="auto"/>
            </w:tcBorders>
            <w:vAlign w:val="center"/>
            <w:hideMark/>
          </w:tcPr>
          <w:p w:rsidR="009373FB" w:rsidRPr="00561B63" w:rsidRDefault="001E42C2" w:rsidP="00A74B2F">
            <w:pPr>
              <w:rPr>
                <w:rFonts w:ascii="Arial Narrow" w:hAnsi="Arial Narrow"/>
                <w:bCs/>
                <w:sz w:val="22"/>
                <w:szCs w:val="22"/>
              </w:rPr>
            </w:pPr>
            <w:r>
              <w:rPr>
                <w:rFonts w:ascii="Arial Narrow" w:hAnsi="Arial Narrow"/>
                <w:b/>
                <w:bCs/>
                <w:sz w:val="22"/>
                <w:szCs w:val="22"/>
              </w:rPr>
              <w:t> </w:t>
            </w:r>
            <w:r w:rsidR="00A74B2F">
              <w:rPr>
                <w:rFonts w:ascii="Arial Narrow" w:hAnsi="Arial Narrow"/>
                <w:bCs/>
                <w:sz w:val="22"/>
                <w:szCs w:val="22"/>
              </w:rPr>
              <w:t>55285</w:t>
            </w:r>
          </w:p>
        </w:tc>
      </w:tr>
    </w:tbl>
    <w:p w:rsidR="009373FB" w:rsidRDefault="009373FB">
      <w:pPr>
        <w:pStyle w:val="Nzov"/>
        <w:keepNext w:val="0"/>
        <w:widowControl w:val="0"/>
        <w:spacing w:before="0" w:beforeAutospacing="0" w:after="0"/>
        <w:ind w:left="360"/>
        <w:jc w:val="both"/>
      </w:pP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e) Hodnota záväzku zabezpečenom záložným právom alebo zabezpečeným inou formou zabezpečenia a to s uvedením formy zabezpečenia:</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 xml:space="preserve">f) Spôsob vzniku </w:t>
      </w:r>
      <w:r>
        <w:rPr>
          <w:rFonts w:ascii="Arial Narrow" w:hAnsi="Arial Narrow" w:cs="Arial Narrow"/>
          <w:b/>
          <w:sz w:val="22"/>
          <w:szCs w:val="22"/>
          <w:u w:val="single"/>
        </w:rPr>
        <w:t>odloženého daňového záväzku</w:t>
      </w:r>
      <w:r>
        <w:rPr>
          <w:rFonts w:ascii="Arial Narrow" w:hAnsi="Arial Narrow" w:cs="Arial Narrow"/>
          <w:sz w:val="22"/>
          <w:szCs w:val="22"/>
        </w:rPr>
        <w:t xml:space="preserve">: </w:t>
      </w:r>
      <w:r w:rsidR="00561B63" w:rsidRPr="009568CF">
        <w:rPr>
          <w:rFonts w:ascii="Arial Narrow" w:hAnsi="Arial Narrow" w:cs="Arial Narrow"/>
          <w:b/>
          <w:sz w:val="22"/>
          <w:szCs w:val="22"/>
        </w:rPr>
        <w:t>neaktuálne</w:t>
      </w: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G. písm. f) o </w:t>
      </w:r>
      <w:r>
        <w:rPr>
          <w:rFonts w:ascii="Arial Narrow" w:hAnsi="Arial Narrow" w:cs="Arial Narrow"/>
          <w:sz w:val="22"/>
          <w:szCs w:val="22"/>
          <w:u w:val="single"/>
        </w:rPr>
        <w:t>odloženom daňovom záväzku</w:t>
      </w:r>
    </w:p>
    <w:tbl>
      <w:tblPr>
        <w:tblW w:w="5000" w:type="pct"/>
        <w:tblLayout w:type="fixed"/>
        <w:tblLook w:val="04A0" w:firstRow="1" w:lastRow="0" w:firstColumn="1" w:lastColumn="0" w:noHBand="0" w:noVBand="1"/>
      </w:tblPr>
      <w:tblGrid>
        <w:gridCol w:w="4986"/>
        <w:gridCol w:w="2210"/>
        <w:gridCol w:w="2091"/>
      </w:tblGrid>
      <w:tr w:rsidR="009373FB">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lastRenderedPageBreak/>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9373FB" w:rsidRDefault="001E42C2">
            <w:pPr>
              <w:pStyle w:val="TopHeader"/>
            </w:pPr>
            <w:r>
              <w:t>Bezprostredne predchádzajúce účtovné obdobie</w:t>
            </w:r>
          </w:p>
        </w:tc>
      </w:tr>
      <w:tr w:rsidR="009373FB">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9373FB" w:rsidRDefault="001E42C2">
            <w:pPr>
              <w:rPr>
                <w:rFonts w:ascii="Arial Narrow" w:hAnsi="Arial Narrow"/>
                <w:b/>
                <w:bCs/>
                <w:sz w:val="22"/>
                <w:szCs w:val="22"/>
              </w:rPr>
            </w:pPr>
            <w:r>
              <w:rPr>
                <w:rFonts w:ascii="Arial Narrow" w:hAnsi="Arial Narrow"/>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nil"/>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9373FB" w:rsidRDefault="001E42C2">
            <w:pPr>
              <w:rPr>
                <w:rFonts w:ascii="Arial Narrow" w:hAnsi="Arial Narrow"/>
                <w:b/>
                <w:bCs/>
                <w:sz w:val="22"/>
                <w:szCs w:val="22"/>
              </w:rPr>
            </w:pPr>
            <w:r>
              <w:rPr>
                <w:rFonts w:ascii="Arial Narrow" w:hAnsi="Arial Narrow"/>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nil"/>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trPr>
        <w:tc>
          <w:tcPr>
            <w:tcW w:w="2684" w:type="pct"/>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9373FB" w:rsidRDefault="009373FB">
            <w:pPr>
              <w:rPr>
                <w:rFonts w:ascii="Arial Narrow" w:hAnsi="Arial Narrow"/>
                <w:sz w:val="22"/>
                <w:szCs w:val="22"/>
              </w:rPr>
            </w:pPr>
          </w:p>
        </w:tc>
        <w:tc>
          <w:tcPr>
            <w:tcW w:w="1126" w:type="pct"/>
            <w:tcBorders>
              <w:top w:val="single" w:sz="4" w:space="0" w:color="auto"/>
              <w:left w:val="nil"/>
              <w:bottom w:val="single" w:sz="6"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9373FB" w:rsidRDefault="009373FB">
            <w:pPr>
              <w:rPr>
                <w:rFonts w:ascii="Arial Narrow" w:hAnsi="Arial Narrow"/>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Cs/>
                <w:sz w:val="22"/>
                <w:szCs w:val="22"/>
              </w:rPr>
            </w:pPr>
            <w:r>
              <w:rPr>
                <w:rFonts w:ascii="Arial Narrow" w:hAnsi="Arial Narrow"/>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9373FB" w:rsidRDefault="009373FB">
            <w:pPr>
              <w:rPr>
                <w:rFonts w:ascii="Arial Narrow" w:hAnsi="Arial Narrow"/>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Cs/>
                <w:sz w:val="22"/>
                <w:szCs w:val="22"/>
              </w:rPr>
            </w:pPr>
            <w:r>
              <w:rPr>
                <w:rFonts w:ascii="Arial Narrow" w:hAnsi="Arial Narrow"/>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9373FB" w:rsidRDefault="009373FB">
            <w:pPr>
              <w:rPr>
                <w:rFonts w:ascii="Arial Narrow" w:hAnsi="Arial Narrow"/>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9373FB" w:rsidRDefault="001E42C2">
            <w:pPr>
              <w:rPr>
                <w:rFonts w:ascii="Arial Narrow" w:hAnsi="Arial Narrow"/>
                <w:sz w:val="22"/>
                <w:szCs w:val="22"/>
              </w:rPr>
            </w:pPr>
            <w:r>
              <w:rPr>
                <w:rFonts w:ascii="Arial Narrow" w:hAnsi="Arial Narrow"/>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9373FB" w:rsidRDefault="009373FB">
            <w:pPr>
              <w:rPr>
                <w:rFonts w:ascii="Arial Narrow" w:hAnsi="Arial Narrow"/>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9373FB" w:rsidRDefault="009373FB">
            <w:pPr>
              <w:rPr>
                <w:rFonts w:ascii="Arial Narrow" w:hAnsi="Arial Narrow"/>
                <w:sz w:val="22"/>
                <w:szCs w:val="22"/>
              </w:rPr>
            </w:pPr>
          </w:p>
        </w:tc>
      </w:tr>
    </w:tbl>
    <w:p w:rsidR="009373FB" w:rsidRDefault="001E42C2">
      <w:pPr>
        <w:ind w:right="-468"/>
        <w:jc w:val="both"/>
        <w:rPr>
          <w:rFonts w:ascii="Arial Narrow" w:hAnsi="Arial Narrow" w:cs="Arial Narrow"/>
          <w:color w:val="FF0000"/>
          <w:sz w:val="22"/>
          <w:szCs w:val="22"/>
          <w:u w:val="single"/>
        </w:rPr>
      </w:pPr>
      <w:r>
        <w:rPr>
          <w:rFonts w:ascii="Arial Narrow" w:hAnsi="Arial Narrow" w:cs="Arial Narrow"/>
          <w:color w:val="FF0000"/>
          <w:sz w:val="22"/>
          <w:szCs w:val="22"/>
          <w:u w:val="single"/>
        </w:rPr>
        <w:t>Komentár:</w:t>
      </w:r>
    </w:p>
    <w:p w:rsidR="009373FB" w:rsidRDefault="001E42C2">
      <w:pPr>
        <w:ind w:right="-468"/>
        <w:jc w:val="both"/>
        <w:rPr>
          <w:rFonts w:ascii="Arial Narrow" w:hAnsi="Arial Narrow" w:cs="Arial Narrow"/>
          <w:color w:val="FF0000"/>
          <w:sz w:val="22"/>
          <w:szCs w:val="22"/>
        </w:rPr>
      </w:pPr>
      <w:r>
        <w:rPr>
          <w:rFonts w:ascii="Arial Narrow" w:hAnsi="Arial Narrow" w:cs="Arial Narrow"/>
          <w:color w:val="FF0000"/>
          <w:sz w:val="22"/>
          <w:szCs w:val="22"/>
        </w:rPr>
        <w:t>ÚJ má povinnosť auditu a preto má aj povinnosť účtovať o odloženej dani.</w:t>
      </w:r>
    </w:p>
    <w:p w:rsidR="009373FB" w:rsidRDefault="001E42C2">
      <w:pPr>
        <w:ind w:right="-468"/>
        <w:jc w:val="both"/>
        <w:rPr>
          <w:rFonts w:ascii="Arial Narrow" w:hAnsi="Arial Narrow" w:cs="Arial Narrow"/>
          <w:color w:val="FF0000"/>
          <w:sz w:val="22"/>
          <w:szCs w:val="22"/>
        </w:rPr>
      </w:pPr>
      <w:r>
        <w:rPr>
          <w:rFonts w:ascii="Arial Narrow" w:hAnsi="Arial Narrow" w:cs="Arial Narrow"/>
          <w:color w:val="FF0000"/>
          <w:sz w:val="22"/>
          <w:szCs w:val="22"/>
        </w:rPr>
        <w:t xml:space="preserve">Odložená daňová pohľadávka vznikla z dôvodu rozdielu medzi účtovnou zostatkovou cenou a daňovou zostatkovou cenou odpisovaného majetku.  </w:t>
      </w:r>
    </w:p>
    <w:p w:rsidR="009373FB" w:rsidRDefault="009373FB">
      <w:pPr>
        <w:ind w:right="-468"/>
        <w:jc w:val="both"/>
        <w:rPr>
          <w:rFonts w:ascii="Arial Narrow" w:hAnsi="Arial Narrow" w:cs="Arial Narrow"/>
          <w:sz w:val="22"/>
          <w:szCs w:val="22"/>
        </w:rPr>
      </w:pP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t xml:space="preserve">g) </w:t>
      </w:r>
      <w:r>
        <w:rPr>
          <w:rFonts w:ascii="Arial Narrow" w:hAnsi="Arial Narrow" w:cs="Arial Narrow"/>
          <w:sz w:val="22"/>
          <w:szCs w:val="22"/>
          <w:u w:val="single"/>
        </w:rPr>
        <w:t>Záväzky zo sociálneho fondu</w:t>
      </w:r>
      <w:r>
        <w:rPr>
          <w:rFonts w:ascii="Arial Narrow" w:hAnsi="Arial Narrow" w:cs="Arial Narrow"/>
          <w:sz w:val="22"/>
          <w:szCs w:val="22"/>
        </w:rPr>
        <w:t xml:space="preserve">:  </w:t>
      </w: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t xml:space="preserve">Informácie k prílohe č.3 časti G. písm. g) </w:t>
      </w:r>
      <w:r>
        <w:rPr>
          <w:rFonts w:ascii="Arial Narrow" w:hAnsi="Arial Narrow" w:cs="Arial Narrow"/>
          <w:sz w:val="22"/>
          <w:szCs w:val="22"/>
          <w:u w:val="single"/>
        </w:rPr>
        <w:t>o záväzkoch zo sociálneho fondu</w:t>
      </w:r>
    </w:p>
    <w:tbl>
      <w:tblPr>
        <w:tblW w:w="5000" w:type="pct"/>
        <w:jc w:val="center"/>
        <w:tblLook w:val="04A0" w:firstRow="1" w:lastRow="0" w:firstColumn="1" w:lastColumn="0" w:noHBand="0" w:noVBand="1"/>
      </w:tblPr>
      <w:tblGrid>
        <w:gridCol w:w="3957"/>
        <w:gridCol w:w="2645"/>
        <w:gridCol w:w="2685"/>
      </w:tblGrid>
      <w:tr w:rsidR="009373FB">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9373FB" w:rsidRDefault="001E42C2">
            <w:pPr>
              <w:pStyle w:val="TopHeader"/>
            </w:pPr>
            <w:r>
              <w:t>Bezprostredne predchádzajúce účtovné obdobie</w:t>
            </w:r>
          </w:p>
        </w:tc>
      </w:tr>
      <w:tr w:rsidR="009373FB">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9373FB" w:rsidRDefault="001E42C2" w:rsidP="000E6C7E">
            <w:pPr>
              <w:rPr>
                <w:rFonts w:ascii="Arial Narrow" w:hAnsi="Arial Narrow"/>
                <w:sz w:val="22"/>
                <w:szCs w:val="22"/>
              </w:rPr>
            </w:pPr>
            <w:r>
              <w:rPr>
                <w:rFonts w:ascii="Arial Narrow" w:hAnsi="Arial Narrow"/>
                <w:sz w:val="22"/>
                <w:szCs w:val="22"/>
              </w:rPr>
              <w:t> </w:t>
            </w:r>
            <w:r w:rsidR="000E6C7E">
              <w:rPr>
                <w:rFonts w:ascii="Arial Narrow" w:hAnsi="Arial Narrow"/>
                <w:sz w:val="22"/>
                <w:szCs w:val="22"/>
              </w:rPr>
              <w:t>2536</w:t>
            </w:r>
          </w:p>
        </w:tc>
        <w:tc>
          <w:tcPr>
            <w:tcW w:w="2685" w:type="dxa"/>
            <w:tcBorders>
              <w:top w:val="single" w:sz="12" w:space="0" w:color="auto"/>
              <w:left w:val="nil"/>
              <w:bottom w:val="single" w:sz="4" w:space="0" w:color="auto"/>
              <w:right w:val="single" w:sz="12" w:space="0" w:color="auto"/>
            </w:tcBorders>
            <w:noWrap/>
            <w:vAlign w:val="center"/>
            <w:hideMark/>
          </w:tcPr>
          <w:p w:rsidR="009373FB" w:rsidRDefault="001E42C2" w:rsidP="00A74B2F">
            <w:pPr>
              <w:rPr>
                <w:rFonts w:ascii="Arial Narrow" w:hAnsi="Arial Narrow"/>
                <w:sz w:val="22"/>
                <w:szCs w:val="22"/>
              </w:rPr>
            </w:pPr>
            <w:r>
              <w:rPr>
                <w:rFonts w:ascii="Arial Narrow" w:hAnsi="Arial Narrow"/>
                <w:sz w:val="22"/>
                <w:szCs w:val="22"/>
              </w:rPr>
              <w:t> </w:t>
            </w:r>
            <w:r w:rsidR="00A74B2F">
              <w:rPr>
                <w:rFonts w:ascii="Arial Narrow" w:hAnsi="Arial Narrow"/>
                <w:sz w:val="22"/>
                <w:szCs w:val="22"/>
              </w:rPr>
              <w:t>2283</w:t>
            </w:r>
          </w:p>
        </w:tc>
      </w:tr>
      <w:tr w:rsidR="009373FB">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r w:rsidR="000E6C7E">
              <w:rPr>
                <w:rFonts w:ascii="Arial Narrow" w:hAnsi="Arial Narrow"/>
                <w:sz w:val="22"/>
                <w:szCs w:val="22"/>
              </w:rPr>
              <w:t>242</w:t>
            </w:r>
          </w:p>
        </w:tc>
        <w:tc>
          <w:tcPr>
            <w:tcW w:w="2685" w:type="dxa"/>
            <w:tcBorders>
              <w:top w:val="nil"/>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2685" w:type="dxa"/>
            <w:tcBorders>
              <w:top w:val="nil"/>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9373FB" w:rsidRDefault="001E42C2" w:rsidP="000E6C7E">
            <w:pPr>
              <w:rPr>
                <w:rFonts w:ascii="Arial Narrow" w:hAnsi="Arial Narrow"/>
                <w:sz w:val="22"/>
                <w:szCs w:val="22"/>
              </w:rPr>
            </w:pPr>
            <w:r>
              <w:rPr>
                <w:rFonts w:ascii="Arial Narrow" w:hAnsi="Arial Narrow"/>
                <w:sz w:val="22"/>
                <w:szCs w:val="22"/>
              </w:rPr>
              <w:t> </w:t>
            </w:r>
          </w:p>
        </w:tc>
        <w:tc>
          <w:tcPr>
            <w:tcW w:w="2685" w:type="dxa"/>
            <w:tcBorders>
              <w:top w:val="nil"/>
              <w:left w:val="nil"/>
              <w:bottom w:val="single" w:sz="4" w:space="0" w:color="auto"/>
              <w:right w:val="single" w:sz="12" w:space="0" w:color="auto"/>
            </w:tcBorders>
            <w:noWrap/>
            <w:vAlign w:val="center"/>
            <w:hideMark/>
          </w:tcPr>
          <w:p w:rsidR="009373FB" w:rsidRDefault="001E42C2" w:rsidP="00A74B2F">
            <w:pPr>
              <w:rPr>
                <w:rFonts w:ascii="Arial Narrow" w:hAnsi="Arial Narrow"/>
                <w:sz w:val="22"/>
                <w:szCs w:val="22"/>
              </w:rPr>
            </w:pPr>
            <w:r>
              <w:rPr>
                <w:rFonts w:ascii="Arial Narrow" w:hAnsi="Arial Narrow"/>
                <w:sz w:val="22"/>
                <w:szCs w:val="22"/>
              </w:rPr>
              <w:t> </w:t>
            </w:r>
            <w:r w:rsidR="00A74B2F">
              <w:rPr>
                <w:rFonts w:ascii="Arial Narrow" w:hAnsi="Arial Narrow"/>
                <w:sz w:val="22"/>
                <w:szCs w:val="22"/>
              </w:rPr>
              <w:t>253</w:t>
            </w:r>
          </w:p>
        </w:tc>
      </w:tr>
      <w:tr w:rsidR="009373F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9373FB" w:rsidRDefault="001E42C2" w:rsidP="000E6C7E">
            <w:pPr>
              <w:rPr>
                <w:rFonts w:ascii="Arial Narrow" w:hAnsi="Arial Narrow"/>
                <w:sz w:val="22"/>
                <w:szCs w:val="22"/>
              </w:rPr>
            </w:pPr>
            <w:r>
              <w:rPr>
                <w:rFonts w:ascii="Arial Narrow" w:hAnsi="Arial Narrow"/>
                <w:sz w:val="22"/>
                <w:szCs w:val="22"/>
              </w:rPr>
              <w:t> </w:t>
            </w:r>
            <w:r w:rsidR="000E6C7E">
              <w:rPr>
                <w:rFonts w:ascii="Arial Narrow" w:hAnsi="Arial Narrow"/>
                <w:sz w:val="22"/>
                <w:szCs w:val="22"/>
              </w:rPr>
              <w:t>242</w:t>
            </w:r>
          </w:p>
        </w:tc>
        <w:tc>
          <w:tcPr>
            <w:tcW w:w="2685" w:type="dxa"/>
            <w:tcBorders>
              <w:top w:val="nil"/>
              <w:left w:val="nil"/>
              <w:bottom w:val="single" w:sz="4" w:space="0" w:color="auto"/>
              <w:right w:val="single" w:sz="12" w:space="0" w:color="auto"/>
            </w:tcBorders>
            <w:noWrap/>
            <w:vAlign w:val="center"/>
            <w:hideMark/>
          </w:tcPr>
          <w:p w:rsidR="009373FB" w:rsidRDefault="001E42C2" w:rsidP="00A74B2F">
            <w:pPr>
              <w:rPr>
                <w:rFonts w:ascii="Arial Narrow" w:hAnsi="Arial Narrow"/>
                <w:sz w:val="22"/>
                <w:szCs w:val="22"/>
              </w:rPr>
            </w:pPr>
            <w:r>
              <w:rPr>
                <w:rFonts w:ascii="Arial Narrow" w:hAnsi="Arial Narrow"/>
                <w:sz w:val="22"/>
                <w:szCs w:val="22"/>
              </w:rPr>
              <w:t> </w:t>
            </w:r>
            <w:r w:rsidR="00A74B2F">
              <w:rPr>
                <w:rFonts w:ascii="Arial Narrow" w:hAnsi="Arial Narrow"/>
                <w:sz w:val="22"/>
                <w:szCs w:val="22"/>
              </w:rPr>
              <w:t>253</w:t>
            </w:r>
          </w:p>
        </w:tc>
      </w:tr>
      <w:tr w:rsidR="009373F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2685" w:type="dxa"/>
            <w:tcBorders>
              <w:top w:val="single" w:sz="4" w:space="0" w:color="auto"/>
              <w:left w:val="nil"/>
              <w:bottom w:val="single" w:sz="4" w:space="0" w:color="auto"/>
              <w:right w:val="single" w:sz="12" w:space="0" w:color="auto"/>
            </w:tcBorders>
            <w:noWrap/>
            <w:vAlign w:val="center"/>
            <w:hideMark/>
          </w:tcPr>
          <w:p w:rsidR="009373FB" w:rsidRDefault="00561B63">
            <w:pPr>
              <w:rPr>
                <w:rFonts w:ascii="Arial Narrow" w:hAnsi="Arial Narrow"/>
                <w:sz w:val="22"/>
                <w:szCs w:val="22"/>
              </w:rPr>
            </w:pPr>
            <w:r>
              <w:rPr>
                <w:rFonts w:ascii="Arial Narrow" w:hAnsi="Arial Narrow"/>
                <w:sz w:val="22"/>
                <w:szCs w:val="22"/>
              </w:rPr>
              <w:t xml:space="preserve"> </w:t>
            </w:r>
          </w:p>
        </w:tc>
      </w:tr>
      <w:tr w:rsidR="009373FB">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9373FB" w:rsidRDefault="001E42C2" w:rsidP="000E6C7E">
            <w:pPr>
              <w:rPr>
                <w:rFonts w:ascii="Arial Narrow" w:hAnsi="Arial Narrow"/>
                <w:sz w:val="22"/>
                <w:szCs w:val="22"/>
              </w:rPr>
            </w:pPr>
            <w:r>
              <w:rPr>
                <w:rFonts w:ascii="Arial Narrow" w:hAnsi="Arial Narrow"/>
                <w:sz w:val="22"/>
                <w:szCs w:val="22"/>
              </w:rPr>
              <w:t> </w:t>
            </w:r>
            <w:r w:rsidR="000E6C7E">
              <w:rPr>
                <w:rFonts w:ascii="Arial Narrow" w:hAnsi="Arial Narrow"/>
                <w:sz w:val="22"/>
                <w:szCs w:val="22"/>
              </w:rPr>
              <w:t>2778</w:t>
            </w:r>
          </w:p>
        </w:tc>
        <w:tc>
          <w:tcPr>
            <w:tcW w:w="2685" w:type="dxa"/>
            <w:tcBorders>
              <w:top w:val="single" w:sz="4" w:space="0" w:color="auto"/>
              <w:left w:val="nil"/>
              <w:bottom w:val="single" w:sz="12" w:space="0" w:color="auto"/>
              <w:right w:val="single" w:sz="12" w:space="0" w:color="auto"/>
            </w:tcBorders>
            <w:noWrap/>
            <w:vAlign w:val="center"/>
            <w:hideMark/>
          </w:tcPr>
          <w:p w:rsidR="009373FB" w:rsidRDefault="000E6C7E">
            <w:pPr>
              <w:rPr>
                <w:rFonts w:ascii="Arial Narrow" w:hAnsi="Arial Narrow"/>
                <w:sz w:val="22"/>
                <w:szCs w:val="22"/>
              </w:rPr>
            </w:pPr>
            <w:r>
              <w:rPr>
                <w:rFonts w:ascii="Arial Narrow" w:hAnsi="Arial Narrow"/>
                <w:sz w:val="22"/>
                <w:szCs w:val="22"/>
              </w:rPr>
              <w:t>2536</w:t>
            </w:r>
          </w:p>
        </w:tc>
      </w:tr>
    </w:tbl>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spacing w:after="120"/>
        <w:ind w:right="-468"/>
        <w:rPr>
          <w:rFonts w:ascii="Arial Narrow" w:hAnsi="Arial Narrow" w:cs="Arial Narrow"/>
          <w:sz w:val="22"/>
          <w:szCs w:val="22"/>
        </w:rPr>
      </w:pPr>
      <w:r>
        <w:rPr>
          <w:rFonts w:ascii="Arial Narrow" w:hAnsi="Arial Narrow" w:cs="Arial Narrow"/>
          <w:sz w:val="22"/>
          <w:szCs w:val="22"/>
        </w:rPr>
        <w:t xml:space="preserve">h) </w:t>
      </w:r>
      <w:r>
        <w:rPr>
          <w:rFonts w:ascii="Arial Narrow" w:hAnsi="Arial Narrow" w:cs="Arial Narrow"/>
          <w:sz w:val="22"/>
          <w:szCs w:val="22"/>
          <w:u w:val="single"/>
        </w:rPr>
        <w:t>Vydané dlhopisy</w:t>
      </w:r>
      <w:r>
        <w:rPr>
          <w:rFonts w:ascii="Arial Narrow" w:hAnsi="Arial Narrow" w:cs="Arial Narrow"/>
          <w:sz w:val="22"/>
          <w:szCs w:val="22"/>
        </w:rPr>
        <w:t>:</w:t>
      </w:r>
      <w:r w:rsidR="00561B63" w:rsidRPr="00561B63">
        <w:rPr>
          <w:rFonts w:ascii="Arial Narrow" w:hAnsi="Arial Narrow" w:cs="Arial Narrow"/>
          <w:b/>
          <w:sz w:val="22"/>
          <w:szCs w:val="22"/>
        </w:rPr>
        <w:t xml:space="preserve"> </w:t>
      </w:r>
      <w:r w:rsidR="00561B63" w:rsidRPr="009568CF">
        <w:rPr>
          <w:rFonts w:ascii="Arial Narrow" w:hAnsi="Arial Narrow" w:cs="Arial Narrow"/>
          <w:b/>
          <w:sz w:val="22"/>
          <w:szCs w:val="22"/>
        </w:rPr>
        <w:t>neaktuálne</w:t>
      </w: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t xml:space="preserve">Informácie k prílohe č.3 časti G. písm. h) </w:t>
      </w:r>
      <w:r>
        <w:rPr>
          <w:rFonts w:ascii="Arial Narrow" w:hAnsi="Arial Narrow" w:cs="Arial Narrow"/>
          <w:sz w:val="22"/>
          <w:szCs w:val="22"/>
          <w:u w:val="single"/>
        </w:rPr>
        <w:t>o vydaných dlhopisoch</w:t>
      </w:r>
    </w:p>
    <w:tbl>
      <w:tblPr>
        <w:tblW w:w="5000" w:type="pct"/>
        <w:jc w:val="center"/>
        <w:tblLayout w:type="fixed"/>
        <w:tblLook w:val="00A0" w:firstRow="1" w:lastRow="0" w:firstColumn="1" w:lastColumn="0" w:noHBand="0" w:noVBand="0"/>
      </w:tblPr>
      <w:tblGrid>
        <w:gridCol w:w="2191"/>
        <w:gridCol w:w="1420"/>
        <w:gridCol w:w="1419"/>
        <w:gridCol w:w="1419"/>
        <w:gridCol w:w="1419"/>
        <w:gridCol w:w="1419"/>
      </w:tblGrid>
      <w:tr w:rsidR="009373FB">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9373FB" w:rsidRDefault="001E42C2">
            <w:pPr>
              <w:pStyle w:val="TopHeader"/>
            </w:pPr>
            <w: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9373FB" w:rsidRDefault="001E42C2">
            <w:pPr>
              <w:pStyle w:val="TopHeader"/>
            </w:pPr>
            <w: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373FB" w:rsidRDefault="001E42C2">
            <w:pPr>
              <w:pStyle w:val="TopHeader"/>
            </w:pPr>
            <w: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373FB" w:rsidRDefault="001E42C2">
            <w:pPr>
              <w:pStyle w:val="TopHeader"/>
            </w:pPr>
            <w: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373FB" w:rsidRDefault="001E42C2">
            <w:pPr>
              <w:pStyle w:val="TopHeader"/>
            </w:pPr>
            <w: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373FB" w:rsidRDefault="001E42C2">
            <w:pPr>
              <w:pStyle w:val="TopHeader"/>
            </w:pPr>
            <w:r>
              <w:t>Splatnosť</w:t>
            </w:r>
          </w:p>
        </w:tc>
      </w:tr>
      <w:tr w:rsidR="009373FB">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9373FB" w:rsidRDefault="009373FB">
            <w:pPr>
              <w:jc w:val="center"/>
              <w:rPr>
                <w:rFonts w:ascii="Arial Narrow" w:hAnsi="Arial Narrow" w:cs="Arial Narrow"/>
                <w:sz w:val="22"/>
                <w:szCs w:val="22"/>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9373FB" w:rsidRDefault="009373FB">
            <w:pPr>
              <w:jc w:val="center"/>
              <w:rPr>
                <w:rFonts w:ascii="Arial Narrow" w:hAnsi="Arial Narrow" w:cs="Arial Narrow"/>
                <w:sz w:val="22"/>
                <w:szCs w:val="22"/>
              </w:rPr>
            </w:pPr>
          </w:p>
        </w:tc>
        <w:tc>
          <w:tcPr>
            <w:tcW w:w="1412" w:type="dxa"/>
            <w:tcBorders>
              <w:top w:val="single" w:sz="12" w:space="0" w:color="auto"/>
              <w:left w:val="nil"/>
              <w:bottom w:val="single" w:sz="6" w:space="0" w:color="auto"/>
              <w:right w:val="single" w:sz="4" w:space="0" w:color="auto"/>
            </w:tcBorders>
            <w:noWrap/>
            <w:vAlign w:val="center"/>
          </w:tcPr>
          <w:p w:rsidR="009373FB" w:rsidRDefault="009373FB">
            <w:pPr>
              <w:jc w:val="center"/>
              <w:rPr>
                <w:rFonts w:ascii="Arial Narrow" w:hAnsi="Arial Narrow" w:cs="Arial Narrow"/>
                <w:sz w:val="22"/>
                <w:szCs w:val="22"/>
              </w:rPr>
            </w:pPr>
          </w:p>
        </w:tc>
        <w:tc>
          <w:tcPr>
            <w:tcW w:w="1412" w:type="dxa"/>
            <w:tcBorders>
              <w:top w:val="single" w:sz="12" w:space="0" w:color="auto"/>
              <w:left w:val="nil"/>
              <w:bottom w:val="single" w:sz="6" w:space="0" w:color="auto"/>
              <w:right w:val="single" w:sz="4" w:space="0" w:color="auto"/>
            </w:tcBorders>
            <w:noWrap/>
            <w:vAlign w:val="center"/>
          </w:tcPr>
          <w:p w:rsidR="009373FB" w:rsidRDefault="009373FB">
            <w:pPr>
              <w:jc w:val="center"/>
              <w:rPr>
                <w:rFonts w:ascii="Arial Narrow" w:hAnsi="Arial Narrow" w:cs="Arial Narrow"/>
                <w:sz w:val="22"/>
                <w:szCs w:val="22"/>
              </w:rPr>
            </w:pPr>
          </w:p>
        </w:tc>
        <w:tc>
          <w:tcPr>
            <w:tcW w:w="1412" w:type="dxa"/>
            <w:tcBorders>
              <w:top w:val="single" w:sz="12" w:space="0" w:color="auto"/>
              <w:left w:val="nil"/>
              <w:bottom w:val="single" w:sz="6" w:space="0" w:color="auto"/>
              <w:right w:val="single" w:sz="4" w:space="0" w:color="auto"/>
            </w:tcBorders>
            <w:noWrap/>
            <w:vAlign w:val="center"/>
          </w:tcPr>
          <w:p w:rsidR="009373FB" w:rsidRDefault="009373FB">
            <w:pPr>
              <w:jc w:val="center"/>
              <w:rPr>
                <w:rFonts w:ascii="Arial Narrow" w:hAnsi="Arial Narrow" w:cs="Arial Narrow"/>
                <w:sz w:val="22"/>
                <w:szCs w:val="22"/>
              </w:rPr>
            </w:pPr>
          </w:p>
        </w:tc>
        <w:tc>
          <w:tcPr>
            <w:tcW w:w="1412" w:type="dxa"/>
            <w:tcBorders>
              <w:top w:val="single" w:sz="12" w:space="0" w:color="auto"/>
              <w:left w:val="nil"/>
              <w:bottom w:val="single" w:sz="6" w:space="0" w:color="auto"/>
              <w:right w:val="single" w:sz="12" w:space="0" w:color="auto"/>
            </w:tcBorders>
            <w:noWrap/>
            <w:vAlign w:val="center"/>
          </w:tcPr>
          <w:p w:rsidR="009373FB" w:rsidRDefault="009373FB">
            <w:pPr>
              <w:jc w:val="center"/>
              <w:rPr>
                <w:rFonts w:ascii="Arial Narrow" w:hAnsi="Arial Narrow" w:cs="Arial Narrow"/>
                <w:sz w:val="22"/>
                <w:szCs w:val="22"/>
              </w:rPr>
            </w:pPr>
          </w:p>
        </w:tc>
      </w:tr>
      <w:tr w:rsidR="009373FB">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9373FB" w:rsidRDefault="009373FB">
            <w:pPr>
              <w:jc w:val="center"/>
              <w:rPr>
                <w:rFonts w:ascii="Arial Narrow" w:hAnsi="Arial Narrow" w:cs="Arial Narrow"/>
                <w:sz w:val="22"/>
                <w:szCs w:val="22"/>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9373FB" w:rsidRDefault="009373FB">
            <w:pPr>
              <w:jc w:val="center"/>
              <w:rPr>
                <w:rFonts w:ascii="Arial Narrow" w:hAnsi="Arial Narrow" w:cs="Arial Narrow"/>
                <w:sz w:val="22"/>
                <w:szCs w:val="22"/>
              </w:rPr>
            </w:pPr>
          </w:p>
        </w:tc>
        <w:tc>
          <w:tcPr>
            <w:tcW w:w="1412" w:type="dxa"/>
            <w:tcBorders>
              <w:top w:val="single" w:sz="6" w:space="0" w:color="auto"/>
              <w:left w:val="nil"/>
              <w:bottom w:val="single" w:sz="6" w:space="0" w:color="auto"/>
              <w:right w:val="single" w:sz="4" w:space="0" w:color="auto"/>
            </w:tcBorders>
            <w:noWrap/>
            <w:vAlign w:val="center"/>
          </w:tcPr>
          <w:p w:rsidR="009373FB" w:rsidRDefault="009373FB">
            <w:pPr>
              <w:jc w:val="center"/>
              <w:rPr>
                <w:rFonts w:ascii="Arial Narrow" w:hAnsi="Arial Narrow" w:cs="Arial Narrow"/>
                <w:sz w:val="22"/>
                <w:szCs w:val="22"/>
              </w:rPr>
            </w:pPr>
          </w:p>
        </w:tc>
        <w:tc>
          <w:tcPr>
            <w:tcW w:w="1412" w:type="dxa"/>
            <w:tcBorders>
              <w:top w:val="single" w:sz="6" w:space="0" w:color="auto"/>
              <w:left w:val="nil"/>
              <w:bottom w:val="single" w:sz="6" w:space="0" w:color="auto"/>
              <w:right w:val="single" w:sz="4" w:space="0" w:color="auto"/>
            </w:tcBorders>
            <w:noWrap/>
            <w:vAlign w:val="center"/>
          </w:tcPr>
          <w:p w:rsidR="009373FB" w:rsidRDefault="009373FB">
            <w:pPr>
              <w:jc w:val="center"/>
              <w:rPr>
                <w:rFonts w:ascii="Arial Narrow" w:hAnsi="Arial Narrow" w:cs="Arial Narrow"/>
                <w:sz w:val="22"/>
                <w:szCs w:val="22"/>
              </w:rPr>
            </w:pPr>
          </w:p>
        </w:tc>
        <w:tc>
          <w:tcPr>
            <w:tcW w:w="1412" w:type="dxa"/>
            <w:tcBorders>
              <w:top w:val="single" w:sz="6" w:space="0" w:color="auto"/>
              <w:left w:val="nil"/>
              <w:bottom w:val="single" w:sz="6" w:space="0" w:color="auto"/>
              <w:right w:val="single" w:sz="4" w:space="0" w:color="auto"/>
            </w:tcBorders>
            <w:noWrap/>
            <w:vAlign w:val="center"/>
          </w:tcPr>
          <w:p w:rsidR="009373FB" w:rsidRDefault="009373FB">
            <w:pPr>
              <w:jc w:val="center"/>
              <w:rPr>
                <w:rFonts w:ascii="Arial Narrow" w:hAnsi="Arial Narrow" w:cs="Arial Narrow"/>
                <w:sz w:val="22"/>
                <w:szCs w:val="22"/>
              </w:rPr>
            </w:pPr>
          </w:p>
        </w:tc>
        <w:tc>
          <w:tcPr>
            <w:tcW w:w="1412" w:type="dxa"/>
            <w:tcBorders>
              <w:top w:val="single" w:sz="6" w:space="0" w:color="auto"/>
              <w:left w:val="nil"/>
              <w:bottom w:val="single" w:sz="6" w:space="0" w:color="auto"/>
              <w:right w:val="single" w:sz="12" w:space="0" w:color="auto"/>
            </w:tcBorders>
            <w:noWrap/>
            <w:vAlign w:val="center"/>
          </w:tcPr>
          <w:p w:rsidR="009373FB" w:rsidRDefault="009373FB">
            <w:pPr>
              <w:jc w:val="center"/>
              <w:rPr>
                <w:rFonts w:ascii="Arial Narrow" w:hAnsi="Arial Narrow" w:cs="Arial Narrow"/>
                <w:sz w:val="22"/>
                <w:szCs w:val="22"/>
              </w:rPr>
            </w:pPr>
          </w:p>
        </w:tc>
      </w:tr>
      <w:tr w:rsidR="009373FB">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9373FB" w:rsidRDefault="009373FB">
            <w:pPr>
              <w:jc w:val="center"/>
              <w:rPr>
                <w:rFonts w:ascii="Arial Narrow" w:hAnsi="Arial Narrow" w:cs="Arial Narrow"/>
                <w:sz w:val="22"/>
                <w:szCs w:val="22"/>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9373FB" w:rsidRDefault="009373FB">
            <w:pPr>
              <w:jc w:val="center"/>
              <w:rPr>
                <w:rFonts w:ascii="Arial Narrow" w:hAnsi="Arial Narrow" w:cs="Arial Narrow"/>
                <w:sz w:val="22"/>
                <w:szCs w:val="22"/>
              </w:rPr>
            </w:pPr>
          </w:p>
        </w:tc>
        <w:tc>
          <w:tcPr>
            <w:tcW w:w="1412" w:type="dxa"/>
            <w:tcBorders>
              <w:top w:val="single" w:sz="6" w:space="0" w:color="auto"/>
              <w:left w:val="nil"/>
              <w:bottom w:val="single" w:sz="4" w:space="0" w:color="auto"/>
              <w:right w:val="single" w:sz="4" w:space="0" w:color="auto"/>
            </w:tcBorders>
            <w:noWrap/>
            <w:vAlign w:val="center"/>
          </w:tcPr>
          <w:p w:rsidR="009373FB" w:rsidRDefault="009373FB">
            <w:pPr>
              <w:jc w:val="center"/>
              <w:rPr>
                <w:rFonts w:ascii="Arial Narrow" w:hAnsi="Arial Narrow" w:cs="Arial Narrow"/>
                <w:sz w:val="22"/>
                <w:szCs w:val="22"/>
              </w:rPr>
            </w:pPr>
          </w:p>
        </w:tc>
        <w:tc>
          <w:tcPr>
            <w:tcW w:w="1412" w:type="dxa"/>
            <w:tcBorders>
              <w:top w:val="single" w:sz="6" w:space="0" w:color="auto"/>
              <w:left w:val="nil"/>
              <w:bottom w:val="single" w:sz="4" w:space="0" w:color="auto"/>
              <w:right w:val="single" w:sz="4" w:space="0" w:color="auto"/>
            </w:tcBorders>
            <w:noWrap/>
            <w:vAlign w:val="center"/>
          </w:tcPr>
          <w:p w:rsidR="009373FB" w:rsidRDefault="009373FB">
            <w:pPr>
              <w:jc w:val="center"/>
              <w:rPr>
                <w:rFonts w:ascii="Arial Narrow" w:hAnsi="Arial Narrow" w:cs="Arial Narrow"/>
                <w:sz w:val="22"/>
                <w:szCs w:val="22"/>
              </w:rPr>
            </w:pPr>
          </w:p>
        </w:tc>
        <w:tc>
          <w:tcPr>
            <w:tcW w:w="1412" w:type="dxa"/>
            <w:tcBorders>
              <w:top w:val="single" w:sz="6" w:space="0" w:color="auto"/>
              <w:left w:val="nil"/>
              <w:bottom w:val="single" w:sz="4" w:space="0" w:color="auto"/>
              <w:right w:val="single" w:sz="4" w:space="0" w:color="auto"/>
            </w:tcBorders>
            <w:noWrap/>
            <w:vAlign w:val="center"/>
          </w:tcPr>
          <w:p w:rsidR="009373FB" w:rsidRDefault="009373FB">
            <w:pPr>
              <w:jc w:val="center"/>
              <w:rPr>
                <w:rFonts w:ascii="Arial Narrow" w:hAnsi="Arial Narrow" w:cs="Arial Narrow"/>
                <w:sz w:val="22"/>
                <w:szCs w:val="22"/>
              </w:rPr>
            </w:pPr>
          </w:p>
        </w:tc>
        <w:tc>
          <w:tcPr>
            <w:tcW w:w="1412" w:type="dxa"/>
            <w:tcBorders>
              <w:top w:val="single" w:sz="6" w:space="0" w:color="auto"/>
              <w:left w:val="nil"/>
              <w:bottom w:val="single" w:sz="4" w:space="0" w:color="auto"/>
              <w:right w:val="single" w:sz="12" w:space="0" w:color="auto"/>
            </w:tcBorders>
            <w:noWrap/>
            <w:vAlign w:val="center"/>
          </w:tcPr>
          <w:p w:rsidR="009373FB" w:rsidRDefault="009373FB">
            <w:pPr>
              <w:jc w:val="center"/>
              <w:rPr>
                <w:rFonts w:ascii="Arial Narrow" w:hAnsi="Arial Narrow" w:cs="Arial Narrow"/>
                <w:sz w:val="22"/>
                <w:szCs w:val="22"/>
              </w:rPr>
            </w:pPr>
          </w:p>
        </w:tc>
      </w:tr>
      <w:tr w:rsidR="009373FB">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9373FB" w:rsidRDefault="009373FB">
            <w:pPr>
              <w:jc w:val="center"/>
              <w:rPr>
                <w:rFonts w:ascii="Arial Narrow" w:hAnsi="Arial Narrow" w:cs="Arial Narrow"/>
                <w:sz w:val="22"/>
                <w:szCs w:val="22"/>
              </w:rPr>
            </w:pPr>
          </w:p>
        </w:tc>
        <w:tc>
          <w:tcPr>
            <w:tcW w:w="1413" w:type="dxa"/>
            <w:tcBorders>
              <w:top w:val="nil"/>
              <w:left w:val="single" w:sz="12" w:space="0" w:color="auto"/>
              <w:bottom w:val="single" w:sz="12" w:space="0" w:color="auto"/>
              <w:right w:val="single" w:sz="4" w:space="0" w:color="auto"/>
            </w:tcBorders>
            <w:noWrap/>
            <w:vAlign w:val="center"/>
          </w:tcPr>
          <w:p w:rsidR="009373FB" w:rsidRDefault="009373FB">
            <w:pPr>
              <w:jc w:val="center"/>
              <w:rPr>
                <w:rFonts w:ascii="Arial Narrow" w:hAnsi="Arial Narrow" w:cs="Arial Narrow"/>
                <w:sz w:val="22"/>
                <w:szCs w:val="22"/>
              </w:rPr>
            </w:pPr>
          </w:p>
        </w:tc>
        <w:tc>
          <w:tcPr>
            <w:tcW w:w="1412" w:type="dxa"/>
            <w:tcBorders>
              <w:top w:val="nil"/>
              <w:left w:val="nil"/>
              <w:bottom w:val="single" w:sz="12" w:space="0" w:color="auto"/>
              <w:right w:val="single" w:sz="4" w:space="0" w:color="auto"/>
            </w:tcBorders>
            <w:noWrap/>
            <w:vAlign w:val="center"/>
          </w:tcPr>
          <w:p w:rsidR="009373FB" w:rsidRDefault="009373FB">
            <w:pPr>
              <w:jc w:val="center"/>
              <w:rPr>
                <w:rFonts w:ascii="Arial Narrow" w:hAnsi="Arial Narrow" w:cs="Arial Narrow"/>
                <w:sz w:val="22"/>
                <w:szCs w:val="22"/>
              </w:rPr>
            </w:pPr>
          </w:p>
        </w:tc>
        <w:tc>
          <w:tcPr>
            <w:tcW w:w="1412" w:type="dxa"/>
            <w:tcBorders>
              <w:top w:val="nil"/>
              <w:left w:val="nil"/>
              <w:bottom w:val="single" w:sz="12" w:space="0" w:color="auto"/>
              <w:right w:val="single" w:sz="4" w:space="0" w:color="auto"/>
            </w:tcBorders>
            <w:noWrap/>
            <w:vAlign w:val="center"/>
          </w:tcPr>
          <w:p w:rsidR="009373FB" w:rsidRDefault="009373FB">
            <w:pPr>
              <w:jc w:val="center"/>
              <w:rPr>
                <w:rFonts w:ascii="Arial Narrow" w:hAnsi="Arial Narrow" w:cs="Arial Narrow"/>
                <w:sz w:val="22"/>
                <w:szCs w:val="22"/>
              </w:rPr>
            </w:pPr>
          </w:p>
        </w:tc>
        <w:tc>
          <w:tcPr>
            <w:tcW w:w="1412" w:type="dxa"/>
            <w:tcBorders>
              <w:top w:val="nil"/>
              <w:left w:val="nil"/>
              <w:bottom w:val="single" w:sz="12" w:space="0" w:color="auto"/>
              <w:right w:val="single" w:sz="4" w:space="0" w:color="auto"/>
            </w:tcBorders>
            <w:noWrap/>
            <w:vAlign w:val="center"/>
          </w:tcPr>
          <w:p w:rsidR="009373FB" w:rsidRDefault="009373FB">
            <w:pPr>
              <w:jc w:val="center"/>
              <w:rPr>
                <w:rFonts w:ascii="Arial Narrow" w:hAnsi="Arial Narrow" w:cs="Arial Narrow"/>
                <w:sz w:val="22"/>
                <w:szCs w:val="22"/>
              </w:rPr>
            </w:pPr>
          </w:p>
        </w:tc>
        <w:tc>
          <w:tcPr>
            <w:tcW w:w="1412" w:type="dxa"/>
            <w:tcBorders>
              <w:top w:val="nil"/>
              <w:left w:val="nil"/>
              <w:bottom w:val="single" w:sz="12" w:space="0" w:color="auto"/>
              <w:right w:val="single" w:sz="12" w:space="0" w:color="auto"/>
            </w:tcBorders>
            <w:noWrap/>
            <w:vAlign w:val="center"/>
          </w:tcPr>
          <w:p w:rsidR="009373FB" w:rsidRDefault="009373FB">
            <w:pPr>
              <w:jc w:val="center"/>
              <w:rPr>
                <w:rFonts w:ascii="Arial Narrow" w:hAnsi="Arial Narrow" w:cs="Arial Narrow"/>
                <w:sz w:val="22"/>
                <w:szCs w:val="22"/>
              </w:rPr>
            </w:pPr>
          </w:p>
        </w:tc>
      </w:tr>
    </w:tbl>
    <w:p w:rsidR="009373FB" w:rsidRDefault="009373FB">
      <w:pPr>
        <w:ind w:right="-468"/>
        <w:jc w:val="center"/>
        <w:rPr>
          <w:rFonts w:ascii="Arial Narrow" w:hAnsi="Arial Narrow" w:cs="Arial Narrow"/>
          <w:sz w:val="22"/>
          <w:szCs w:val="22"/>
        </w:rPr>
      </w:pPr>
    </w:p>
    <w:p w:rsidR="009373FB" w:rsidRDefault="001E42C2">
      <w:pPr>
        <w:ind w:right="-468"/>
        <w:rPr>
          <w:rFonts w:ascii="Arial Narrow" w:hAnsi="Arial Narrow" w:cs="Arial Narrow"/>
          <w:sz w:val="22"/>
          <w:szCs w:val="22"/>
        </w:rPr>
      </w:pPr>
      <w:r>
        <w:rPr>
          <w:rFonts w:ascii="Arial Narrow" w:hAnsi="Arial Narrow" w:cs="Arial Narrow"/>
          <w:sz w:val="22"/>
          <w:szCs w:val="22"/>
        </w:rPr>
        <w:t xml:space="preserve">i.1) </w:t>
      </w:r>
      <w:r>
        <w:rPr>
          <w:rFonts w:ascii="Arial Narrow" w:hAnsi="Arial Narrow" w:cs="Arial Narrow"/>
          <w:sz w:val="22"/>
          <w:szCs w:val="22"/>
          <w:u w:val="single"/>
        </w:rPr>
        <w:t>Bankové úvery, pôžičky a návratné finančné výpomoci</w:t>
      </w:r>
      <w:r>
        <w:rPr>
          <w:rFonts w:ascii="Arial Narrow" w:hAnsi="Arial Narrow" w:cs="Arial Narrow"/>
          <w:sz w:val="22"/>
          <w:szCs w:val="22"/>
        </w:rPr>
        <w:t xml:space="preserve"> – mena, charakter, hodnota v cudzej mene, výška úroku, splatnosť:</w:t>
      </w:r>
    </w:p>
    <w:p w:rsidR="009373FB" w:rsidRDefault="001E42C2">
      <w:pPr>
        <w:ind w:right="-468"/>
        <w:rPr>
          <w:rFonts w:ascii="Arial Narrow" w:hAnsi="Arial Narrow" w:cs="Arial Narrow"/>
          <w:sz w:val="22"/>
          <w:szCs w:val="22"/>
        </w:rPr>
      </w:pPr>
      <w:r>
        <w:rPr>
          <w:rFonts w:ascii="Arial Narrow" w:hAnsi="Arial Narrow" w:cs="Arial Narrow"/>
          <w:sz w:val="22"/>
          <w:szCs w:val="22"/>
        </w:rPr>
        <w:t xml:space="preserve"> </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Informácie k prílohe č.3 časti G. bod i) </w:t>
      </w:r>
      <w:r>
        <w:rPr>
          <w:rFonts w:ascii="Arial Narrow" w:hAnsi="Arial Narrow" w:cs="Arial Narrow"/>
          <w:sz w:val="22"/>
          <w:szCs w:val="22"/>
          <w:u w:val="single"/>
        </w:rPr>
        <w:t>o bankových úveroch, pôžičkách a krátkodobých finančných výpomociach</w:t>
      </w:r>
    </w:p>
    <w:p w:rsidR="009373FB" w:rsidRDefault="001E42C2">
      <w:pPr>
        <w:rPr>
          <w:rFonts w:ascii="Arial Narrow" w:hAnsi="Arial Narrow"/>
          <w:sz w:val="22"/>
          <w:szCs w:val="22"/>
        </w:rPr>
      </w:pPr>
      <w:r>
        <w:rPr>
          <w:rFonts w:ascii="Arial Narrow" w:hAnsi="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4"/>
        <w:gridCol w:w="850"/>
        <w:gridCol w:w="851"/>
        <w:gridCol w:w="1268"/>
        <w:gridCol w:w="1441"/>
        <w:gridCol w:w="1118"/>
        <w:gridCol w:w="1525"/>
      </w:tblGrid>
      <w:tr w:rsidR="009373FB">
        <w:trPr>
          <w:trHeight w:val="990"/>
          <w:jc w:val="center"/>
        </w:trPr>
        <w:tc>
          <w:tcPr>
            <w:tcW w:w="2235" w:type="dxa"/>
            <w:tcBorders>
              <w:top w:val="single" w:sz="12" w:space="0" w:color="auto"/>
              <w:bottom w:val="single" w:sz="4" w:space="0" w:color="auto"/>
              <w:right w:val="single" w:sz="12" w:space="0" w:color="auto"/>
            </w:tcBorders>
            <w:noWrap/>
            <w:vAlign w:val="center"/>
            <w:hideMark/>
          </w:tcPr>
          <w:p w:rsidR="009373FB" w:rsidRDefault="001E42C2">
            <w:pPr>
              <w:pStyle w:val="TopHeader"/>
            </w:pPr>
            <w:r>
              <w:t>Názov položky</w:t>
            </w:r>
          </w:p>
        </w:tc>
        <w:tc>
          <w:tcPr>
            <w:tcW w:w="850"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Mena</w:t>
            </w:r>
          </w:p>
        </w:tc>
        <w:tc>
          <w:tcPr>
            <w:tcW w:w="851"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 xml:space="preserve">Úrok </w:t>
            </w:r>
            <w:r>
              <w:br/>
              <w:t xml:space="preserve">p. a. </w:t>
            </w:r>
          </w:p>
          <w:p w:rsidR="009373FB" w:rsidRDefault="001E42C2">
            <w:pPr>
              <w:pStyle w:val="TopHeader"/>
            </w:pPr>
            <w:r>
              <w:t>v %</w:t>
            </w:r>
          </w:p>
        </w:tc>
        <w:tc>
          <w:tcPr>
            <w:tcW w:w="1268"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Dátum splatnosti</w:t>
            </w:r>
          </w:p>
        </w:tc>
        <w:tc>
          <w:tcPr>
            <w:tcW w:w="1441"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Suma istiny v príslušnej mene</w:t>
            </w:r>
            <w:r>
              <w:br/>
              <w:t xml:space="preserve"> za bežné účtovné obdobie</w:t>
            </w:r>
          </w:p>
        </w:tc>
        <w:tc>
          <w:tcPr>
            <w:tcW w:w="1118" w:type="dxa"/>
            <w:tcBorders>
              <w:top w:val="single" w:sz="12" w:space="0" w:color="auto"/>
              <w:left w:val="single" w:sz="12" w:space="0" w:color="auto"/>
              <w:bottom w:val="single" w:sz="4" w:space="0" w:color="auto"/>
              <w:right w:val="single" w:sz="12" w:space="0" w:color="auto"/>
            </w:tcBorders>
          </w:tcPr>
          <w:p w:rsidR="009373FB" w:rsidRDefault="001E42C2">
            <w:pPr>
              <w:pStyle w:val="TopHeader"/>
            </w:pPr>
            <w:r>
              <w:t>Suma istiny v eurách</w:t>
            </w:r>
          </w:p>
          <w:p w:rsidR="009373FB" w:rsidRDefault="001E42C2">
            <w:pPr>
              <w:pStyle w:val="TopHeader"/>
            </w:pPr>
            <w:r>
              <w:t xml:space="preserve"> za bežné účtovné obdobie</w:t>
            </w:r>
          </w:p>
        </w:tc>
        <w:tc>
          <w:tcPr>
            <w:tcW w:w="1525" w:type="dxa"/>
            <w:tcBorders>
              <w:top w:val="single" w:sz="12" w:space="0" w:color="auto"/>
              <w:left w:val="single" w:sz="12" w:space="0" w:color="auto"/>
              <w:bottom w:val="single" w:sz="4" w:space="0" w:color="auto"/>
            </w:tcBorders>
            <w:vAlign w:val="center"/>
            <w:hideMark/>
          </w:tcPr>
          <w:p w:rsidR="009373FB" w:rsidRDefault="001E42C2">
            <w:pPr>
              <w:pStyle w:val="TopHeader"/>
            </w:pPr>
            <w:r>
              <w:t>Suma istiny v príslušnej mene za bezprostredne predchádzajú-ce účtovné obdobie</w:t>
            </w:r>
          </w:p>
        </w:tc>
      </w:tr>
      <w:tr w:rsidR="009373FB">
        <w:trPr>
          <w:trHeight w:val="330"/>
          <w:jc w:val="center"/>
        </w:trPr>
        <w:tc>
          <w:tcPr>
            <w:tcW w:w="2235" w:type="dxa"/>
            <w:tcBorders>
              <w:top w:val="single" w:sz="4" w:space="0" w:color="auto"/>
              <w:left w:val="single" w:sz="4" w:space="0" w:color="auto"/>
              <w:bottom w:val="single" w:sz="4" w:space="0" w:color="auto"/>
              <w:right w:val="single" w:sz="12" w:space="0" w:color="auto"/>
            </w:tcBorders>
            <w:noWrap/>
            <w:vAlign w:val="center"/>
            <w:hideMark/>
          </w:tcPr>
          <w:p w:rsidR="009373FB" w:rsidRDefault="001E42C2">
            <w:pPr>
              <w:jc w:val="center"/>
              <w:rPr>
                <w:rFonts w:ascii="Arial Narrow" w:hAnsi="Arial Narrow"/>
                <w:bCs/>
                <w:sz w:val="22"/>
                <w:szCs w:val="22"/>
              </w:rPr>
            </w:pPr>
            <w:r>
              <w:rPr>
                <w:rFonts w:ascii="Arial Narrow" w:hAnsi="Arial Narrow"/>
                <w:bCs/>
                <w:sz w:val="22"/>
                <w:szCs w:val="22"/>
              </w:rPr>
              <w:t>a</w:t>
            </w:r>
          </w:p>
        </w:tc>
        <w:tc>
          <w:tcPr>
            <w:tcW w:w="850"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b</w:t>
            </w:r>
          </w:p>
        </w:tc>
        <w:tc>
          <w:tcPr>
            <w:tcW w:w="851"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c</w:t>
            </w:r>
          </w:p>
        </w:tc>
        <w:tc>
          <w:tcPr>
            <w:tcW w:w="1268"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d</w:t>
            </w:r>
          </w:p>
        </w:tc>
        <w:tc>
          <w:tcPr>
            <w:tcW w:w="1441"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e</w:t>
            </w:r>
          </w:p>
        </w:tc>
        <w:tc>
          <w:tcPr>
            <w:tcW w:w="1118" w:type="dxa"/>
            <w:tcBorders>
              <w:top w:val="single" w:sz="4"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sz w:val="22"/>
                <w:szCs w:val="22"/>
              </w:rPr>
            </w:pPr>
            <w:r>
              <w:rPr>
                <w:rFonts w:ascii="Arial Narrow" w:hAnsi="Arial Narrow"/>
                <w:sz w:val="22"/>
                <w:szCs w:val="22"/>
              </w:rPr>
              <w:t>f</w:t>
            </w:r>
          </w:p>
        </w:tc>
        <w:tc>
          <w:tcPr>
            <w:tcW w:w="1525" w:type="dxa"/>
            <w:tcBorders>
              <w:top w:val="single" w:sz="4" w:space="0" w:color="auto"/>
              <w:left w:val="single" w:sz="12" w:space="0" w:color="auto"/>
              <w:bottom w:val="single" w:sz="4" w:space="0" w:color="auto"/>
              <w:right w:val="single" w:sz="4"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g</w:t>
            </w:r>
          </w:p>
        </w:tc>
      </w:tr>
      <w:tr w:rsidR="009373FB">
        <w:trPr>
          <w:trHeight w:val="330"/>
          <w:jc w:val="center"/>
        </w:trPr>
        <w:tc>
          <w:tcPr>
            <w:tcW w:w="9288" w:type="dxa"/>
            <w:gridSpan w:val="7"/>
            <w:tcBorders>
              <w:top w:val="single" w:sz="4" w:space="0" w:color="auto"/>
              <w:bottom w:val="single" w:sz="12" w:space="0" w:color="auto"/>
            </w:tcBorders>
          </w:tcPr>
          <w:p w:rsidR="009373FB" w:rsidRDefault="001E42C2">
            <w:pPr>
              <w:rPr>
                <w:rFonts w:ascii="Arial Narrow" w:hAnsi="Arial Narrow"/>
                <w:sz w:val="22"/>
                <w:szCs w:val="22"/>
              </w:rPr>
            </w:pPr>
            <w:r>
              <w:rPr>
                <w:rFonts w:ascii="Arial Narrow" w:hAnsi="Arial Narrow"/>
                <w:b/>
                <w:bCs/>
                <w:sz w:val="22"/>
                <w:szCs w:val="22"/>
              </w:rPr>
              <w:t>Dlhodobé bankové úvery</w:t>
            </w:r>
          </w:p>
        </w:tc>
      </w:tr>
      <w:tr w:rsidR="009373FB">
        <w:trPr>
          <w:trHeight w:val="397"/>
          <w:jc w:val="center"/>
        </w:trPr>
        <w:tc>
          <w:tcPr>
            <w:tcW w:w="2235" w:type="dxa"/>
            <w:tcBorders>
              <w:top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r w:rsidR="00561B63">
              <w:rPr>
                <w:rFonts w:ascii="Arial Narrow" w:hAnsi="Arial Narrow"/>
                <w:sz w:val="22"/>
                <w:szCs w:val="22"/>
              </w:rPr>
              <w:t>Kancel.</w:t>
            </w:r>
          </w:p>
        </w:tc>
        <w:tc>
          <w:tcPr>
            <w:tcW w:w="850" w:type="dxa"/>
            <w:tcBorders>
              <w:top w:val="single" w:sz="12" w:space="0" w:color="auto"/>
              <w:lef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r w:rsidR="00561B63">
              <w:rPr>
                <w:rFonts w:ascii="Arial Narrow" w:hAnsi="Arial Narrow"/>
                <w:sz w:val="22"/>
                <w:szCs w:val="22"/>
              </w:rPr>
              <w:t>€</w:t>
            </w:r>
          </w:p>
        </w:tc>
        <w:tc>
          <w:tcPr>
            <w:tcW w:w="851" w:type="dxa"/>
            <w:tcBorders>
              <w:top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68" w:type="dxa"/>
            <w:tcBorders>
              <w:top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r w:rsidR="00561B63">
              <w:rPr>
                <w:rFonts w:ascii="Arial Narrow" w:hAnsi="Arial Narrow"/>
                <w:sz w:val="22"/>
                <w:szCs w:val="22"/>
              </w:rPr>
              <w:t>20,10,2019</w:t>
            </w:r>
          </w:p>
        </w:tc>
        <w:tc>
          <w:tcPr>
            <w:tcW w:w="1441" w:type="dxa"/>
            <w:tcBorders>
              <w:top w:val="single" w:sz="12" w:space="0" w:color="auto"/>
            </w:tcBorders>
            <w:noWrap/>
            <w:vAlign w:val="center"/>
            <w:hideMark/>
          </w:tcPr>
          <w:p w:rsidR="009373FB" w:rsidRDefault="001E42C2" w:rsidP="000E6C7E">
            <w:pPr>
              <w:rPr>
                <w:rFonts w:ascii="Arial Narrow" w:hAnsi="Arial Narrow"/>
                <w:sz w:val="22"/>
                <w:szCs w:val="22"/>
              </w:rPr>
            </w:pPr>
            <w:r>
              <w:rPr>
                <w:rFonts w:ascii="Arial Narrow" w:hAnsi="Arial Narrow"/>
                <w:sz w:val="22"/>
                <w:szCs w:val="22"/>
              </w:rPr>
              <w:t> </w:t>
            </w:r>
            <w:r w:rsidR="000E6C7E">
              <w:rPr>
                <w:rFonts w:ascii="Arial Narrow" w:hAnsi="Arial Narrow"/>
                <w:sz w:val="22"/>
                <w:szCs w:val="22"/>
              </w:rPr>
              <w:t>38137</w:t>
            </w:r>
          </w:p>
        </w:tc>
        <w:tc>
          <w:tcPr>
            <w:tcW w:w="1118" w:type="dxa"/>
            <w:tcBorders>
              <w:top w:val="single" w:sz="12" w:space="0" w:color="auto"/>
            </w:tcBorders>
          </w:tcPr>
          <w:p w:rsidR="009373FB" w:rsidRDefault="000E6C7E">
            <w:pPr>
              <w:rPr>
                <w:rFonts w:ascii="Arial Narrow" w:hAnsi="Arial Narrow"/>
                <w:sz w:val="22"/>
                <w:szCs w:val="22"/>
              </w:rPr>
            </w:pPr>
            <w:r>
              <w:rPr>
                <w:rFonts w:ascii="Arial Narrow" w:hAnsi="Arial Narrow"/>
                <w:sz w:val="22"/>
                <w:szCs w:val="22"/>
              </w:rPr>
              <w:t>38137</w:t>
            </w:r>
          </w:p>
        </w:tc>
        <w:tc>
          <w:tcPr>
            <w:tcW w:w="1525" w:type="dxa"/>
            <w:tcBorders>
              <w:top w:val="single" w:sz="12" w:space="0" w:color="auto"/>
            </w:tcBorders>
            <w:noWrap/>
            <w:vAlign w:val="center"/>
            <w:hideMark/>
          </w:tcPr>
          <w:p w:rsidR="009373FB" w:rsidRDefault="001E42C2" w:rsidP="000E6C7E">
            <w:pPr>
              <w:rPr>
                <w:rFonts w:ascii="Arial Narrow" w:hAnsi="Arial Narrow"/>
                <w:sz w:val="22"/>
                <w:szCs w:val="22"/>
              </w:rPr>
            </w:pPr>
            <w:r>
              <w:rPr>
                <w:rFonts w:ascii="Arial Narrow" w:hAnsi="Arial Narrow"/>
                <w:sz w:val="22"/>
                <w:szCs w:val="22"/>
              </w:rPr>
              <w:t> </w:t>
            </w:r>
            <w:r w:rsidR="000E6C7E">
              <w:rPr>
                <w:rFonts w:ascii="Arial Narrow" w:hAnsi="Arial Narrow"/>
                <w:sz w:val="22"/>
                <w:szCs w:val="22"/>
              </w:rPr>
              <w:t>48109</w:t>
            </w:r>
          </w:p>
        </w:tc>
      </w:tr>
      <w:tr w:rsidR="009373FB">
        <w:trPr>
          <w:trHeight w:val="397"/>
          <w:jc w:val="center"/>
        </w:trPr>
        <w:tc>
          <w:tcPr>
            <w:tcW w:w="2235" w:type="dxa"/>
            <w:tcBorders>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50" w:type="dxa"/>
            <w:tcBorders>
              <w:lef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51"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68"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441"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18" w:type="dxa"/>
          </w:tcPr>
          <w:p w:rsidR="009373FB" w:rsidRDefault="009373FB">
            <w:pPr>
              <w:rPr>
                <w:rFonts w:ascii="Arial Narrow" w:hAnsi="Arial Narrow"/>
                <w:sz w:val="22"/>
                <w:szCs w:val="22"/>
              </w:rPr>
            </w:pPr>
          </w:p>
        </w:tc>
        <w:tc>
          <w:tcPr>
            <w:tcW w:w="1525"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235" w:type="dxa"/>
            <w:tcBorders>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50" w:type="dxa"/>
            <w:tcBorders>
              <w:lef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51"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68"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441"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18" w:type="dxa"/>
          </w:tcPr>
          <w:p w:rsidR="009373FB" w:rsidRDefault="009373FB">
            <w:pPr>
              <w:rPr>
                <w:rFonts w:ascii="Arial Narrow" w:hAnsi="Arial Narrow"/>
                <w:sz w:val="22"/>
                <w:szCs w:val="22"/>
              </w:rPr>
            </w:pPr>
          </w:p>
        </w:tc>
        <w:tc>
          <w:tcPr>
            <w:tcW w:w="1525"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30"/>
          <w:jc w:val="center"/>
        </w:trPr>
        <w:tc>
          <w:tcPr>
            <w:tcW w:w="9288" w:type="dxa"/>
            <w:gridSpan w:val="7"/>
            <w:tcBorders>
              <w:top w:val="single" w:sz="12" w:space="0" w:color="auto"/>
              <w:bottom w:val="single" w:sz="12" w:space="0" w:color="auto"/>
            </w:tcBorders>
          </w:tcPr>
          <w:p w:rsidR="009373FB" w:rsidRDefault="001E42C2">
            <w:pPr>
              <w:rPr>
                <w:rFonts w:ascii="Arial Narrow" w:hAnsi="Arial Narrow"/>
                <w:sz w:val="22"/>
                <w:szCs w:val="22"/>
              </w:rPr>
            </w:pPr>
            <w:r>
              <w:rPr>
                <w:rFonts w:ascii="Arial Narrow" w:hAnsi="Arial Narrow"/>
                <w:b/>
                <w:bCs/>
                <w:sz w:val="22"/>
                <w:szCs w:val="22"/>
              </w:rPr>
              <w:t>Krátkodobé bankové úvery</w:t>
            </w:r>
          </w:p>
        </w:tc>
      </w:tr>
      <w:tr w:rsidR="009373FB">
        <w:trPr>
          <w:trHeight w:val="397"/>
          <w:jc w:val="center"/>
        </w:trPr>
        <w:tc>
          <w:tcPr>
            <w:tcW w:w="2235" w:type="dxa"/>
            <w:tcBorders>
              <w:top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50" w:type="dxa"/>
            <w:tcBorders>
              <w:top w:val="single" w:sz="12" w:space="0" w:color="auto"/>
              <w:lef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51" w:type="dxa"/>
            <w:tcBorders>
              <w:top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68" w:type="dxa"/>
            <w:tcBorders>
              <w:top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441" w:type="dxa"/>
            <w:tcBorders>
              <w:top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18" w:type="dxa"/>
            <w:tcBorders>
              <w:top w:val="single" w:sz="12" w:space="0" w:color="auto"/>
            </w:tcBorders>
          </w:tcPr>
          <w:p w:rsidR="009373FB" w:rsidRDefault="009373FB">
            <w:pPr>
              <w:rPr>
                <w:rFonts w:ascii="Arial Narrow" w:hAnsi="Arial Narrow"/>
                <w:sz w:val="22"/>
                <w:szCs w:val="22"/>
              </w:rPr>
            </w:pPr>
          </w:p>
        </w:tc>
        <w:tc>
          <w:tcPr>
            <w:tcW w:w="1525" w:type="dxa"/>
            <w:tcBorders>
              <w:top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235" w:type="dxa"/>
            <w:tcBorders>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50" w:type="dxa"/>
            <w:tcBorders>
              <w:lef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51"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68"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441"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18" w:type="dxa"/>
          </w:tcPr>
          <w:p w:rsidR="009373FB" w:rsidRDefault="009373FB">
            <w:pPr>
              <w:rPr>
                <w:rFonts w:ascii="Arial Narrow" w:hAnsi="Arial Narrow"/>
                <w:sz w:val="22"/>
                <w:szCs w:val="22"/>
              </w:rPr>
            </w:pPr>
          </w:p>
        </w:tc>
        <w:tc>
          <w:tcPr>
            <w:tcW w:w="1525"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235" w:type="dxa"/>
            <w:tcBorders>
              <w:bottom w:val="single" w:sz="12" w:space="0" w:color="auto"/>
              <w:right w:val="single" w:sz="12" w:space="0" w:color="auto"/>
            </w:tcBorders>
            <w:noWrap/>
            <w:vAlign w:val="center"/>
          </w:tcPr>
          <w:p w:rsidR="009373FB" w:rsidRDefault="009373FB">
            <w:pPr>
              <w:rPr>
                <w:rFonts w:ascii="Arial Narrow" w:hAnsi="Arial Narrow"/>
                <w:b/>
                <w:bCs/>
                <w:sz w:val="22"/>
                <w:szCs w:val="22"/>
              </w:rPr>
            </w:pPr>
          </w:p>
        </w:tc>
        <w:tc>
          <w:tcPr>
            <w:tcW w:w="850" w:type="dxa"/>
            <w:tcBorders>
              <w:left w:val="single" w:sz="12" w:space="0" w:color="auto"/>
              <w:bottom w:val="single" w:sz="12" w:space="0" w:color="auto"/>
            </w:tcBorders>
            <w:noWrap/>
            <w:vAlign w:val="center"/>
          </w:tcPr>
          <w:p w:rsidR="009373FB" w:rsidRDefault="009373FB">
            <w:pPr>
              <w:rPr>
                <w:rFonts w:ascii="Arial Narrow" w:hAnsi="Arial Narrow"/>
                <w:sz w:val="22"/>
                <w:szCs w:val="22"/>
              </w:rPr>
            </w:pPr>
          </w:p>
        </w:tc>
        <w:tc>
          <w:tcPr>
            <w:tcW w:w="851" w:type="dxa"/>
            <w:tcBorders>
              <w:bottom w:val="single" w:sz="12" w:space="0" w:color="auto"/>
            </w:tcBorders>
            <w:noWrap/>
            <w:vAlign w:val="center"/>
          </w:tcPr>
          <w:p w:rsidR="009373FB" w:rsidRDefault="009373FB">
            <w:pPr>
              <w:rPr>
                <w:rFonts w:ascii="Arial Narrow" w:hAnsi="Arial Narrow"/>
                <w:sz w:val="22"/>
                <w:szCs w:val="22"/>
              </w:rPr>
            </w:pPr>
          </w:p>
        </w:tc>
        <w:tc>
          <w:tcPr>
            <w:tcW w:w="1268" w:type="dxa"/>
            <w:tcBorders>
              <w:bottom w:val="single" w:sz="12" w:space="0" w:color="auto"/>
            </w:tcBorders>
            <w:noWrap/>
            <w:vAlign w:val="center"/>
          </w:tcPr>
          <w:p w:rsidR="009373FB" w:rsidRDefault="009373FB">
            <w:pPr>
              <w:rPr>
                <w:rFonts w:ascii="Arial Narrow" w:hAnsi="Arial Narrow"/>
                <w:sz w:val="22"/>
                <w:szCs w:val="22"/>
              </w:rPr>
            </w:pPr>
          </w:p>
        </w:tc>
        <w:tc>
          <w:tcPr>
            <w:tcW w:w="1441" w:type="dxa"/>
            <w:tcBorders>
              <w:bottom w:val="single" w:sz="12" w:space="0" w:color="auto"/>
            </w:tcBorders>
            <w:noWrap/>
            <w:vAlign w:val="center"/>
          </w:tcPr>
          <w:p w:rsidR="009373FB" w:rsidRDefault="009373FB">
            <w:pPr>
              <w:rPr>
                <w:rFonts w:ascii="Arial Narrow" w:hAnsi="Arial Narrow"/>
                <w:sz w:val="22"/>
                <w:szCs w:val="22"/>
              </w:rPr>
            </w:pPr>
          </w:p>
        </w:tc>
        <w:tc>
          <w:tcPr>
            <w:tcW w:w="1118" w:type="dxa"/>
            <w:tcBorders>
              <w:bottom w:val="single" w:sz="12" w:space="0" w:color="auto"/>
            </w:tcBorders>
          </w:tcPr>
          <w:p w:rsidR="009373FB" w:rsidRDefault="009373FB">
            <w:pPr>
              <w:rPr>
                <w:rFonts w:ascii="Arial Narrow" w:hAnsi="Arial Narrow"/>
                <w:sz w:val="22"/>
                <w:szCs w:val="22"/>
              </w:rPr>
            </w:pPr>
          </w:p>
        </w:tc>
        <w:tc>
          <w:tcPr>
            <w:tcW w:w="1525" w:type="dxa"/>
            <w:tcBorders>
              <w:bottom w:val="single" w:sz="12" w:space="0" w:color="auto"/>
            </w:tcBorders>
            <w:noWrap/>
            <w:vAlign w:val="center"/>
          </w:tcPr>
          <w:p w:rsidR="009373FB" w:rsidRDefault="009373FB">
            <w:pPr>
              <w:rPr>
                <w:rFonts w:ascii="Arial Narrow" w:hAnsi="Arial Narrow"/>
                <w:sz w:val="22"/>
                <w:szCs w:val="22"/>
              </w:rPr>
            </w:pPr>
          </w:p>
        </w:tc>
      </w:tr>
    </w:tbl>
    <w:p w:rsidR="009373FB" w:rsidRDefault="009373FB">
      <w:pPr>
        <w:rPr>
          <w:rFonts w:ascii="Arial Narrow" w:hAnsi="Arial Narrow"/>
          <w:sz w:val="22"/>
          <w:szCs w:val="22"/>
        </w:rPr>
      </w:pPr>
    </w:p>
    <w:p w:rsidR="009373FB" w:rsidRDefault="001E42C2">
      <w:pPr>
        <w:rPr>
          <w:rFonts w:ascii="Arial Narrow" w:hAnsi="Arial Narrow"/>
          <w:sz w:val="22"/>
          <w:szCs w:val="22"/>
        </w:rPr>
      </w:pPr>
      <w:r>
        <w:rPr>
          <w:rFonts w:ascii="Arial Narrow" w:hAnsi="Arial Narrow"/>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4"/>
        <w:gridCol w:w="877"/>
        <w:gridCol w:w="824"/>
        <w:gridCol w:w="1275"/>
        <w:gridCol w:w="1418"/>
        <w:gridCol w:w="1134"/>
        <w:gridCol w:w="1525"/>
      </w:tblGrid>
      <w:tr w:rsidR="009373FB">
        <w:trPr>
          <w:trHeight w:val="990"/>
          <w:jc w:val="center"/>
        </w:trPr>
        <w:tc>
          <w:tcPr>
            <w:tcW w:w="2235" w:type="dxa"/>
            <w:tcBorders>
              <w:top w:val="single" w:sz="12" w:space="0" w:color="auto"/>
              <w:bottom w:val="single" w:sz="4" w:space="0" w:color="auto"/>
              <w:right w:val="single" w:sz="12" w:space="0" w:color="auto"/>
            </w:tcBorders>
            <w:noWrap/>
            <w:vAlign w:val="center"/>
            <w:hideMark/>
          </w:tcPr>
          <w:p w:rsidR="009373FB" w:rsidRDefault="001E42C2">
            <w:pPr>
              <w:pStyle w:val="TopHeader"/>
            </w:pPr>
            <w:r>
              <w:t>Názov položky</w:t>
            </w:r>
          </w:p>
        </w:tc>
        <w:tc>
          <w:tcPr>
            <w:tcW w:w="877"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Mena</w:t>
            </w:r>
          </w:p>
        </w:tc>
        <w:tc>
          <w:tcPr>
            <w:tcW w:w="824"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 xml:space="preserve">Úrok </w:t>
            </w:r>
            <w:r>
              <w:br/>
              <w:t xml:space="preserve">p. a. </w:t>
            </w:r>
          </w:p>
          <w:p w:rsidR="009373FB" w:rsidRDefault="001E42C2">
            <w:pPr>
              <w:pStyle w:val="TopHeader"/>
            </w:pPr>
            <w:r>
              <w:t>v %</w:t>
            </w:r>
          </w:p>
        </w:tc>
        <w:tc>
          <w:tcPr>
            <w:tcW w:w="1275"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Dátum splatnosti</w:t>
            </w:r>
          </w:p>
        </w:tc>
        <w:tc>
          <w:tcPr>
            <w:tcW w:w="1418"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Suma istiny v príslušnej mene</w:t>
            </w:r>
            <w:r>
              <w:br/>
              <w:t xml:space="preserve"> za bežné účtovné obdobie</w:t>
            </w:r>
          </w:p>
        </w:tc>
        <w:tc>
          <w:tcPr>
            <w:tcW w:w="1134" w:type="dxa"/>
            <w:tcBorders>
              <w:top w:val="single" w:sz="12" w:space="0" w:color="auto"/>
              <w:left w:val="single" w:sz="12" w:space="0" w:color="auto"/>
              <w:bottom w:val="single" w:sz="4" w:space="0" w:color="auto"/>
              <w:right w:val="single" w:sz="12" w:space="0" w:color="auto"/>
            </w:tcBorders>
          </w:tcPr>
          <w:p w:rsidR="009373FB" w:rsidRDefault="001E42C2">
            <w:pPr>
              <w:pStyle w:val="TopHeader"/>
            </w:pPr>
            <w:r>
              <w:t>Suma istiny v eurách</w:t>
            </w:r>
          </w:p>
          <w:p w:rsidR="009373FB" w:rsidRDefault="001E42C2">
            <w:pPr>
              <w:pStyle w:val="TopHeader"/>
            </w:pPr>
            <w:r>
              <w:t xml:space="preserve"> za bežné účtovné obdobie</w:t>
            </w:r>
          </w:p>
        </w:tc>
        <w:tc>
          <w:tcPr>
            <w:tcW w:w="1525" w:type="dxa"/>
            <w:tcBorders>
              <w:top w:val="single" w:sz="12" w:space="0" w:color="auto"/>
              <w:left w:val="single" w:sz="12" w:space="0" w:color="auto"/>
              <w:bottom w:val="single" w:sz="4" w:space="0" w:color="auto"/>
            </w:tcBorders>
            <w:vAlign w:val="center"/>
            <w:hideMark/>
          </w:tcPr>
          <w:p w:rsidR="009373FB" w:rsidRDefault="001E42C2">
            <w:pPr>
              <w:pStyle w:val="TopHeader"/>
            </w:pPr>
            <w:r>
              <w:t>Suma istiny v príslušnej mene za bezprostred-ne predchá-dzajúce účtovné obdobie</w:t>
            </w:r>
          </w:p>
        </w:tc>
      </w:tr>
      <w:tr w:rsidR="009373FB">
        <w:trPr>
          <w:trHeight w:val="330"/>
          <w:jc w:val="center"/>
        </w:trPr>
        <w:tc>
          <w:tcPr>
            <w:tcW w:w="2235" w:type="dxa"/>
            <w:tcBorders>
              <w:top w:val="single" w:sz="4" w:space="0" w:color="auto"/>
              <w:left w:val="single" w:sz="4" w:space="0" w:color="auto"/>
              <w:bottom w:val="single" w:sz="4" w:space="0" w:color="auto"/>
              <w:right w:val="single" w:sz="12" w:space="0" w:color="auto"/>
            </w:tcBorders>
            <w:noWrap/>
            <w:vAlign w:val="center"/>
            <w:hideMark/>
          </w:tcPr>
          <w:p w:rsidR="009373FB" w:rsidRDefault="001E42C2">
            <w:pPr>
              <w:jc w:val="center"/>
              <w:rPr>
                <w:rFonts w:ascii="Arial Narrow" w:hAnsi="Arial Narrow"/>
                <w:bCs/>
                <w:sz w:val="22"/>
                <w:szCs w:val="22"/>
              </w:rPr>
            </w:pPr>
            <w:r>
              <w:rPr>
                <w:rFonts w:ascii="Arial Narrow" w:hAnsi="Arial Narrow"/>
                <w:bCs/>
                <w:sz w:val="22"/>
                <w:szCs w:val="22"/>
              </w:rPr>
              <w:t>a</w:t>
            </w:r>
          </w:p>
        </w:tc>
        <w:tc>
          <w:tcPr>
            <w:tcW w:w="877"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b</w:t>
            </w:r>
          </w:p>
        </w:tc>
        <w:tc>
          <w:tcPr>
            <w:tcW w:w="824"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c</w:t>
            </w:r>
          </w:p>
        </w:tc>
        <w:tc>
          <w:tcPr>
            <w:tcW w:w="1275"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d</w:t>
            </w:r>
          </w:p>
        </w:tc>
        <w:tc>
          <w:tcPr>
            <w:tcW w:w="1418"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e</w:t>
            </w:r>
          </w:p>
        </w:tc>
        <w:tc>
          <w:tcPr>
            <w:tcW w:w="1134" w:type="dxa"/>
            <w:tcBorders>
              <w:top w:val="single" w:sz="4"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sz w:val="22"/>
                <w:szCs w:val="22"/>
              </w:rPr>
            </w:pPr>
            <w:r>
              <w:rPr>
                <w:rFonts w:ascii="Arial Narrow" w:hAnsi="Arial Narrow"/>
                <w:sz w:val="22"/>
                <w:szCs w:val="22"/>
              </w:rPr>
              <w:t>f</w:t>
            </w:r>
          </w:p>
        </w:tc>
        <w:tc>
          <w:tcPr>
            <w:tcW w:w="1525" w:type="dxa"/>
            <w:tcBorders>
              <w:top w:val="single" w:sz="4" w:space="0" w:color="auto"/>
              <w:left w:val="single" w:sz="12" w:space="0" w:color="auto"/>
              <w:bottom w:val="single" w:sz="4" w:space="0" w:color="auto"/>
              <w:right w:val="single" w:sz="4"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g</w:t>
            </w:r>
          </w:p>
        </w:tc>
      </w:tr>
      <w:tr w:rsidR="009373FB">
        <w:trPr>
          <w:trHeight w:val="330"/>
          <w:jc w:val="center"/>
        </w:trPr>
        <w:tc>
          <w:tcPr>
            <w:tcW w:w="9288" w:type="dxa"/>
            <w:gridSpan w:val="7"/>
            <w:tcBorders>
              <w:top w:val="single" w:sz="4" w:space="0" w:color="auto"/>
              <w:bottom w:val="single" w:sz="12" w:space="0" w:color="auto"/>
            </w:tcBorders>
          </w:tcPr>
          <w:p w:rsidR="009373FB" w:rsidRDefault="001E42C2">
            <w:pPr>
              <w:rPr>
                <w:rFonts w:ascii="Arial Narrow" w:hAnsi="Arial Narrow"/>
                <w:sz w:val="22"/>
                <w:szCs w:val="22"/>
              </w:rPr>
            </w:pPr>
            <w:r>
              <w:rPr>
                <w:rFonts w:ascii="Arial Narrow" w:hAnsi="Arial Narrow"/>
                <w:b/>
                <w:bCs/>
                <w:sz w:val="22"/>
                <w:szCs w:val="22"/>
              </w:rPr>
              <w:t>Dlhodobé pôžičky</w:t>
            </w:r>
          </w:p>
        </w:tc>
      </w:tr>
      <w:tr w:rsidR="009373FB">
        <w:trPr>
          <w:trHeight w:val="397"/>
          <w:jc w:val="center"/>
        </w:trPr>
        <w:tc>
          <w:tcPr>
            <w:tcW w:w="2235" w:type="dxa"/>
            <w:tcBorders>
              <w:top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77" w:type="dxa"/>
            <w:tcBorders>
              <w:top w:val="single" w:sz="12" w:space="0" w:color="auto"/>
              <w:lef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4" w:type="dxa"/>
            <w:tcBorders>
              <w:top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75" w:type="dxa"/>
            <w:tcBorders>
              <w:top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418" w:type="dxa"/>
            <w:tcBorders>
              <w:top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34" w:type="dxa"/>
            <w:tcBorders>
              <w:top w:val="single" w:sz="12" w:space="0" w:color="auto"/>
            </w:tcBorders>
          </w:tcPr>
          <w:p w:rsidR="009373FB" w:rsidRDefault="009373FB">
            <w:pPr>
              <w:rPr>
                <w:rFonts w:ascii="Arial Narrow" w:hAnsi="Arial Narrow"/>
                <w:sz w:val="22"/>
                <w:szCs w:val="22"/>
              </w:rPr>
            </w:pPr>
          </w:p>
        </w:tc>
        <w:tc>
          <w:tcPr>
            <w:tcW w:w="1525" w:type="dxa"/>
            <w:tcBorders>
              <w:top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235" w:type="dxa"/>
            <w:tcBorders>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lastRenderedPageBreak/>
              <w:t> </w:t>
            </w:r>
          </w:p>
        </w:tc>
        <w:tc>
          <w:tcPr>
            <w:tcW w:w="877" w:type="dxa"/>
            <w:tcBorders>
              <w:lef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4"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75"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418"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34" w:type="dxa"/>
          </w:tcPr>
          <w:p w:rsidR="009373FB" w:rsidRDefault="009373FB">
            <w:pPr>
              <w:rPr>
                <w:rFonts w:ascii="Arial Narrow" w:hAnsi="Arial Narrow"/>
                <w:sz w:val="22"/>
                <w:szCs w:val="22"/>
              </w:rPr>
            </w:pPr>
          </w:p>
        </w:tc>
        <w:tc>
          <w:tcPr>
            <w:tcW w:w="1525"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235" w:type="dxa"/>
            <w:tcBorders>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77" w:type="dxa"/>
            <w:tcBorders>
              <w:lef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4"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75"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418"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34" w:type="dxa"/>
          </w:tcPr>
          <w:p w:rsidR="009373FB" w:rsidRDefault="009373FB">
            <w:pPr>
              <w:rPr>
                <w:rFonts w:ascii="Arial Narrow" w:hAnsi="Arial Narrow"/>
                <w:sz w:val="22"/>
                <w:szCs w:val="22"/>
              </w:rPr>
            </w:pPr>
          </w:p>
        </w:tc>
        <w:tc>
          <w:tcPr>
            <w:tcW w:w="1525"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30"/>
          <w:jc w:val="center"/>
        </w:trPr>
        <w:tc>
          <w:tcPr>
            <w:tcW w:w="9288" w:type="dxa"/>
            <w:gridSpan w:val="7"/>
            <w:tcBorders>
              <w:top w:val="single" w:sz="12" w:space="0" w:color="auto"/>
              <w:bottom w:val="single" w:sz="12" w:space="0" w:color="auto"/>
            </w:tcBorders>
          </w:tcPr>
          <w:p w:rsidR="009373FB" w:rsidRDefault="001E42C2">
            <w:pPr>
              <w:rPr>
                <w:rFonts w:ascii="Arial Narrow" w:hAnsi="Arial Narrow"/>
                <w:sz w:val="22"/>
                <w:szCs w:val="22"/>
              </w:rPr>
            </w:pPr>
            <w:r>
              <w:rPr>
                <w:rFonts w:ascii="Arial Narrow" w:hAnsi="Arial Narrow"/>
                <w:b/>
                <w:bCs/>
                <w:sz w:val="22"/>
                <w:szCs w:val="22"/>
              </w:rPr>
              <w:t>Krátkodobé pôžičky</w:t>
            </w:r>
          </w:p>
        </w:tc>
      </w:tr>
      <w:tr w:rsidR="009373FB">
        <w:trPr>
          <w:trHeight w:val="397"/>
          <w:jc w:val="center"/>
        </w:trPr>
        <w:tc>
          <w:tcPr>
            <w:tcW w:w="2235" w:type="dxa"/>
            <w:tcBorders>
              <w:top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77" w:type="dxa"/>
            <w:tcBorders>
              <w:top w:val="single" w:sz="12" w:space="0" w:color="auto"/>
              <w:lef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4" w:type="dxa"/>
            <w:tcBorders>
              <w:top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75" w:type="dxa"/>
            <w:tcBorders>
              <w:top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418" w:type="dxa"/>
            <w:tcBorders>
              <w:top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34" w:type="dxa"/>
            <w:tcBorders>
              <w:top w:val="single" w:sz="12" w:space="0" w:color="auto"/>
            </w:tcBorders>
          </w:tcPr>
          <w:p w:rsidR="009373FB" w:rsidRDefault="009373FB">
            <w:pPr>
              <w:rPr>
                <w:rFonts w:ascii="Arial Narrow" w:hAnsi="Arial Narrow"/>
                <w:sz w:val="22"/>
                <w:szCs w:val="22"/>
              </w:rPr>
            </w:pPr>
          </w:p>
        </w:tc>
        <w:tc>
          <w:tcPr>
            <w:tcW w:w="1525" w:type="dxa"/>
            <w:tcBorders>
              <w:top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235" w:type="dxa"/>
            <w:tcBorders>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77" w:type="dxa"/>
            <w:tcBorders>
              <w:lef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4"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75"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418"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34" w:type="dxa"/>
          </w:tcPr>
          <w:p w:rsidR="009373FB" w:rsidRDefault="009373FB">
            <w:pPr>
              <w:rPr>
                <w:rFonts w:ascii="Arial Narrow" w:hAnsi="Arial Narrow"/>
                <w:sz w:val="22"/>
                <w:szCs w:val="22"/>
              </w:rPr>
            </w:pPr>
          </w:p>
        </w:tc>
        <w:tc>
          <w:tcPr>
            <w:tcW w:w="1525"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235" w:type="dxa"/>
            <w:tcBorders>
              <w:right w:val="single" w:sz="12" w:space="0" w:color="auto"/>
            </w:tcBorders>
            <w:noWrap/>
            <w:vAlign w:val="center"/>
          </w:tcPr>
          <w:p w:rsidR="009373FB" w:rsidRDefault="009373FB">
            <w:pPr>
              <w:rPr>
                <w:rFonts w:ascii="Arial Narrow" w:hAnsi="Arial Narrow"/>
                <w:b/>
                <w:bCs/>
                <w:sz w:val="22"/>
                <w:szCs w:val="22"/>
              </w:rPr>
            </w:pPr>
          </w:p>
        </w:tc>
        <w:tc>
          <w:tcPr>
            <w:tcW w:w="877" w:type="dxa"/>
            <w:tcBorders>
              <w:left w:val="single" w:sz="12" w:space="0" w:color="auto"/>
            </w:tcBorders>
            <w:noWrap/>
            <w:vAlign w:val="center"/>
          </w:tcPr>
          <w:p w:rsidR="009373FB" w:rsidRDefault="009373FB">
            <w:pPr>
              <w:rPr>
                <w:rFonts w:ascii="Arial Narrow" w:hAnsi="Arial Narrow"/>
                <w:sz w:val="22"/>
                <w:szCs w:val="22"/>
              </w:rPr>
            </w:pPr>
          </w:p>
        </w:tc>
        <w:tc>
          <w:tcPr>
            <w:tcW w:w="824" w:type="dxa"/>
            <w:noWrap/>
            <w:vAlign w:val="center"/>
          </w:tcPr>
          <w:p w:rsidR="009373FB" w:rsidRDefault="009373FB">
            <w:pPr>
              <w:rPr>
                <w:rFonts w:ascii="Arial Narrow" w:hAnsi="Arial Narrow"/>
                <w:sz w:val="22"/>
                <w:szCs w:val="22"/>
              </w:rPr>
            </w:pPr>
          </w:p>
        </w:tc>
        <w:tc>
          <w:tcPr>
            <w:tcW w:w="1275" w:type="dxa"/>
            <w:noWrap/>
            <w:vAlign w:val="center"/>
          </w:tcPr>
          <w:p w:rsidR="009373FB" w:rsidRDefault="009373FB">
            <w:pPr>
              <w:rPr>
                <w:rFonts w:ascii="Arial Narrow" w:hAnsi="Arial Narrow"/>
                <w:sz w:val="22"/>
                <w:szCs w:val="22"/>
              </w:rPr>
            </w:pPr>
          </w:p>
        </w:tc>
        <w:tc>
          <w:tcPr>
            <w:tcW w:w="1418" w:type="dxa"/>
            <w:noWrap/>
            <w:vAlign w:val="center"/>
          </w:tcPr>
          <w:p w:rsidR="009373FB" w:rsidRDefault="009373FB">
            <w:pPr>
              <w:rPr>
                <w:rFonts w:ascii="Arial Narrow" w:hAnsi="Arial Narrow"/>
                <w:sz w:val="22"/>
                <w:szCs w:val="22"/>
              </w:rPr>
            </w:pPr>
          </w:p>
        </w:tc>
        <w:tc>
          <w:tcPr>
            <w:tcW w:w="1134" w:type="dxa"/>
          </w:tcPr>
          <w:p w:rsidR="009373FB" w:rsidRDefault="009373FB">
            <w:pPr>
              <w:rPr>
                <w:rFonts w:ascii="Arial Narrow" w:hAnsi="Arial Narrow"/>
                <w:sz w:val="22"/>
                <w:szCs w:val="22"/>
              </w:rPr>
            </w:pPr>
          </w:p>
        </w:tc>
        <w:tc>
          <w:tcPr>
            <w:tcW w:w="1525" w:type="dxa"/>
            <w:noWrap/>
            <w:vAlign w:val="center"/>
          </w:tcPr>
          <w:p w:rsidR="009373FB" w:rsidRDefault="009373FB">
            <w:pPr>
              <w:rPr>
                <w:rFonts w:ascii="Arial Narrow" w:hAnsi="Arial Narrow"/>
                <w:sz w:val="22"/>
                <w:szCs w:val="22"/>
              </w:rPr>
            </w:pPr>
          </w:p>
        </w:tc>
      </w:tr>
      <w:tr w:rsidR="009373FB">
        <w:trPr>
          <w:trHeight w:val="345"/>
          <w:jc w:val="center"/>
        </w:trPr>
        <w:tc>
          <w:tcPr>
            <w:tcW w:w="9288" w:type="dxa"/>
            <w:gridSpan w:val="7"/>
            <w:noWrap/>
            <w:vAlign w:val="center"/>
          </w:tcPr>
          <w:p w:rsidR="009373FB" w:rsidRDefault="001E42C2">
            <w:pPr>
              <w:rPr>
                <w:rFonts w:ascii="Arial Narrow" w:hAnsi="Arial Narrow"/>
                <w:sz w:val="22"/>
                <w:szCs w:val="22"/>
              </w:rPr>
            </w:pPr>
            <w:r>
              <w:rPr>
                <w:rFonts w:ascii="Arial Narrow" w:hAnsi="Arial Narrow"/>
                <w:b/>
                <w:bCs/>
                <w:sz w:val="22"/>
                <w:szCs w:val="22"/>
              </w:rPr>
              <w:t>Krátkodobé finančné výpomoci</w:t>
            </w:r>
          </w:p>
        </w:tc>
      </w:tr>
      <w:tr w:rsidR="009373FB">
        <w:trPr>
          <w:trHeight w:val="397"/>
          <w:jc w:val="center"/>
        </w:trPr>
        <w:tc>
          <w:tcPr>
            <w:tcW w:w="2235" w:type="dxa"/>
            <w:tcBorders>
              <w:right w:val="single" w:sz="12" w:space="0" w:color="auto"/>
            </w:tcBorders>
            <w:noWrap/>
            <w:vAlign w:val="center"/>
          </w:tcPr>
          <w:p w:rsidR="009373FB" w:rsidRDefault="009373FB">
            <w:pPr>
              <w:rPr>
                <w:rFonts w:ascii="Arial Narrow" w:hAnsi="Arial Narrow"/>
                <w:b/>
                <w:bCs/>
                <w:sz w:val="22"/>
                <w:szCs w:val="22"/>
              </w:rPr>
            </w:pPr>
          </w:p>
        </w:tc>
        <w:tc>
          <w:tcPr>
            <w:tcW w:w="877" w:type="dxa"/>
            <w:tcBorders>
              <w:left w:val="single" w:sz="12" w:space="0" w:color="auto"/>
            </w:tcBorders>
            <w:noWrap/>
            <w:vAlign w:val="center"/>
          </w:tcPr>
          <w:p w:rsidR="009373FB" w:rsidRDefault="009373FB">
            <w:pPr>
              <w:rPr>
                <w:rFonts w:ascii="Arial Narrow" w:hAnsi="Arial Narrow"/>
                <w:sz w:val="22"/>
                <w:szCs w:val="22"/>
              </w:rPr>
            </w:pPr>
          </w:p>
        </w:tc>
        <w:tc>
          <w:tcPr>
            <w:tcW w:w="824" w:type="dxa"/>
            <w:noWrap/>
            <w:vAlign w:val="center"/>
          </w:tcPr>
          <w:p w:rsidR="009373FB" w:rsidRDefault="009373FB">
            <w:pPr>
              <w:rPr>
                <w:rFonts w:ascii="Arial Narrow" w:hAnsi="Arial Narrow"/>
                <w:sz w:val="22"/>
                <w:szCs w:val="22"/>
              </w:rPr>
            </w:pPr>
          </w:p>
        </w:tc>
        <w:tc>
          <w:tcPr>
            <w:tcW w:w="1275" w:type="dxa"/>
            <w:noWrap/>
            <w:vAlign w:val="center"/>
          </w:tcPr>
          <w:p w:rsidR="009373FB" w:rsidRDefault="009373FB">
            <w:pPr>
              <w:rPr>
                <w:rFonts w:ascii="Arial Narrow" w:hAnsi="Arial Narrow"/>
                <w:sz w:val="22"/>
                <w:szCs w:val="22"/>
              </w:rPr>
            </w:pPr>
          </w:p>
        </w:tc>
        <w:tc>
          <w:tcPr>
            <w:tcW w:w="1418" w:type="dxa"/>
            <w:noWrap/>
            <w:vAlign w:val="center"/>
          </w:tcPr>
          <w:p w:rsidR="009373FB" w:rsidRDefault="009373FB">
            <w:pPr>
              <w:rPr>
                <w:rFonts w:ascii="Arial Narrow" w:hAnsi="Arial Narrow"/>
                <w:sz w:val="22"/>
                <w:szCs w:val="22"/>
              </w:rPr>
            </w:pPr>
          </w:p>
        </w:tc>
        <w:tc>
          <w:tcPr>
            <w:tcW w:w="1134" w:type="dxa"/>
          </w:tcPr>
          <w:p w:rsidR="009373FB" w:rsidRDefault="009373FB">
            <w:pPr>
              <w:rPr>
                <w:rFonts w:ascii="Arial Narrow" w:hAnsi="Arial Narrow"/>
                <w:sz w:val="22"/>
                <w:szCs w:val="22"/>
              </w:rPr>
            </w:pPr>
          </w:p>
        </w:tc>
        <w:tc>
          <w:tcPr>
            <w:tcW w:w="1525" w:type="dxa"/>
            <w:noWrap/>
            <w:vAlign w:val="center"/>
          </w:tcPr>
          <w:p w:rsidR="009373FB" w:rsidRDefault="009373FB">
            <w:pPr>
              <w:rPr>
                <w:rFonts w:ascii="Arial Narrow" w:hAnsi="Arial Narrow"/>
                <w:sz w:val="22"/>
                <w:szCs w:val="22"/>
              </w:rPr>
            </w:pPr>
          </w:p>
        </w:tc>
      </w:tr>
      <w:tr w:rsidR="009373FB">
        <w:trPr>
          <w:trHeight w:val="397"/>
          <w:jc w:val="center"/>
        </w:trPr>
        <w:tc>
          <w:tcPr>
            <w:tcW w:w="2235" w:type="dxa"/>
            <w:tcBorders>
              <w:bottom w:val="single" w:sz="12" w:space="0" w:color="auto"/>
              <w:right w:val="single" w:sz="12" w:space="0" w:color="auto"/>
            </w:tcBorders>
            <w:noWrap/>
            <w:vAlign w:val="center"/>
          </w:tcPr>
          <w:p w:rsidR="009373FB" w:rsidRDefault="009373FB">
            <w:pPr>
              <w:rPr>
                <w:rFonts w:ascii="Arial Narrow" w:hAnsi="Arial Narrow"/>
                <w:b/>
                <w:bCs/>
                <w:sz w:val="22"/>
                <w:szCs w:val="22"/>
              </w:rPr>
            </w:pPr>
          </w:p>
        </w:tc>
        <w:tc>
          <w:tcPr>
            <w:tcW w:w="877" w:type="dxa"/>
            <w:tcBorders>
              <w:left w:val="single" w:sz="12" w:space="0" w:color="auto"/>
              <w:bottom w:val="single" w:sz="12" w:space="0" w:color="auto"/>
            </w:tcBorders>
            <w:noWrap/>
            <w:vAlign w:val="center"/>
          </w:tcPr>
          <w:p w:rsidR="009373FB" w:rsidRDefault="009373FB">
            <w:pPr>
              <w:rPr>
                <w:rFonts w:ascii="Arial Narrow" w:hAnsi="Arial Narrow"/>
                <w:sz w:val="22"/>
                <w:szCs w:val="22"/>
              </w:rPr>
            </w:pPr>
          </w:p>
        </w:tc>
        <w:tc>
          <w:tcPr>
            <w:tcW w:w="824" w:type="dxa"/>
            <w:tcBorders>
              <w:bottom w:val="single" w:sz="12" w:space="0" w:color="auto"/>
            </w:tcBorders>
            <w:noWrap/>
            <w:vAlign w:val="center"/>
          </w:tcPr>
          <w:p w:rsidR="009373FB" w:rsidRDefault="009373FB">
            <w:pPr>
              <w:rPr>
                <w:rFonts w:ascii="Arial Narrow" w:hAnsi="Arial Narrow"/>
                <w:sz w:val="22"/>
                <w:szCs w:val="22"/>
              </w:rPr>
            </w:pPr>
          </w:p>
        </w:tc>
        <w:tc>
          <w:tcPr>
            <w:tcW w:w="1275" w:type="dxa"/>
            <w:tcBorders>
              <w:bottom w:val="single" w:sz="12" w:space="0" w:color="auto"/>
            </w:tcBorders>
            <w:noWrap/>
            <w:vAlign w:val="center"/>
          </w:tcPr>
          <w:p w:rsidR="009373FB" w:rsidRDefault="009373FB">
            <w:pPr>
              <w:rPr>
                <w:rFonts w:ascii="Arial Narrow" w:hAnsi="Arial Narrow"/>
                <w:sz w:val="22"/>
                <w:szCs w:val="22"/>
              </w:rPr>
            </w:pPr>
          </w:p>
        </w:tc>
        <w:tc>
          <w:tcPr>
            <w:tcW w:w="1418" w:type="dxa"/>
            <w:tcBorders>
              <w:bottom w:val="single" w:sz="12" w:space="0" w:color="auto"/>
            </w:tcBorders>
            <w:noWrap/>
            <w:vAlign w:val="center"/>
          </w:tcPr>
          <w:p w:rsidR="009373FB" w:rsidRDefault="009373FB">
            <w:pPr>
              <w:rPr>
                <w:rFonts w:ascii="Arial Narrow" w:hAnsi="Arial Narrow"/>
                <w:sz w:val="22"/>
                <w:szCs w:val="22"/>
              </w:rPr>
            </w:pPr>
          </w:p>
        </w:tc>
        <w:tc>
          <w:tcPr>
            <w:tcW w:w="1134" w:type="dxa"/>
            <w:tcBorders>
              <w:bottom w:val="single" w:sz="12" w:space="0" w:color="auto"/>
            </w:tcBorders>
          </w:tcPr>
          <w:p w:rsidR="009373FB" w:rsidRDefault="009373FB">
            <w:pPr>
              <w:rPr>
                <w:rFonts w:ascii="Arial Narrow" w:hAnsi="Arial Narrow"/>
                <w:sz w:val="22"/>
                <w:szCs w:val="22"/>
              </w:rPr>
            </w:pPr>
          </w:p>
        </w:tc>
        <w:tc>
          <w:tcPr>
            <w:tcW w:w="1525" w:type="dxa"/>
            <w:tcBorders>
              <w:bottom w:val="single" w:sz="12" w:space="0" w:color="auto"/>
            </w:tcBorders>
            <w:noWrap/>
            <w:vAlign w:val="center"/>
          </w:tcPr>
          <w:p w:rsidR="009373FB" w:rsidRDefault="009373FB">
            <w:pPr>
              <w:rPr>
                <w:rFonts w:ascii="Arial Narrow" w:hAnsi="Arial Narrow"/>
                <w:sz w:val="22"/>
                <w:szCs w:val="22"/>
              </w:rPr>
            </w:pPr>
          </w:p>
        </w:tc>
      </w:tr>
    </w:tbl>
    <w:p w:rsidR="009373FB" w:rsidRDefault="009373FB">
      <w:pPr>
        <w:jc w:val="both"/>
        <w:rPr>
          <w:rFonts w:ascii="Arial Narrow" w:hAnsi="Arial Narrow" w:cs="Arial Narrow"/>
          <w:sz w:val="22"/>
          <w:szCs w:val="22"/>
        </w:rPr>
      </w:pPr>
    </w:p>
    <w:p w:rsidR="009373FB" w:rsidRDefault="009373FB">
      <w:pPr>
        <w:jc w:val="both"/>
        <w:rPr>
          <w:rFonts w:ascii="Arial Narrow" w:hAnsi="Arial Narrow" w:cs="Arial Narrow"/>
          <w:sz w:val="22"/>
          <w:szCs w:val="22"/>
        </w:rPr>
      </w:pPr>
    </w:p>
    <w:p w:rsidR="009373FB" w:rsidRDefault="001E42C2">
      <w:pPr>
        <w:ind w:right="-468"/>
        <w:rPr>
          <w:rFonts w:ascii="Arial Narrow" w:hAnsi="Arial Narrow" w:cs="Arial Narrow"/>
          <w:sz w:val="22"/>
          <w:szCs w:val="22"/>
        </w:rPr>
      </w:pPr>
      <w:r>
        <w:rPr>
          <w:rFonts w:ascii="Arial Narrow" w:hAnsi="Arial Narrow" w:cs="Arial Narrow"/>
          <w:sz w:val="22"/>
          <w:szCs w:val="22"/>
        </w:rPr>
        <w:t xml:space="preserve">i.2) Bankové úvery, pôžičky a návratné finančné výpomoci - </w:t>
      </w:r>
      <w:r>
        <w:rPr>
          <w:rFonts w:ascii="Arial Narrow" w:hAnsi="Arial Narrow" w:cs="Arial Narrow"/>
          <w:b/>
          <w:sz w:val="22"/>
          <w:szCs w:val="22"/>
          <w:u w:val="single"/>
        </w:rPr>
        <w:t>hodnota v eurách a forma zabezpečenia</w:t>
      </w:r>
      <w:r>
        <w:rPr>
          <w:rFonts w:ascii="Arial Narrow" w:hAnsi="Arial Narrow" w:cs="Arial Narrow"/>
          <w:sz w:val="22"/>
          <w:szCs w:val="22"/>
        </w:rPr>
        <w:t xml:space="preserve">: </w:t>
      </w:r>
    </w:p>
    <w:p w:rsidR="009373FB" w:rsidRDefault="001959B6">
      <w:pPr>
        <w:ind w:right="-468"/>
        <w:jc w:val="both"/>
        <w:rPr>
          <w:rFonts w:ascii="Arial Narrow" w:hAnsi="Arial Narrow" w:cs="Arial Narrow"/>
          <w:sz w:val="22"/>
          <w:szCs w:val="22"/>
        </w:rPr>
      </w:pPr>
      <w:r>
        <w:rPr>
          <w:rFonts w:ascii="Arial Narrow" w:hAnsi="Arial Narrow" w:cs="Arial Narrow"/>
          <w:sz w:val="22"/>
          <w:szCs w:val="22"/>
        </w:rPr>
        <w:t>budova</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j) Významné </w:t>
      </w:r>
      <w:r>
        <w:rPr>
          <w:rFonts w:ascii="Arial Narrow" w:hAnsi="Arial Narrow" w:cs="Arial Narrow"/>
          <w:sz w:val="22"/>
          <w:szCs w:val="22"/>
          <w:u w:val="single"/>
        </w:rPr>
        <w:t>položky časového rozlíšenia</w:t>
      </w:r>
      <w:r>
        <w:rPr>
          <w:rFonts w:ascii="Arial Narrow" w:hAnsi="Arial Narrow" w:cs="Arial Narrow"/>
          <w:sz w:val="22"/>
          <w:szCs w:val="22"/>
        </w:rPr>
        <w:t xml:space="preserve"> výdavkov budúcich období a výnosov budúcich období: </w:t>
      </w:r>
      <w:r w:rsidR="001959B6"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k) Významné </w:t>
      </w:r>
      <w:r>
        <w:rPr>
          <w:rFonts w:ascii="Arial Narrow" w:hAnsi="Arial Narrow" w:cs="Arial Narrow"/>
          <w:sz w:val="22"/>
          <w:szCs w:val="22"/>
          <w:u w:val="single"/>
        </w:rPr>
        <w:t>položky derivátov</w:t>
      </w:r>
      <w:r>
        <w:rPr>
          <w:rFonts w:ascii="Arial Narrow" w:hAnsi="Arial Narrow" w:cs="Arial Narrow"/>
          <w:sz w:val="22"/>
          <w:szCs w:val="22"/>
        </w:rPr>
        <w:t xml:space="preserve">: </w:t>
      </w:r>
      <w:r w:rsidR="001959B6"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Informácie k prílohe č.3 časti G. písm. k) o významných </w:t>
      </w:r>
      <w:r>
        <w:rPr>
          <w:rFonts w:ascii="Arial Narrow" w:hAnsi="Arial Narrow" w:cs="Arial Narrow"/>
          <w:sz w:val="22"/>
          <w:szCs w:val="22"/>
          <w:u w:val="single"/>
        </w:rPr>
        <w:t>položkách derivátov</w:t>
      </w:r>
      <w:r>
        <w:rPr>
          <w:rFonts w:ascii="Arial Narrow" w:hAnsi="Arial Narrow" w:cs="Arial Narrow"/>
          <w:sz w:val="22"/>
          <w:szCs w:val="22"/>
        </w:rPr>
        <w:t xml:space="preserve"> za bežné účtovné obdobie</w:t>
      </w:r>
    </w:p>
    <w:p w:rsidR="009373FB" w:rsidRDefault="001E42C2">
      <w:pPr>
        <w:rPr>
          <w:rFonts w:ascii="Arial Narrow" w:hAnsi="Arial Narrow"/>
          <w:sz w:val="22"/>
          <w:szCs w:val="22"/>
        </w:rPr>
      </w:pPr>
      <w:r>
        <w:rPr>
          <w:rFonts w:ascii="Arial Narrow" w:hAnsi="Arial Narrow"/>
          <w:sz w:val="22"/>
          <w:szCs w:val="22"/>
        </w:rPr>
        <w:t>Tabuľka č. 1</w:t>
      </w:r>
    </w:p>
    <w:tbl>
      <w:tblPr>
        <w:tblW w:w="5000" w:type="pct"/>
        <w:jc w:val="center"/>
        <w:tblLayout w:type="fixed"/>
        <w:tblLook w:val="04A0" w:firstRow="1" w:lastRow="0" w:firstColumn="1" w:lastColumn="0" w:noHBand="0" w:noVBand="1"/>
      </w:tblPr>
      <w:tblGrid>
        <w:gridCol w:w="3963"/>
        <w:gridCol w:w="1491"/>
        <w:gridCol w:w="14"/>
        <w:gridCol w:w="1617"/>
        <w:gridCol w:w="2202"/>
      </w:tblGrid>
      <w:tr w:rsidR="009373FB">
        <w:trPr>
          <w:cantSplit/>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rsidR="009373FB" w:rsidRDefault="001E42C2">
            <w:pPr>
              <w:pStyle w:val="TopHeader"/>
            </w:pPr>
            <w: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rsidR="009373FB" w:rsidRDefault="001E42C2">
            <w:pPr>
              <w:pStyle w:val="TopHeader"/>
            </w:pPr>
            <w:r>
              <w:t>Dohodnutá cena podkladového nástroja</w:t>
            </w:r>
          </w:p>
        </w:tc>
      </w:tr>
      <w:tr w:rsidR="009373FB">
        <w:trPr>
          <w:cantSplit/>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b/>
                <w:bCs/>
                <w:sz w:val="22"/>
                <w:szCs w:val="22"/>
              </w:rPr>
            </w:pPr>
          </w:p>
        </w:tc>
        <w:tc>
          <w:tcPr>
            <w:tcW w:w="1484"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b/>
                <w:sz w:val="22"/>
                <w:szCs w:val="22"/>
              </w:rPr>
            </w:pPr>
            <w:r>
              <w:rPr>
                <w:rFonts w:ascii="Arial Narrow" w:hAnsi="Arial Narrow"/>
                <w:b/>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b/>
                <w:sz w:val="22"/>
                <w:szCs w:val="22"/>
              </w:rPr>
            </w:pPr>
            <w:r>
              <w:rPr>
                <w:rFonts w:ascii="Arial Narrow" w:hAnsi="Arial Narrow"/>
                <w:b/>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b/>
                <w:bCs/>
                <w:sz w:val="22"/>
                <w:szCs w:val="22"/>
              </w:rPr>
            </w:pPr>
          </w:p>
        </w:tc>
      </w:tr>
      <w:tr w:rsidR="009373FB">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d</w:t>
            </w:r>
          </w:p>
        </w:tc>
      </w:tr>
      <w:tr w:rsidR="009373FB">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hideMark/>
          </w:tcPr>
          <w:p w:rsidR="009373FB" w:rsidRDefault="001E42C2">
            <w:pPr>
              <w:rPr>
                <w:rFonts w:ascii="Arial Narrow" w:hAnsi="Arial Narrow"/>
                <w:b/>
                <w:sz w:val="22"/>
                <w:szCs w:val="22"/>
              </w:rPr>
            </w:pPr>
            <w:r>
              <w:rPr>
                <w:rFonts w:ascii="Arial Narrow" w:hAnsi="Arial Narrow"/>
                <w:b/>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9373FB" w:rsidRDefault="009373FB">
            <w:pPr>
              <w:rPr>
                <w:rFonts w:ascii="Arial Narrow" w:hAnsi="Arial Narrow"/>
                <w:b/>
                <w:sz w:val="22"/>
                <w:szCs w:val="22"/>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9373FB" w:rsidRDefault="009373FB">
            <w:pPr>
              <w:rPr>
                <w:rFonts w:ascii="Arial Narrow" w:hAnsi="Arial Narrow"/>
                <w:b/>
                <w:sz w:val="22"/>
                <w:szCs w:val="22"/>
              </w:rPr>
            </w:pPr>
          </w:p>
        </w:tc>
        <w:tc>
          <w:tcPr>
            <w:tcW w:w="2192" w:type="dxa"/>
            <w:tcBorders>
              <w:top w:val="single" w:sz="12" w:space="0" w:color="auto"/>
              <w:left w:val="single" w:sz="6" w:space="0" w:color="auto"/>
              <w:bottom w:val="single" w:sz="4" w:space="0" w:color="auto"/>
              <w:right w:val="single" w:sz="4" w:space="0" w:color="auto"/>
            </w:tcBorders>
            <w:vAlign w:val="center"/>
          </w:tcPr>
          <w:p w:rsidR="009373FB" w:rsidRDefault="009373FB">
            <w:pPr>
              <w:rPr>
                <w:rFonts w:ascii="Arial Narrow" w:hAnsi="Arial Narrow"/>
                <w:b/>
                <w:sz w:val="22"/>
                <w:szCs w:val="22"/>
              </w:rPr>
            </w:pPr>
          </w:p>
        </w:tc>
      </w:tr>
      <w:tr w:rsidR="009373F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9373FB" w:rsidRDefault="009373FB">
            <w:pPr>
              <w:rPr>
                <w:rFonts w:ascii="Arial Narrow" w:hAnsi="Arial Narrow"/>
                <w:sz w:val="22"/>
                <w:szCs w:val="22"/>
              </w:rPr>
            </w:pPr>
          </w:p>
        </w:tc>
        <w:tc>
          <w:tcPr>
            <w:tcW w:w="1484" w:type="dxa"/>
            <w:tcBorders>
              <w:top w:val="single" w:sz="4" w:space="0" w:color="auto"/>
              <w:left w:val="nil"/>
              <w:bottom w:val="single" w:sz="6" w:space="0" w:color="auto"/>
              <w:right w:val="single" w:sz="4" w:space="0" w:color="auto"/>
            </w:tcBorders>
            <w:noWrap/>
            <w:vAlign w:val="center"/>
          </w:tcPr>
          <w:p w:rsidR="009373FB" w:rsidRDefault="009373FB">
            <w:pPr>
              <w:rPr>
                <w:rFonts w:ascii="Arial Narrow" w:hAnsi="Arial Narrow"/>
                <w:sz w:val="22"/>
                <w:szCs w:val="22"/>
              </w:rPr>
            </w:pPr>
          </w:p>
        </w:tc>
        <w:tc>
          <w:tcPr>
            <w:tcW w:w="1623" w:type="dxa"/>
            <w:gridSpan w:val="2"/>
            <w:tcBorders>
              <w:top w:val="single" w:sz="4" w:space="0" w:color="auto"/>
              <w:left w:val="nil"/>
              <w:bottom w:val="single" w:sz="6" w:space="0" w:color="auto"/>
              <w:right w:val="single" w:sz="4" w:space="0" w:color="auto"/>
            </w:tcBorders>
            <w:noWrap/>
            <w:vAlign w:val="center"/>
          </w:tcPr>
          <w:p w:rsidR="009373FB" w:rsidRDefault="009373FB">
            <w:pPr>
              <w:rPr>
                <w:rFonts w:ascii="Arial Narrow" w:hAnsi="Arial Narrow"/>
                <w:sz w:val="22"/>
                <w:szCs w:val="22"/>
              </w:rPr>
            </w:pPr>
          </w:p>
        </w:tc>
        <w:tc>
          <w:tcPr>
            <w:tcW w:w="2192" w:type="dxa"/>
            <w:tcBorders>
              <w:top w:val="single" w:sz="4" w:space="0" w:color="auto"/>
              <w:left w:val="nil"/>
              <w:bottom w:val="single" w:sz="6"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c>
          <w:tcPr>
            <w:tcW w:w="1484" w:type="dxa"/>
            <w:tcBorders>
              <w:top w:val="single" w:sz="6" w:space="0" w:color="auto"/>
              <w:left w:val="nil"/>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2192" w:type="dxa"/>
            <w:tcBorders>
              <w:top w:val="single" w:sz="6" w:space="0" w:color="auto"/>
              <w:left w:val="nil"/>
              <w:bottom w:val="single" w:sz="4"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c>
          <w:tcPr>
            <w:tcW w:w="1484" w:type="dxa"/>
            <w:tcBorders>
              <w:top w:val="single" w:sz="6" w:space="0" w:color="auto"/>
              <w:left w:val="nil"/>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2192" w:type="dxa"/>
            <w:tcBorders>
              <w:top w:val="single" w:sz="6" w:space="0" w:color="auto"/>
              <w:left w:val="nil"/>
              <w:bottom w:val="single" w:sz="4"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9373FB" w:rsidRDefault="009373FB">
            <w:pPr>
              <w:rPr>
                <w:rFonts w:ascii="Arial Narrow" w:hAnsi="Arial Narrow"/>
                <w:sz w:val="22"/>
                <w:szCs w:val="22"/>
              </w:rPr>
            </w:pPr>
          </w:p>
        </w:tc>
        <w:tc>
          <w:tcPr>
            <w:tcW w:w="1484" w:type="dxa"/>
            <w:tcBorders>
              <w:top w:val="single" w:sz="6" w:space="0" w:color="auto"/>
              <w:left w:val="nil"/>
              <w:bottom w:val="single" w:sz="12" w:space="0" w:color="auto"/>
              <w:right w:val="single" w:sz="4" w:space="0" w:color="auto"/>
            </w:tcBorders>
            <w:noWrap/>
            <w:vAlign w:val="center"/>
          </w:tcPr>
          <w:p w:rsidR="009373FB" w:rsidRDefault="009373FB">
            <w:pPr>
              <w:rPr>
                <w:rFonts w:ascii="Arial Narrow" w:hAnsi="Arial Narrow"/>
                <w:sz w:val="22"/>
                <w:szCs w:val="22"/>
              </w:rPr>
            </w:pPr>
          </w:p>
        </w:tc>
        <w:tc>
          <w:tcPr>
            <w:tcW w:w="1623" w:type="dxa"/>
            <w:gridSpan w:val="2"/>
            <w:tcBorders>
              <w:top w:val="single" w:sz="6" w:space="0" w:color="auto"/>
              <w:left w:val="nil"/>
              <w:bottom w:val="single" w:sz="12" w:space="0" w:color="auto"/>
              <w:right w:val="single" w:sz="4" w:space="0" w:color="auto"/>
            </w:tcBorders>
            <w:noWrap/>
            <w:vAlign w:val="center"/>
          </w:tcPr>
          <w:p w:rsidR="009373FB" w:rsidRDefault="009373FB">
            <w:pPr>
              <w:rPr>
                <w:rFonts w:ascii="Arial Narrow" w:hAnsi="Arial Narrow"/>
                <w:sz w:val="22"/>
                <w:szCs w:val="22"/>
              </w:rPr>
            </w:pPr>
          </w:p>
        </w:tc>
        <w:tc>
          <w:tcPr>
            <w:tcW w:w="2192" w:type="dxa"/>
            <w:tcBorders>
              <w:top w:val="single" w:sz="6" w:space="0" w:color="auto"/>
              <w:left w:val="nil"/>
              <w:bottom w:val="single" w:sz="12"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b/>
                <w:sz w:val="22"/>
                <w:szCs w:val="22"/>
              </w:rPr>
            </w:pPr>
            <w:r>
              <w:rPr>
                <w:rFonts w:ascii="Arial Narrow" w:hAnsi="Arial Narrow"/>
                <w:b/>
                <w:sz w:val="22"/>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9373FB" w:rsidRDefault="009373FB">
            <w:pPr>
              <w:rPr>
                <w:rFonts w:ascii="Arial Narrow" w:hAnsi="Arial Narrow"/>
                <w:sz w:val="22"/>
                <w:szCs w:val="22"/>
              </w:rPr>
            </w:pPr>
          </w:p>
        </w:tc>
        <w:tc>
          <w:tcPr>
            <w:tcW w:w="1623" w:type="dxa"/>
            <w:gridSpan w:val="2"/>
            <w:tcBorders>
              <w:top w:val="single" w:sz="12" w:space="0" w:color="auto"/>
              <w:left w:val="nil"/>
              <w:bottom w:val="single" w:sz="12" w:space="0" w:color="auto"/>
              <w:right w:val="single" w:sz="4" w:space="0" w:color="auto"/>
            </w:tcBorders>
            <w:noWrap/>
            <w:vAlign w:val="center"/>
          </w:tcPr>
          <w:p w:rsidR="009373FB" w:rsidRDefault="009373FB">
            <w:pPr>
              <w:rPr>
                <w:rFonts w:ascii="Arial Narrow" w:hAnsi="Arial Narrow"/>
                <w:sz w:val="22"/>
                <w:szCs w:val="22"/>
              </w:rPr>
            </w:pPr>
          </w:p>
        </w:tc>
        <w:tc>
          <w:tcPr>
            <w:tcW w:w="2192" w:type="dxa"/>
            <w:tcBorders>
              <w:top w:val="single" w:sz="12" w:space="0" w:color="auto"/>
              <w:left w:val="nil"/>
              <w:bottom w:val="single" w:sz="12"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c>
          <w:tcPr>
            <w:tcW w:w="1498" w:type="dxa"/>
            <w:gridSpan w:val="2"/>
            <w:tcBorders>
              <w:top w:val="single" w:sz="12" w:space="0" w:color="auto"/>
              <w:left w:val="nil"/>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1609" w:type="dxa"/>
            <w:tcBorders>
              <w:top w:val="single" w:sz="12" w:space="0" w:color="auto"/>
              <w:left w:val="nil"/>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2192" w:type="dxa"/>
            <w:tcBorders>
              <w:top w:val="single" w:sz="12" w:space="0" w:color="auto"/>
              <w:left w:val="nil"/>
              <w:bottom w:val="single" w:sz="4"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9373FB" w:rsidRDefault="009373FB">
            <w:pPr>
              <w:rPr>
                <w:rFonts w:ascii="Arial Narrow" w:hAnsi="Arial Narrow"/>
                <w:sz w:val="22"/>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9373FB" w:rsidRDefault="009373FB">
            <w:pPr>
              <w:rPr>
                <w:rFonts w:ascii="Arial Narrow" w:hAnsi="Arial Narrow"/>
                <w:sz w:val="22"/>
                <w:szCs w:val="22"/>
              </w:rPr>
            </w:pPr>
          </w:p>
        </w:tc>
        <w:tc>
          <w:tcPr>
            <w:tcW w:w="1609" w:type="dxa"/>
            <w:tcBorders>
              <w:top w:val="single" w:sz="4" w:space="0" w:color="auto"/>
              <w:left w:val="nil"/>
              <w:bottom w:val="single" w:sz="6" w:space="0" w:color="auto"/>
              <w:right w:val="single" w:sz="4" w:space="0" w:color="auto"/>
            </w:tcBorders>
            <w:noWrap/>
            <w:vAlign w:val="center"/>
          </w:tcPr>
          <w:p w:rsidR="009373FB" w:rsidRDefault="009373FB">
            <w:pPr>
              <w:rPr>
                <w:rFonts w:ascii="Arial Narrow" w:hAnsi="Arial Narrow"/>
                <w:sz w:val="22"/>
                <w:szCs w:val="22"/>
              </w:rPr>
            </w:pPr>
          </w:p>
        </w:tc>
        <w:tc>
          <w:tcPr>
            <w:tcW w:w="2192" w:type="dxa"/>
            <w:tcBorders>
              <w:top w:val="single" w:sz="4" w:space="0" w:color="auto"/>
              <w:left w:val="nil"/>
              <w:bottom w:val="single" w:sz="6"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9373FB" w:rsidRDefault="009373FB">
            <w:pPr>
              <w:rPr>
                <w:rFonts w:ascii="Arial Narrow" w:hAnsi="Arial Narrow"/>
                <w:sz w:val="22"/>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9373FB" w:rsidRDefault="009373FB">
            <w:pPr>
              <w:rPr>
                <w:rFonts w:ascii="Arial Narrow" w:hAnsi="Arial Narrow"/>
                <w:sz w:val="22"/>
                <w:szCs w:val="22"/>
              </w:rPr>
            </w:pPr>
          </w:p>
        </w:tc>
        <w:tc>
          <w:tcPr>
            <w:tcW w:w="1609" w:type="dxa"/>
            <w:tcBorders>
              <w:top w:val="single" w:sz="4" w:space="0" w:color="auto"/>
              <w:left w:val="nil"/>
              <w:bottom w:val="single" w:sz="6" w:space="0" w:color="auto"/>
              <w:right w:val="single" w:sz="4" w:space="0" w:color="auto"/>
            </w:tcBorders>
            <w:noWrap/>
            <w:vAlign w:val="center"/>
          </w:tcPr>
          <w:p w:rsidR="009373FB" w:rsidRDefault="009373FB">
            <w:pPr>
              <w:rPr>
                <w:rFonts w:ascii="Arial Narrow" w:hAnsi="Arial Narrow"/>
                <w:sz w:val="22"/>
                <w:szCs w:val="22"/>
              </w:rPr>
            </w:pPr>
          </w:p>
        </w:tc>
        <w:tc>
          <w:tcPr>
            <w:tcW w:w="2192" w:type="dxa"/>
            <w:tcBorders>
              <w:top w:val="single" w:sz="4" w:space="0" w:color="auto"/>
              <w:left w:val="nil"/>
              <w:bottom w:val="single" w:sz="6"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9373FB" w:rsidRDefault="009373FB">
            <w:pPr>
              <w:rPr>
                <w:rFonts w:ascii="Arial Narrow" w:hAnsi="Arial Narrow"/>
                <w:b/>
                <w:sz w:val="22"/>
                <w:szCs w:val="22"/>
              </w:rPr>
            </w:pPr>
          </w:p>
        </w:tc>
        <w:tc>
          <w:tcPr>
            <w:tcW w:w="1498" w:type="dxa"/>
            <w:gridSpan w:val="2"/>
            <w:tcBorders>
              <w:top w:val="single" w:sz="6" w:space="0" w:color="auto"/>
              <w:left w:val="nil"/>
              <w:bottom w:val="single" w:sz="12" w:space="0" w:color="auto"/>
              <w:right w:val="single" w:sz="4" w:space="0" w:color="auto"/>
            </w:tcBorders>
            <w:noWrap/>
            <w:vAlign w:val="center"/>
          </w:tcPr>
          <w:p w:rsidR="009373FB" w:rsidRDefault="009373FB">
            <w:pPr>
              <w:rPr>
                <w:rFonts w:ascii="Arial Narrow" w:hAnsi="Arial Narrow"/>
                <w:sz w:val="22"/>
                <w:szCs w:val="22"/>
              </w:rPr>
            </w:pPr>
          </w:p>
        </w:tc>
        <w:tc>
          <w:tcPr>
            <w:tcW w:w="1609" w:type="dxa"/>
            <w:tcBorders>
              <w:top w:val="single" w:sz="6" w:space="0" w:color="auto"/>
              <w:left w:val="nil"/>
              <w:bottom w:val="single" w:sz="12" w:space="0" w:color="auto"/>
              <w:right w:val="single" w:sz="4" w:space="0" w:color="auto"/>
            </w:tcBorders>
            <w:noWrap/>
            <w:vAlign w:val="center"/>
          </w:tcPr>
          <w:p w:rsidR="009373FB" w:rsidRDefault="009373FB">
            <w:pPr>
              <w:rPr>
                <w:rFonts w:ascii="Arial Narrow" w:hAnsi="Arial Narrow"/>
                <w:sz w:val="22"/>
                <w:szCs w:val="22"/>
              </w:rPr>
            </w:pPr>
          </w:p>
        </w:tc>
        <w:tc>
          <w:tcPr>
            <w:tcW w:w="2192" w:type="dxa"/>
            <w:tcBorders>
              <w:top w:val="single" w:sz="6" w:space="0" w:color="auto"/>
              <w:left w:val="nil"/>
              <w:bottom w:val="single" w:sz="12" w:space="0" w:color="auto"/>
              <w:right w:val="single" w:sz="12" w:space="0" w:color="auto"/>
            </w:tcBorders>
            <w:noWrap/>
            <w:vAlign w:val="center"/>
          </w:tcPr>
          <w:p w:rsidR="009373FB" w:rsidRDefault="009373FB">
            <w:pPr>
              <w:rPr>
                <w:rFonts w:ascii="Arial Narrow" w:hAnsi="Arial Narrow"/>
                <w:sz w:val="22"/>
                <w:szCs w:val="22"/>
              </w:rPr>
            </w:pPr>
          </w:p>
        </w:tc>
      </w:tr>
    </w:tbl>
    <w:p w:rsidR="009373FB" w:rsidRDefault="009373FB">
      <w:pPr>
        <w:rPr>
          <w:rFonts w:ascii="Arial Narrow" w:hAnsi="Arial Narrow"/>
          <w:sz w:val="22"/>
          <w:szCs w:val="22"/>
        </w:rPr>
      </w:pPr>
    </w:p>
    <w:p w:rsidR="009373FB" w:rsidRDefault="001E42C2">
      <w:pPr>
        <w:rPr>
          <w:rFonts w:ascii="Arial Narrow" w:hAnsi="Arial Narrow"/>
          <w:sz w:val="22"/>
          <w:szCs w:val="22"/>
        </w:rPr>
      </w:pPr>
      <w:r>
        <w:rPr>
          <w:rFonts w:ascii="Arial Narrow" w:hAnsi="Arial Narrow"/>
          <w:sz w:val="22"/>
          <w:szCs w:val="22"/>
        </w:rPr>
        <w:t>Tabuľka č. 2</w:t>
      </w:r>
    </w:p>
    <w:tbl>
      <w:tblPr>
        <w:tblW w:w="5000" w:type="pct"/>
        <w:jc w:val="center"/>
        <w:tblLayout w:type="fixed"/>
        <w:tblLook w:val="04A0" w:firstRow="1" w:lastRow="0" w:firstColumn="1" w:lastColumn="0" w:noHBand="0" w:noVBand="1"/>
      </w:tblPr>
      <w:tblGrid>
        <w:gridCol w:w="3954"/>
        <w:gridCol w:w="1682"/>
        <w:gridCol w:w="992"/>
        <w:gridCol w:w="1701"/>
        <w:gridCol w:w="958"/>
      </w:tblGrid>
      <w:tr w:rsidR="009373FB">
        <w:trPr>
          <w:cantSplit/>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rsidR="009373FB" w:rsidRDefault="001E42C2">
            <w:pPr>
              <w:pStyle w:val="TopHeader"/>
            </w:pPr>
            <w: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9373FB" w:rsidRDefault="001E42C2">
            <w:pPr>
              <w:pStyle w:val="TopHeader"/>
            </w:pPr>
            <w:r>
              <w:t>Bezprostredne predchádzajúce účtovné obdobie</w:t>
            </w:r>
          </w:p>
        </w:tc>
      </w:tr>
      <w:tr w:rsidR="009373FB">
        <w:trPr>
          <w:cantSplit/>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rsidR="009373FB" w:rsidRDefault="009373FB">
            <w:pPr>
              <w:rPr>
                <w:rFonts w:ascii="Arial Narrow" w:hAnsi="Arial Narrow"/>
                <w:b/>
                <w:bCs/>
                <w:sz w:val="22"/>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rPr>
                <w:b w:val="0"/>
              </w:rPr>
            </w:pPr>
            <w:r>
              <w:rPr>
                <w:b w:val="0"/>
              </w:rPr>
              <w:t xml:space="preserve">Zmena reálnej hodnoty </w:t>
            </w:r>
            <w:r>
              <w:rPr>
                <w:b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9373FB" w:rsidRDefault="001E42C2">
            <w:pPr>
              <w:pStyle w:val="TopHeader"/>
              <w:rPr>
                <w:b w:val="0"/>
              </w:rPr>
            </w:pPr>
            <w:r>
              <w:rPr>
                <w:b w:val="0"/>
              </w:rPr>
              <w:t>Zmena reálnej hodnoty (+/-) s vplyvom na</w:t>
            </w:r>
          </w:p>
        </w:tc>
      </w:tr>
      <w:tr w:rsidR="009373FB">
        <w:trPr>
          <w:cantSplit/>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b/>
                <w:bCs/>
                <w:sz w:val="22"/>
                <w:szCs w:val="22"/>
              </w:rPr>
            </w:pPr>
          </w:p>
        </w:tc>
        <w:tc>
          <w:tcPr>
            <w:tcW w:w="1682"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vlastné imanie</w:t>
            </w:r>
          </w:p>
        </w:tc>
      </w:tr>
      <w:tr w:rsidR="009373FB">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e</w:t>
            </w:r>
          </w:p>
        </w:tc>
      </w:tr>
      <w:tr w:rsidR="009373FB">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b/>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9373FB" w:rsidRDefault="009373FB">
            <w:pPr>
              <w:jc w:val="center"/>
              <w:rPr>
                <w:rFonts w:ascii="Arial Narrow" w:hAnsi="Arial Narrow"/>
                <w:sz w:val="22"/>
                <w:szCs w:val="22"/>
              </w:rPr>
            </w:pPr>
          </w:p>
        </w:tc>
        <w:tc>
          <w:tcPr>
            <w:tcW w:w="992" w:type="dxa"/>
            <w:tcBorders>
              <w:top w:val="single" w:sz="4" w:space="0" w:color="auto"/>
              <w:left w:val="nil"/>
              <w:bottom w:val="single" w:sz="4" w:space="0" w:color="auto"/>
              <w:right w:val="single" w:sz="8" w:space="0" w:color="auto"/>
            </w:tcBorders>
            <w:noWrap/>
            <w:vAlign w:val="center"/>
          </w:tcPr>
          <w:p w:rsidR="009373FB" w:rsidRDefault="009373FB">
            <w:pPr>
              <w:jc w:val="center"/>
              <w:rPr>
                <w:rFonts w:ascii="Arial Narrow" w:hAnsi="Arial Narrow"/>
                <w:sz w:val="22"/>
                <w:szCs w:val="22"/>
              </w:rPr>
            </w:pPr>
          </w:p>
        </w:tc>
        <w:tc>
          <w:tcPr>
            <w:tcW w:w="1701" w:type="dxa"/>
            <w:tcBorders>
              <w:top w:val="single" w:sz="4" w:space="0" w:color="auto"/>
              <w:left w:val="nil"/>
              <w:bottom w:val="single" w:sz="4" w:space="0" w:color="auto"/>
              <w:right w:val="single" w:sz="4" w:space="0" w:color="auto"/>
            </w:tcBorders>
            <w:noWrap/>
            <w:vAlign w:val="center"/>
          </w:tcPr>
          <w:p w:rsidR="009373FB" w:rsidRDefault="009373FB">
            <w:pPr>
              <w:jc w:val="center"/>
              <w:rPr>
                <w:rFonts w:ascii="Arial Narrow" w:hAnsi="Arial Narrow"/>
                <w:sz w:val="22"/>
                <w:szCs w:val="22"/>
              </w:rPr>
            </w:pPr>
          </w:p>
        </w:tc>
        <w:tc>
          <w:tcPr>
            <w:tcW w:w="958" w:type="dxa"/>
            <w:tcBorders>
              <w:top w:val="single" w:sz="4" w:space="0" w:color="auto"/>
              <w:left w:val="nil"/>
              <w:bottom w:val="single" w:sz="4"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9373FB" w:rsidRDefault="009373FB">
            <w:pPr>
              <w:jc w:val="center"/>
              <w:rPr>
                <w:rFonts w:ascii="Arial Narrow" w:hAnsi="Arial Narrow"/>
                <w:sz w:val="22"/>
                <w:szCs w:val="22"/>
              </w:rPr>
            </w:pPr>
          </w:p>
        </w:tc>
        <w:tc>
          <w:tcPr>
            <w:tcW w:w="992" w:type="dxa"/>
            <w:tcBorders>
              <w:top w:val="single" w:sz="4" w:space="0" w:color="auto"/>
              <w:left w:val="nil"/>
              <w:bottom w:val="single" w:sz="4" w:space="0" w:color="auto"/>
              <w:right w:val="single" w:sz="8" w:space="0" w:color="auto"/>
            </w:tcBorders>
            <w:noWrap/>
            <w:vAlign w:val="center"/>
          </w:tcPr>
          <w:p w:rsidR="009373FB" w:rsidRDefault="009373FB">
            <w:pPr>
              <w:jc w:val="center"/>
              <w:rPr>
                <w:rFonts w:ascii="Arial Narrow" w:hAnsi="Arial Narrow"/>
                <w:sz w:val="22"/>
                <w:szCs w:val="22"/>
              </w:rPr>
            </w:pPr>
          </w:p>
        </w:tc>
        <w:tc>
          <w:tcPr>
            <w:tcW w:w="1701" w:type="dxa"/>
            <w:tcBorders>
              <w:top w:val="single" w:sz="4" w:space="0" w:color="auto"/>
              <w:left w:val="nil"/>
              <w:bottom w:val="single" w:sz="4" w:space="0" w:color="auto"/>
              <w:right w:val="single" w:sz="4" w:space="0" w:color="auto"/>
            </w:tcBorders>
            <w:noWrap/>
            <w:vAlign w:val="center"/>
          </w:tcPr>
          <w:p w:rsidR="009373FB" w:rsidRDefault="009373FB">
            <w:pPr>
              <w:jc w:val="center"/>
              <w:rPr>
                <w:rFonts w:ascii="Arial Narrow" w:hAnsi="Arial Narrow"/>
                <w:sz w:val="22"/>
                <w:szCs w:val="22"/>
              </w:rPr>
            </w:pPr>
          </w:p>
        </w:tc>
        <w:tc>
          <w:tcPr>
            <w:tcW w:w="958" w:type="dxa"/>
            <w:tcBorders>
              <w:top w:val="single" w:sz="4" w:space="0" w:color="auto"/>
              <w:left w:val="nil"/>
              <w:bottom w:val="single" w:sz="4"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9373FB" w:rsidRDefault="009373FB">
            <w:pPr>
              <w:jc w:val="center"/>
              <w:rPr>
                <w:rFonts w:ascii="Arial Narrow" w:hAnsi="Arial Narrow"/>
                <w:sz w:val="22"/>
                <w:szCs w:val="22"/>
              </w:rPr>
            </w:pPr>
          </w:p>
        </w:tc>
        <w:tc>
          <w:tcPr>
            <w:tcW w:w="992" w:type="dxa"/>
            <w:tcBorders>
              <w:top w:val="single" w:sz="4" w:space="0" w:color="auto"/>
              <w:left w:val="nil"/>
              <w:bottom w:val="single" w:sz="4" w:space="0" w:color="auto"/>
              <w:right w:val="single" w:sz="8" w:space="0" w:color="auto"/>
            </w:tcBorders>
            <w:noWrap/>
            <w:vAlign w:val="center"/>
          </w:tcPr>
          <w:p w:rsidR="009373FB" w:rsidRDefault="009373FB">
            <w:pPr>
              <w:jc w:val="center"/>
              <w:rPr>
                <w:rFonts w:ascii="Arial Narrow" w:hAnsi="Arial Narrow"/>
                <w:sz w:val="22"/>
                <w:szCs w:val="22"/>
              </w:rPr>
            </w:pPr>
          </w:p>
        </w:tc>
        <w:tc>
          <w:tcPr>
            <w:tcW w:w="1701" w:type="dxa"/>
            <w:tcBorders>
              <w:top w:val="single" w:sz="4" w:space="0" w:color="auto"/>
              <w:left w:val="nil"/>
              <w:bottom w:val="single" w:sz="4" w:space="0" w:color="auto"/>
              <w:right w:val="single" w:sz="4" w:space="0" w:color="auto"/>
            </w:tcBorders>
            <w:noWrap/>
            <w:vAlign w:val="center"/>
          </w:tcPr>
          <w:p w:rsidR="009373FB" w:rsidRDefault="009373FB">
            <w:pPr>
              <w:jc w:val="center"/>
              <w:rPr>
                <w:rFonts w:ascii="Arial Narrow" w:hAnsi="Arial Narrow"/>
                <w:sz w:val="22"/>
                <w:szCs w:val="22"/>
              </w:rPr>
            </w:pPr>
          </w:p>
        </w:tc>
        <w:tc>
          <w:tcPr>
            <w:tcW w:w="958" w:type="dxa"/>
            <w:tcBorders>
              <w:top w:val="single" w:sz="4" w:space="0" w:color="auto"/>
              <w:left w:val="nil"/>
              <w:bottom w:val="single" w:sz="4"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9373FB" w:rsidRDefault="009373FB">
            <w:pPr>
              <w:rPr>
                <w:rFonts w:ascii="Arial Narrow" w:hAnsi="Arial Narrow"/>
                <w:b/>
                <w:sz w:val="22"/>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9373FB" w:rsidRDefault="009373FB">
            <w:pPr>
              <w:jc w:val="center"/>
              <w:rPr>
                <w:rFonts w:ascii="Arial Narrow" w:hAnsi="Arial Narrow"/>
                <w:b/>
                <w:sz w:val="22"/>
                <w:szCs w:val="22"/>
              </w:rPr>
            </w:pPr>
          </w:p>
        </w:tc>
        <w:tc>
          <w:tcPr>
            <w:tcW w:w="992" w:type="dxa"/>
            <w:tcBorders>
              <w:top w:val="single" w:sz="4" w:space="0" w:color="auto"/>
              <w:left w:val="nil"/>
              <w:bottom w:val="single" w:sz="12" w:space="0" w:color="auto"/>
              <w:right w:val="single" w:sz="8" w:space="0" w:color="auto"/>
            </w:tcBorders>
            <w:noWrap/>
            <w:vAlign w:val="center"/>
          </w:tcPr>
          <w:p w:rsidR="009373FB" w:rsidRDefault="009373FB">
            <w:pPr>
              <w:jc w:val="center"/>
              <w:rPr>
                <w:rFonts w:ascii="Arial Narrow" w:hAnsi="Arial Narrow"/>
                <w:b/>
                <w:sz w:val="22"/>
                <w:szCs w:val="22"/>
              </w:rPr>
            </w:pPr>
          </w:p>
        </w:tc>
        <w:tc>
          <w:tcPr>
            <w:tcW w:w="1701" w:type="dxa"/>
            <w:tcBorders>
              <w:top w:val="single" w:sz="4" w:space="0" w:color="auto"/>
              <w:left w:val="nil"/>
              <w:bottom w:val="single" w:sz="12" w:space="0" w:color="auto"/>
              <w:right w:val="single" w:sz="4" w:space="0" w:color="auto"/>
            </w:tcBorders>
            <w:noWrap/>
            <w:vAlign w:val="center"/>
          </w:tcPr>
          <w:p w:rsidR="009373FB" w:rsidRDefault="009373FB">
            <w:pPr>
              <w:jc w:val="center"/>
              <w:rPr>
                <w:rFonts w:ascii="Arial Narrow" w:hAnsi="Arial Narrow"/>
                <w:b/>
                <w:sz w:val="22"/>
                <w:szCs w:val="22"/>
              </w:rPr>
            </w:pPr>
          </w:p>
        </w:tc>
        <w:tc>
          <w:tcPr>
            <w:tcW w:w="958" w:type="dxa"/>
            <w:tcBorders>
              <w:top w:val="single" w:sz="4" w:space="0" w:color="auto"/>
              <w:left w:val="nil"/>
              <w:bottom w:val="single" w:sz="12" w:space="0" w:color="auto"/>
              <w:right w:val="single" w:sz="12" w:space="0" w:color="auto"/>
            </w:tcBorders>
            <w:noWrap/>
            <w:vAlign w:val="center"/>
          </w:tcPr>
          <w:p w:rsidR="009373FB" w:rsidRDefault="009373FB">
            <w:pPr>
              <w:jc w:val="center"/>
              <w:rPr>
                <w:rFonts w:ascii="Arial Narrow" w:hAnsi="Arial Narrow"/>
                <w:b/>
                <w:sz w:val="22"/>
                <w:szCs w:val="22"/>
              </w:rPr>
            </w:pPr>
          </w:p>
        </w:tc>
      </w:tr>
      <w:tr w:rsidR="009373FB">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b/>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9373FB" w:rsidRDefault="009373FB">
            <w:pPr>
              <w:jc w:val="center"/>
              <w:rPr>
                <w:rFonts w:ascii="Arial Narrow" w:hAnsi="Arial Narrow"/>
                <w:sz w:val="22"/>
                <w:szCs w:val="22"/>
              </w:rPr>
            </w:pPr>
          </w:p>
        </w:tc>
        <w:tc>
          <w:tcPr>
            <w:tcW w:w="992" w:type="dxa"/>
            <w:tcBorders>
              <w:top w:val="single" w:sz="12" w:space="0" w:color="auto"/>
              <w:left w:val="nil"/>
              <w:bottom w:val="single" w:sz="12" w:space="0" w:color="auto"/>
              <w:right w:val="single" w:sz="8" w:space="0" w:color="auto"/>
            </w:tcBorders>
            <w:noWrap/>
            <w:vAlign w:val="center"/>
          </w:tcPr>
          <w:p w:rsidR="009373FB" w:rsidRDefault="009373FB">
            <w:pPr>
              <w:jc w:val="center"/>
              <w:rPr>
                <w:rFonts w:ascii="Arial Narrow" w:hAnsi="Arial Narrow"/>
                <w:sz w:val="22"/>
                <w:szCs w:val="22"/>
              </w:rPr>
            </w:pPr>
          </w:p>
        </w:tc>
        <w:tc>
          <w:tcPr>
            <w:tcW w:w="1701" w:type="dxa"/>
            <w:tcBorders>
              <w:top w:val="single" w:sz="12" w:space="0" w:color="auto"/>
              <w:left w:val="nil"/>
              <w:bottom w:val="single" w:sz="12" w:space="0" w:color="auto"/>
              <w:right w:val="single" w:sz="4" w:space="0" w:color="auto"/>
            </w:tcBorders>
            <w:noWrap/>
            <w:vAlign w:val="center"/>
          </w:tcPr>
          <w:p w:rsidR="009373FB" w:rsidRDefault="009373FB">
            <w:pPr>
              <w:jc w:val="center"/>
              <w:rPr>
                <w:rFonts w:ascii="Arial Narrow" w:hAnsi="Arial Narrow"/>
                <w:sz w:val="22"/>
                <w:szCs w:val="22"/>
              </w:rPr>
            </w:pPr>
          </w:p>
        </w:tc>
        <w:tc>
          <w:tcPr>
            <w:tcW w:w="958" w:type="dxa"/>
            <w:tcBorders>
              <w:top w:val="single" w:sz="12" w:space="0" w:color="auto"/>
              <w:left w:val="nil"/>
              <w:bottom w:val="single" w:sz="12"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9373FB" w:rsidRDefault="009373FB">
            <w:pPr>
              <w:jc w:val="center"/>
              <w:rPr>
                <w:rFonts w:ascii="Arial Narrow" w:hAnsi="Arial Narrow"/>
                <w:sz w:val="22"/>
                <w:szCs w:val="22"/>
              </w:rPr>
            </w:pPr>
          </w:p>
        </w:tc>
        <w:tc>
          <w:tcPr>
            <w:tcW w:w="992" w:type="dxa"/>
            <w:tcBorders>
              <w:top w:val="single" w:sz="12" w:space="0" w:color="auto"/>
              <w:left w:val="nil"/>
              <w:bottom w:val="single" w:sz="4" w:space="0" w:color="auto"/>
              <w:right w:val="single" w:sz="8" w:space="0" w:color="auto"/>
            </w:tcBorders>
            <w:noWrap/>
            <w:vAlign w:val="center"/>
          </w:tcPr>
          <w:p w:rsidR="009373FB" w:rsidRDefault="009373FB">
            <w:pPr>
              <w:jc w:val="center"/>
              <w:rPr>
                <w:rFonts w:ascii="Arial Narrow" w:hAnsi="Arial Narrow"/>
                <w:sz w:val="22"/>
                <w:szCs w:val="22"/>
              </w:rPr>
            </w:pPr>
          </w:p>
        </w:tc>
        <w:tc>
          <w:tcPr>
            <w:tcW w:w="1701" w:type="dxa"/>
            <w:tcBorders>
              <w:top w:val="single" w:sz="12" w:space="0" w:color="auto"/>
              <w:left w:val="nil"/>
              <w:bottom w:val="single" w:sz="4" w:space="0" w:color="auto"/>
              <w:right w:val="single" w:sz="4" w:space="0" w:color="auto"/>
            </w:tcBorders>
            <w:noWrap/>
            <w:vAlign w:val="center"/>
          </w:tcPr>
          <w:p w:rsidR="009373FB" w:rsidRDefault="009373FB">
            <w:pPr>
              <w:jc w:val="center"/>
              <w:rPr>
                <w:rFonts w:ascii="Arial Narrow" w:hAnsi="Arial Narrow"/>
                <w:sz w:val="22"/>
                <w:szCs w:val="22"/>
              </w:rPr>
            </w:pPr>
          </w:p>
        </w:tc>
        <w:tc>
          <w:tcPr>
            <w:tcW w:w="958" w:type="dxa"/>
            <w:tcBorders>
              <w:top w:val="single" w:sz="12" w:space="0" w:color="auto"/>
              <w:left w:val="nil"/>
              <w:bottom w:val="single" w:sz="4"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9373FB" w:rsidRDefault="009373FB">
            <w:pPr>
              <w:jc w:val="center"/>
              <w:rPr>
                <w:rFonts w:ascii="Arial Narrow" w:hAnsi="Arial Narrow"/>
                <w:sz w:val="22"/>
                <w:szCs w:val="22"/>
              </w:rPr>
            </w:pPr>
          </w:p>
        </w:tc>
        <w:tc>
          <w:tcPr>
            <w:tcW w:w="992" w:type="dxa"/>
            <w:tcBorders>
              <w:top w:val="single" w:sz="4" w:space="0" w:color="auto"/>
              <w:left w:val="nil"/>
              <w:bottom w:val="single" w:sz="4" w:space="0" w:color="auto"/>
              <w:right w:val="single" w:sz="8" w:space="0" w:color="auto"/>
            </w:tcBorders>
            <w:noWrap/>
            <w:vAlign w:val="center"/>
          </w:tcPr>
          <w:p w:rsidR="009373FB" w:rsidRDefault="009373FB">
            <w:pPr>
              <w:jc w:val="center"/>
              <w:rPr>
                <w:rFonts w:ascii="Arial Narrow" w:hAnsi="Arial Narrow"/>
                <w:sz w:val="22"/>
                <w:szCs w:val="22"/>
              </w:rPr>
            </w:pPr>
          </w:p>
        </w:tc>
        <w:tc>
          <w:tcPr>
            <w:tcW w:w="1701" w:type="dxa"/>
            <w:tcBorders>
              <w:top w:val="single" w:sz="4" w:space="0" w:color="auto"/>
              <w:left w:val="nil"/>
              <w:bottom w:val="single" w:sz="4" w:space="0" w:color="auto"/>
              <w:right w:val="single" w:sz="4" w:space="0" w:color="auto"/>
            </w:tcBorders>
            <w:noWrap/>
            <w:vAlign w:val="center"/>
          </w:tcPr>
          <w:p w:rsidR="009373FB" w:rsidRDefault="009373FB">
            <w:pPr>
              <w:jc w:val="center"/>
              <w:rPr>
                <w:rFonts w:ascii="Arial Narrow" w:hAnsi="Arial Narrow"/>
                <w:sz w:val="22"/>
                <w:szCs w:val="22"/>
              </w:rPr>
            </w:pPr>
          </w:p>
        </w:tc>
        <w:tc>
          <w:tcPr>
            <w:tcW w:w="958" w:type="dxa"/>
            <w:tcBorders>
              <w:top w:val="single" w:sz="4" w:space="0" w:color="auto"/>
              <w:left w:val="nil"/>
              <w:bottom w:val="single" w:sz="4"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9373FB" w:rsidRDefault="009373FB">
            <w:pPr>
              <w:rPr>
                <w:rFonts w:ascii="Arial Narrow" w:hAnsi="Arial Narrow"/>
                <w:b/>
                <w:sz w:val="22"/>
                <w:szCs w:val="22"/>
              </w:rPr>
            </w:pPr>
          </w:p>
        </w:tc>
        <w:tc>
          <w:tcPr>
            <w:tcW w:w="1682" w:type="dxa"/>
            <w:tcBorders>
              <w:top w:val="nil"/>
              <w:left w:val="single" w:sz="12" w:space="0" w:color="auto"/>
              <w:bottom w:val="single" w:sz="12" w:space="0" w:color="auto"/>
              <w:right w:val="single" w:sz="4" w:space="0" w:color="auto"/>
            </w:tcBorders>
            <w:noWrap/>
            <w:vAlign w:val="center"/>
          </w:tcPr>
          <w:p w:rsidR="009373FB" w:rsidRDefault="009373FB">
            <w:pPr>
              <w:jc w:val="center"/>
              <w:rPr>
                <w:rFonts w:ascii="Arial Narrow" w:hAnsi="Arial Narrow"/>
                <w:sz w:val="22"/>
                <w:szCs w:val="22"/>
              </w:rPr>
            </w:pPr>
          </w:p>
        </w:tc>
        <w:tc>
          <w:tcPr>
            <w:tcW w:w="992" w:type="dxa"/>
            <w:tcBorders>
              <w:top w:val="nil"/>
              <w:left w:val="nil"/>
              <w:bottom w:val="single" w:sz="12" w:space="0" w:color="auto"/>
              <w:right w:val="single" w:sz="8" w:space="0" w:color="auto"/>
            </w:tcBorders>
            <w:noWrap/>
            <w:vAlign w:val="center"/>
          </w:tcPr>
          <w:p w:rsidR="009373FB" w:rsidRDefault="009373FB">
            <w:pPr>
              <w:jc w:val="center"/>
              <w:rPr>
                <w:rFonts w:ascii="Arial Narrow" w:hAnsi="Arial Narrow"/>
                <w:sz w:val="22"/>
                <w:szCs w:val="22"/>
              </w:rPr>
            </w:pPr>
          </w:p>
        </w:tc>
        <w:tc>
          <w:tcPr>
            <w:tcW w:w="1701" w:type="dxa"/>
            <w:tcBorders>
              <w:top w:val="nil"/>
              <w:left w:val="nil"/>
              <w:bottom w:val="single" w:sz="12" w:space="0" w:color="auto"/>
              <w:right w:val="single" w:sz="4" w:space="0" w:color="auto"/>
            </w:tcBorders>
            <w:noWrap/>
            <w:vAlign w:val="center"/>
          </w:tcPr>
          <w:p w:rsidR="009373FB" w:rsidRDefault="009373FB">
            <w:pPr>
              <w:jc w:val="center"/>
              <w:rPr>
                <w:rFonts w:ascii="Arial Narrow" w:hAnsi="Arial Narrow"/>
                <w:sz w:val="22"/>
                <w:szCs w:val="22"/>
              </w:rPr>
            </w:pPr>
          </w:p>
        </w:tc>
        <w:tc>
          <w:tcPr>
            <w:tcW w:w="958" w:type="dxa"/>
            <w:tcBorders>
              <w:top w:val="nil"/>
              <w:left w:val="nil"/>
              <w:bottom w:val="single" w:sz="12" w:space="0" w:color="auto"/>
              <w:right w:val="single" w:sz="12" w:space="0" w:color="auto"/>
            </w:tcBorders>
            <w:noWrap/>
            <w:vAlign w:val="center"/>
          </w:tcPr>
          <w:p w:rsidR="009373FB" w:rsidRDefault="009373FB">
            <w:pPr>
              <w:jc w:val="center"/>
              <w:rPr>
                <w:rFonts w:ascii="Arial Narrow" w:hAnsi="Arial Narrow"/>
                <w:sz w:val="22"/>
                <w:szCs w:val="22"/>
              </w:rPr>
            </w:pPr>
          </w:p>
        </w:tc>
      </w:tr>
    </w:tbl>
    <w:p w:rsidR="009373FB" w:rsidRDefault="009373FB">
      <w:pPr>
        <w:pStyle w:val="Nzov"/>
        <w:keepNext w:val="0"/>
        <w:widowControl w:val="0"/>
        <w:spacing w:before="0" w:beforeAutospacing="0" w:after="0"/>
        <w:ind w:left="360"/>
        <w:jc w:val="left"/>
        <w:rPr>
          <w:rFonts w:ascii="Times New Roman" w:hAnsi="Times New Roman"/>
          <w:sz w:val="24"/>
          <w:szCs w:val="24"/>
        </w:rPr>
      </w:pP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 xml:space="preserve">l) </w:t>
      </w:r>
      <w:r>
        <w:rPr>
          <w:rFonts w:ascii="Arial Narrow" w:hAnsi="Arial Narrow" w:cs="Arial Narrow"/>
          <w:sz w:val="22"/>
          <w:szCs w:val="22"/>
          <w:u w:val="single"/>
        </w:rPr>
        <w:t>Majetok a záväzky zabezpečené derivátmi</w:t>
      </w:r>
      <w:r>
        <w:rPr>
          <w:rFonts w:ascii="Arial Narrow" w:hAnsi="Arial Narrow" w:cs="Arial Narrow"/>
          <w:sz w:val="22"/>
          <w:szCs w:val="22"/>
        </w:rPr>
        <w:t xml:space="preserve">, pričom sa uvádza forma tohto zabezpečenia: </w:t>
      </w:r>
      <w:r w:rsidR="001959B6" w:rsidRPr="009568CF">
        <w:rPr>
          <w:rFonts w:ascii="Arial Narrow" w:hAnsi="Arial Narrow" w:cs="Arial Narrow"/>
          <w:b/>
          <w:sz w:val="22"/>
          <w:szCs w:val="22"/>
        </w:rPr>
        <w:t>neaktuálne</w:t>
      </w: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G písm. l) o </w:t>
      </w:r>
      <w:r>
        <w:rPr>
          <w:rFonts w:ascii="Arial Narrow" w:hAnsi="Arial Narrow" w:cs="Arial Narrow"/>
          <w:sz w:val="22"/>
          <w:szCs w:val="22"/>
          <w:u w:val="single"/>
        </w:rPr>
        <w:t>položkách zabezpečených derivátmi</w:t>
      </w:r>
    </w:p>
    <w:tbl>
      <w:tblPr>
        <w:tblW w:w="5000" w:type="pct"/>
        <w:jc w:val="center"/>
        <w:tblLook w:val="04A0" w:firstRow="1" w:lastRow="0" w:firstColumn="1" w:lastColumn="0" w:noHBand="0" w:noVBand="1"/>
      </w:tblPr>
      <w:tblGrid>
        <w:gridCol w:w="5299"/>
        <w:gridCol w:w="1984"/>
        <w:gridCol w:w="2004"/>
      </w:tblGrid>
      <w:tr w:rsidR="009373FB">
        <w:trPr>
          <w:cantSplit/>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9373FB" w:rsidRDefault="001E42C2">
            <w:pPr>
              <w:pStyle w:val="TopHeader"/>
            </w:pPr>
            <w:r>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9373FB" w:rsidRDefault="001E42C2">
            <w:pPr>
              <w:pStyle w:val="TopHeader"/>
            </w:pPr>
            <w:r>
              <w:t>Reálna hodnota</w:t>
            </w:r>
          </w:p>
        </w:tc>
      </w:tr>
      <w:tr w:rsidR="009373FB">
        <w:trPr>
          <w:cantSplit/>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b/>
                <w:bCs/>
                <w:sz w:val="22"/>
                <w:szCs w:val="22"/>
              </w:rPr>
            </w:pPr>
          </w:p>
        </w:tc>
        <w:tc>
          <w:tcPr>
            <w:tcW w:w="1068" w:type="pct"/>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pPr>
            <w: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pPr>
            <w:r>
              <w:t>Bezprostredne predchádzajúce účtovné obdobie</w:t>
            </w:r>
          </w:p>
        </w:tc>
      </w:tr>
      <w:tr w:rsidR="009373FB">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c</w:t>
            </w:r>
          </w:p>
        </w:tc>
      </w:tr>
      <w:tr w:rsidR="009373FB">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079" w:type="pct"/>
            <w:tcBorders>
              <w:top w:val="nil"/>
              <w:left w:val="single" w:sz="4"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079" w:type="pct"/>
            <w:tcBorders>
              <w:top w:val="nil"/>
              <w:left w:val="single" w:sz="4"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b/>
                <w:sz w:val="22"/>
                <w:szCs w:val="22"/>
              </w:rPr>
            </w:pPr>
            <w:r>
              <w:rPr>
                <w:rFonts w:ascii="Arial Narrow" w:hAnsi="Arial Narrow"/>
                <w:b/>
                <w:sz w:val="22"/>
                <w:szCs w:val="22"/>
              </w:rPr>
              <w:t>Spolu</w:t>
            </w:r>
          </w:p>
        </w:tc>
        <w:tc>
          <w:tcPr>
            <w:tcW w:w="1068" w:type="pct"/>
            <w:tcBorders>
              <w:top w:val="nil"/>
              <w:left w:val="single" w:sz="12" w:space="0" w:color="auto"/>
              <w:bottom w:val="single" w:sz="12"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079" w:type="pct"/>
            <w:tcBorders>
              <w:top w:val="nil"/>
              <w:left w:val="single" w:sz="4" w:space="0" w:color="auto"/>
              <w:bottom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bl>
    <w:p w:rsidR="009373FB" w:rsidRDefault="009373FB">
      <w:pPr>
        <w:pStyle w:val="Nzov"/>
        <w:keepNext w:val="0"/>
        <w:widowControl w:val="0"/>
        <w:spacing w:before="0" w:beforeAutospacing="0" w:after="0"/>
        <w:ind w:left="360"/>
        <w:jc w:val="left"/>
        <w:rPr>
          <w:rFonts w:ascii="Times New Roman" w:hAnsi="Times New Roman"/>
          <w:sz w:val="24"/>
          <w:szCs w:val="24"/>
        </w:rPr>
      </w:pPr>
    </w:p>
    <w:p w:rsidR="009373FB" w:rsidRDefault="009373FB">
      <w:pPr>
        <w:rPr>
          <w:lang w:eastAsia="en-US"/>
        </w:rPr>
      </w:pPr>
    </w:p>
    <w:p w:rsidR="009373FB" w:rsidRDefault="001E42C2">
      <w:pPr>
        <w:spacing w:after="120"/>
        <w:rPr>
          <w:rFonts w:ascii="Arial Narrow" w:hAnsi="Arial Narrow" w:cs="Arial Narrow"/>
          <w:sz w:val="22"/>
          <w:szCs w:val="22"/>
        </w:rPr>
      </w:pPr>
      <w:r>
        <w:rPr>
          <w:rFonts w:ascii="Arial Narrow" w:hAnsi="Arial Narrow" w:cs="Arial Narrow"/>
          <w:sz w:val="22"/>
          <w:szCs w:val="22"/>
        </w:rPr>
        <w:t xml:space="preserve">m) Majetok prenajatý formou </w:t>
      </w:r>
      <w:r>
        <w:rPr>
          <w:rFonts w:ascii="Arial Narrow" w:hAnsi="Arial Narrow" w:cs="Arial Narrow"/>
          <w:sz w:val="22"/>
          <w:szCs w:val="22"/>
          <w:u w:val="single"/>
        </w:rPr>
        <w:t>finančného prenájmu</w:t>
      </w:r>
      <w:r>
        <w:rPr>
          <w:rFonts w:ascii="Arial Narrow" w:hAnsi="Arial Narrow" w:cs="Arial Narrow"/>
          <w:sz w:val="22"/>
          <w:szCs w:val="22"/>
        </w:rPr>
        <w:t xml:space="preserve"> v poznámkach </w:t>
      </w:r>
      <w:r>
        <w:rPr>
          <w:rFonts w:ascii="Arial Narrow" w:hAnsi="Arial Narrow" w:cs="Arial Narrow"/>
          <w:b/>
          <w:sz w:val="22"/>
          <w:szCs w:val="22"/>
          <w:u w:val="single"/>
        </w:rPr>
        <w:t>nájomcu</w:t>
      </w:r>
      <w:r>
        <w:rPr>
          <w:rFonts w:ascii="Arial Narrow" w:hAnsi="Arial Narrow" w:cs="Arial Narrow"/>
          <w:sz w:val="22"/>
          <w:szCs w:val="22"/>
        </w:rPr>
        <w:t xml:space="preserve">: </w:t>
      </w:r>
    </w:p>
    <w:p w:rsidR="009373FB" w:rsidRDefault="001E42C2">
      <w:pPr>
        <w:spacing w:after="120"/>
        <w:rPr>
          <w:rFonts w:ascii="Arial Narrow" w:hAnsi="Arial Narrow" w:cs="Arial Narrow"/>
          <w:sz w:val="22"/>
          <w:szCs w:val="22"/>
        </w:rPr>
      </w:pPr>
      <w:r>
        <w:rPr>
          <w:rFonts w:ascii="Arial Narrow" w:hAnsi="Arial Narrow" w:cs="Arial Narrow"/>
          <w:sz w:val="22"/>
          <w:szCs w:val="22"/>
        </w:rPr>
        <w:t xml:space="preserve">Informácie k prílohe č.3 v časti G. písm. m) </w:t>
      </w:r>
      <w:r>
        <w:rPr>
          <w:rFonts w:ascii="Arial Narrow" w:hAnsi="Arial Narrow" w:cs="Arial Narrow"/>
          <w:sz w:val="22"/>
          <w:szCs w:val="22"/>
          <w:u w:val="single"/>
        </w:rPr>
        <w:t>o majetku prenajatom formou finančného prenájmu</w:t>
      </w:r>
    </w:p>
    <w:tbl>
      <w:tblPr>
        <w:tblW w:w="5000" w:type="pct"/>
        <w:jc w:val="center"/>
        <w:tblLayout w:type="fixed"/>
        <w:tblLook w:val="04A0" w:firstRow="1" w:lastRow="0" w:firstColumn="1" w:lastColumn="0" w:noHBand="0" w:noVBand="1"/>
      </w:tblPr>
      <w:tblGrid>
        <w:gridCol w:w="1600"/>
        <w:gridCol w:w="1216"/>
        <w:gridCol w:w="1471"/>
        <w:gridCol w:w="1111"/>
        <w:gridCol w:w="1237"/>
        <w:gridCol w:w="1519"/>
        <w:gridCol w:w="1133"/>
      </w:tblGrid>
      <w:tr w:rsidR="009373FB">
        <w:trPr>
          <w:cantSplit/>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9373FB" w:rsidRDefault="001E42C2">
            <w:pPr>
              <w:pStyle w:val="TopHeader"/>
            </w:pPr>
            <w:r>
              <w:t>Názov</w:t>
            </w:r>
            <w: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9373FB" w:rsidRDefault="001E42C2">
            <w:pPr>
              <w:pStyle w:val="TopHeader"/>
            </w:pPr>
            <w:r>
              <w:t>Bezprostredne predchádzajúce účtovné obdobie</w:t>
            </w:r>
          </w:p>
        </w:tc>
      </w:tr>
      <w:tr w:rsidR="009373FB">
        <w:trPr>
          <w:cantSplit/>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9373FB" w:rsidRDefault="009373FB">
            <w:pPr>
              <w:rPr>
                <w:rFonts w:ascii="Arial Narrow" w:hAnsi="Arial Narrow"/>
                <w:b/>
                <w:bCs/>
                <w:sz w:val="22"/>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rPr>
                <w:b w:val="0"/>
              </w:rPr>
            </w:pPr>
            <w:r>
              <w:rPr>
                <w:b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rPr>
                <w:b w:val="0"/>
              </w:rPr>
            </w:pPr>
            <w:r>
              <w:rPr>
                <w:b w:val="0"/>
              </w:rPr>
              <w:t>Splatnosť</w:t>
            </w:r>
          </w:p>
        </w:tc>
      </w:tr>
      <w:tr w:rsidR="009373FB">
        <w:trPr>
          <w:cantSplit/>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b/>
                <w:bCs/>
                <w:sz w:val="22"/>
                <w:szCs w:val="22"/>
              </w:rPr>
            </w:pPr>
          </w:p>
        </w:tc>
        <w:tc>
          <w:tcPr>
            <w:tcW w:w="1210"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viac ako päť rokov</w:t>
            </w:r>
          </w:p>
        </w:tc>
      </w:tr>
      <w:tr w:rsidR="009373FB">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g</w:t>
            </w:r>
          </w:p>
        </w:tc>
      </w:tr>
      <w:tr w:rsidR="009373FB">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9373FB" w:rsidRDefault="001E42C2" w:rsidP="000E6C7E">
            <w:pPr>
              <w:rPr>
                <w:rFonts w:ascii="Arial Narrow" w:hAnsi="Arial Narrow"/>
                <w:sz w:val="22"/>
                <w:szCs w:val="22"/>
              </w:rPr>
            </w:pPr>
            <w:r>
              <w:rPr>
                <w:rFonts w:ascii="Arial Narrow" w:hAnsi="Arial Narrow"/>
                <w:sz w:val="22"/>
                <w:szCs w:val="22"/>
              </w:rPr>
              <w:t> </w:t>
            </w:r>
            <w:r w:rsidR="000E6C7E">
              <w:rPr>
                <w:rFonts w:ascii="Arial Narrow" w:hAnsi="Arial Narrow"/>
                <w:sz w:val="22"/>
                <w:szCs w:val="22"/>
              </w:rPr>
              <w:t>0</w:t>
            </w:r>
          </w:p>
        </w:tc>
        <w:tc>
          <w:tcPr>
            <w:tcW w:w="1464" w:type="dxa"/>
            <w:tcBorders>
              <w:top w:val="single" w:sz="4" w:space="0" w:color="auto"/>
              <w:left w:val="nil"/>
              <w:bottom w:val="single" w:sz="4" w:space="0" w:color="auto"/>
              <w:right w:val="single" w:sz="4" w:space="0" w:color="auto"/>
            </w:tcBorders>
            <w:noWrap/>
            <w:vAlign w:val="center"/>
            <w:hideMark/>
          </w:tcPr>
          <w:p w:rsidR="009373FB" w:rsidRDefault="001959B6">
            <w:pPr>
              <w:rPr>
                <w:rFonts w:ascii="Arial Narrow" w:hAnsi="Arial Narrow"/>
                <w:sz w:val="22"/>
                <w:szCs w:val="22"/>
              </w:rPr>
            </w:pPr>
            <w:r>
              <w:rPr>
                <w:rFonts w:ascii="Arial Narrow" w:hAnsi="Arial Narrow"/>
                <w:sz w:val="22"/>
                <w:szCs w:val="22"/>
              </w:rPr>
              <w:t xml:space="preserve"> </w:t>
            </w:r>
          </w:p>
        </w:tc>
        <w:tc>
          <w:tcPr>
            <w:tcW w:w="1106" w:type="dxa"/>
            <w:tcBorders>
              <w:top w:val="single" w:sz="4" w:space="0" w:color="auto"/>
              <w:left w:val="nil"/>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512" w:type="dxa"/>
            <w:tcBorders>
              <w:top w:val="single" w:sz="4" w:space="0" w:color="auto"/>
              <w:left w:val="nil"/>
              <w:bottom w:val="single" w:sz="4" w:space="0" w:color="auto"/>
              <w:right w:val="single" w:sz="4" w:space="0" w:color="auto"/>
            </w:tcBorders>
            <w:noWrap/>
            <w:vAlign w:val="center"/>
            <w:hideMark/>
          </w:tcPr>
          <w:p w:rsidR="009373FB" w:rsidRDefault="001E42C2" w:rsidP="000E6C7E">
            <w:pPr>
              <w:rPr>
                <w:rFonts w:ascii="Arial Narrow" w:hAnsi="Arial Narrow"/>
                <w:sz w:val="22"/>
                <w:szCs w:val="22"/>
              </w:rPr>
            </w:pPr>
            <w:r>
              <w:rPr>
                <w:rFonts w:ascii="Arial Narrow" w:hAnsi="Arial Narrow"/>
                <w:sz w:val="22"/>
                <w:szCs w:val="22"/>
              </w:rPr>
              <w:t> </w:t>
            </w:r>
            <w:r w:rsidR="000E6C7E">
              <w:rPr>
                <w:rFonts w:ascii="Arial Narrow" w:hAnsi="Arial Narrow"/>
                <w:sz w:val="22"/>
                <w:szCs w:val="22"/>
              </w:rPr>
              <w:t>8207</w:t>
            </w:r>
          </w:p>
        </w:tc>
        <w:tc>
          <w:tcPr>
            <w:tcW w:w="1128" w:type="dxa"/>
            <w:tcBorders>
              <w:top w:val="single" w:sz="4" w:space="0" w:color="auto"/>
              <w:left w:val="nil"/>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512" w:type="dxa"/>
            <w:tcBorders>
              <w:top w:val="nil"/>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8" w:type="dxa"/>
            <w:tcBorders>
              <w:top w:val="nil"/>
              <w:left w:val="nil"/>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b/>
                <w:sz w:val="22"/>
                <w:szCs w:val="22"/>
              </w:rPr>
            </w:pPr>
            <w:r>
              <w:rPr>
                <w:rFonts w:ascii="Arial Narrow" w:hAnsi="Arial Narrow"/>
                <w:b/>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9373FB" w:rsidRDefault="000E6C7E">
            <w:pPr>
              <w:rPr>
                <w:rFonts w:ascii="Arial Narrow" w:hAnsi="Arial Narrow"/>
                <w:sz w:val="22"/>
                <w:szCs w:val="22"/>
              </w:rPr>
            </w:pPr>
            <w:r>
              <w:rPr>
                <w:rFonts w:ascii="Arial Narrow" w:hAnsi="Arial Narrow"/>
                <w:sz w:val="22"/>
                <w:szCs w:val="22"/>
              </w:rPr>
              <w:t>0</w:t>
            </w:r>
          </w:p>
        </w:tc>
        <w:tc>
          <w:tcPr>
            <w:tcW w:w="1464" w:type="dxa"/>
            <w:tcBorders>
              <w:top w:val="single" w:sz="4" w:space="0" w:color="auto"/>
              <w:left w:val="nil"/>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512" w:type="dxa"/>
            <w:tcBorders>
              <w:top w:val="nil"/>
              <w:left w:val="nil"/>
              <w:bottom w:val="single" w:sz="12" w:space="0" w:color="auto"/>
              <w:right w:val="single" w:sz="4" w:space="0" w:color="auto"/>
            </w:tcBorders>
            <w:noWrap/>
            <w:vAlign w:val="center"/>
            <w:hideMark/>
          </w:tcPr>
          <w:p w:rsidR="009373FB" w:rsidRDefault="001E42C2" w:rsidP="000E6C7E">
            <w:pPr>
              <w:rPr>
                <w:rFonts w:ascii="Arial Narrow" w:hAnsi="Arial Narrow"/>
                <w:sz w:val="22"/>
                <w:szCs w:val="22"/>
              </w:rPr>
            </w:pPr>
            <w:r>
              <w:rPr>
                <w:rFonts w:ascii="Arial Narrow" w:hAnsi="Arial Narrow"/>
                <w:sz w:val="22"/>
                <w:szCs w:val="22"/>
              </w:rPr>
              <w:t> </w:t>
            </w:r>
            <w:r w:rsidR="000E6C7E">
              <w:rPr>
                <w:rFonts w:ascii="Arial Narrow" w:hAnsi="Arial Narrow"/>
                <w:sz w:val="22"/>
                <w:szCs w:val="22"/>
              </w:rPr>
              <w:t>8207</w:t>
            </w:r>
          </w:p>
        </w:tc>
        <w:tc>
          <w:tcPr>
            <w:tcW w:w="1128" w:type="dxa"/>
            <w:tcBorders>
              <w:top w:val="nil"/>
              <w:left w:val="nil"/>
              <w:bottom w:val="single" w:sz="12"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bl>
    <w:p w:rsidR="009373FB" w:rsidRDefault="009373FB">
      <w:pPr>
        <w:rPr>
          <w:rFonts w:ascii="Arial Narrow" w:hAnsi="Arial Narrow"/>
          <w:sz w:val="22"/>
          <w:szCs w:val="22"/>
        </w:rPr>
      </w:pP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b/>
          <w:bCs/>
          <w:sz w:val="22"/>
          <w:szCs w:val="22"/>
        </w:rPr>
      </w:pPr>
      <w:r>
        <w:rPr>
          <w:rFonts w:ascii="Arial Narrow" w:hAnsi="Arial Narrow" w:cs="Arial Narrow"/>
          <w:b/>
          <w:bCs/>
          <w:sz w:val="22"/>
          <w:szCs w:val="22"/>
        </w:rPr>
        <w:lastRenderedPageBreak/>
        <w:t xml:space="preserve">H. Informácie o výnosoch: </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a) </w:t>
      </w:r>
      <w:r>
        <w:rPr>
          <w:rFonts w:ascii="Arial Narrow" w:hAnsi="Arial Narrow" w:cs="Arial Narrow"/>
          <w:sz w:val="22"/>
          <w:szCs w:val="22"/>
          <w:u w:val="single"/>
        </w:rPr>
        <w:t>Sumy tržieb za vlastné výkony a tovar</w:t>
      </w:r>
      <w:r>
        <w:rPr>
          <w:rFonts w:ascii="Arial Narrow" w:hAnsi="Arial Narrow" w:cs="Arial Narrow"/>
          <w:sz w:val="22"/>
          <w:szCs w:val="22"/>
        </w:rPr>
        <w:t xml:space="preserve"> s uvedením ich opisu a hodnoty tržieb podľa jednotlivých typov výrobkov a služieb účtovnej jednotky a hlavných oblastí odbytu:</w:t>
      </w:r>
      <w:r w:rsidR="001959B6">
        <w:rPr>
          <w:rFonts w:ascii="Arial Narrow" w:hAnsi="Arial Narrow" w:cs="Arial Narrow"/>
          <w:sz w:val="22"/>
          <w:szCs w:val="22"/>
        </w:rPr>
        <w:t>stavebná výroba 612483</w:t>
      </w:r>
    </w:p>
    <w:p w:rsidR="009373FB" w:rsidRDefault="001959B6">
      <w:pPr>
        <w:jc w:val="both"/>
        <w:rPr>
          <w:rFonts w:ascii="Arial Narrow" w:hAnsi="Arial Narrow" w:cs="Arial Narrow"/>
          <w:sz w:val="22"/>
          <w:szCs w:val="22"/>
        </w:rPr>
      </w:pPr>
      <w:r>
        <w:rPr>
          <w:rFonts w:ascii="Arial Narrow" w:hAnsi="Arial Narrow" w:cs="Arial Narrow"/>
          <w:sz w:val="22"/>
          <w:szCs w:val="22"/>
        </w:rPr>
        <w:t xml:space="preserve"> EUR</w:t>
      </w:r>
    </w:p>
    <w:p w:rsidR="009373FB" w:rsidRDefault="009373FB">
      <w:pPr>
        <w:ind w:right="-468"/>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b) </w:t>
      </w:r>
      <w:r>
        <w:rPr>
          <w:rFonts w:ascii="Arial Narrow" w:hAnsi="Arial Narrow" w:cs="Arial Narrow"/>
          <w:sz w:val="22"/>
          <w:szCs w:val="22"/>
          <w:u w:val="single"/>
        </w:rPr>
        <w:t>Zmeny stavu zásob vlastnej výroby</w:t>
      </w:r>
      <w:r>
        <w:rPr>
          <w:rFonts w:ascii="Arial Narrow" w:hAnsi="Arial Narrow" w:cs="Arial Narrow"/>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9373FB" w:rsidRDefault="009373FB">
      <w:pPr>
        <w:jc w:val="both"/>
        <w:rPr>
          <w:rFonts w:ascii="Arial Narrow" w:hAnsi="Arial Narrow" w:cs="Arial Narrow"/>
          <w:sz w:val="22"/>
          <w:szCs w:val="22"/>
        </w:rPr>
      </w:pP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t xml:space="preserve">Informácie k prílohe č.3 časti H. písm. b) </w:t>
      </w:r>
      <w:r>
        <w:rPr>
          <w:rFonts w:ascii="Arial Narrow" w:hAnsi="Arial Narrow" w:cs="Arial Narrow"/>
          <w:sz w:val="22"/>
          <w:szCs w:val="22"/>
          <w:u w:val="single"/>
        </w:rPr>
        <w:t>o zmene stavu vnútroorganizačných zásob</w:t>
      </w:r>
    </w:p>
    <w:tbl>
      <w:tblPr>
        <w:tblW w:w="5057" w:type="pct"/>
        <w:jc w:val="center"/>
        <w:tblLayout w:type="fixed"/>
        <w:tblLook w:val="04A0" w:firstRow="1" w:lastRow="0" w:firstColumn="1" w:lastColumn="0" w:noHBand="0" w:noVBand="1"/>
      </w:tblPr>
      <w:tblGrid>
        <w:gridCol w:w="2531"/>
        <w:gridCol w:w="1140"/>
        <w:gridCol w:w="1257"/>
        <w:gridCol w:w="1417"/>
        <w:gridCol w:w="1134"/>
        <w:gridCol w:w="1914"/>
      </w:tblGrid>
      <w:tr w:rsidR="009373FB">
        <w:trPr>
          <w:cantSplit/>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9373FB" w:rsidRDefault="001E42C2">
            <w:pPr>
              <w:pStyle w:val="TopHeader"/>
            </w:pPr>
            <w: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9373FB" w:rsidRDefault="001E42C2">
            <w:pPr>
              <w:pStyle w:val="TopHeader"/>
            </w:pPr>
            <w: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 xml:space="preserve">Zmena stavu vnútroorganizačných </w:t>
            </w:r>
          </w:p>
          <w:p w:rsidR="009373FB" w:rsidRDefault="001E42C2">
            <w:pPr>
              <w:pStyle w:val="TopHeader"/>
            </w:pPr>
            <w:r>
              <w:t xml:space="preserve">zásob </w:t>
            </w:r>
          </w:p>
        </w:tc>
      </w:tr>
      <w:tr w:rsidR="009373FB">
        <w:trPr>
          <w:cantSplit/>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b/>
                <w:bCs/>
                <w:sz w:val="22"/>
                <w:szCs w:val="22"/>
              </w:rPr>
            </w:pPr>
          </w:p>
        </w:tc>
        <w:tc>
          <w:tcPr>
            <w:tcW w:w="1140"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pPr>
            <w:r>
              <w:t>Bezprostredne predchádzajúce účtovné obdobie</w:t>
            </w:r>
          </w:p>
        </w:tc>
      </w:tr>
      <w:tr w:rsidR="009373FB">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hideMark/>
          </w:tcPr>
          <w:p w:rsidR="009373FB" w:rsidRDefault="001E42C2">
            <w:pPr>
              <w:jc w:val="center"/>
              <w:rPr>
                <w:rFonts w:ascii="Arial Narrow" w:hAnsi="Arial Narrow"/>
                <w:sz w:val="22"/>
                <w:szCs w:val="22"/>
              </w:rPr>
            </w:pPr>
            <w:r>
              <w:rPr>
                <w:rFonts w:ascii="Arial Narrow" w:hAnsi="Arial Narrow"/>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f</w:t>
            </w:r>
          </w:p>
        </w:tc>
      </w:tr>
      <w:tr w:rsidR="009373FB">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Nedokončená výroba </w:t>
            </w:r>
            <w:r>
              <w:rPr>
                <w:rFonts w:ascii="Arial Narrow" w:hAnsi="Arial Narrow"/>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hideMark/>
          </w:tcPr>
          <w:p w:rsidR="009373FB" w:rsidRDefault="001E42C2" w:rsidP="000E6C7E">
            <w:pPr>
              <w:rPr>
                <w:rFonts w:ascii="Arial Narrow" w:hAnsi="Arial Narrow"/>
                <w:sz w:val="22"/>
                <w:szCs w:val="22"/>
              </w:rPr>
            </w:pPr>
            <w:r>
              <w:rPr>
                <w:rFonts w:ascii="Arial Narrow" w:hAnsi="Arial Narrow"/>
                <w:sz w:val="22"/>
                <w:szCs w:val="22"/>
              </w:rPr>
              <w:t> </w:t>
            </w:r>
            <w:r w:rsidR="000E6C7E">
              <w:rPr>
                <w:rFonts w:ascii="Arial Narrow" w:hAnsi="Arial Narrow"/>
                <w:sz w:val="22"/>
                <w:szCs w:val="22"/>
              </w:rPr>
              <w:t>156089</w:t>
            </w:r>
          </w:p>
        </w:tc>
        <w:tc>
          <w:tcPr>
            <w:tcW w:w="1257" w:type="dxa"/>
            <w:tcBorders>
              <w:top w:val="single" w:sz="4" w:space="0" w:color="auto"/>
              <w:left w:val="single" w:sz="6" w:space="0" w:color="auto"/>
              <w:bottom w:val="single" w:sz="4" w:space="0" w:color="auto"/>
              <w:right w:val="single" w:sz="4" w:space="0" w:color="auto"/>
            </w:tcBorders>
            <w:noWrap/>
            <w:vAlign w:val="center"/>
            <w:hideMark/>
          </w:tcPr>
          <w:p w:rsidR="009373FB" w:rsidRDefault="001E42C2" w:rsidP="000E6C7E">
            <w:pPr>
              <w:rPr>
                <w:rFonts w:ascii="Arial Narrow" w:hAnsi="Arial Narrow"/>
                <w:sz w:val="22"/>
                <w:szCs w:val="22"/>
              </w:rPr>
            </w:pPr>
            <w:r>
              <w:rPr>
                <w:rFonts w:ascii="Arial Narrow" w:hAnsi="Arial Narrow"/>
                <w:sz w:val="22"/>
                <w:szCs w:val="22"/>
              </w:rPr>
              <w:t> </w:t>
            </w:r>
            <w:r w:rsidR="000E6C7E">
              <w:rPr>
                <w:rFonts w:ascii="Arial Narrow" w:hAnsi="Arial Narrow"/>
                <w:sz w:val="22"/>
                <w:szCs w:val="22"/>
              </w:rPr>
              <w:t>21051</w:t>
            </w:r>
          </w:p>
        </w:tc>
        <w:tc>
          <w:tcPr>
            <w:tcW w:w="1417" w:type="dxa"/>
            <w:tcBorders>
              <w:top w:val="single" w:sz="4"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417" w:type="dxa"/>
            <w:tcBorders>
              <w:top w:val="single" w:sz="6"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9373FB" w:rsidRDefault="000E6C7E">
            <w:pPr>
              <w:rPr>
                <w:rFonts w:ascii="Arial Narrow" w:hAnsi="Arial Narrow"/>
                <w:sz w:val="22"/>
                <w:szCs w:val="22"/>
              </w:rPr>
            </w:pPr>
            <w:r>
              <w:rPr>
                <w:rFonts w:ascii="Arial Narrow" w:hAnsi="Arial Narrow"/>
                <w:sz w:val="22"/>
                <w:szCs w:val="22"/>
              </w:rPr>
              <w:t>156089</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9373FB" w:rsidRDefault="001E42C2" w:rsidP="000E6C7E">
            <w:pPr>
              <w:rPr>
                <w:rFonts w:ascii="Arial Narrow" w:hAnsi="Arial Narrow"/>
                <w:sz w:val="22"/>
                <w:szCs w:val="22"/>
              </w:rPr>
            </w:pPr>
            <w:r>
              <w:rPr>
                <w:rFonts w:ascii="Arial Narrow" w:hAnsi="Arial Narrow"/>
                <w:sz w:val="22"/>
                <w:szCs w:val="22"/>
              </w:rPr>
              <w:t> </w:t>
            </w:r>
            <w:r w:rsidR="000E6C7E">
              <w:rPr>
                <w:rFonts w:ascii="Arial Narrow" w:hAnsi="Arial Narrow"/>
                <w:sz w:val="22"/>
                <w:szCs w:val="22"/>
              </w:rPr>
              <w:t>21051</w:t>
            </w:r>
          </w:p>
        </w:tc>
        <w:tc>
          <w:tcPr>
            <w:tcW w:w="1417" w:type="dxa"/>
            <w:tcBorders>
              <w:top w:val="single" w:sz="4" w:space="0" w:color="auto"/>
              <w:left w:val="nil"/>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9373FB" w:rsidRDefault="001E42C2">
            <w:pPr>
              <w:jc w:val="center"/>
              <w:rPr>
                <w:rFonts w:ascii="Arial Narrow" w:hAnsi="Arial Narrow"/>
                <w:sz w:val="22"/>
                <w:szCs w:val="22"/>
              </w:rPr>
            </w:pPr>
            <w:r>
              <w:rPr>
                <w:rFonts w:ascii="Arial Narrow" w:hAnsi="Arial Narrow"/>
                <w:sz w:val="22"/>
                <w:szCs w:val="22"/>
              </w:rPr>
              <w:t>x</w:t>
            </w:r>
          </w:p>
        </w:tc>
        <w:tc>
          <w:tcPr>
            <w:tcW w:w="1257" w:type="dxa"/>
            <w:tcBorders>
              <w:top w:val="single" w:sz="6" w:space="0" w:color="auto"/>
              <w:left w:val="single" w:sz="6" w:space="0" w:color="auto"/>
              <w:bottom w:val="single" w:sz="6" w:space="0" w:color="auto"/>
              <w:right w:val="single" w:sz="6" w:space="0" w:color="auto"/>
            </w:tcBorders>
            <w:noWrap/>
            <w:hideMark/>
          </w:tcPr>
          <w:p w:rsidR="009373FB" w:rsidRDefault="001E42C2">
            <w:pPr>
              <w:jc w:val="center"/>
              <w:rPr>
                <w:rFonts w:ascii="Arial Narrow" w:hAnsi="Arial Narrow"/>
                <w:sz w:val="22"/>
                <w:szCs w:val="22"/>
              </w:rPr>
            </w:pPr>
            <w:r>
              <w:rPr>
                <w:rFonts w:ascii="Arial Narrow" w:hAnsi="Arial Narrow"/>
                <w:sz w:val="22"/>
                <w:szCs w:val="22"/>
              </w:rPr>
              <w:t>x</w:t>
            </w:r>
          </w:p>
        </w:tc>
        <w:tc>
          <w:tcPr>
            <w:tcW w:w="1417" w:type="dxa"/>
            <w:tcBorders>
              <w:top w:val="single" w:sz="6" w:space="0" w:color="auto"/>
              <w:left w:val="single" w:sz="6" w:space="0" w:color="auto"/>
              <w:bottom w:val="single" w:sz="6" w:space="0" w:color="auto"/>
              <w:right w:val="single" w:sz="12" w:space="0" w:color="auto"/>
            </w:tcBorders>
            <w:noWrap/>
            <w:hideMark/>
          </w:tcPr>
          <w:p w:rsidR="009373FB" w:rsidRDefault="001E42C2">
            <w:pPr>
              <w:jc w:val="center"/>
              <w:rPr>
                <w:rFonts w:ascii="Arial Narrow" w:hAnsi="Arial Narrow"/>
                <w:sz w:val="22"/>
                <w:szCs w:val="22"/>
              </w:rPr>
            </w:pPr>
            <w:r>
              <w:rPr>
                <w:rFonts w:ascii="Arial Narrow" w:hAnsi="Arial Narrow"/>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9373FB" w:rsidRDefault="001E42C2">
            <w:pPr>
              <w:jc w:val="center"/>
              <w:rPr>
                <w:rFonts w:ascii="Arial Narrow" w:hAnsi="Arial Narrow"/>
                <w:sz w:val="22"/>
                <w:szCs w:val="22"/>
              </w:rPr>
            </w:pPr>
            <w:r>
              <w:rPr>
                <w:rFonts w:ascii="Arial Narrow" w:hAnsi="Arial Narrow"/>
                <w:sz w:val="22"/>
                <w:szCs w:val="22"/>
              </w:rPr>
              <w:t>x</w:t>
            </w:r>
          </w:p>
        </w:tc>
        <w:tc>
          <w:tcPr>
            <w:tcW w:w="1257" w:type="dxa"/>
            <w:tcBorders>
              <w:top w:val="single" w:sz="6" w:space="0" w:color="auto"/>
              <w:left w:val="single" w:sz="6" w:space="0" w:color="auto"/>
              <w:bottom w:val="single" w:sz="12" w:space="0" w:color="auto"/>
              <w:right w:val="single" w:sz="6" w:space="0" w:color="auto"/>
            </w:tcBorders>
            <w:noWrap/>
            <w:hideMark/>
          </w:tcPr>
          <w:p w:rsidR="009373FB" w:rsidRDefault="001E42C2">
            <w:pPr>
              <w:jc w:val="center"/>
              <w:rPr>
                <w:rFonts w:ascii="Arial Narrow" w:hAnsi="Arial Narrow"/>
                <w:sz w:val="22"/>
                <w:szCs w:val="22"/>
              </w:rPr>
            </w:pPr>
            <w:r>
              <w:rPr>
                <w:rFonts w:ascii="Arial Narrow" w:hAnsi="Arial Narrow"/>
                <w:sz w:val="22"/>
                <w:szCs w:val="22"/>
              </w:rPr>
              <w:t>x</w:t>
            </w:r>
          </w:p>
        </w:tc>
        <w:tc>
          <w:tcPr>
            <w:tcW w:w="1417" w:type="dxa"/>
            <w:tcBorders>
              <w:top w:val="single" w:sz="6" w:space="0" w:color="auto"/>
              <w:left w:val="single" w:sz="6" w:space="0" w:color="auto"/>
              <w:bottom w:val="single" w:sz="12" w:space="0" w:color="auto"/>
              <w:right w:val="single" w:sz="12" w:space="0" w:color="auto"/>
            </w:tcBorders>
            <w:noWrap/>
            <w:hideMark/>
          </w:tcPr>
          <w:p w:rsidR="009373FB" w:rsidRDefault="001E42C2">
            <w:pPr>
              <w:jc w:val="center"/>
              <w:rPr>
                <w:rFonts w:ascii="Arial Narrow" w:hAnsi="Arial Narrow"/>
                <w:sz w:val="22"/>
                <w:szCs w:val="22"/>
              </w:rPr>
            </w:pPr>
            <w:r>
              <w:rPr>
                <w:rFonts w:ascii="Arial Narrow" w:hAnsi="Arial Narrow"/>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9373FB" w:rsidRDefault="001E42C2">
            <w:pPr>
              <w:rPr>
                <w:rFonts w:ascii="Arial Narrow" w:hAnsi="Arial Narrow"/>
                <w:b/>
                <w:bCs/>
                <w:sz w:val="22"/>
                <w:szCs w:val="22"/>
              </w:rPr>
            </w:pPr>
            <w:r>
              <w:rPr>
                <w:rFonts w:ascii="Arial Narrow" w:hAnsi="Arial Narrow"/>
                <w:b/>
                <w:bCs/>
                <w:sz w:val="22"/>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bl>
    <w:p w:rsidR="009373FB" w:rsidRDefault="009373FB">
      <w:pPr>
        <w:pStyle w:val="Nzov"/>
        <w:spacing w:before="0" w:beforeAutospacing="0" w:after="0"/>
        <w:ind w:left="360"/>
        <w:jc w:val="left"/>
      </w:pP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c) Opis a suma významných položiek </w:t>
      </w:r>
      <w:r>
        <w:rPr>
          <w:rFonts w:ascii="Arial Narrow" w:hAnsi="Arial Narrow" w:cs="Arial Narrow"/>
          <w:sz w:val="22"/>
          <w:szCs w:val="22"/>
          <w:u w:val="single"/>
        </w:rPr>
        <w:t>výnosov pri aktivácii nákladov</w:t>
      </w:r>
      <w:r>
        <w:rPr>
          <w:rFonts w:ascii="Arial Narrow" w:hAnsi="Arial Narrow" w:cs="Arial Narrow"/>
          <w:sz w:val="22"/>
          <w:szCs w:val="22"/>
        </w:rPr>
        <w:t xml:space="preserve">: </w:t>
      </w:r>
      <w:r w:rsidR="001959B6" w:rsidRPr="009568CF">
        <w:rPr>
          <w:rFonts w:ascii="Arial Narrow" w:hAnsi="Arial Narrow" w:cs="Arial Narrow"/>
          <w:b/>
          <w:sz w:val="22"/>
          <w:szCs w:val="22"/>
        </w:rPr>
        <w:t>neaktuálne</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d) Opis a suma ostatných významných položiek </w:t>
      </w:r>
      <w:r>
        <w:rPr>
          <w:rFonts w:ascii="Arial Narrow" w:hAnsi="Arial Narrow" w:cs="Arial Narrow"/>
          <w:sz w:val="22"/>
          <w:szCs w:val="22"/>
          <w:u w:val="single"/>
        </w:rPr>
        <w:t>výnosov z hospodárskej činnosti</w:t>
      </w:r>
      <w:r>
        <w:rPr>
          <w:rFonts w:ascii="Arial Narrow" w:hAnsi="Arial Narrow" w:cs="Arial Narrow"/>
          <w:sz w:val="22"/>
          <w:szCs w:val="22"/>
        </w:rPr>
        <w:t xml:space="preserve">: </w:t>
      </w:r>
      <w:r w:rsidR="001959B6" w:rsidRPr="009568CF">
        <w:rPr>
          <w:rFonts w:ascii="Arial Narrow" w:hAnsi="Arial Narrow" w:cs="Arial Narrow"/>
          <w:b/>
          <w:sz w:val="22"/>
          <w:szCs w:val="22"/>
        </w:rPr>
        <w:t>neaktuálne</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e) Opis a suma významných položiek </w:t>
      </w:r>
      <w:r>
        <w:rPr>
          <w:rFonts w:ascii="Arial Narrow" w:hAnsi="Arial Narrow" w:cs="Arial Narrow"/>
          <w:sz w:val="22"/>
          <w:szCs w:val="22"/>
          <w:u w:val="single"/>
        </w:rPr>
        <w:t>finančných výnosov</w:t>
      </w:r>
      <w:r>
        <w:rPr>
          <w:rFonts w:ascii="Arial Narrow" w:hAnsi="Arial Narrow" w:cs="Arial Narrow"/>
          <w:sz w:val="22"/>
          <w:szCs w:val="22"/>
        </w:rPr>
        <w:t xml:space="preserve"> a celková suma kurzových ziskov; osobitne sa uvádza hodnota kurzových ziskov účtovaná ku dňu, ku ktorému sa zostavuje účtovná závierka. </w:t>
      </w:r>
      <w:r w:rsidR="001959B6" w:rsidRPr="009568CF">
        <w:rPr>
          <w:rFonts w:ascii="Arial Narrow" w:hAnsi="Arial Narrow" w:cs="Arial Narrow"/>
          <w:b/>
          <w:sz w:val="22"/>
          <w:szCs w:val="22"/>
        </w:rPr>
        <w:t>neaktuálne</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f) Suma položiek </w:t>
      </w:r>
      <w:r>
        <w:rPr>
          <w:rFonts w:ascii="Arial Narrow" w:hAnsi="Arial Narrow" w:cs="Arial Narrow"/>
          <w:sz w:val="22"/>
          <w:szCs w:val="22"/>
          <w:u w:val="single"/>
        </w:rPr>
        <w:t>výnosov, ktoré majú výnimočný rozsah alebo výskyt</w:t>
      </w:r>
      <w:r>
        <w:rPr>
          <w:rFonts w:ascii="Arial Narrow" w:hAnsi="Arial Narrow" w:cs="Arial Narrow"/>
          <w:sz w:val="22"/>
          <w:szCs w:val="22"/>
        </w:rPr>
        <w:t xml:space="preserve"> týkajúcich sa bežného účtovného obdobia a ich opis a suma položiek výnosov, ktoré majú výnimočný rozsah alebo výskyt týkajúcich sa predchádzajúcich účtovných období a ich opis:</w:t>
      </w:r>
      <w:r w:rsidR="001959B6" w:rsidRPr="001959B6">
        <w:rPr>
          <w:rFonts w:ascii="Arial Narrow" w:hAnsi="Arial Narrow" w:cs="Arial Narrow"/>
          <w:b/>
          <w:sz w:val="22"/>
          <w:szCs w:val="22"/>
        </w:rPr>
        <w:t xml:space="preserve"> </w:t>
      </w:r>
      <w:r w:rsidR="001959B6" w:rsidRPr="009568CF">
        <w:rPr>
          <w:rFonts w:ascii="Arial Narrow" w:hAnsi="Arial Narrow" w:cs="Arial Narrow"/>
          <w:b/>
          <w:sz w:val="22"/>
          <w:szCs w:val="22"/>
        </w:rPr>
        <w:t>neaktuálne</w:t>
      </w:r>
    </w:p>
    <w:p w:rsidR="009373FB" w:rsidRDefault="009373FB">
      <w:pPr>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g) </w:t>
      </w:r>
      <w:r>
        <w:rPr>
          <w:rFonts w:ascii="Arial Narrow" w:hAnsi="Arial Narrow" w:cs="Arial Narrow"/>
          <w:sz w:val="22"/>
          <w:szCs w:val="22"/>
          <w:u w:val="single"/>
        </w:rPr>
        <w:t>Suma čistého obratu</w:t>
      </w:r>
      <w:r>
        <w:rPr>
          <w:rFonts w:ascii="Arial Narrow" w:hAnsi="Arial Narrow" w:cs="Arial Narrow"/>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w:t>
      </w:r>
      <w:r>
        <w:rPr>
          <w:rFonts w:ascii="Arial Narrow" w:hAnsi="Arial Narrow" w:cs="Arial Narrow"/>
          <w:sz w:val="22"/>
          <w:szCs w:val="22"/>
        </w:rPr>
        <w:lastRenderedPageBreak/>
        <w:t xml:space="preserve">účtovnej jednotky generovať peňažné prostriedky a ekvivalenty peňažných prostriedkov v budúcnosti, napr. úrokové výnosy, dividendy a výnosy z predaja finančného majetku:    </w:t>
      </w: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H. písm. g) </w:t>
      </w:r>
      <w:r>
        <w:rPr>
          <w:rFonts w:ascii="Arial Narrow" w:hAnsi="Arial Narrow" w:cs="Arial Narrow"/>
          <w:sz w:val="22"/>
          <w:szCs w:val="22"/>
          <w:u w:val="single"/>
        </w:rPr>
        <w:t>o čistom obrate</w:t>
      </w:r>
    </w:p>
    <w:tbl>
      <w:tblPr>
        <w:tblW w:w="5000" w:type="pct"/>
        <w:jc w:val="center"/>
        <w:tblLook w:val="04A0" w:firstRow="1" w:lastRow="0" w:firstColumn="1" w:lastColumn="0" w:noHBand="0" w:noVBand="1"/>
      </w:tblPr>
      <w:tblGrid>
        <w:gridCol w:w="5885"/>
        <w:gridCol w:w="1701"/>
        <w:gridCol w:w="1701"/>
      </w:tblGrid>
      <w:tr w:rsidR="009373F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9373FB" w:rsidRDefault="001E42C2">
            <w:pPr>
              <w:pStyle w:val="TopHeader"/>
            </w:pPr>
            <w:r>
              <w:t>Bezprostredne predchádzajúce účtovné obdobie</w:t>
            </w:r>
          </w:p>
        </w:tc>
      </w:tr>
      <w:tr w:rsidR="009373FB">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rsidP="000E6C7E">
            <w:pPr>
              <w:rPr>
                <w:rFonts w:ascii="Arial Narrow" w:hAnsi="Arial Narrow"/>
                <w:sz w:val="22"/>
                <w:szCs w:val="22"/>
              </w:rPr>
            </w:pPr>
            <w:r>
              <w:rPr>
                <w:rFonts w:ascii="Arial Narrow" w:hAnsi="Arial Narrow"/>
                <w:sz w:val="22"/>
                <w:szCs w:val="22"/>
              </w:rPr>
              <w:t> </w:t>
            </w:r>
            <w:r w:rsidR="000E6C7E">
              <w:rPr>
                <w:rFonts w:ascii="Arial Narrow" w:hAnsi="Arial Narrow"/>
                <w:sz w:val="22"/>
                <w:szCs w:val="22"/>
              </w:rPr>
              <w:t>287976</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rsidP="000E6C7E">
            <w:pPr>
              <w:rPr>
                <w:rFonts w:ascii="Arial Narrow" w:hAnsi="Arial Narrow"/>
                <w:sz w:val="22"/>
                <w:szCs w:val="22"/>
              </w:rPr>
            </w:pPr>
            <w:r>
              <w:rPr>
                <w:rFonts w:ascii="Arial Narrow" w:hAnsi="Arial Narrow"/>
                <w:sz w:val="22"/>
                <w:szCs w:val="22"/>
              </w:rPr>
              <w:t> </w:t>
            </w:r>
            <w:r w:rsidR="000E6C7E">
              <w:rPr>
                <w:rFonts w:ascii="Arial Narrow" w:hAnsi="Arial Narrow"/>
                <w:sz w:val="22"/>
                <w:szCs w:val="22"/>
              </w:rPr>
              <w:t>894063</w:t>
            </w:r>
          </w:p>
        </w:tc>
      </w:tr>
      <w:tr w:rsidR="009373F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9373FB" w:rsidRDefault="001E42C2" w:rsidP="000E6C7E">
            <w:pPr>
              <w:rPr>
                <w:rFonts w:ascii="Arial Narrow" w:hAnsi="Arial Narrow"/>
                <w:sz w:val="22"/>
                <w:szCs w:val="22"/>
              </w:rPr>
            </w:pPr>
            <w:r>
              <w:rPr>
                <w:rFonts w:ascii="Arial Narrow" w:hAnsi="Arial Narrow"/>
                <w:sz w:val="22"/>
                <w:szCs w:val="22"/>
              </w:rPr>
              <w:t> </w:t>
            </w:r>
          </w:p>
        </w:tc>
      </w:tr>
      <w:tr w:rsidR="009373FB">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9373FB" w:rsidRDefault="001E42C2" w:rsidP="000E6C7E">
            <w:pPr>
              <w:rPr>
                <w:rFonts w:ascii="Arial Narrow" w:hAnsi="Arial Narrow"/>
                <w:sz w:val="22"/>
                <w:szCs w:val="22"/>
              </w:rPr>
            </w:pPr>
            <w:r>
              <w:rPr>
                <w:rFonts w:ascii="Arial Narrow" w:hAnsi="Arial Narrow"/>
                <w:sz w:val="22"/>
                <w:szCs w:val="22"/>
              </w:rPr>
              <w:t> </w:t>
            </w:r>
            <w:r w:rsidR="000E6C7E">
              <w:rPr>
                <w:rFonts w:ascii="Arial Narrow" w:hAnsi="Arial Narrow"/>
                <w:sz w:val="22"/>
                <w:szCs w:val="22"/>
              </w:rPr>
              <w:t>496892</w:t>
            </w:r>
          </w:p>
        </w:tc>
        <w:tc>
          <w:tcPr>
            <w:tcW w:w="1701" w:type="dxa"/>
            <w:tcBorders>
              <w:top w:val="nil"/>
              <w:left w:val="single" w:sz="12" w:space="0" w:color="auto"/>
              <w:bottom w:val="single" w:sz="12" w:space="0" w:color="auto"/>
              <w:right w:val="single" w:sz="12" w:space="0" w:color="auto"/>
            </w:tcBorders>
            <w:noWrap/>
            <w:vAlign w:val="center"/>
            <w:hideMark/>
          </w:tcPr>
          <w:p w:rsidR="009373FB" w:rsidRDefault="001E42C2" w:rsidP="000E6C7E">
            <w:pPr>
              <w:rPr>
                <w:rFonts w:ascii="Arial Narrow" w:hAnsi="Arial Narrow"/>
                <w:sz w:val="22"/>
                <w:szCs w:val="22"/>
              </w:rPr>
            </w:pPr>
            <w:r>
              <w:rPr>
                <w:rFonts w:ascii="Arial Narrow" w:hAnsi="Arial Narrow"/>
                <w:sz w:val="22"/>
                <w:szCs w:val="22"/>
              </w:rPr>
              <w:t> </w:t>
            </w:r>
            <w:r w:rsidR="000E6C7E">
              <w:rPr>
                <w:rFonts w:ascii="Arial Narrow" w:hAnsi="Arial Narrow"/>
                <w:sz w:val="22"/>
                <w:szCs w:val="22"/>
              </w:rPr>
              <w:t>676696</w:t>
            </w:r>
          </w:p>
        </w:tc>
      </w:tr>
    </w:tbl>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I. Informácie o nákladoch: </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a) Opis a suma významných položiek </w:t>
      </w:r>
      <w:r>
        <w:rPr>
          <w:rFonts w:ascii="Arial Narrow" w:hAnsi="Arial Narrow" w:cs="Arial Narrow"/>
          <w:sz w:val="22"/>
          <w:szCs w:val="22"/>
          <w:u w:val="single"/>
        </w:rPr>
        <w:t>nákladov za poskytnuté služby</w:t>
      </w:r>
      <w:r>
        <w:rPr>
          <w:rFonts w:ascii="Arial Narrow" w:hAnsi="Arial Narrow" w:cs="Arial Narrow"/>
          <w:sz w:val="22"/>
          <w:szCs w:val="22"/>
        </w:rPr>
        <w:t>:</w:t>
      </w:r>
      <w:r w:rsidR="001959B6" w:rsidRPr="001959B6">
        <w:rPr>
          <w:rFonts w:ascii="Arial Narrow" w:hAnsi="Arial Narrow" w:cs="Arial Narrow"/>
          <w:b/>
          <w:sz w:val="22"/>
          <w:szCs w:val="22"/>
        </w:rPr>
        <w:t xml:space="preserve"> </w:t>
      </w:r>
      <w:r w:rsidR="001959B6">
        <w:rPr>
          <w:rFonts w:ascii="Arial Narrow" w:hAnsi="Arial Narrow" w:cs="Arial Narrow"/>
          <w:b/>
          <w:sz w:val="22"/>
          <w:szCs w:val="22"/>
        </w:rPr>
        <w:t>stavebné poddodávky</w:t>
      </w:r>
      <w:r w:rsidR="000E6C7E">
        <w:rPr>
          <w:rFonts w:ascii="Arial Narrow" w:hAnsi="Arial Narrow" w:cs="Arial Narrow"/>
          <w:b/>
          <w:sz w:val="22"/>
          <w:szCs w:val="22"/>
        </w:rPr>
        <w:t xml:space="preserve"> 287976</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b) Opis a suma významných položiek </w:t>
      </w:r>
      <w:r>
        <w:rPr>
          <w:rFonts w:ascii="Arial Narrow" w:hAnsi="Arial Narrow" w:cs="Arial Narrow"/>
          <w:sz w:val="22"/>
          <w:szCs w:val="22"/>
          <w:u w:val="single"/>
        </w:rPr>
        <w:t>ostatných nákladov z hospodárskej činnosti</w:t>
      </w:r>
      <w:r>
        <w:rPr>
          <w:rFonts w:ascii="Arial Narrow" w:hAnsi="Arial Narrow" w:cs="Arial Narrow"/>
          <w:sz w:val="22"/>
          <w:szCs w:val="22"/>
        </w:rPr>
        <w:t>:</w:t>
      </w:r>
      <w:r w:rsidR="001959B6" w:rsidRPr="001959B6">
        <w:rPr>
          <w:rFonts w:ascii="Arial Narrow" w:hAnsi="Arial Narrow" w:cs="Arial Narrow"/>
          <w:b/>
          <w:sz w:val="22"/>
          <w:szCs w:val="22"/>
        </w:rPr>
        <w:t xml:space="preserve"> </w:t>
      </w:r>
      <w:r w:rsidR="001959B6"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c) Opis a suma významných položiek </w:t>
      </w:r>
      <w:r>
        <w:rPr>
          <w:rFonts w:ascii="Arial Narrow" w:hAnsi="Arial Narrow" w:cs="Arial Narrow"/>
          <w:sz w:val="22"/>
          <w:szCs w:val="22"/>
          <w:u w:val="single"/>
        </w:rPr>
        <w:t>finančných nákladov</w:t>
      </w:r>
      <w:r>
        <w:rPr>
          <w:rFonts w:ascii="Arial Narrow" w:hAnsi="Arial Narrow" w:cs="Arial Narrow"/>
          <w:sz w:val="22"/>
          <w:szCs w:val="22"/>
        </w:rPr>
        <w:t xml:space="preserve"> a celková suma kurzových strát; osobitne sa uvádza suma kurzových strát účtovaná ku dňu, ku ktorému sa zostavuje účtovná závierka:</w:t>
      </w:r>
      <w:r w:rsidR="001959B6" w:rsidRPr="001959B6">
        <w:rPr>
          <w:rFonts w:ascii="Arial Narrow" w:hAnsi="Arial Narrow" w:cs="Arial Narrow"/>
          <w:b/>
          <w:sz w:val="22"/>
          <w:szCs w:val="22"/>
        </w:rPr>
        <w:t xml:space="preserve"> </w:t>
      </w:r>
      <w:r w:rsidR="001959B6"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d) Opis a suma položiek </w:t>
      </w:r>
      <w:r>
        <w:rPr>
          <w:rFonts w:ascii="Arial Narrow" w:hAnsi="Arial Narrow" w:cs="Arial Narrow"/>
          <w:sz w:val="22"/>
          <w:szCs w:val="22"/>
          <w:u w:val="single"/>
        </w:rPr>
        <w:t>nákladov, ktoré majú výnimočný rozsah alebo výskyt</w:t>
      </w:r>
      <w:r>
        <w:rPr>
          <w:rFonts w:ascii="Arial Narrow" w:hAnsi="Arial Narrow" w:cs="Arial Narrow"/>
          <w:sz w:val="22"/>
          <w:szCs w:val="22"/>
        </w:rPr>
        <w:t xml:space="preserve"> týkajúcich sa bežného účtovného obdobia a položiek nákladov, ktoré majú výnimočný rozsah alebo výskyt týkajúcich sa predchádzajúcich účtovných období:</w:t>
      </w:r>
      <w:r w:rsidR="001959B6" w:rsidRPr="001959B6">
        <w:rPr>
          <w:rFonts w:ascii="Arial Narrow" w:hAnsi="Arial Narrow" w:cs="Arial Narrow"/>
          <w:b/>
          <w:sz w:val="22"/>
          <w:szCs w:val="22"/>
        </w:rPr>
        <w:t xml:space="preserve"> </w:t>
      </w:r>
      <w:r w:rsidR="001959B6"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e) Opis a celková suma nákladov za overenie individuálnej účtovnej závierky audítorom:</w:t>
      </w:r>
      <w:r w:rsidR="001959B6" w:rsidRPr="001959B6">
        <w:rPr>
          <w:rFonts w:ascii="Arial Narrow" w:hAnsi="Arial Narrow" w:cs="Arial Narrow"/>
          <w:b/>
          <w:sz w:val="22"/>
          <w:szCs w:val="22"/>
        </w:rPr>
        <w:t xml:space="preserve"> </w:t>
      </w:r>
      <w:r w:rsidR="001959B6" w:rsidRPr="009568CF">
        <w:rPr>
          <w:rFonts w:ascii="Arial Narrow" w:hAnsi="Arial Narrow" w:cs="Arial Narrow"/>
          <w:b/>
          <w:sz w:val="22"/>
          <w:szCs w:val="22"/>
        </w:rPr>
        <w:t>neaktuálne</w:t>
      </w: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I. </w:t>
      </w:r>
      <w:r>
        <w:rPr>
          <w:rFonts w:ascii="Arial Narrow" w:hAnsi="Arial Narrow" w:cs="Arial Narrow"/>
          <w:sz w:val="22"/>
          <w:szCs w:val="22"/>
          <w:u w:val="single"/>
        </w:rPr>
        <w:t>o nákladoch voči audítorovi, audítorskej spoločnosti</w:t>
      </w:r>
    </w:p>
    <w:tbl>
      <w:tblPr>
        <w:tblW w:w="8580" w:type="dxa"/>
        <w:tblInd w:w="98" w:type="dxa"/>
        <w:tblLook w:val="00A0" w:firstRow="1" w:lastRow="0" w:firstColumn="1" w:lastColumn="0" w:noHBand="0" w:noVBand="0"/>
      </w:tblPr>
      <w:tblGrid>
        <w:gridCol w:w="5340"/>
        <w:gridCol w:w="1660"/>
        <w:gridCol w:w="1580"/>
      </w:tblGrid>
      <w:tr w:rsidR="009373FB">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9373FB">
        <w:trPr>
          <w:trHeight w:val="300"/>
        </w:trPr>
        <w:tc>
          <w:tcPr>
            <w:tcW w:w="5340" w:type="dxa"/>
            <w:tcBorders>
              <w:top w:val="nil"/>
              <w:left w:val="single" w:sz="8" w:space="0" w:color="auto"/>
              <w:bottom w:val="single" w:sz="4" w:space="0" w:color="auto"/>
              <w:right w:val="single" w:sz="8" w:space="0" w:color="auto"/>
            </w:tcBorders>
            <w:vAlign w:val="bottom"/>
          </w:tcPr>
          <w:p w:rsidR="009373FB" w:rsidRDefault="001E42C2">
            <w:pPr>
              <w:jc w:val="both"/>
              <w:rPr>
                <w:rFonts w:ascii="Arial Narrow" w:hAnsi="Arial Narrow" w:cs="Arial Narrow"/>
                <w:b/>
                <w:bCs/>
                <w:sz w:val="22"/>
                <w:szCs w:val="22"/>
              </w:rPr>
            </w:pPr>
            <w:r>
              <w:rPr>
                <w:rFonts w:ascii="Arial Narrow" w:hAnsi="Arial Narrow" w:cs="Arial Narrow"/>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r>
      <w:tr w:rsidR="009373FB">
        <w:trPr>
          <w:trHeight w:val="300"/>
        </w:trPr>
        <w:tc>
          <w:tcPr>
            <w:tcW w:w="5340" w:type="dxa"/>
            <w:tcBorders>
              <w:top w:val="nil"/>
              <w:left w:val="single" w:sz="8" w:space="0" w:color="auto"/>
              <w:bottom w:val="single" w:sz="4"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r>
      <w:tr w:rsidR="009373FB">
        <w:trPr>
          <w:trHeight w:val="300"/>
        </w:trPr>
        <w:tc>
          <w:tcPr>
            <w:tcW w:w="5340" w:type="dxa"/>
            <w:tcBorders>
              <w:top w:val="nil"/>
              <w:left w:val="single" w:sz="8" w:space="0" w:color="auto"/>
              <w:bottom w:val="single" w:sz="4"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iné uisťovacie audítorské služby</w:t>
            </w:r>
          </w:p>
        </w:tc>
        <w:tc>
          <w:tcPr>
            <w:tcW w:w="166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r>
      <w:tr w:rsidR="009373FB">
        <w:trPr>
          <w:trHeight w:val="300"/>
        </w:trPr>
        <w:tc>
          <w:tcPr>
            <w:tcW w:w="5340" w:type="dxa"/>
            <w:tcBorders>
              <w:top w:val="nil"/>
              <w:left w:val="single" w:sz="8" w:space="0" w:color="auto"/>
              <w:bottom w:val="single" w:sz="4"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súvisiace audítorské služby</w:t>
            </w:r>
          </w:p>
        </w:tc>
        <w:tc>
          <w:tcPr>
            <w:tcW w:w="166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r>
      <w:tr w:rsidR="009373FB">
        <w:trPr>
          <w:trHeight w:val="300"/>
        </w:trPr>
        <w:tc>
          <w:tcPr>
            <w:tcW w:w="5340" w:type="dxa"/>
            <w:tcBorders>
              <w:top w:val="nil"/>
              <w:left w:val="single" w:sz="8" w:space="0" w:color="auto"/>
              <w:bottom w:val="single" w:sz="4"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daňové poradenstvo</w:t>
            </w:r>
          </w:p>
        </w:tc>
        <w:tc>
          <w:tcPr>
            <w:tcW w:w="166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r>
      <w:tr w:rsidR="009373FB">
        <w:trPr>
          <w:trHeight w:val="300"/>
        </w:trPr>
        <w:tc>
          <w:tcPr>
            <w:tcW w:w="5340" w:type="dxa"/>
            <w:tcBorders>
              <w:top w:val="nil"/>
              <w:left w:val="single" w:sz="8" w:space="0" w:color="auto"/>
              <w:bottom w:val="single" w:sz="4"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ostatné neaudítorské služby</w:t>
            </w:r>
          </w:p>
        </w:tc>
        <w:tc>
          <w:tcPr>
            <w:tcW w:w="166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r>
    </w:tbl>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J. Informácie o daniach z príjmov: </w:t>
      </w: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t>a,b,c,d,e) Informácie o daniach z príjmov:</w:t>
      </w:r>
    </w:p>
    <w:p w:rsidR="009373FB" w:rsidRDefault="001E42C2">
      <w:pPr>
        <w:spacing w:after="120"/>
        <w:ind w:right="-468"/>
        <w:jc w:val="both"/>
        <w:rPr>
          <w:rFonts w:ascii="Arial Narrow" w:hAnsi="Arial Narrow" w:cs="Arial Narrow"/>
          <w:sz w:val="22"/>
          <w:szCs w:val="22"/>
        </w:rPr>
      </w:pPr>
      <w:r>
        <w:rPr>
          <w:rFonts w:ascii="Arial Narrow" w:hAnsi="Arial Narrow" w:cs="Arial Narrow"/>
          <w:sz w:val="22"/>
          <w:szCs w:val="22"/>
        </w:rPr>
        <w:t xml:space="preserve">Informácie k prílohe č.3 časti J. písm. a) až e) </w:t>
      </w:r>
      <w:r>
        <w:rPr>
          <w:rFonts w:ascii="Arial Narrow" w:hAnsi="Arial Narrow" w:cs="Arial Narrow"/>
          <w:sz w:val="22"/>
          <w:szCs w:val="22"/>
          <w:u w:val="single"/>
        </w:rPr>
        <w:t>o daniach z príjmov</w:t>
      </w:r>
    </w:p>
    <w:tbl>
      <w:tblPr>
        <w:tblW w:w="8560" w:type="dxa"/>
        <w:tblInd w:w="98" w:type="dxa"/>
        <w:tblLook w:val="00A0" w:firstRow="1" w:lastRow="0" w:firstColumn="1" w:lastColumn="0" w:noHBand="0" w:noVBand="0"/>
      </w:tblPr>
      <w:tblGrid>
        <w:gridCol w:w="5200"/>
        <w:gridCol w:w="1600"/>
        <w:gridCol w:w="1760"/>
      </w:tblGrid>
      <w:tr w:rsidR="009373FB">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lastRenderedPageBreak/>
              <w:t>Názov položky</w:t>
            </w:r>
          </w:p>
        </w:tc>
        <w:tc>
          <w:tcPr>
            <w:tcW w:w="1600" w:type="dxa"/>
            <w:tcBorders>
              <w:top w:val="single" w:sz="8" w:space="0" w:color="auto"/>
              <w:left w:val="nil"/>
              <w:bottom w:val="single" w:sz="8" w:space="0" w:color="auto"/>
              <w:right w:val="single" w:sz="8"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9373FB">
        <w:trPr>
          <w:trHeight w:val="555"/>
        </w:trPr>
        <w:tc>
          <w:tcPr>
            <w:tcW w:w="5200" w:type="dxa"/>
            <w:tcBorders>
              <w:top w:val="nil"/>
              <w:left w:val="single" w:sz="8" w:space="0" w:color="auto"/>
              <w:bottom w:val="single" w:sz="4"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r>
      <w:tr w:rsidR="009373FB">
        <w:trPr>
          <w:trHeight w:val="555"/>
        </w:trPr>
        <w:tc>
          <w:tcPr>
            <w:tcW w:w="5200" w:type="dxa"/>
            <w:tcBorders>
              <w:top w:val="nil"/>
              <w:left w:val="single" w:sz="8" w:space="0" w:color="auto"/>
              <w:bottom w:val="single" w:sz="4"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r>
      <w:tr w:rsidR="009373FB">
        <w:trPr>
          <w:trHeight w:val="1365"/>
        </w:trPr>
        <w:tc>
          <w:tcPr>
            <w:tcW w:w="5200" w:type="dxa"/>
            <w:tcBorders>
              <w:top w:val="nil"/>
              <w:left w:val="single" w:sz="8" w:space="0" w:color="auto"/>
              <w:bottom w:val="single" w:sz="4"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r>
      <w:tr w:rsidR="009373FB">
        <w:trPr>
          <w:trHeight w:val="1095"/>
        </w:trPr>
        <w:tc>
          <w:tcPr>
            <w:tcW w:w="5200" w:type="dxa"/>
            <w:tcBorders>
              <w:top w:val="nil"/>
              <w:left w:val="single" w:sz="8" w:space="0" w:color="auto"/>
              <w:bottom w:val="single" w:sz="4"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r>
      <w:tr w:rsidR="009373FB">
        <w:trPr>
          <w:trHeight w:val="825"/>
        </w:trPr>
        <w:tc>
          <w:tcPr>
            <w:tcW w:w="5200" w:type="dxa"/>
            <w:tcBorders>
              <w:top w:val="nil"/>
              <w:left w:val="single" w:sz="8" w:space="0" w:color="auto"/>
              <w:bottom w:val="single" w:sz="4"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r>
      <w:tr w:rsidR="009373FB">
        <w:trPr>
          <w:trHeight w:val="840"/>
        </w:trPr>
        <w:tc>
          <w:tcPr>
            <w:tcW w:w="5200" w:type="dxa"/>
            <w:tcBorders>
              <w:top w:val="nil"/>
              <w:left w:val="single" w:sz="8" w:space="0" w:color="auto"/>
              <w:bottom w:val="single" w:sz="8"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c>
          <w:tcPr>
            <w:tcW w:w="1760" w:type="dxa"/>
            <w:tcBorders>
              <w:top w:val="nil"/>
              <w:left w:val="nil"/>
              <w:bottom w:val="single" w:sz="8"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r>
    </w:tbl>
    <w:p w:rsidR="009373FB" w:rsidRDefault="009373FB">
      <w:pPr>
        <w:ind w:right="-468"/>
        <w:jc w:val="both"/>
        <w:rPr>
          <w:rFonts w:ascii="Arial Narrow" w:hAnsi="Arial Narrow" w:cs="Arial Narrow"/>
          <w:sz w:val="22"/>
          <w:szCs w:val="22"/>
        </w:rPr>
      </w:pP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t>f,g) Informácie o daniach z príjmov:</w:t>
      </w:r>
    </w:p>
    <w:p w:rsidR="009373FB" w:rsidRDefault="001E42C2">
      <w:pPr>
        <w:spacing w:after="120"/>
        <w:ind w:right="-468"/>
        <w:jc w:val="both"/>
        <w:rPr>
          <w:rFonts w:ascii="Arial Narrow" w:hAnsi="Arial Narrow" w:cs="Arial Narrow"/>
          <w:sz w:val="22"/>
          <w:szCs w:val="22"/>
        </w:rPr>
      </w:pPr>
      <w:r>
        <w:rPr>
          <w:rFonts w:ascii="Arial Narrow" w:hAnsi="Arial Narrow" w:cs="Arial Narrow"/>
          <w:sz w:val="22"/>
          <w:szCs w:val="22"/>
        </w:rPr>
        <w:t xml:space="preserve">Informácie k prílohe č.3 časti J. písm. f) a g) </w:t>
      </w:r>
      <w:r>
        <w:rPr>
          <w:rFonts w:ascii="Arial Narrow" w:hAnsi="Arial Narrow" w:cs="Arial Narrow"/>
          <w:sz w:val="22"/>
          <w:szCs w:val="22"/>
          <w:u w:val="single"/>
        </w:rPr>
        <w:t>o daniach z príjmov</w:t>
      </w:r>
    </w:p>
    <w:tbl>
      <w:tblPr>
        <w:tblW w:w="5000" w:type="pct"/>
        <w:jc w:val="center"/>
        <w:tblLayout w:type="fixed"/>
        <w:tblLook w:val="04A0" w:firstRow="1" w:lastRow="0" w:firstColumn="1" w:lastColumn="0" w:noHBand="0" w:noVBand="1"/>
      </w:tblPr>
      <w:tblGrid>
        <w:gridCol w:w="2801"/>
        <w:gridCol w:w="1831"/>
        <w:gridCol w:w="665"/>
        <w:gridCol w:w="665"/>
        <w:gridCol w:w="1995"/>
        <w:gridCol w:w="665"/>
        <w:gridCol w:w="665"/>
      </w:tblGrid>
      <w:tr w:rsidR="009373FB">
        <w:trPr>
          <w:cantSplit/>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hideMark/>
          </w:tcPr>
          <w:p w:rsidR="009373FB" w:rsidRDefault="001E42C2">
            <w:pPr>
              <w:pStyle w:val="TopHeader"/>
            </w:pPr>
            <w: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9373FB" w:rsidRDefault="001E42C2">
            <w:pPr>
              <w:pStyle w:val="TopHeader"/>
            </w:pPr>
            <w:r>
              <w:t>Bezprostredne predchádzajúce</w:t>
            </w:r>
          </w:p>
          <w:p w:rsidR="009373FB" w:rsidRDefault="001E42C2">
            <w:pPr>
              <w:pStyle w:val="TopHeader"/>
            </w:pPr>
            <w:r>
              <w:t xml:space="preserve"> účtovné obdobie</w:t>
            </w:r>
          </w:p>
        </w:tc>
      </w:tr>
      <w:tr w:rsidR="009373FB">
        <w:trPr>
          <w:cantSplit/>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b/>
                <w:bCs/>
                <w:sz w:val="22"/>
                <w:szCs w:val="22"/>
              </w:rPr>
            </w:pPr>
          </w:p>
        </w:tc>
        <w:tc>
          <w:tcPr>
            <w:tcW w:w="1831"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Základ dane</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Daň v %</w:t>
            </w:r>
          </w:p>
        </w:tc>
        <w:tc>
          <w:tcPr>
            <w:tcW w:w="1995"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Základ dane</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Daň v %</w:t>
            </w:r>
          </w:p>
        </w:tc>
      </w:tr>
      <w:tr w:rsidR="009373FB">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a</w:t>
            </w:r>
          </w:p>
        </w:tc>
        <w:tc>
          <w:tcPr>
            <w:tcW w:w="1831"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b</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d</w:t>
            </w:r>
          </w:p>
        </w:tc>
        <w:tc>
          <w:tcPr>
            <w:tcW w:w="1995"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e</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g</w:t>
            </w:r>
          </w:p>
        </w:tc>
      </w:tr>
      <w:tr w:rsidR="000E6C7E">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Výsledok hospodárenia </w:t>
            </w:r>
            <w:r>
              <w:rPr>
                <w:rFonts w:ascii="Arial Narrow" w:hAnsi="Arial Narrow"/>
                <w:sz w:val="22"/>
                <w:szCs w:val="22"/>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0E6C7E" w:rsidRDefault="000E6C7E">
            <w:pPr>
              <w:jc w:val="center"/>
              <w:rPr>
                <w:rFonts w:ascii="Arial Narrow" w:hAnsi="Arial Narrow"/>
                <w:sz w:val="22"/>
                <w:szCs w:val="22"/>
              </w:rPr>
            </w:pPr>
            <w:r>
              <w:rPr>
                <w:rFonts w:ascii="Arial Narrow" w:hAnsi="Arial Narrow"/>
                <w:sz w:val="22"/>
                <w:szCs w:val="22"/>
              </w:rPr>
              <w:t>3487</w:t>
            </w:r>
          </w:p>
        </w:tc>
        <w:tc>
          <w:tcPr>
            <w:tcW w:w="665" w:type="dxa"/>
            <w:tcBorders>
              <w:top w:val="single" w:sz="12" w:space="0" w:color="auto"/>
              <w:left w:val="nil"/>
              <w:bottom w:val="single" w:sz="4" w:space="0" w:color="auto"/>
              <w:right w:val="single" w:sz="4" w:space="0" w:color="auto"/>
            </w:tcBorders>
            <w:noWrap/>
            <w:vAlign w:val="center"/>
            <w:hideMark/>
          </w:tcPr>
          <w:p w:rsidR="000E6C7E" w:rsidRDefault="000E6C7E">
            <w:pPr>
              <w:jc w:val="center"/>
              <w:rPr>
                <w:rFonts w:ascii="Arial Narrow" w:hAnsi="Arial Narrow"/>
                <w:sz w:val="22"/>
                <w:szCs w:val="22"/>
              </w:rPr>
            </w:pPr>
            <w:r>
              <w:rPr>
                <w:rFonts w:ascii="Arial Narrow" w:hAnsi="Arial Narrow"/>
                <w:sz w:val="22"/>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E6C7E" w:rsidRDefault="000E6C7E">
            <w:pPr>
              <w:jc w:val="center"/>
              <w:rPr>
                <w:rFonts w:ascii="Arial Narrow" w:hAnsi="Arial Narrow"/>
                <w:sz w:val="22"/>
                <w:szCs w:val="22"/>
              </w:rPr>
            </w:pPr>
            <w:r>
              <w:rPr>
                <w:rFonts w:ascii="Arial Narrow" w:hAnsi="Arial Narrow"/>
                <w:sz w:val="22"/>
                <w:szCs w:val="22"/>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0E6C7E" w:rsidRDefault="000E6C7E" w:rsidP="00275979">
            <w:pPr>
              <w:jc w:val="center"/>
              <w:rPr>
                <w:rFonts w:ascii="Arial Narrow" w:hAnsi="Arial Narrow"/>
                <w:sz w:val="22"/>
                <w:szCs w:val="22"/>
              </w:rPr>
            </w:pPr>
            <w:r>
              <w:rPr>
                <w:rFonts w:ascii="Arial Narrow" w:hAnsi="Arial Narrow"/>
                <w:sz w:val="22"/>
                <w:szCs w:val="22"/>
              </w:rPr>
              <w:t>4825</w:t>
            </w:r>
          </w:p>
        </w:tc>
        <w:tc>
          <w:tcPr>
            <w:tcW w:w="665" w:type="dxa"/>
            <w:tcBorders>
              <w:top w:val="single" w:sz="12" w:space="0" w:color="auto"/>
              <w:left w:val="nil"/>
              <w:bottom w:val="single" w:sz="4" w:space="0" w:color="auto"/>
              <w:right w:val="single" w:sz="4" w:space="0" w:color="auto"/>
            </w:tcBorders>
            <w:noWrap/>
            <w:vAlign w:val="center"/>
            <w:hideMark/>
          </w:tcPr>
          <w:p w:rsidR="000E6C7E" w:rsidRDefault="000E6C7E">
            <w:pPr>
              <w:jc w:val="center"/>
              <w:rPr>
                <w:rFonts w:ascii="Arial Narrow" w:hAnsi="Arial Narrow"/>
                <w:sz w:val="22"/>
                <w:szCs w:val="22"/>
              </w:rPr>
            </w:pPr>
            <w:r>
              <w:rPr>
                <w:rFonts w:ascii="Arial Narrow" w:hAnsi="Arial Narrow"/>
                <w:sz w:val="22"/>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E6C7E" w:rsidRDefault="000E6C7E">
            <w:pPr>
              <w:jc w:val="center"/>
              <w:rPr>
                <w:rFonts w:ascii="Arial Narrow" w:hAnsi="Arial Narrow"/>
                <w:sz w:val="22"/>
                <w:szCs w:val="22"/>
              </w:rPr>
            </w:pPr>
            <w:r>
              <w:rPr>
                <w:rFonts w:ascii="Arial Narrow" w:hAnsi="Arial Narrow"/>
                <w:sz w:val="22"/>
                <w:szCs w:val="22"/>
              </w:rPr>
              <w:t>x</w:t>
            </w:r>
          </w:p>
        </w:tc>
      </w:tr>
      <w:tr w:rsidR="000E6C7E">
        <w:trPr>
          <w:trHeight w:val="454"/>
          <w:jc w:val="center"/>
        </w:trPr>
        <w:tc>
          <w:tcPr>
            <w:tcW w:w="2801" w:type="dxa"/>
            <w:tcBorders>
              <w:top w:val="nil"/>
              <w:left w:val="single" w:sz="12" w:space="0" w:color="auto"/>
              <w:bottom w:val="single" w:sz="6"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xml:space="preserve">teoretická daň </w:t>
            </w:r>
          </w:p>
        </w:tc>
        <w:tc>
          <w:tcPr>
            <w:tcW w:w="1831" w:type="dxa"/>
            <w:tcBorders>
              <w:top w:val="nil"/>
              <w:left w:val="single" w:sz="12" w:space="0" w:color="auto"/>
              <w:bottom w:val="single" w:sz="6" w:space="0" w:color="auto"/>
              <w:right w:val="single" w:sz="4" w:space="0" w:color="auto"/>
            </w:tcBorders>
            <w:noWrap/>
            <w:vAlign w:val="center"/>
            <w:hideMark/>
          </w:tcPr>
          <w:p w:rsidR="000E6C7E" w:rsidRDefault="000E6C7E">
            <w:pPr>
              <w:jc w:val="center"/>
              <w:rPr>
                <w:rFonts w:ascii="Arial Narrow" w:hAnsi="Arial Narrow"/>
                <w:sz w:val="22"/>
                <w:szCs w:val="22"/>
              </w:rPr>
            </w:pPr>
            <w:r>
              <w:rPr>
                <w:rFonts w:ascii="Arial Narrow" w:hAnsi="Arial Narrow"/>
                <w:sz w:val="22"/>
                <w:szCs w:val="22"/>
              </w:rPr>
              <w:t>x</w:t>
            </w:r>
          </w:p>
        </w:tc>
        <w:tc>
          <w:tcPr>
            <w:tcW w:w="665" w:type="dxa"/>
            <w:tcBorders>
              <w:top w:val="nil"/>
              <w:left w:val="nil"/>
              <w:bottom w:val="single" w:sz="6" w:space="0" w:color="auto"/>
              <w:right w:val="single" w:sz="4" w:space="0" w:color="auto"/>
            </w:tcBorders>
            <w:noWrap/>
            <w:vAlign w:val="center"/>
          </w:tcPr>
          <w:p w:rsidR="000E6C7E" w:rsidRDefault="000E6C7E">
            <w:pPr>
              <w:jc w:val="center"/>
              <w:rPr>
                <w:rFonts w:ascii="Arial Narrow" w:hAnsi="Arial Narrow"/>
                <w:sz w:val="22"/>
                <w:szCs w:val="22"/>
              </w:rPr>
            </w:pPr>
          </w:p>
        </w:tc>
        <w:tc>
          <w:tcPr>
            <w:tcW w:w="665" w:type="dxa"/>
            <w:tcBorders>
              <w:top w:val="nil"/>
              <w:left w:val="nil"/>
              <w:bottom w:val="single" w:sz="6" w:space="0" w:color="auto"/>
              <w:right w:val="single" w:sz="12" w:space="0" w:color="auto"/>
            </w:tcBorders>
            <w:noWrap/>
            <w:vAlign w:val="center"/>
          </w:tcPr>
          <w:p w:rsidR="000E6C7E" w:rsidRDefault="000E6C7E">
            <w:pPr>
              <w:jc w:val="center"/>
              <w:rPr>
                <w:rFonts w:ascii="Arial Narrow" w:hAnsi="Arial Narrow"/>
                <w:sz w:val="22"/>
                <w:szCs w:val="22"/>
              </w:rPr>
            </w:pPr>
          </w:p>
        </w:tc>
        <w:tc>
          <w:tcPr>
            <w:tcW w:w="1995" w:type="dxa"/>
            <w:tcBorders>
              <w:top w:val="nil"/>
              <w:left w:val="single" w:sz="12" w:space="0" w:color="auto"/>
              <w:bottom w:val="single" w:sz="6" w:space="0" w:color="auto"/>
              <w:right w:val="single" w:sz="4" w:space="0" w:color="auto"/>
            </w:tcBorders>
            <w:noWrap/>
            <w:vAlign w:val="center"/>
            <w:hideMark/>
          </w:tcPr>
          <w:p w:rsidR="000E6C7E" w:rsidRDefault="000E6C7E" w:rsidP="00275979">
            <w:pPr>
              <w:jc w:val="center"/>
              <w:rPr>
                <w:rFonts w:ascii="Arial Narrow" w:hAnsi="Arial Narrow"/>
                <w:sz w:val="22"/>
                <w:szCs w:val="22"/>
              </w:rPr>
            </w:pPr>
            <w:r>
              <w:rPr>
                <w:rFonts w:ascii="Arial Narrow" w:hAnsi="Arial Narrow"/>
                <w:sz w:val="22"/>
                <w:szCs w:val="22"/>
              </w:rPr>
              <w:t>x</w:t>
            </w:r>
          </w:p>
        </w:tc>
        <w:tc>
          <w:tcPr>
            <w:tcW w:w="665" w:type="dxa"/>
            <w:tcBorders>
              <w:top w:val="nil"/>
              <w:left w:val="nil"/>
              <w:bottom w:val="single" w:sz="6" w:space="0" w:color="auto"/>
              <w:right w:val="single" w:sz="4" w:space="0" w:color="auto"/>
            </w:tcBorders>
            <w:noWrap/>
            <w:vAlign w:val="center"/>
          </w:tcPr>
          <w:p w:rsidR="000E6C7E" w:rsidRDefault="000E6C7E">
            <w:pPr>
              <w:jc w:val="center"/>
              <w:rPr>
                <w:rFonts w:ascii="Arial Narrow" w:hAnsi="Arial Narrow"/>
                <w:sz w:val="22"/>
                <w:szCs w:val="22"/>
              </w:rPr>
            </w:pPr>
          </w:p>
        </w:tc>
        <w:tc>
          <w:tcPr>
            <w:tcW w:w="665" w:type="dxa"/>
            <w:tcBorders>
              <w:top w:val="nil"/>
              <w:left w:val="nil"/>
              <w:bottom w:val="single" w:sz="6" w:space="0" w:color="auto"/>
              <w:right w:val="single" w:sz="12" w:space="0" w:color="auto"/>
            </w:tcBorders>
            <w:noWrap/>
            <w:vAlign w:val="center"/>
          </w:tcPr>
          <w:p w:rsidR="000E6C7E" w:rsidRDefault="000E6C7E">
            <w:pPr>
              <w:jc w:val="center"/>
              <w:rPr>
                <w:rFonts w:ascii="Arial Narrow" w:hAnsi="Arial Narrow"/>
                <w:sz w:val="22"/>
                <w:szCs w:val="22"/>
              </w:rPr>
            </w:pPr>
          </w:p>
        </w:tc>
      </w:tr>
      <w:tr w:rsidR="000E6C7E">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hideMark/>
          </w:tcPr>
          <w:p w:rsidR="000E6C7E" w:rsidRDefault="000E6C7E" w:rsidP="000E6C7E">
            <w:pPr>
              <w:rPr>
                <w:rFonts w:ascii="Arial Narrow" w:hAnsi="Arial Narrow"/>
                <w:sz w:val="22"/>
                <w:szCs w:val="22"/>
              </w:rPr>
            </w:pPr>
            <w:r>
              <w:rPr>
                <w:rFonts w:ascii="Arial Narrow" w:hAnsi="Arial Narrow"/>
                <w:sz w:val="22"/>
                <w:szCs w:val="22"/>
              </w:rPr>
              <w:t> 1589</w:t>
            </w:r>
          </w:p>
        </w:tc>
        <w:tc>
          <w:tcPr>
            <w:tcW w:w="665" w:type="dxa"/>
            <w:tcBorders>
              <w:top w:val="single" w:sz="6" w:space="0" w:color="auto"/>
              <w:left w:val="nil"/>
              <w:bottom w:val="single" w:sz="6" w:space="0" w:color="auto"/>
              <w:right w:val="single" w:sz="4"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665" w:type="dxa"/>
            <w:tcBorders>
              <w:top w:val="single" w:sz="6" w:space="0" w:color="auto"/>
              <w:left w:val="nil"/>
              <w:bottom w:val="single" w:sz="6"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1995" w:type="dxa"/>
            <w:tcBorders>
              <w:top w:val="single" w:sz="6" w:space="0" w:color="auto"/>
              <w:left w:val="single" w:sz="12" w:space="0" w:color="auto"/>
              <w:bottom w:val="single" w:sz="6" w:space="0" w:color="auto"/>
              <w:right w:val="single" w:sz="4" w:space="0" w:color="auto"/>
            </w:tcBorders>
            <w:noWrap/>
            <w:vAlign w:val="center"/>
            <w:hideMark/>
          </w:tcPr>
          <w:p w:rsidR="000E6C7E" w:rsidRDefault="000E6C7E" w:rsidP="00275979">
            <w:pPr>
              <w:rPr>
                <w:rFonts w:ascii="Arial Narrow" w:hAnsi="Arial Narrow"/>
                <w:sz w:val="22"/>
                <w:szCs w:val="22"/>
              </w:rPr>
            </w:pPr>
            <w:r>
              <w:rPr>
                <w:rFonts w:ascii="Arial Narrow" w:hAnsi="Arial Narrow"/>
                <w:sz w:val="22"/>
                <w:szCs w:val="22"/>
              </w:rPr>
              <w:t> 437</w:t>
            </w:r>
          </w:p>
        </w:tc>
        <w:tc>
          <w:tcPr>
            <w:tcW w:w="665" w:type="dxa"/>
            <w:tcBorders>
              <w:top w:val="single" w:sz="6" w:space="0" w:color="auto"/>
              <w:left w:val="nil"/>
              <w:bottom w:val="single" w:sz="6" w:space="0" w:color="auto"/>
              <w:right w:val="single" w:sz="4"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665" w:type="dxa"/>
            <w:tcBorders>
              <w:top w:val="single" w:sz="6" w:space="0" w:color="auto"/>
              <w:left w:val="nil"/>
              <w:bottom w:val="single" w:sz="6"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r>
      <w:tr w:rsidR="000E6C7E">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665" w:type="dxa"/>
            <w:tcBorders>
              <w:top w:val="single" w:sz="6" w:space="0" w:color="auto"/>
              <w:left w:val="nil"/>
              <w:bottom w:val="single" w:sz="8" w:space="0" w:color="auto"/>
              <w:right w:val="single" w:sz="4"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665" w:type="dxa"/>
            <w:tcBorders>
              <w:top w:val="single" w:sz="6" w:space="0" w:color="auto"/>
              <w:left w:val="nil"/>
              <w:bottom w:val="single" w:sz="8"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1995" w:type="dxa"/>
            <w:tcBorders>
              <w:top w:val="single" w:sz="6" w:space="0" w:color="auto"/>
              <w:left w:val="single" w:sz="12" w:space="0" w:color="auto"/>
              <w:bottom w:val="single" w:sz="8" w:space="0" w:color="auto"/>
              <w:right w:val="single" w:sz="4" w:space="0" w:color="auto"/>
            </w:tcBorders>
            <w:noWrap/>
            <w:vAlign w:val="center"/>
            <w:hideMark/>
          </w:tcPr>
          <w:p w:rsidR="000E6C7E" w:rsidRDefault="000E6C7E" w:rsidP="00275979">
            <w:pPr>
              <w:rPr>
                <w:rFonts w:ascii="Arial Narrow" w:hAnsi="Arial Narrow"/>
                <w:sz w:val="22"/>
                <w:szCs w:val="22"/>
              </w:rPr>
            </w:pPr>
            <w:r>
              <w:rPr>
                <w:rFonts w:ascii="Arial Narrow" w:hAnsi="Arial Narrow"/>
                <w:sz w:val="22"/>
                <w:szCs w:val="22"/>
              </w:rPr>
              <w:t> </w:t>
            </w:r>
          </w:p>
        </w:tc>
        <w:tc>
          <w:tcPr>
            <w:tcW w:w="665" w:type="dxa"/>
            <w:tcBorders>
              <w:top w:val="single" w:sz="6" w:space="0" w:color="auto"/>
              <w:left w:val="nil"/>
              <w:bottom w:val="single" w:sz="8" w:space="0" w:color="auto"/>
              <w:right w:val="single" w:sz="4"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665" w:type="dxa"/>
            <w:tcBorders>
              <w:top w:val="single" w:sz="6" w:space="0" w:color="auto"/>
              <w:left w:val="nil"/>
              <w:bottom w:val="single" w:sz="8"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r>
      <w:tr w:rsidR="000E6C7E">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0E6C7E" w:rsidRDefault="000E6C7E">
            <w:pPr>
              <w:rPr>
                <w:rFonts w:ascii="Arial Narrow" w:hAnsi="Arial Narrow"/>
                <w:sz w:val="22"/>
                <w:szCs w:val="22"/>
              </w:rPr>
            </w:pPr>
            <w:r>
              <w:rPr>
                <w:rFonts w:ascii="Arial Narrow" w:hAnsi="Arial Narrow"/>
                <w:sz w:val="22"/>
                <w:szCs w:val="22"/>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0E6C7E" w:rsidRDefault="000E6C7E">
            <w:pPr>
              <w:rPr>
                <w:rFonts w:ascii="Arial Narrow" w:hAnsi="Arial Narrow"/>
                <w:sz w:val="22"/>
                <w:szCs w:val="22"/>
              </w:rPr>
            </w:pPr>
          </w:p>
        </w:tc>
        <w:tc>
          <w:tcPr>
            <w:tcW w:w="665" w:type="dxa"/>
            <w:tcBorders>
              <w:top w:val="single" w:sz="8" w:space="0" w:color="auto"/>
              <w:left w:val="nil"/>
              <w:bottom w:val="single" w:sz="4" w:space="0" w:color="auto"/>
              <w:right w:val="single" w:sz="4" w:space="0" w:color="auto"/>
            </w:tcBorders>
            <w:noWrap/>
            <w:vAlign w:val="center"/>
          </w:tcPr>
          <w:p w:rsidR="000E6C7E" w:rsidRDefault="000E6C7E">
            <w:pPr>
              <w:rPr>
                <w:rFonts w:ascii="Arial Narrow" w:hAnsi="Arial Narrow"/>
                <w:sz w:val="22"/>
                <w:szCs w:val="22"/>
              </w:rPr>
            </w:pPr>
          </w:p>
        </w:tc>
        <w:tc>
          <w:tcPr>
            <w:tcW w:w="665" w:type="dxa"/>
            <w:tcBorders>
              <w:top w:val="single" w:sz="8" w:space="0" w:color="auto"/>
              <w:left w:val="nil"/>
              <w:bottom w:val="single" w:sz="4" w:space="0" w:color="auto"/>
              <w:right w:val="single" w:sz="12" w:space="0" w:color="auto"/>
            </w:tcBorders>
            <w:noWrap/>
            <w:vAlign w:val="center"/>
          </w:tcPr>
          <w:p w:rsidR="000E6C7E" w:rsidRDefault="000E6C7E">
            <w:pPr>
              <w:rPr>
                <w:rFonts w:ascii="Arial Narrow" w:hAnsi="Arial Narrow"/>
                <w:sz w:val="22"/>
                <w:szCs w:val="22"/>
              </w:rPr>
            </w:pPr>
          </w:p>
        </w:tc>
        <w:tc>
          <w:tcPr>
            <w:tcW w:w="1995" w:type="dxa"/>
            <w:tcBorders>
              <w:top w:val="single" w:sz="8" w:space="0" w:color="auto"/>
              <w:left w:val="single" w:sz="12" w:space="0" w:color="auto"/>
              <w:bottom w:val="single" w:sz="4" w:space="0" w:color="auto"/>
              <w:right w:val="single" w:sz="4" w:space="0" w:color="auto"/>
            </w:tcBorders>
            <w:noWrap/>
            <w:vAlign w:val="center"/>
          </w:tcPr>
          <w:p w:rsidR="000E6C7E" w:rsidRDefault="000E6C7E" w:rsidP="00275979">
            <w:pPr>
              <w:rPr>
                <w:rFonts w:ascii="Arial Narrow" w:hAnsi="Arial Narrow"/>
                <w:sz w:val="22"/>
                <w:szCs w:val="22"/>
              </w:rPr>
            </w:pPr>
          </w:p>
        </w:tc>
        <w:tc>
          <w:tcPr>
            <w:tcW w:w="665" w:type="dxa"/>
            <w:tcBorders>
              <w:top w:val="single" w:sz="8" w:space="0" w:color="auto"/>
              <w:left w:val="nil"/>
              <w:bottom w:val="single" w:sz="4" w:space="0" w:color="auto"/>
              <w:right w:val="single" w:sz="4" w:space="0" w:color="auto"/>
            </w:tcBorders>
            <w:noWrap/>
            <w:vAlign w:val="center"/>
          </w:tcPr>
          <w:p w:rsidR="000E6C7E" w:rsidRDefault="000E6C7E">
            <w:pPr>
              <w:rPr>
                <w:rFonts w:ascii="Arial Narrow" w:hAnsi="Arial Narrow"/>
                <w:sz w:val="22"/>
                <w:szCs w:val="22"/>
              </w:rPr>
            </w:pPr>
          </w:p>
        </w:tc>
        <w:tc>
          <w:tcPr>
            <w:tcW w:w="665" w:type="dxa"/>
            <w:tcBorders>
              <w:top w:val="single" w:sz="8" w:space="0" w:color="auto"/>
              <w:left w:val="nil"/>
              <w:bottom w:val="single" w:sz="4" w:space="0" w:color="auto"/>
              <w:right w:val="single" w:sz="12" w:space="0" w:color="auto"/>
            </w:tcBorders>
            <w:noWrap/>
            <w:vAlign w:val="center"/>
          </w:tcPr>
          <w:p w:rsidR="000E6C7E" w:rsidRDefault="000E6C7E">
            <w:pPr>
              <w:rPr>
                <w:rFonts w:ascii="Arial Narrow" w:hAnsi="Arial Narrow"/>
                <w:sz w:val="22"/>
                <w:szCs w:val="22"/>
              </w:rPr>
            </w:pPr>
          </w:p>
        </w:tc>
      </w:tr>
      <w:tr w:rsidR="000E6C7E">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665" w:type="dxa"/>
            <w:tcBorders>
              <w:top w:val="single" w:sz="8" w:space="0" w:color="auto"/>
              <w:left w:val="nil"/>
              <w:bottom w:val="single" w:sz="4" w:space="0" w:color="auto"/>
              <w:right w:val="single" w:sz="4"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665" w:type="dxa"/>
            <w:tcBorders>
              <w:top w:val="single" w:sz="8" w:space="0" w:color="auto"/>
              <w:left w:val="nil"/>
              <w:bottom w:val="single" w:sz="4"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1995" w:type="dxa"/>
            <w:tcBorders>
              <w:top w:val="single" w:sz="8" w:space="0" w:color="auto"/>
              <w:left w:val="single" w:sz="12" w:space="0" w:color="auto"/>
              <w:bottom w:val="single" w:sz="4" w:space="0" w:color="auto"/>
              <w:right w:val="single" w:sz="4" w:space="0" w:color="auto"/>
            </w:tcBorders>
            <w:noWrap/>
            <w:vAlign w:val="center"/>
            <w:hideMark/>
          </w:tcPr>
          <w:p w:rsidR="000E6C7E" w:rsidRDefault="000E6C7E" w:rsidP="00275979">
            <w:pPr>
              <w:rPr>
                <w:rFonts w:ascii="Arial Narrow" w:hAnsi="Arial Narrow"/>
                <w:sz w:val="22"/>
                <w:szCs w:val="22"/>
              </w:rPr>
            </w:pPr>
            <w:r>
              <w:rPr>
                <w:rFonts w:ascii="Arial Narrow" w:hAnsi="Arial Narrow"/>
                <w:sz w:val="22"/>
                <w:szCs w:val="22"/>
              </w:rPr>
              <w:t> </w:t>
            </w:r>
          </w:p>
        </w:tc>
        <w:tc>
          <w:tcPr>
            <w:tcW w:w="665" w:type="dxa"/>
            <w:tcBorders>
              <w:top w:val="single" w:sz="8" w:space="0" w:color="auto"/>
              <w:left w:val="nil"/>
              <w:bottom w:val="single" w:sz="4" w:space="0" w:color="auto"/>
              <w:right w:val="single" w:sz="4"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665" w:type="dxa"/>
            <w:tcBorders>
              <w:top w:val="single" w:sz="8" w:space="0" w:color="auto"/>
              <w:left w:val="nil"/>
              <w:bottom w:val="single" w:sz="4"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r>
      <w:tr w:rsidR="000E6C7E">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0E6C7E" w:rsidRDefault="000E6C7E">
            <w:pPr>
              <w:rPr>
                <w:rFonts w:ascii="Arial Narrow" w:hAnsi="Arial Narrow"/>
                <w:sz w:val="22"/>
                <w:szCs w:val="22"/>
              </w:rPr>
            </w:pPr>
            <w:r>
              <w:rPr>
                <w:rFonts w:ascii="Arial Narrow" w:hAnsi="Arial Narrow"/>
                <w:sz w:val="22"/>
                <w:szCs w:val="22"/>
              </w:rPr>
              <w:t>Zmena sadzby dane</w:t>
            </w:r>
          </w:p>
        </w:tc>
        <w:tc>
          <w:tcPr>
            <w:tcW w:w="1831" w:type="dxa"/>
            <w:tcBorders>
              <w:top w:val="nil"/>
              <w:left w:val="single" w:sz="12" w:space="0" w:color="auto"/>
              <w:bottom w:val="single" w:sz="4" w:space="0" w:color="auto"/>
              <w:right w:val="single" w:sz="4" w:space="0" w:color="auto"/>
            </w:tcBorders>
            <w:noWrap/>
            <w:vAlign w:val="center"/>
          </w:tcPr>
          <w:p w:rsidR="000E6C7E" w:rsidRDefault="000E6C7E">
            <w:pPr>
              <w:rPr>
                <w:rFonts w:ascii="Arial Narrow" w:hAnsi="Arial Narrow"/>
                <w:sz w:val="22"/>
                <w:szCs w:val="22"/>
              </w:rPr>
            </w:pPr>
          </w:p>
        </w:tc>
        <w:tc>
          <w:tcPr>
            <w:tcW w:w="665" w:type="dxa"/>
            <w:tcBorders>
              <w:top w:val="nil"/>
              <w:left w:val="nil"/>
              <w:bottom w:val="single" w:sz="4" w:space="0" w:color="auto"/>
              <w:right w:val="single" w:sz="4" w:space="0" w:color="auto"/>
            </w:tcBorders>
            <w:noWrap/>
            <w:vAlign w:val="center"/>
          </w:tcPr>
          <w:p w:rsidR="000E6C7E" w:rsidRDefault="000E6C7E">
            <w:pP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0E6C7E" w:rsidRDefault="000E6C7E">
            <w:pPr>
              <w:rPr>
                <w:rFonts w:ascii="Arial Narrow" w:hAnsi="Arial Narrow"/>
                <w:sz w:val="22"/>
                <w:szCs w:val="22"/>
              </w:rPr>
            </w:pPr>
          </w:p>
        </w:tc>
        <w:tc>
          <w:tcPr>
            <w:tcW w:w="1995" w:type="dxa"/>
            <w:tcBorders>
              <w:top w:val="nil"/>
              <w:left w:val="single" w:sz="12" w:space="0" w:color="auto"/>
              <w:bottom w:val="single" w:sz="4" w:space="0" w:color="auto"/>
              <w:right w:val="single" w:sz="4" w:space="0" w:color="auto"/>
            </w:tcBorders>
            <w:noWrap/>
            <w:vAlign w:val="center"/>
          </w:tcPr>
          <w:p w:rsidR="000E6C7E" w:rsidRDefault="000E6C7E" w:rsidP="00275979">
            <w:pPr>
              <w:rPr>
                <w:rFonts w:ascii="Arial Narrow" w:hAnsi="Arial Narrow"/>
                <w:sz w:val="22"/>
                <w:szCs w:val="22"/>
              </w:rPr>
            </w:pPr>
          </w:p>
        </w:tc>
        <w:tc>
          <w:tcPr>
            <w:tcW w:w="665" w:type="dxa"/>
            <w:tcBorders>
              <w:top w:val="nil"/>
              <w:left w:val="nil"/>
              <w:bottom w:val="single" w:sz="4" w:space="0" w:color="auto"/>
              <w:right w:val="single" w:sz="4" w:space="0" w:color="auto"/>
            </w:tcBorders>
            <w:noWrap/>
            <w:vAlign w:val="center"/>
          </w:tcPr>
          <w:p w:rsidR="000E6C7E" w:rsidRDefault="000E6C7E">
            <w:pP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0E6C7E" w:rsidRDefault="000E6C7E">
            <w:pPr>
              <w:rPr>
                <w:rFonts w:ascii="Arial Narrow" w:hAnsi="Arial Narrow"/>
                <w:sz w:val="22"/>
                <w:szCs w:val="22"/>
              </w:rPr>
            </w:pPr>
          </w:p>
        </w:tc>
      </w:tr>
      <w:tr w:rsidR="000E6C7E">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0E6C7E" w:rsidRDefault="000E6C7E">
            <w:pPr>
              <w:rPr>
                <w:rFonts w:ascii="Arial Narrow" w:hAnsi="Arial Narrow"/>
                <w:sz w:val="22"/>
                <w:szCs w:val="22"/>
              </w:rPr>
            </w:pPr>
            <w:r>
              <w:rPr>
                <w:rFonts w:ascii="Arial Narrow" w:hAnsi="Arial Narrow"/>
                <w:sz w:val="22"/>
                <w:szCs w:val="22"/>
              </w:rPr>
              <w:t>Iné</w:t>
            </w:r>
          </w:p>
        </w:tc>
        <w:tc>
          <w:tcPr>
            <w:tcW w:w="1831" w:type="dxa"/>
            <w:tcBorders>
              <w:top w:val="nil"/>
              <w:left w:val="single" w:sz="12" w:space="0" w:color="auto"/>
              <w:bottom w:val="single" w:sz="4" w:space="0" w:color="auto"/>
              <w:right w:val="single" w:sz="4" w:space="0" w:color="auto"/>
            </w:tcBorders>
            <w:noWrap/>
            <w:vAlign w:val="center"/>
          </w:tcPr>
          <w:p w:rsidR="000E6C7E" w:rsidRDefault="000E6C7E">
            <w:pPr>
              <w:rPr>
                <w:rFonts w:ascii="Arial Narrow" w:hAnsi="Arial Narrow"/>
                <w:sz w:val="22"/>
                <w:szCs w:val="22"/>
              </w:rPr>
            </w:pPr>
          </w:p>
        </w:tc>
        <w:tc>
          <w:tcPr>
            <w:tcW w:w="665" w:type="dxa"/>
            <w:tcBorders>
              <w:top w:val="nil"/>
              <w:left w:val="nil"/>
              <w:bottom w:val="single" w:sz="4" w:space="0" w:color="auto"/>
              <w:right w:val="single" w:sz="4" w:space="0" w:color="auto"/>
            </w:tcBorders>
            <w:noWrap/>
            <w:vAlign w:val="center"/>
          </w:tcPr>
          <w:p w:rsidR="000E6C7E" w:rsidRDefault="000E6C7E">
            <w:pP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0E6C7E" w:rsidRDefault="000E6C7E">
            <w:pPr>
              <w:rPr>
                <w:rFonts w:ascii="Arial Narrow" w:hAnsi="Arial Narrow"/>
                <w:sz w:val="22"/>
                <w:szCs w:val="22"/>
              </w:rPr>
            </w:pPr>
          </w:p>
        </w:tc>
        <w:tc>
          <w:tcPr>
            <w:tcW w:w="1995" w:type="dxa"/>
            <w:tcBorders>
              <w:top w:val="nil"/>
              <w:left w:val="single" w:sz="12" w:space="0" w:color="auto"/>
              <w:bottom w:val="single" w:sz="4" w:space="0" w:color="auto"/>
              <w:right w:val="single" w:sz="4" w:space="0" w:color="auto"/>
            </w:tcBorders>
            <w:noWrap/>
            <w:vAlign w:val="center"/>
          </w:tcPr>
          <w:p w:rsidR="000E6C7E" w:rsidRDefault="000E6C7E" w:rsidP="00275979">
            <w:pPr>
              <w:rPr>
                <w:rFonts w:ascii="Arial Narrow" w:hAnsi="Arial Narrow"/>
                <w:sz w:val="22"/>
                <w:szCs w:val="22"/>
              </w:rPr>
            </w:pPr>
          </w:p>
        </w:tc>
        <w:tc>
          <w:tcPr>
            <w:tcW w:w="665" w:type="dxa"/>
            <w:tcBorders>
              <w:top w:val="nil"/>
              <w:left w:val="nil"/>
              <w:bottom w:val="single" w:sz="4" w:space="0" w:color="auto"/>
              <w:right w:val="single" w:sz="4" w:space="0" w:color="auto"/>
            </w:tcBorders>
            <w:noWrap/>
            <w:vAlign w:val="center"/>
          </w:tcPr>
          <w:p w:rsidR="000E6C7E" w:rsidRDefault="000E6C7E">
            <w:pP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0E6C7E" w:rsidRDefault="000E6C7E">
            <w:pPr>
              <w:rPr>
                <w:rFonts w:ascii="Arial Narrow" w:hAnsi="Arial Narrow"/>
                <w:sz w:val="22"/>
                <w:szCs w:val="22"/>
              </w:rPr>
            </w:pPr>
          </w:p>
        </w:tc>
      </w:tr>
      <w:tr w:rsidR="000E6C7E">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Spolu</w:t>
            </w:r>
          </w:p>
        </w:tc>
        <w:tc>
          <w:tcPr>
            <w:tcW w:w="1831" w:type="dxa"/>
            <w:tcBorders>
              <w:top w:val="nil"/>
              <w:left w:val="single" w:sz="12" w:space="0" w:color="auto"/>
              <w:bottom w:val="single" w:sz="4" w:space="0" w:color="auto"/>
              <w:right w:val="single" w:sz="4" w:space="0" w:color="auto"/>
            </w:tcBorders>
            <w:noWrap/>
            <w:vAlign w:val="center"/>
            <w:hideMark/>
          </w:tcPr>
          <w:p w:rsidR="000E6C7E" w:rsidRDefault="000E6C7E" w:rsidP="000E6C7E">
            <w:pPr>
              <w:rPr>
                <w:rFonts w:ascii="Arial Narrow" w:hAnsi="Arial Narrow"/>
                <w:sz w:val="22"/>
                <w:szCs w:val="22"/>
              </w:rPr>
            </w:pPr>
            <w:r>
              <w:rPr>
                <w:rFonts w:ascii="Arial Narrow" w:hAnsi="Arial Narrow"/>
                <w:sz w:val="22"/>
                <w:szCs w:val="22"/>
              </w:rPr>
              <w:t> 5076</w:t>
            </w:r>
          </w:p>
        </w:tc>
        <w:tc>
          <w:tcPr>
            <w:tcW w:w="665" w:type="dxa"/>
            <w:tcBorders>
              <w:top w:val="nil"/>
              <w:left w:val="nil"/>
              <w:bottom w:val="single" w:sz="4" w:space="0" w:color="auto"/>
              <w:right w:val="single" w:sz="4"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665" w:type="dxa"/>
            <w:tcBorders>
              <w:top w:val="nil"/>
              <w:left w:val="nil"/>
              <w:bottom w:val="single" w:sz="4"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1995" w:type="dxa"/>
            <w:tcBorders>
              <w:top w:val="nil"/>
              <w:left w:val="single" w:sz="12" w:space="0" w:color="auto"/>
              <w:bottom w:val="single" w:sz="4" w:space="0" w:color="auto"/>
              <w:right w:val="single" w:sz="4" w:space="0" w:color="auto"/>
            </w:tcBorders>
            <w:noWrap/>
            <w:vAlign w:val="center"/>
            <w:hideMark/>
          </w:tcPr>
          <w:p w:rsidR="000E6C7E" w:rsidRDefault="000E6C7E" w:rsidP="00275979">
            <w:pPr>
              <w:rPr>
                <w:rFonts w:ascii="Arial Narrow" w:hAnsi="Arial Narrow"/>
                <w:sz w:val="22"/>
                <w:szCs w:val="22"/>
              </w:rPr>
            </w:pPr>
            <w:r>
              <w:rPr>
                <w:rFonts w:ascii="Arial Narrow" w:hAnsi="Arial Narrow"/>
                <w:sz w:val="22"/>
                <w:szCs w:val="22"/>
              </w:rPr>
              <w:t> 5262</w:t>
            </w:r>
          </w:p>
        </w:tc>
        <w:tc>
          <w:tcPr>
            <w:tcW w:w="665" w:type="dxa"/>
            <w:tcBorders>
              <w:top w:val="nil"/>
              <w:left w:val="nil"/>
              <w:bottom w:val="single" w:sz="4" w:space="0" w:color="auto"/>
              <w:right w:val="single" w:sz="4"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665" w:type="dxa"/>
            <w:tcBorders>
              <w:top w:val="nil"/>
              <w:left w:val="nil"/>
              <w:bottom w:val="single" w:sz="4"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r>
      <w:tr w:rsidR="000E6C7E">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Splatná daň z príjmov</w:t>
            </w:r>
          </w:p>
        </w:tc>
        <w:tc>
          <w:tcPr>
            <w:tcW w:w="1831" w:type="dxa"/>
            <w:tcBorders>
              <w:top w:val="nil"/>
              <w:left w:val="single" w:sz="12" w:space="0" w:color="auto"/>
              <w:bottom w:val="single" w:sz="4" w:space="0" w:color="auto"/>
              <w:right w:val="single" w:sz="4" w:space="0" w:color="auto"/>
            </w:tcBorders>
            <w:noWrap/>
            <w:vAlign w:val="center"/>
            <w:hideMark/>
          </w:tcPr>
          <w:p w:rsidR="000E6C7E" w:rsidRDefault="000E6C7E">
            <w:pPr>
              <w:jc w:val="center"/>
              <w:rPr>
                <w:rFonts w:ascii="Arial Narrow" w:hAnsi="Arial Narrow"/>
                <w:sz w:val="22"/>
                <w:szCs w:val="22"/>
              </w:rPr>
            </w:pPr>
            <w:r>
              <w:rPr>
                <w:rFonts w:ascii="Arial Narrow" w:hAnsi="Arial Narrow"/>
                <w:sz w:val="22"/>
                <w:szCs w:val="22"/>
              </w:rPr>
              <w:t>x</w:t>
            </w:r>
          </w:p>
        </w:tc>
        <w:tc>
          <w:tcPr>
            <w:tcW w:w="665" w:type="dxa"/>
            <w:tcBorders>
              <w:top w:val="nil"/>
              <w:left w:val="nil"/>
              <w:bottom w:val="single" w:sz="4" w:space="0" w:color="auto"/>
              <w:right w:val="single" w:sz="4"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665" w:type="dxa"/>
            <w:tcBorders>
              <w:top w:val="nil"/>
              <w:left w:val="nil"/>
              <w:bottom w:val="single" w:sz="4"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1995" w:type="dxa"/>
            <w:tcBorders>
              <w:top w:val="nil"/>
              <w:left w:val="single" w:sz="12" w:space="0" w:color="auto"/>
              <w:bottom w:val="single" w:sz="4" w:space="0" w:color="auto"/>
              <w:right w:val="single" w:sz="4" w:space="0" w:color="auto"/>
            </w:tcBorders>
            <w:noWrap/>
            <w:vAlign w:val="center"/>
            <w:hideMark/>
          </w:tcPr>
          <w:p w:rsidR="000E6C7E" w:rsidRDefault="000E6C7E">
            <w:pPr>
              <w:jc w:val="center"/>
              <w:rPr>
                <w:rFonts w:ascii="Arial Narrow" w:hAnsi="Arial Narrow"/>
                <w:sz w:val="22"/>
                <w:szCs w:val="22"/>
              </w:rPr>
            </w:pPr>
            <w:r>
              <w:rPr>
                <w:rFonts w:ascii="Arial Narrow" w:hAnsi="Arial Narrow"/>
                <w:sz w:val="22"/>
                <w:szCs w:val="22"/>
              </w:rPr>
              <w:t>x</w:t>
            </w:r>
          </w:p>
        </w:tc>
        <w:tc>
          <w:tcPr>
            <w:tcW w:w="665" w:type="dxa"/>
            <w:tcBorders>
              <w:top w:val="nil"/>
              <w:left w:val="nil"/>
              <w:bottom w:val="single" w:sz="4" w:space="0" w:color="auto"/>
              <w:right w:val="single" w:sz="4"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665" w:type="dxa"/>
            <w:tcBorders>
              <w:top w:val="nil"/>
              <w:left w:val="nil"/>
              <w:bottom w:val="single" w:sz="4"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r>
      <w:tr w:rsidR="000E6C7E">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lastRenderedPageBreak/>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hideMark/>
          </w:tcPr>
          <w:p w:rsidR="000E6C7E" w:rsidRDefault="000E6C7E">
            <w:pPr>
              <w:jc w:val="center"/>
              <w:rPr>
                <w:rFonts w:ascii="Arial Narrow" w:hAnsi="Arial Narrow"/>
                <w:sz w:val="22"/>
                <w:szCs w:val="22"/>
              </w:rPr>
            </w:pPr>
            <w:r>
              <w:rPr>
                <w:rFonts w:ascii="Arial Narrow" w:hAnsi="Arial Narrow"/>
                <w:sz w:val="22"/>
                <w:szCs w:val="22"/>
              </w:rPr>
              <w:t>x</w:t>
            </w:r>
          </w:p>
        </w:tc>
        <w:tc>
          <w:tcPr>
            <w:tcW w:w="665" w:type="dxa"/>
            <w:tcBorders>
              <w:top w:val="single" w:sz="4" w:space="0" w:color="auto"/>
              <w:left w:val="nil"/>
              <w:bottom w:val="single" w:sz="4" w:space="0" w:color="auto"/>
              <w:right w:val="single" w:sz="4"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665" w:type="dxa"/>
            <w:tcBorders>
              <w:top w:val="single" w:sz="4" w:space="0" w:color="auto"/>
              <w:left w:val="nil"/>
              <w:bottom w:val="single" w:sz="4"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1995" w:type="dxa"/>
            <w:tcBorders>
              <w:top w:val="single" w:sz="4" w:space="0" w:color="auto"/>
              <w:left w:val="single" w:sz="12" w:space="0" w:color="auto"/>
              <w:bottom w:val="single" w:sz="4" w:space="0" w:color="auto"/>
              <w:right w:val="single" w:sz="4" w:space="0" w:color="auto"/>
            </w:tcBorders>
            <w:noWrap/>
            <w:vAlign w:val="center"/>
            <w:hideMark/>
          </w:tcPr>
          <w:p w:rsidR="000E6C7E" w:rsidRDefault="000E6C7E">
            <w:pPr>
              <w:jc w:val="center"/>
              <w:rPr>
                <w:rFonts w:ascii="Arial Narrow" w:hAnsi="Arial Narrow"/>
                <w:sz w:val="22"/>
                <w:szCs w:val="22"/>
              </w:rPr>
            </w:pPr>
            <w:r>
              <w:rPr>
                <w:rFonts w:ascii="Arial Narrow" w:hAnsi="Arial Narrow"/>
                <w:sz w:val="22"/>
                <w:szCs w:val="22"/>
              </w:rPr>
              <w:t>x</w:t>
            </w:r>
          </w:p>
        </w:tc>
        <w:tc>
          <w:tcPr>
            <w:tcW w:w="665" w:type="dxa"/>
            <w:tcBorders>
              <w:top w:val="single" w:sz="4" w:space="0" w:color="auto"/>
              <w:left w:val="nil"/>
              <w:bottom w:val="single" w:sz="4" w:space="0" w:color="auto"/>
              <w:right w:val="single" w:sz="4"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665" w:type="dxa"/>
            <w:tcBorders>
              <w:top w:val="single" w:sz="4" w:space="0" w:color="auto"/>
              <w:left w:val="nil"/>
              <w:bottom w:val="single" w:sz="4"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r>
      <w:tr w:rsidR="000E6C7E">
        <w:trPr>
          <w:trHeight w:val="454"/>
          <w:jc w:val="center"/>
        </w:trPr>
        <w:tc>
          <w:tcPr>
            <w:tcW w:w="2801" w:type="dxa"/>
            <w:tcBorders>
              <w:top w:val="nil"/>
              <w:left w:val="single" w:sz="12" w:space="0" w:color="auto"/>
              <w:bottom w:val="single" w:sz="12"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hideMark/>
          </w:tcPr>
          <w:p w:rsidR="000E6C7E" w:rsidRDefault="000E6C7E">
            <w:pPr>
              <w:jc w:val="center"/>
              <w:rPr>
                <w:rFonts w:ascii="Arial Narrow" w:hAnsi="Arial Narrow"/>
                <w:sz w:val="22"/>
                <w:szCs w:val="22"/>
              </w:rPr>
            </w:pPr>
            <w:r>
              <w:rPr>
                <w:rFonts w:ascii="Arial Narrow" w:hAnsi="Arial Narrow"/>
                <w:sz w:val="22"/>
                <w:szCs w:val="22"/>
              </w:rPr>
              <w:t>x</w:t>
            </w:r>
          </w:p>
        </w:tc>
        <w:tc>
          <w:tcPr>
            <w:tcW w:w="665" w:type="dxa"/>
            <w:tcBorders>
              <w:top w:val="nil"/>
              <w:left w:val="nil"/>
              <w:bottom w:val="single" w:sz="12" w:space="0" w:color="auto"/>
              <w:right w:val="single" w:sz="4"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665" w:type="dxa"/>
            <w:tcBorders>
              <w:top w:val="nil"/>
              <w:left w:val="nil"/>
              <w:bottom w:val="single" w:sz="12"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1995" w:type="dxa"/>
            <w:tcBorders>
              <w:top w:val="nil"/>
              <w:left w:val="single" w:sz="12" w:space="0" w:color="auto"/>
              <w:bottom w:val="single" w:sz="12" w:space="0" w:color="auto"/>
              <w:right w:val="single" w:sz="4" w:space="0" w:color="auto"/>
            </w:tcBorders>
            <w:noWrap/>
            <w:vAlign w:val="center"/>
            <w:hideMark/>
          </w:tcPr>
          <w:p w:rsidR="000E6C7E" w:rsidRDefault="000E6C7E">
            <w:pPr>
              <w:jc w:val="center"/>
              <w:rPr>
                <w:rFonts w:ascii="Arial Narrow" w:hAnsi="Arial Narrow"/>
                <w:sz w:val="22"/>
                <w:szCs w:val="22"/>
              </w:rPr>
            </w:pPr>
            <w:r>
              <w:rPr>
                <w:rFonts w:ascii="Arial Narrow" w:hAnsi="Arial Narrow"/>
                <w:sz w:val="22"/>
                <w:szCs w:val="22"/>
              </w:rPr>
              <w:t>x</w:t>
            </w:r>
          </w:p>
        </w:tc>
        <w:tc>
          <w:tcPr>
            <w:tcW w:w="665" w:type="dxa"/>
            <w:tcBorders>
              <w:top w:val="nil"/>
              <w:left w:val="nil"/>
              <w:bottom w:val="single" w:sz="12" w:space="0" w:color="auto"/>
              <w:right w:val="single" w:sz="4"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665" w:type="dxa"/>
            <w:tcBorders>
              <w:top w:val="nil"/>
              <w:left w:val="nil"/>
              <w:bottom w:val="single" w:sz="12"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r>
    </w:tbl>
    <w:p w:rsidR="009373FB" w:rsidRDefault="009373FB">
      <w:pPr>
        <w:pStyle w:val="Nzov"/>
        <w:spacing w:before="0" w:beforeAutospacing="0" w:after="0"/>
        <w:jc w:val="left"/>
        <w:rPr>
          <w:rFonts w:ascii="Times New Roman" w:hAnsi="Times New Roman"/>
          <w:sz w:val="24"/>
          <w:szCs w:val="24"/>
        </w:rPr>
      </w:pP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b/>
          <w:bCs/>
          <w:sz w:val="22"/>
          <w:szCs w:val="22"/>
        </w:rPr>
      </w:pPr>
      <w:r>
        <w:rPr>
          <w:rFonts w:ascii="Arial Narrow" w:hAnsi="Arial Narrow" w:cs="Arial Narrow"/>
          <w:b/>
          <w:bCs/>
          <w:sz w:val="22"/>
          <w:szCs w:val="22"/>
        </w:rPr>
        <w:t>K . Údaje na podsúvahových účtoch:</w:t>
      </w:r>
      <w:r w:rsidR="001959B6" w:rsidRPr="001959B6">
        <w:rPr>
          <w:rFonts w:ascii="Arial Narrow" w:hAnsi="Arial Narrow" w:cs="Arial Narrow"/>
          <w:b/>
          <w:sz w:val="22"/>
          <w:szCs w:val="22"/>
        </w:rPr>
        <w:t xml:space="preserve"> </w:t>
      </w:r>
      <w:r w:rsidR="001959B6" w:rsidRPr="009568CF">
        <w:rPr>
          <w:rFonts w:ascii="Arial Narrow" w:hAnsi="Arial Narrow" w:cs="Arial Narrow"/>
          <w:b/>
          <w:sz w:val="22"/>
          <w:szCs w:val="22"/>
        </w:rPr>
        <w:t>neaktuálne</w:t>
      </w:r>
    </w:p>
    <w:p w:rsidR="009373FB" w:rsidRDefault="001E42C2">
      <w:pPr>
        <w:ind w:right="-468"/>
        <w:jc w:val="both"/>
        <w:rPr>
          <w:rFonts w:ascii="Arial Narrow" w:hAnsi="Arial Narrow" w:cs="Arial Narrow"/>
          <w:sz w:val="22"/>
          <w:szCs w:val="22"/>
        </w:rPr>
      </w:pPr>
      <w:r>
        <w:rPr>
          <w:rFonts w:ascii="Arial Narrow" w:hAnsi="Arial Narrow" w:cs="Arial Narrow"/>
          <w:bCs/>
          <w:sz w:val="22"/>
          <w:szCs w:val="22"/>
        </w:rPr>
        <w:t xml:space="preserve">Tu sa </w:t>
      </w:r>
      <w:r>
        <w:rPr>
          <w:rFonts w:ascii="Arial Narrow" w:hAnsi="Arial Narrow" w:cs="Arial Narrow"/>
          <w:sz w:val="22"/>
          <w:szCs w:val="22"/>
        </w:rPr>
        <w:t>uvádzajú informácie o</w:t>
      </w:r>
      <w:r>
        <w:rPr>
          <w:rFonts w:ascii="Arial Narrow" w:hAnsi="Arial Narrow" w:cs="Arial Narrow"/>
          <w:b/>
          <w:bCs/>
          <w:sz w:val="22"/>
          <w:szCs w:val="22"/>
        </w:rPr>
        <w:t xml:space="preserve"> </w:t>
      </w:r>
      <w:r>
        <w:rPr>
          <w:rFonts w:ascii="Arial Narrow" w:hAnsi="Arial Narrow" w:cs="Arial Narrow"/>
          <w:sz w:val="22"/>
          <w:szCs w:val="22"/>
        </w:rPr>
        <w:t>významných položkách prenajatého majetku, majetku prijatého do úschovy, o pohľadávkach a záväzkoch z opcií, o odpísaných pohľadávkach a pohľadávkach a záväzkoch z lízingu:</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b/>
          <w:bCs/>
          <w:sz w:val="22"/>
          <w:szCs w:val="22"/>
        </w:rPr>
      </w:pPr>
    </w:p>
    <w:p w:rsidR="009373FB" w:rsidRDefault="001E42C2">
      <w:pPr>
        <w:ind w:right="-468"/>
        <w:jc w:val="both"/>
        <w:rPr>
          <w:rFonts w:ascii="Arial Narrow" w:hAnsi="Arial Narrow" w:cs="Arial Narrow"/>
          <w:b/>
          <w:bCs/>
          <w:sz w:val="22"/>
          <w:szCs w:val="22"/>
        </w:rPr>
      </w:pPr>
      <w:r>
        <w:rPr>
          <w:rFonts w:ascii="Arial Narrow" w:hAnsi="Arial Narrow" w:cs="Arial Narrow"/>
          <w:b/>
          <w:bCs/>
          <w:sz w:val="22"/>
          <w:szCs w:val="22"/>
        </w:rPr>
        <w:t xml:space="preserve">L. Informácie o iných aktívach a iných pasívach: </w:t>
      </w:r>
      <w:r w:rsidR="001959B6"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b/>
          <w:bCs/>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a) </w:t>
      </w:r>
      <w:r>
        <w:rPr>
          <w:rFonts w:ascii="Arial Narrow" w:hAnsi="Arial Narrow" w:cs="Arial Narrow"/>
          <w:b/>
          <w:sz w:val="22"/>
          <w:szCs w:val="22"/>
          <w:u w:val="single"/>
        </w:rPr>
        <w:t>Podmienené záväzky</w:t>
      </w:r>
      <w:r>
        <w:rPr>
          <w:rFonts w:ascii="Arial Narrow" w:hAnsi="Arial Narrow" w:cs="Arial Narrow"/>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rsidR="009373FB" w:rsidRDefault="009373FB">
      <w:pPr>
        <w:jc w:val="both"/>
        <w:rPr>
          <w:rFonts w:ascii="Arial Narrow" w:hAnsi="Arial Narrow" w:cs="Arial Narrow"/>
          <w:sz w:val="22"/>
          <w:szCs w:val="22"/>
        </w:rPr>
      </w:pP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b) Opis a hodnota </w:t>
      </w:r>
      <w:r>
        <w:rPr>
          <w:rFonts w:ascii="Arial Narrow" w:hAnsi="Arial Narrow" w:cs="Arial Narrow"/>
          <w:b/>
          <w:sz w:val="22"/>
          <w:szCs w:val="22"/>
          <w:u w:val="single"/>
        </w:rPr>
        <w:t>podmienených záväzkov voči spriazneným osobám</w:t>
      </w:r>
      <w:r>
        <w:rPr>
          <w:rFonts w:ascii="Arial Narrow" w:hAnsi="Arial Narrow" w:cs="Arial Narrow"/>
          <w:sz w:val="22"/>
          <w:szCs w:val="22"/>
        </w:rPr>
        <w:t xml:space="preserve"> (spriaznené osoby sú - napr. majetkovo prepojené osoby, personálne prepojené osoby, vedúci zamestnanci a ich blízke osoby, významní veritelia, významní obchodní partneri):</w:t>
      </w:r>
    </w:p>
    <w:p w:rsidR="009373FB" w:rsidRDefault="009373FB">
      <w:pPr>
        <w:jc w:val="both"/>
        <w:rPr>
          <w:rFonts w:ascii="Arial Narrow" w:hAnsi="Arial Narrow" w:cs="Arial Narrow"/>
          <w:sz w:val="22"/>
          <w:szCs w:val="22"/>
        </w:rPr>
      </w:pP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c) </w:t>
      </w:r>
      <w:r>
        <w:rPr>
          <w:rFonts w:ascii="Arial Narrow" w:hAnsi="Arial Narrow" w:cs="Arial Narrow"/>
          <w:b/>
          <w:sz w:val="22"/>
          <w:szCs w:val="22"/>
          <w:u w:val="single"/>
        </w:rPr>
        <w:t>Podmienený majetok</w:t>
      </w:r>
      <w:r>
        <w:rPr>
          <w:rFonts w:ascii="Arial Narrow" w:hAnsi="Arial Narrow" w:cs="Arial Narrow"/>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9373FB" w:rsidRDefault="009373FB">
      <w:pPr>
        <w:jc w:val="both"/>
        <w:rPr>
          <w:rFonts w:ascii="Arial Narrow" w:hAnsi="Arial Narrow" w:cs="Arial Narrow"/>
          <w:sz w:val="22"/>
          <w:szCs w:val="22"/>
        </w:rPr>
      </w:pPr>
    </w:p>
    <w:p w:rsidR="009373FB" w:rsidRDefault="009373FB">
      <w:pPr>
        <w:ind w:right="-468"/>
        <w:jc w:val="both"/>
        <w:rPr>
          <w:rFonts w:ascii="Arial Narrow" w:hAnsi="Arial Narrow" w:cs="Arial Narrow"/>
          <w:b/>
          <w:bCs/>
          <w:sz w:val="22"/>
          <w:szCs w:val="22"/>
        </w:rPr>
      </w:pPr>
    </w:p>
    <w:p w:rsidR="009373FB" w:rsidRDefault="001E42C2">
      <w:pPr>
        <w:spacing w:after="120"/>
        <w:ind w:right="-471"/>
        <w:jc w:val="both"/>
        <w:rPr>
          <w:rFonts w:ascii="Arial Narrow" w:hAnsi="Arial Narrow" w:cs="Arial Narrow"/>
          <w:b/>
          <w:bCs/>
          <w:sz w:val="22"/>
          <w:szCs w:val="22"/>
        </w:rPr>
      </w:pPr>
      <w:r>
        <w:rPr>
          <w:rFonts w:ascii="Arial Narrow" w:hAnsi="Arial Narrow" w:cs="Arial Narrow"/>
          <w:b/>
          <w:bCs/>
          <w:sz w:val="22"/>
          <w:szCs w:val="22"/>
        </w:rPr>
        <w:t>M. Príjmy a výhody členov štatutárneho orgánu, dozorného orgánu a iného orgánu účtovnej jednotky:</w:t>
      </w:r>
    </w:p>
    <w:p w:rsidR="001959B6" w:rsidRDefault="001959B6">
      <w:pPr>
        <w:spacing w:after="120"/>
        <w:ind w:right="-471"/>
        <w:jc w:val="both"/>
        <w:rPr>
          <w:rFonts w:ascii="Arial Narrow" w:hAnsi="Arial Narrow" w:cs="Arial Narrow"/>
          <w:bCs/>
          <w:sz w:val="22"/>
          <w:szCs w:val="22"/>
        </w:rPr>
      </w:pPr>
      <w:r w:rsidRPr="009568CF">
        <w:rPr>
          <w:rFonts w:ascii="Arial Narrow" w:hAnsi="Arial Narrow" w:cs="Arial Narrow"/>
          <w:b/>
          <w:sz w:val="22"/>
          <w:szCs w:val="22"/>
        </w:rPr>
        <w:t>neaktuálne</w:t>
      </w:r>
    </w:p>
    <w:p w:rsidR="009373FB" w:rsidRDefault="001E42C2">
      <w:pPr>
        <w:spacing w:after="120"/>
        <w:ind w:right="-471"/>
        <w:jc w:val="both"/>
        <w:rPr>
          <w:rFonts w:ascii="Arial Narrow" w:hAnsi="Arial Narrow" w:cs="Arial Narrow"/>
          <w:bCs/>
          <w:sz w:val="22"/>
          <w:szCs w:val="22"/>
        </w:rPr>
      </w:pPr>
      <w:r>
        <w:rPr>
          <w:rFonts w:ascii="Arial Narrow" w:hAnsi="Arial Narrow" w:cs="Arial Narrow"/>
          <w:bCs/>
          <w:sz w:val="22"/>
          <w:szCs w:val="22"/>
        </w:rPr>
        <w:t xml:space="preserve">a,b,c,d,e) </w:t>
      </w:r>
      <w:r>
        <w:rPr>
          <w:rFonts w:ascii="Arial Narrow" w:hAnsi="Arial Narrow" w:cs="Arial Narrow"/>
          <w:bCs/>
          <w:sz w:val="22"/>
          <w:szCs w:val="22"/>
          <w:u w:val="single"/>
        </w:rPr>
        <w:t>Priznané odmeny (záruky, pôžičky – istina a úroky, iné plnenia)</w:t>
      </w:r>
      <w:r>
        <w:rPr>
          <w:rFonts w:ascii="Arial Narrow" w:hAnsi="Arial Narrow" w:cs="Arial Narrow"/>
          <w:bCs/>
          <w:sz w:val="22"/>
          <w:szCs w:val="22"/>
        </w:rPr>
        <w:t xml:space="preserve"> za účtovné obdobie v členení za jednotlivé orgány (z dôvodu ochrany osobných údajov sa neuvádzajú mená konkrétnych fyzických osôb):</w:t>
      </w:r>
    </w:p>
    <w:p w:rsidR="009373FB" w:rsidRDefault="001E42C2">
      <w:pPr>
        <w:spacing w:after="120"/>
        <w:ind w:right="-471"/>
        <w:jc w:val="both"/>
        <w:rPr>
          <w:rFonts w:ascii="Arial Narrow" w:hAnsi="Arial Narrow" w:cs="Arial Narrow"/>
          <w:bCs/>
          <w:sz w:val="22"/>
          <w:szCs w:val="22"/>
        </w:rPr>
      </w:pPr>
      <w:r>
        <w:rPr>
          <w:rFonts w:ascii="Arial Narrow" w:hAnsi="Arial Narrow" w:cs="Arial Narrow"/>
          <w:bCs/>
          <w:sz w:val="22"/>
          <w:szCs w:val="22"/>
        </w:rPr>
        <w:t>Štatutárny orgán:</w:t>
      </w:r>
    </w:p>
    <w:p w:rsidR="009373FB" w:rsidRDefault="001E42C2">
      <w:pPr>
        <w:spacing w:after="120"/>
        <w:ind w:right="-471"/>
        <w:jc w:val="both"/>
        <w:rPr>
          <w:rFonts w:ascii="Arial Narrow" w:hAnsi="Arial Narrow" w:cs="Arial Narrow"/>
          <w:bCs/>
          <w:sz w:val="22"/>
          <w:szCs w:val="22"/>
        </w:rPr>
      </w:pPr>
      <w:r>
        <w:rPr>
          <w:rFonts w:ascii="Arial Narrow" w:hAnsi="Arial Narrow" w:cs="Arial Narrow"/>
          <w:bCs/>
          <w:sz w:val="22"/>
          <w:szCs w:val="22"/>
        </w:rPr>
        <w:t>Dozorný orgán:</w:t>
      </w:r>
    </w:p>
    <w:p w:rsidR="009373FB" w:rsidRDefault="001E42C2">
      <w:pPr>
        <w:spacing w:after="120"/>
        <w:ind w:right="-471"/>
        <w:jc w:val="both"/>
        <w:rPr>
          <w:rFonts w:ascii="Arial Narrow" w:hAnsi="Arial Narrow" w:cs="Arial Narrow"/>
          <w:bCs/>
          <w:sz w:val="22"/>
          <w:szCs w:val="22"/>
        </w:rPr>
      </w:pPr>
      <w:r>
        <w:rPr>
          <w:rFonts w:ascii="Arial Narrow" w:hAnsi="Arial Narrow" w:cs="Arial Narrow"/>
          <w:bCs/>
          <w:sz w:val="22"/>
          <w:szCs w:val="22"/>
        </w:rPr>
        <w:t>Iný orgán:</w:t>
      </w:r>
    </w:p>
    <w:p w:rsidR="009373FB" w:rsidRDefault="009373FB">
      <w:pPr>
        <w:ind w:right="-468"/>
        <w:jc w:val="both"/>
        <w:rPr>
          <w:rFonts w:ascii="Arial Narrow" w:hAnsi="Arial Narrow" w:cs="Arial Narrow"/>
          <w:b/>
          <w:bCs/>
          <w:sz w:val="22"/>
          <w:szCs w:val="22"/>
        </w:rPr>
      </w:pPr>
    </w:p>
    <w:p w:rsidR="009373FB" w:rsidRDefault="001E42C2">
      <w:pPr>
        <w:jc w:val="both"/>
        <w:rPr>
          <w:rFonts w:ascii="Arial Narrow" w:hAnsi="Arial Narrow" w:cs="Arial Narrow"/>
          <w:b/>
          <w:bCs/>
          <w:sz w:val="22"/>
          <w:szCs w:val="22"/>
        </w:rPr>
      </w:pPr>
      <w:r>
        <w:rPr>
          <w:rFonts w:ascii="Arial Narrow" w:hAnsi="Arial Narrow" w:cs="Arial Narrow"/>
          <w:b/>
          <w:bCs/>
          <w:sz w:val="22"/>
          <w:szCs w:val="22"/>
        </w:rPr>
        <w:t>N. Informácie o ekonomických vzťahoch účtovnej jednotky a spriaznených osôb:</w:t>
      </w:r>
      <w:r w:rsidR="001959B6" w:rsidRPr="001959B6">
        <w:rPr>
          <w:rFonts w:ascii="Arial Narrow" w:hAnsi="Arial Narrow" w:cs="Arial Narrow"/>
          <w:b/>
          <w:sz w:val="22"/>
          <w:szCs w:val="22"/>
        </w:rPr>
        <w:t xml:space="preserve"> </w:t>
      </w:r>
      <w:r w:rsidR="001959B6" w:rsidRPr="009568CF">
        <w:rPr>
          <w:rFonts w:ascii="Arial Narrow" w:hAnsi="Arial Narrow" w:cs="Arial Narrow"/>
          <w:b/>
          <w:sz w:val="22"/>
          <w:szCs w:val="22"/>
        </w:rPr>
        <w:t>neaktuálne</w:t>
      </w:r>
    </w:p>
    <w:p w:rsidR="009373FB" w:rsidRDefault="009373FB">
      <w:pPr>
        <w:ind w:left="964" w:right="-468"/>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a,b) </w:t>
      </w:r>
      <w:r>
        <w:rPr>
          <w:rFonts w:ascii="Arial Narrow" w:hAnsi="Arial Narrow" w:cs="Arial Narrow"/>
          <w:sz w:val="22"/>
          <w:szCs w:val="22"/>
          <w:u w:val="single"/>
        </w:rPr>
        <w:t>Zoznam obchodov</w:t>
      </w:r>
      <w:r>
        <w:rPr>
          <w:rFonts w:ascii="Arial Narrow" w:hAnsi="Arial Narrow" w:cs="Arial Narrow"/>
          <w:sz w:val="22"/>
          <w:szCs w:val="22"/>
        </w:rPr>
        <w:t xml:space="preserve"> medzi účtovnou jednotkou a </w:t>
      </w:r>
      <w:r>
        <w:rPr>
          <w:rFonts w:ascii="Arial Narrow" w:hAnsi="Arial Narrow" w:cs="Arial Narrow"/>
          <w:sz w:val="22"/>
          <w:szCs w:val="22"/>
          <w:u w:val="single"/>
        </w:rPr>
        <w:t>spriaznenými osobami</w:t>
      </w:r>
      <w:r>
        <w:rPr>
          <w:rFonts w:ascii="Arial Narrow" w:hAnsi="Arial Narrow" w:cs="Arial Narrow"/>
          <w:sz w:val="22"/>
          <w:szCs w:val="22"/>
        </w:rPr>
        <w:t>, pričom sa uvedie najmä – druh obchodu (napr. kúpa alebo predaj, tovar alebo služby, licenčné právo, pôžička) a finančná hodnota obchodu:</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b/>
          <w:bCs/>
          <w:sz w:val="22"/>
          <w:szCs w:val="22"/>
        </w:rPr>
      </w:pPr>
      <w:r>
        <w:rPr>
          <w:rFonts w:ascii="Arial Narrow" w:hAnsi="Arial Narrow" w:cs="Arial Narrow"/>
          <w:b/>
          <w:bCs/>
          <w:sz w:val="22"/>
          <w:szCs w:val="22"/>
        </w:rPr>
        <w:t xml:space="preserve">O. Následné udalosti - informácie o skutočnostiach, ktoré nastali po dni, ku ktorému sa zostavuje účtovná závierka, do dňa zostavenia účtovnej závierky: </w:t>
      </w:r>
      <w:r w:rsidR="001959B6" w:rsidRPr="009568CF">
        <w:rPr>
          <w:rFonts w:ascii="Arial Narrow" w:hAnsi="Arial Narrow" w:cs="Arial Narrow"/>
          <w:b/>
          <w:sz w:val="22"/>
          <w:szCs w:val="22"/>
        </w:rPr>
        <w:t>neaktuálne</w:t>
      </w:r>
    </w:p>
    <w:p w:rsidR="009373FB" w:rsidRDefault="001E42C2">
      <w:pPr>
        <w:ind w:right="-468"/>
        <w:jc w:val="both"/>
        <w:rPr>
          <w:rFonts w:ascii="Arial Narrow" w:hAnsi="Arial Narrow" w:cs="Arial Narrow"/>
          <w:b/>
          <w:bCs/>
          <w:sz w:val="22"/>
          <w:szCs w:val="22"/>
        </w:rPr>
      </w:pPr>
      <w:r>
        <w:rPr>
          <w:rFonts w:ascii="Arial Narrow" w:hAnsi="Arial Narrow" w:cs="Arial Narrow"/>
          <w:b/>
          <w:bCs/>
          <w:sz w:val="22"/>
          <w:szCs w:val="22"/>
        </w:rPr>
        <w:t xml:space="preserve"> </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a) </w:t>
      </w:r>
      <w:r>
        <w:rPr>
          <w:rFonts w:ascii="Arial Narrow" w:hAnsi="Arial Narrow" w:cs="Arial Narrow"/>
          <w:sz w:val="22"/>
          <w:szCs w:val="22"/>
          <w:u w:val="single"/>
        </w:rPr>
        <w:t>Pokles alebo zvýšenie trhovej ceny finančného majetku</w:t>
      </w:r>
      <w:r>
        <w:rPr>
          <w:rFonts w:ascii="Arial Narrow" w:hAnsi="Arial Narrow" w:cs="Arial Narrow"/>
          <w:sz w:val="22"/>
          <w:szCs w:val="22"/>
        </w:rPr>
        <w:t xml:space="preserve"> ako dôsledok okolností, ktoré nastali po dni, ku ktorému sa zostavuje účtovná závierka do dňa zostavenia účtovnej závierky s uvedením dôvodu týchto zmien: </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b) </w:t>
      </w:r>
      <w:r>
        <w:rPr>
          <w:rFonts w:ascii="Arial Narrow" w:hAnsi="Arial Narrow" w:cs="Arial Narrow"/>
          <w:sz w:val="22"/>
          <w:szCs w:val="22"/>
          <w:u w:val="single"/>
        </w:rPr>
        <w:t>Dôvody pre zmenu výšky rezerv a opravných položiek</w:t>
      </w:r>
      <w:r>
        <w:rPr>
          <w:rFonts w:ascii="Arial Narrow" w:hAnsi="Arial Narrow" w:cs="Arial Narrow"/>
          <w:sz w:val="22"/>
          <w:szCs w:val="22"/>
        </w:rPr>
        <w:t>, o ktorých sa účtovná jednotka dozvedela medzi dňom, ku ktorému sa účtovná závierka zostavuje a dňom jej zostavenia a ktoré sa týkajú ich stavu ku dňu, ku ktorému sa zostavuje účtovná závierka:</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 </w:t>
      </w:r>
    </w:p>
    <w:p w:rsidR="009373FB" w:rsidRDefault="001E42C2">
      <w:pPr>
        <w:spacing w:after="120"/>
        <w:ind w:right="-471"/>
        <w:jc w:val="both"/>
        <w:rPr>
          <w:rFonts w:ascii="Arial Narrow" w:hAnsi="Arial Narrow" w:cs="Arial Narrow"/>
          <w:sz w:val="22"/>
          <w:szCs w:val="22"/>
        </w:rPr>
      </w:pPr>
      <w:r>
        <w:rPr>
          <w:rFonts w:ascii="Arial Narrow" w:hAnsi="Arial Narrow" w:cs="Arial Narrow"/>
          <w:b/>
          <w:bCs/>
          <w:sz w:val="22"/>
          <w:szCs w:val="22"/>
        </w:rPr>
        <w:t>P. Prehľad zmien vlastného imania</w:t>
      </w:r>
    </w:p>
    <w:p w:rsidR="009373FB" w:rsidRDefault="001E42C2">
      <w:pPr>
        <w:spacing w:after="120"/>
        <w:ind w:right="-471"/>
        <w:jc w:val="both"/>
        <w:rPr>
          <w:rFonts w:ascii="Arial Narrow" w:hAnsi="Arial Narrow" w:cs="Arial Narrow"/>
          <w:b/>
          <w:sz w:val="22"/>
          <w:szCs w:val="22"/>
        </w:rPr>
      </w:pPr>
      <w:r>
        <w:rPr>
          <w:rFonts w:ascii="Arial Narrow" w:hAnsi="Arial Narrow" w:cs="Arial Narrow"/>
          <w:b/>
          <w:sz w:val="22"/>
          <w:szCs w:val="22"/>
        </w:rPr>
        <w:t>Bežné účtovné obdobie:</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16"/>
        <w:gridCol w:w="2195"/>
      </w:tblGrid>
      <w:tr w:rsidR="009373FB">
        <w:tc>
          <w:tcPr>
            <w:tcW w:w="7016" w:type="dxa"/>
          </w:tcPr>
          <w:p w:rsidR="009373FB" w:rsidRDefault="001E42C2">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ind w:right="-471"/>
              <w:jc w:val="both"/>
              <w:rPr>
                <w:rFonts w:ascii="Arial Narrow" w:hAnsi="Arial Narrow" w:cs="Arial Narrow"/>
                <w:b/>
                <w:sz w:val="22"/>
                <w:szCs w:val="22"/>
              </w:rPr>
            </w:pPr>
            <w:r>
              <w:rPr>
                <w:rFonts w:ascii="Arial Narrow" w:hAnsi="Arial Narrow" w:cs="Arial Narrow"/>
                <w:b/>
                <w:sz w:val="22"/>
                <w:szCs w:val="22"/>
              </w:rPr>
              <w:t>Zvýšenie alebo zníženie vlastného imania počas účtovného obdobia:</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Pr>
          <w:p w:rsidR="009373FB" w:rsidRDefault="001E42C2">
            <w:pPr>
              <w:spacing w:after="120"/>
              <w:ind w:right="-471"/>
              <w:jc w:val="center"/>
              <w:rPr>
                <w:rFonts w:ascii="Arial Narrow" w:hAnsi="Arial Narrow" w:cs="Arial Narrow"/>
                <w:sz w:val="22"/>
                <w:szCs w:val="22"/>
              </w:rPr>
            </w:pPr>
            <w:r>
              <w:rPr>
                <w:rFonts w:ascii="Arial Narrow" w:hAnsi="Arial Narrow" w:cs="Arial Narrow"/>
                <w:sz w:val="22"/>
                <w:szCs w:val="22"/>
              </w:rPr>
              <w:t>x</w:t>
            </w: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Pr>
          <w:p w:rsidR="009373FB" w:rsidRDefault="001959B6">
            <w:pPr>
              <w:spacing w:after="120"/>
              <w:ind w:right="-471"/>
              <w:jc w:val="both"/>
              <w:rPr>
                <w:rFonts w:ascii="Arial Narrow" w:hAnsi="Arial Narrow" w:cs="Arial Narrow"/>
                <w:sz w:val="22"/>
                <w:szCs w:val="22"/>
              </w:rPr>
            </w:pPr>
            <w:r>
              <w:rPr>
                <w:rFonts w:ascii="Arial Narrow" w:hAnsi="Arial Narrow" w:cs="Arial Narrow"/>
                <w:sz w:val="22"/>
                <w:szCs w:val="22"/>
              </w:rPr>
              <w:t>6639</w:t>
            </w: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9373FB" w:rsidRDefault="001959B6">
            <w:pPr>
              <w:spacing w:after="120"/>
              <w:ind w:right="-471"/>
              <w:jc w:val="both"/>
              <w:rPr>
                <w:rFonts w:ascii="Arial Narrow" w:hAnsi="Arial Narrow" w:cs="Arial Narrow"/>
                <w:sz w:val="22"/>
                <w:szCs w:val="22"/>
              </w:rPr>
            </w:pPr>
            <w:r>
              <w:rPr>
                <w:rFonts w:ascii="Arial Narrow" w:hAnsi="Arial Narrow" w:cs="Arial Narrow"/>
                <w:sz w:val="22"/>
                <w:szCs w:val="22"/>
              </w:rPr>
              <w:t>665</w:t>
            </w: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9373FB" w:rsidRDefault="001959B6">
            <w:pPr>
              <w:spacing w:after="120"/>
              <w:ind w:right="-471"/>
              <w:jc w:val="both"/>
              <w:rPr>
                <w:rFonts w:ascii="Arial Narrow" w:hAnsi="Arial Narrow" w:cs="Arial Narrow"/>
                <w:sz w:val="22"/>
                <w:szCs w:val="22"/>
              </w:rPr>
            </w:pPr>
            <w:r>
              <w:rPr>
                <w:rFonts w:ascii="Arial Narrow" w:hAnsi="Arial Narrow" w:cs="Arial Narrow"/>
                <w:sz w:val="22"/>
                <w:szCs w:val="22"/>
              </w:rPr>
              <w:t>50100</w:t>
            </w: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9373FB" w:rsidRDefault="000E6C7E">
            <w:pPr>
              <w:spacing w:after="120"/>
              <w:ind w:right="-471"/>
              <w:jc w:val="both"/>
              <w:rPr>
                <w:rFonts w:ascii="Arial Narrow" w:hAnsi="Arial Narrow" w:cs="Arial Narrow"/>
                <w:sz w:val="22"/>
                <w:szCs w:val="22"/>
              </w:rPr>
            </w:pPr>
            <w:r>
              <w:rPr>
                <w:rFonts w:ascii="Arial Narrow" w:hAnsi="Arial Narrow" w:cs="Arial Narrow"/>
                <w:sz w:val="22"/>
                <w:szCs w:val="22"/>
              </w:rPr>
              <w:t>40399</w:t>
            </w: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9373FB" w:rsidRDefault="001959B6">
            <w:pPr>
              <w:spacing w:after="120"/>
              <w:ind w:right="-471"/>
              <w:jc w:val="both"/>
              <w:rPr>
                <w:rFonts w:ascii="Arial Narrow" w:hAnsi="Arial Narrow" w:cs="Arial Narrow"/>
                <w:sz w:val="22"/>
                <w:szCs w:val="22"/>
              </w:rPr>
            </w:pPr>
            <w:r>
              <w:rPr>
                <w:rFonts w:ascii="Arial Narrow" w:hAnsi="Arial Narrow" w:cs="Arial Narrow"/>
                <w:sz w:val="22"/>
                <w:szCs w:val="22"/>
              </w:rPr>
              <w:t>-33640</w:t>
            </w: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j) účtovný zisk alebo účtovná strata (účet 431):</w:t>
            </w:r>
          </w:p>
        </w:tc>
        <w:tc>
          <w:tcPr>
            <w:tcW w:w="2195" w:type="dxa"/>
          </w:tcPr>
          <w:p w:rsidR="009373FB" w:rsidRDefault="00EE625A" w:rsidP="00EE625A">
            <w:pPr>
              <w:spacing w:after="120"/>
              <w:ind w:right="-471"/>
              <w:jc w:val="both"/>
              <w:rPr>
                <w:rFonts w:ascii="Arial Narrow" w:hAnsi="Arial Narrow" w:cs="Arial Narrow"/>
                <w:sz w:val="22"/>
                <w:szCs w:val="22"/>
              </w:rPr>
            </w:pPr>
            <w:r>
              <w:rPr>
                <w:rFonts w:ascii="Arial Narrow" w:hAnsi="Arial Narrow" w:cs="Arial Narrow"/>
                <w:sz w:val="22"/>
                <w:szCs w:val="22"/>
              </w:rPr>
              <w:t>2370</w:t>
            </w: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Pr>
          <w:p w:rsidR="009373FB" w:rsidRDefault="009373FB">
            <w:pPr>
              <w:spacing w:after="120"/>
              <w:ind w:right="-471"/>
              <w:jc w:val="both"/>
              <w:rPr>
                <w:rFonts w:ascii="Arial Narrow" w:hAnsi="Arial Narrow" w:cs="Arial Narrow"/>
                <w:sz w:val="22"/>
                <w:szCs w:val="22"/>
              </w:rPr>
            </w:pPr>
          </w:p>
        </w:tc>
      </w:tr>
    </w:tbl>
    <w:p w:rsidR="009373FB" w:rsidRDefault="009373FB">
      <w:pPr>
        <w:spacing w:after="120"/>
        <w:ind w:right="-471"/>
        <w:jc w:val="both"/>
        <w:rPr>
          <w:rFonts w:ascii="Arial Narrow" w:hAnsi="Arial Narrow" w:cs="Arial Narrow"/>
          <w:sz w:val="22"/>
          <w:szCs w:val="22"/>
        </w:rPr>
      </w:pPr>
    </w:p>
    <w:p w:rsidR="009373FB" w:rsidRDefault="001E42C2">
      <w:pPr>
        <w:spacing w:after="120"/>
        <w:ind w:right="-471"/>
        <w:jc w:val="both"/>
        <w:rPr>
          <w:rFonts w:ascii="Arial Narrow" w:hAnsi="Arial Narrow" w:cs="Arial Narrow"/>
          <w:b/>
          <w:sz w:val="22"/>
          <w:szCs w:val="22"/>
        </w:rPr>
      </w:pPr>
      <w:r>
        <w:rPr>
          <w:rFonts w:ascii="Arial Narrow" w:hAnsi="Arial Narrow" w:cs="Arial Narrow"/>
          <w:b/>
          <w:sz w:val="22"/>
          <w:szCs w:val="22"/>
        </w:rPr>
        <w:t>Bezprostredne predchádzajúce účtovné obdobie:</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16"/>
        <w:gridCol w:w="2195"/>
      </w:tblGrid>
      <w:tr w:rsidR="009373FB">
        <w:tc>
          <w:tcPr>
            <w:tcW w:w="7016" w:type="dxa"/>
          </w:tcPr>
          <w:p w:rsidR="009373FB" w:rsidRDefault="001E42C2">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ind w:right="-471"/>
              <w:jc w:val="both"/>
              <w:rPr>
                <w:rFonts w:ascii="Arial Narrow" w:hAnsi="Arial Narrow" w:cs="Arial Narrow"/>
                <w:b/>
                <w:sz w:val="22"/>
                <w:szCs w:val="22"/>
              </w:rPr>
            </w:pPr>
            <w:r>
              <w:rPr>
                <w:rFonts w:ascii="Arial Narrow" w:hAnsi="Arial Narrow" w:cs="Arial Narrow"/>
                <w:b/>
                <w:sz w:val="22"/>
                <w:szCs w:val="22"/>
              </w:rPr>
              <w:t>Zvýšenie alebo zníženie vlastného imania počas účtovného obdobia:</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ind w:right="-471"/>
              <w:jc w:val="both"/>
              <w:rPr>
                <w:rFonts w:ascii="Arial Narrow" w:hAnsi="Arial Narrow" w:cs="Arial Narrow"/>
                <w:i/>
                <w:sz w:val="22"/>
                <w:szCs w:val="22"/>
              </w:rPr>
            </w:pPr>
            <w:r>
              <w:rPr>
                <w:rFonts w:ascii="Arial Narrow" w:hAnsi="Arial Narrow" w:cs="Arial Narrow"/>
                <w:i/>
                <w:sz w:val="22"/>
                <w:szCs w:val="22"/>
              </w:rPr>
              <w:lastRenderedPageBreak/>
              <w:t>Dôvody zmien vlastného imania v členení:</w:t>
            </w:r>
          </w:p>
        </w:tc>
        <w:tc>
          <w:tcPr>
            <w:tcW w:w="2195" w:type="dxa"/>
          </w:tcPr>
          <w:p w:rsidR="009373FB" w:rsidRDefault="001E42C2">
            <w:pPr>
              <w:spacing w:after="120"/>
              <w:ind w:right="-471"/>
              <w:jc w:val="center"/>
              <w:rPr>
                <w:rFonts w:ascii="Arial Narrow" w:hAnsi="Arial Narrow" w:cs="Arial Narrow"/>
                <w:sz w:val="22"/>
                <w:szCs w:val="22"/>
              </w:rPr>
            </w:pPr>
            <w:r>
              <w:rPr>
                <w:rFonts w:ascii="Arial Narrow" w:hAnsi="Arial Narrow" w:cs="Arial Narrow"/>
                <w:sz w:val="22"/>
                <w:szCs w:val="22"/>
              </w:rPr>
              <w:t>x</w:t>
            </w: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Pr>
          <w:p w:rsidR="009373FB" w:rsidRDefault="00303035">
            <w:pPr>
              <w:spacing w:after="120"/>
              <w:ind w:right="-471"/>
              <w:jc w:val="both"/>
              <w:rPr>
                <w:rFonts w:ascii="Arial Narrow" w:hAnsi="Arial Narrow" w:cs="Arial Narrow"/>
                <w:sz w:val="22"/>
                <w:szCs w:val="22"/>
              </w:rPr>
            </w:pPr>
            <w:r>
              <w:rPr>
                <w:rFonts w:ascii="Arial Narrow" w:hAnsi="Arial Narrow" w:cs="Arial Narrow"/>
                <w:sz w:val="22"/>
                <w:szCs w:val="22"/>
              </w:rPr>
              <w:t>6639</w:t>
            </w: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9373FB" w:rsidRDefault="00303035">
            <w:pPr>
              <w:spacing w:after="120"/>
              <w:ind w:right="-471"/>
              <w:jc w:val="both"/>
              <w:rPr>
                <w:rFonts w:ascii="Arial Narrow" w:hAnsi="Arial Narrow" w:cs="Arial Narrow"/>
                <w:sz w:val="22"/>
                <w:szCs w:val="22"/>
              </w:rPr>
            </w:pPr>
            <w:r>
              <w:rPr>
                <w:rFonts w:ascii="Arial Narrow" w:hAnsi="Arial Narrow" w:cs="Arial Narrow"/>
                <w:sz w:val="22"/>
                <w:szCs w:val="22"/>
              </w:rPr>
              <w:t>100</w:t>
            </w: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9373FB" w:rsidRDefault="00EE625A">
            <w:pPr>
              <w:spacing w:after="120"/>
              <w:ind w:right="-471"/>
              <w:jc w:val="both"/>
              <w:rPr>
                <w:rFonts w:ascii="Arial Narrow" w:hAnsi="Arial Narrow" w:cs="Arial Narrow"/>
                <w:sz w:val="22"/>
                <w:szCs w:val="22"/>
              </w:rPr>
            </w:pPr>
            <w:r>
              <w:rPr>
                <w:rFonts w:ascii="Arial Narrow" w:hAnsi="Arial Narrow" w:cs="Arial Narrow"/>
                <w:sz w:val="22"/>
                <w:szCs w:val="22"/>
              </w:rPr>
              <w:t>38831</w:t>
            </w: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9373FB" w:rsidRDefault="00EE625A">
            <w:pPr>
              <w:spacing w:after="120"/>
              <w:ind w:right="-471"/>
              <w:jc w:val="both"/>
              <w:rPr>
                <w:rFonts w:ascii="Arial Narrow" w:hAnsi="Arial Narrow" w:cs="Arial Narrow"/>
                <w:sz w:val="22"/>
                <w:szCs w:val="22"/>
              </w:rPr>
            </w:pPr>
            <w:r>
              <w:rPr>
                <w:rFonts w:ascii="Arial Narrow" w:hAnsi="Arial Narrow" w:cs="Arial Narrow"/>
                <w:sz w:val="22"/>
                <w:szCs w:val="22"/>
              </w:rPr>
              <w:t>33640</w:t>
            </w: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j) účtovný zisk alebo účtovná strata (účet 431):</w:t>
            </w:r>
          </w:p>
        </w:tc>
        <w:tc>
          <w:tcPr>
            <w:tcW w:w="2195" w:type="dxa"/>
          </w:tcPr>
          <w:p w:rsidR="009373FB" w:rsidRDefault="00EE625A">
            <w:pPr>
              <w:spacing w:after="120"/>
              <w:ind w:right="-471"/>
              <w:jc w:val="both"/>
              <w:rPr>
                <w:rFonts w:ascii="Arial Narrow" w:hAnsi="Arial Narrow" w:cs="Arial Narrow"/>
                <w:sz w:val="22"/>
                <w:szCs w:val="22"/>
              </w:rPr>
            </w:pPr>
            <w:r>
              <w:rPr>
                <w:rFonts w:ascii="Arial Narrow" w:hAnsi="Arial Narrow" w:cs="Arial Narrow"/>
                <w:sz w:val="22"/>
                <w:szCs w:val="22"/>
              </w:rPr>
              <w:t>3667</w:t>
            </w: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Pr>
          <w:p w:rsidR="009373FB" w:rsidRDefault="009373FB">
            <w:pPr>
              <w:spacing w:after="120"/>
              <w:ind w:right="-471"/>
              <w:jc w:val="both"/>
              <w:rPr>
                <w:rFonts w:ascii="Arial Narrow" w:hAnsi="Arial Narrow" w:cs="Arial Narrow"/>
                <w:sz w:val="22"/>
                <w:szCs w:val="22"/>
              </w:rPr>
            </w:pPr>
          </w:p>
        </w:tc>
      </w:tr>
    </w:tbl>
    <w:p w:rsidR="009373FB" w:rsidRDefault="009373FB">
      <w:pPr>
        <w:spacing w:after="120"/>
        <w:ind w:right="-471"/>
        <w:jc w:val="both"/>
        <w:rPr>
          <w:rFonts w:ascii="Arial Narrow" w:hAnsi="Arial Narrow" w:cs="Arial Narrow"/>
          <w:sz w:val="22"/>
          <w:szCs w:val="22"/>
        </w:rPr>
      </w:pPr>
    </w:p>
    <w:p w:rsidR="009373FB" w:rsidRDefault="009373FB">
      <w:pPr>
        <w:overflowPunct w:val="0"/>
        <w:autoSpaceDE w:val="0"/>
        <w:autoSpaceDN w:val="0"/>
        <w:adjustRightInd w:val="0"/>
        <w:jc w:val="both"/>
        <w:rPr>
          <w:rFonts w:ascii="Arial Narrow" w:hAnsi="Arial Narrow" w:cs="Arial Narrow"/>
          <w:b/>
          <w:bCs/>
          <w:sz w:val="22"/>
          <w:szCs w:val="22"/>
        </w:rPr>
      </w:pPr>
    </w:p>
    <w:p w:rsidR="009373FB" w:rsidRDefault="001E42C2">
      <w:pPr>
        <w:spacing w:after="120"/>
        <w:ind w:right="-471"/>
        <w:jc w:val="both"/>
        <w:rPr>
          <w:rFonts w:ascii="Arial Narrow" w:hAnsi="Arial Narrow" w:cs="Arial Narrow"/>
          <w:b/>
          <w:bCs/>
          <w:sz w:val="22"/>
          <w:szCs w:val="22"/>
        </w:rPr>
      </w:pPr>
      <w:r>
        <w:rPr>
          <w:rFonts w:ascii="Arial Narrow" w:hAnsi="Arial Narrow" w:cs="Arial Narrow"/>
          <w:b/>
          <w:bCs/>
          <w:sz w:val="22"/>
          <w:szCs w:val="22"/>
        </w:rPr>
        <w:t>R. Prehľad o peňažných tokoch: v prílohe</w:t>
      </w:r>
    </w:p>
    <w:p w:rsidR="009373FB" w:rsidRDefault="001E42C2">
      <w:pPr>
        <w:spacing w:after="120"/>
        <w:ind w:right="-471"/>
        <w:jc w:val="both"/>
        <w:rPr>
          <w:rFonts w:ascii="Arial Narrow" w:hAnsi="Arial Narrow" w:cs="Arial Narrow"/>
          <w:b/>
          <w:bCs/>
          <w:sz w:val="22"/>
          <w:szCs w:val="22"/>
        </w:rPr>
      </w:pPr>
      <w:r>
        <w:rPr>
          <w:rFonts w:ascii="Arial Narrow" w:hAnsi="Arial Narrow" w:cs="Arial Narrow"/>
          <w:b/>
          <w:bCs/>
          <w:sz w:val="22"/>
          <w:szCs w:val="22"/>
        </w:rPr>
        <w:t>U. Informácie o osobitnej kategórii priemyselnej výroby: bez náplne</w:t>
      </w:r>
    </w:p>
    <w:p w:rsidR="009373FB" w:rsidRDefault="001E42C2">
      <w:pPr>
        <w:spacing w:after="120"/>
        <w:ind w:right="-471"/>
        <w:jc w:val="both"/>
        <w:rPr>
          <w:rFonts w:ascii="Arial Narrow" w:hAnsi="Arial Narrow" w:cs="Arial Narrow"/>
          <w:b/>
          <w:bCs/>
          <w:sz w:val="22"/>
          <w:szCs w:val="22"/>
        </w:rPr>
      </w:pPr>
      <w:r>
        <w:rPr>
          <w:rFonts w:ascii="Arial Narrow" w:hAnsi="Arial Narrow" w:cs="Arial Narrow"/>
          <w:b/>
          <w:bCs/>
          <w:sz w:val="22"/>
          <w:szCs w:val="22"/>
        </w:rPr>
        <w:t>V. Informácie o finančných vzťahoch s orgánmi verejnej moci: bez náplne</w:t>
      </w:r>
    </w:p>
    <w:p w:rsidR="009373FB" w:rsidRDefault="001E42C2">
      <w:pPr>
        <w:spacing w:after="120"/>
        <w:ind w:right="-471"/>
        <w:jc w:val="both"/>
        <w:rPr>
          <w:rFonts w:ascii="Arial Narrow" w:hAnsi="Arial Narrow" w:cs="Arial Narrow"/>
          <w:b/>
          <w:bCs/>
          <w:sz w:val="22"/>
          <w:szCs w:val="22"/>
        </w:rPr>
      </w:pPr>
      <w:r>
        <w:rPr>
          <w:rFonts w:ascii="Arial Narrow" w:hAnsi="Arial Narrow" w:cs="Arial Narrow"/>
          <w:b/>
          <w:bCs/>
          <w:sz w:val="22"/>
          <w:szCs w:val="22"/>
        </w:rPr>
        <w:t>W. Informácie o službách vo verejnom záujme: bez náplne</w:t>
      </w:r>
    </w:p>
    <w:p w:rsidR="001E42C2" w:rsidRDefault="001E42C2">
      <w:pPr>
        <w:overflowPunct w:val="0"/>
        <w:autoSpaceDE w:val="0"/>
        <w:autoSpaceDN w:val="0"/>
        <w:adjustRightInd w:val="0"/>
        <w:jc w:val="both"/>
        <w:rPr>
          <w:rFonts w:ascii="Arial Narrow" w:hAnsi="Arial Narrow" w:cs="Arial Narrow"/>
          <w:b/>
          <w:bCs/>
          <w:sz w:val="22"/>
          <w:szCs w:val="22"/>
        </w:rPr>
      </w:pPr>
    </w:p>
    <w:sectPr w:rsidR="001E42C2" w:rsidSect="009373FB">
      <w:headerReference w:type="default" r:id="rId7"/>
      <w:footerReference w:type="default" r:id="rId8"/>
      <w:headerReference w:type="first" r:id="rId9"/>
      <w:pgSz w:w="11907" w:h="16840" w:code="9"/>
      <w:pgMar w:top="1418" w:right="1418" w:bottom="1418" w:left="1418" w:header="567" w:footer="567"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905B2" w:rsidRDefault="00D905B2">
      <w:r>
        <w:separator/>
      </w:r>
    </w:p>
  </w:endnote>
  <w:endnote w:type="continuationSeparator" w:id="0">
    <w:p w:rsidR="00D905B2" w:rsidRDefault="00D905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4042" w:rsidRDefault="009F6CE2">
    <w:pPr>
      <w:pStyle w:val="Pta"/>
      <w:jc w:val="right"/>
    </w:pPr>
    <w:r>
      <w:fldChar w:fldCharType="begin"/>
    </w:r>
    <w:r>
      <w:instrText>PAGE   \* MERGEFORMAT</w:instrText>
    </w:r>
    <w:r>
      <w:fldChar w:fldCharType="separate"/>
    </w:r>
    <w:r>
      <w:rPr>
        <w:noProof/>
      </w:rPr>
      <w:t>1</w:t>
    </w:r>
    <w:r>
      <w:rPr>
        <w:noProof/>
      </w:rPr>
      <w:fldChar w:fldCharType="end"/>
    </w:r>
  </w:p>
  <w:p w:rsidR="00264042" w:rsidRDefault="0026404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905B2" w:rsidRDefault="00D905B2">
      <w:r>
        <w:separator/>
      </w:r>
    </w:p>
  </w:footnote>
  <w:footnote w:type="continuationSeparator" w:id="0">
    <w:p w:rsidR="00D905B2" w:rsidRDefault="00D905B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4042" w:rsidRDefault="00264042">
    <w:pPr>
      <w:pStyle w:val="Zkladntext0"/>
      <w:tabs>
        <w:tab w:val="left" w:pos="2990"/>
        <w:tab w:val="left" w:pos="6348"/>
      </w:tabs>
      <w:ind w:left="-397" w:firstLine="0"/>
      <w:jc w:val="center"/>
      <w:rPr>
        <w:rFonts w:ascii="Arial" w:hAnsi="Arial" w:cs="Arial"/>
        <w:sz w:val="22"/>
        <w:szCs w:val="22"/>
      </w:rPr>
    </w:pPr>
    <w:r>
      <w:rPr>
        <w:rFonts w:ascii="Arial" w:hAnsi="Arial" w:cs="Arial"/>
        <w:sz w:val="22"/>
        <w:szCs w:val="22"/>
        <w:bdr w:val="single" w:sz="4" w:space="0" w:color="auto" w:frame="1"/>
        <w:lang w:val="sk-SK"/>
      </w:rPr>
      <w:t>Po</w:t>
    </w:r>
    <w:r>
      <w:rPr>
        <w:rFonts w:ascii="Arial" w:hAnsi="Arial" w:cs="Arial"/>
        <w:spacing w:val="1"/>
        <w:sz w:val="22"/>
        <w:szCs w:val="22"/>
        <w:bdr w:val="single" w:sz="4" w:space="0" w:color="auto" w:frame="1"/>
        <w:lang w:val="sk-SK"/>
      </w:rPr>
      <w:t>z</w:t>
    </w:r>
    <w:r>
      <w:rPr>
        <w:rFonts w:ascii="Arial" w:hAnsi="Arial" w:cs="Arial"/>
        <w:sz w:val="22"/>
        <w:szCs w:val="22"/>
        <w:bdr w:val="single" w:sz="4" w:space="0" w:color="auto" w:frame="1"/>
        <w:lang w:val="sk-SK"/>
      </w:rPr>
      <w:t>n</w:t>
    </w:r>
    <w:r>
      <w:rPr>
        <w:rFonts w:ascii="Arial" w:hAnsi="Arial" w:cs="Arial"/>
        <w:spacing w:val="-1"/>
        <w:sz w:val="22"/>
        <w:szCs w:val="22"/>
        <w:bdr w:val="single" w:sz="4" w:space="0" w:color="auto" w:frame="1"/>
        <w:lang w:val="sk-SK"/>
      </w:rPr>
      <w:t>á</w:t>
    </w:r>
    <w:r>
      <w:rPr>
        <w:rFonts w:ascii="Arial" w:hAnsi="Arial" w:cs="Arial"/>
        <w:sz w:val="22"/>
        <w:szCs w:val="22"/>
        <w:bdr w:val="single" w:sz="4" w:space="0" w:color="auto" w:frame="1"/>
        <w:lang w:val="sk-SK"/>
      </w:rPr>
      <w:t>m</w:t>
    </w:r>
    <w:r>
      <w:rPr>
        <w:rFonts w:ascii="Arial" w:hAnsi="Arial" w:cs="Arial"/>
        <w:spacing w:val="2"/>
        <w:sz w:val="22"/>
        <w:szCs w:val="22"/>
        <w:bdr w:val="single" w:sz="4" w:space="0" w:color="auto" w:frame="1"/>
        <w:lang w:val="sk-SK"/>
      </w:rPr>
      <w:t>k</w:t>
    </w:r>
    <w:r>
      <w:rPr>
        <w:rFonts w:ascii="Arial" w:hAnsi="Arial" w:cs="Arial"/>
        <w:sz w:val="22"/>
        <w:szCs w:val="22"/>
        <w:bdr w:val="single" w:sz="4" w:space="0" w:color="auto" w:frame="1"/>
        <w:lang w:val="sk-SK"/>
      </w:rPr>
      <w:t>y</w:t>
    </w:r>
    <w:r>
      <w:rPr>
        <w:rFonts w:ascii="Arial" w:hAnsi="Arial" w:cs="Arial"/>
        <w:spacing w:val="-8"/>
        <w:sz w:val="22"/>
        <w:szCs w:val="22"/>
        <w:bdr w:val="single" w:sz="4" w:space="0" w:color="auto" w:frame="1"/>
        <w:lang w:val="sk-SK"/>
      </w:rPr>
      <w:t xml:space="preserve"> </w:t>
    </w:r>
    <w:r>
      <w:rPr>
        <w:rFonts w:ascii="Arial" w:hAnsi="Arial" w:cs="Arial"/>
        <w:spacing w:val="1"/>
        <w:sz w:val="22"/>
        <w:szCs w:val="22"/>
        <w:bdr w:val="single" w:sz="4" w:space="0" w:color="auto" w:frame="1"/>
        <w:lang w:val="sk-SK"/>
      </w:rPr>
      <w:t>Ú</w:t>
    </w:r>
    <w:r>
      <w:rPr>
        <w:rFonts w:ascii="Arial" w:hAnsi="Arial" w:cs="Arial"/>
        <w:sz w:val="22"/>
        <w:szCs w:val="22"/>
        <w:bdr w:val="single" w:sz="4" w:space="0" w:color="auto" w:frame="1"/>
        <w:lang w:val="sk-SK"/>
      </w:rPr>
      <w:t>č</w:t>
    </w:r>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36260576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 2021813024</w:t>
    </w:r>
  </w:p>
  <w:p w:rsidR="00264042" w:rsidRDefault="00264042">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264042">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264042" w:rsidRDefault="00264042">
          <w:pPr>
            <w:rPr>
              <w:color w:val="000000"/>
              <w:szCs w:val="22"/>
            </w:rPr>
          </w:pPr>
          <w:r>
            <w:rPr>
              <w:color w:val="000000"/>
              <w:szCs w:val="22"/>
            </w:rPr>
            <w:t>Poznámky Úč POD 3 - 04</w:t>
          </w:r>
        </w:p>
      </w:tc>
      <w:tc>
        <w:tcPr>
          <w:tcW w:w="2260" w:type="dxa"/>
          <w:tcBorders>
            <w:top w:val="nil"/>
            <w:left w:val="nil"/>
            <w:bottom w:val="nil"/>
            <w:right w:val="nil"/>
          </w:tcBorders>
          <w:noWrap/>
          <w:vAlign w:val="bottom"/>
          <w:hideMark/>
        </w:tcPr>
        <w:p w:rsidR="00264042" w:rsidRDefault="00264042">
          <w:pPr>
            <w:jc w:val="center"/>
            <w:rPr>
              <w:color w:val="000000"/>
              <w:szCs w:val="22"/>
            </w:rPr>
          </w:pPr>
        </w:p>
      </w:tc>
      <w:tc>
        <w:tcPr>
          <w:tcW w:w="420" w:type="dxa"/>
          <w:tcBorders>
            <w:top w:val="nil"/>
            <w:left w:val="nil"/>
            <w:bottom w:val="nil"/>
            <w:right w:val="nil"/>
          </w:tcBorders>
          <w:noWrap/>
          <w:vAlign w:val="bottom"/>
          <w:hideMark/>
        </w:tcPr>
        <w:p w:rsidR="00264042" w:rsidRDefault="00264042">
          <w:pPr>
            <w:rPr>
              <w:color w:val="000000"/>
              <w:szCs w:val="22"/>
            </w:rPr>
          </w:pPr>
          <w:r>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264042" w:rsidRDefault="00264042">
          <w:pPr>
            <w:jc w:val="center"/>
            <w:rPr>
              <w:szCs w:val="22"/>
            </w:rPr>
          </w:pPr>
          <w:r>
            <w:rPr>
              <w:szCs w:val="22"/>
            </w:rPr>
            <w:t> 1</w:t>
          </w:r>
        </w:p>
      </w:tc>
      <w:tc>
        <w:tcPr>
          <w:tcW w:w="280" w:type="dxa"/>
          <w:tcBorders>
            <w:top w:val="single" w:sz="4" w:space="0" w:color="auto"/>
            <w:left w:val="nil"/>
            <w:bottom w:val="single" w:sz="4" w:space="0" w:color="auto"/>
            <w:right w:val="single" w:sz="4" w:space="0" w:color="auto"/>
          </w:tcBorders>
          <w:noWrap/>
          <w:vAlign w:val="center"/>
          <w:hideMark/>
        </w:tcPr>
        <w:p w:rsidR="00264042" w:rsidRDefault="00264042">
          <w:pPr>
            <w:jc w:val="center"/>
            <w:rPr>
              <w:szCs w:val="22"/>
            </w:rPr>
          </w:pPr>
          <w:r>
            <w:rPr>
              <w:szCs w:val="22"/>
            </w:rPr>
            <w:t>2 </w:t>
          </w:r>
        </w:p>
      </w:tc>
      <w:tc>
        <w:tcPr>
          <w:tcW w:w="280" w:type="dxa"/>
          <w:tcBorders>
            <w:top w:val="single" w:sz="4" w:space="0" w:color="auto"/>
            <w:left w:val="nil"/>
            <w:bottom w:val="single" w:sz="4" w:space="0" w:color="auto"/>
            <w:right w:val="single" w:sz="4" w:space="0" w:color="auto"/>
          </w:tcBorders>
          <w:noWrap/>
          <w:vAlign w:val="center"/>
          <w:hideMark/>
        </w:tcPr>
        <w:p w:rsidR="00264042" w:rsidRDefault="00264042">
          <w:pPr>
            <w:jc w:val="center"/>
            <w:rPr>
              <w:szCs w:val="22"/>
            </w:rPr>
          </w:pPr>
          <w:r>
            <w:rPr>
              <w:szCs w:val="22"/>
            </w:rPr>
            <w:t>3 </w:t>
          </w:r>
        </w:p>
      </w:tc>
      <w:tc>
        <w:tcPr>
          <w:tcW w:w="280" w:type="dxa"/>
          <w:tcBorders>
            <w:top w:val="single" w:sz="4" w:space="0" w:color="auto"/>
            <w:left w:val="nil"/>
            <w:bottom w:val="single" w:sz="4" w:space="0" w:color="auto"/>
            <w:right w:val="single" w:sz="4" w:space="0" w:color="auto"/>
          </w:tcBorders>
          <w:noWrap/>
          <w:vAlign w:val="center"/>
          <w:hideMark/>
        </w:tcPr>
        <w:p w:rsidR="00264042" w:rsidRDefault="00264042">
          <w:pPr>
            <w:jc w:val="center"/>
            <w:rPr>
              <w:szCs w:val="22"/>
            </w:rPr>
          </w:pPr>
          <w:r>
            <w:rPr>
              <w:szCs w:val="22"/>
            </w:rPr>
            <w:t>4 </w:t>
          </w:r>
        </w:p>
      </w:tc>
      <w:tc>
        <w:tcPr>
          <w:tcW w:w="280" w:type="dxa"/>
          <w:tcBorders>
            <w:top w:val="single" w:sz="4" w:space="0" w:color="auto"/>
            <w:left w:val="nil"/>
            <w:bottom w:val="single" w:sz="4" w:space="0" w:color="auto"/>
            <w:right w:val="single" w:sz="4" w:space="0" w:color="auto"/>
          </w:tcBorders>
          <w:noWrap/>
          <w:vAlign w:val="center"/>
          <w:hideMark/>
        </w:tcPr>
        <w:p w:rsidR="00264042" w:rsidRDefault="00264042">
          <w:pPr>
            <w:jc w:val="center"/>
            <w:rPr>
              <w:szCs w:val="22"/>
            </w:rPr>
          </w:pPr>
          <w:r>
            <w:rPr>
              <w:szCs w:val="22"/>
            </w:rPr>
            <w:t>5 </w:t>
          </w:r>
        </w:p>
      </w:tc>
      <w:tc>
        <w:tcPr>
          <w:tcW w:w="280" w:type="dxa"/>
          <w:tcBorders>
            <w:top w:val="single" w:sz="4" w:space="0" w:color="auto"/>
            <w:left w:val="nil"/>
            <w:bottom w:val="single" w:sz="4" w:space="0" w:color="auto"/>
            <w:right w:val="single" w:sz="4" w:space="0" w:color="auto"/>
          </w:tcBorders>
          <w:noWrap/>
          <w:vAlign w:val="center"/>
          <w:hideMark/>
        </w:tcPr>
        <w:p w:rsidR="00264042" w:rsidRDefault="00264042">
          <w:pPr>
            <w:jc w:val="center"/>
            <w:rPr>
              <w:szCs w:val="22"/>
            </w:rPr>
          </w:pPr>
          <w:r>
            <w:rPr>
              <w:szCs w:val="22"/>
            </w:rPr>
            <w:t>6 </w:t>
          </w:r>
        </w:p>
      </w:tc>
      <w:tc>
        <w:tcPr>
          <w:tcW w:w="280" w:type="dxa"/>
          <w:tcBorders>
            <w:top w:val="single" w:sz="4" w:space="0" w:color="auto"/>
            <w:left w:val="nil"/>
            <w:bottom w:val="single" w:sz="4" w:space="0" w:color="auto"/>
            <w:right w:val="single" w:sz="4" w:space="0" w:color="auto"/>
          </w:tcBorders>
          <w:noWrap/>
          <w:vAlign w:val="center"/>
          <w:hideMark/>
        </w:tcPr>
        <w:p w:rsidR="00264042" w:rsidRDefault="00264042">
          <w:pPr>
            <w:jc w:val="center"/>
            <w:rPr>
              <w:szCs w:val="22"/>
            </w:rPr>
          </w:pPr>
          <w:r>
            <w:rPr>
              <w:szCs w:val="22"/>
            </w:rPr>
            <w:t>7 </w:t>
          </w:r>
        </w:p>
      </w:tc>
      <w:tc>
        <w:tcPr>
          <w:tcW w:w="280" w:type="dxa"/>
          <w:tcBorders>
            <w:top w:val="single" w:sz="4" w:space="0" w:color="auto"/>
            <w:left w:val="nil"/>
            <w:bottom w:val="single" w:sz="4" w:space="0" w:color="auto"/>
            <w:right w:val="single" w:sz="4" w:space="0" w:color="auto"/>
          </w:tcBorders>
          <w:noWrap/>
          <w:vAlign w:val="center"/>
          <w:hideMark/>
        </w:tcPr>
        <w:p w:rsidR="00264042" w:rsidRDefault="00264042">
          <w:pPr>
            <w:jc w:val="center"/>
            <w:rPr>
              <w:szCs w:val="22"/>
            </w:rPr>
          </w:pPr>
          <w:r>
            <w:rPr>
              <w:szCs w:val="22"/>
            </w:rPr>
            <w:t>8 </w:t>
          </w:r>
        </w:p>
      </w:tc>
      <w:tc>
        <w:tcPr>
          <w:tcW w:w="280" w:type="dxa"/>
          <w:tcBorders>
            <w:top w:val="single" w:sz="4" w:space="0" w:color="auto"/>
            <w:left w:val="nil"/>
            <w:bottom w:val="single" w:sz="4" w:space="0" w:color="auto"/>
            <w:right w:val="single" w:sz="4" w:space="0" w:color="auto"/>
          </w:tcBorders>
          <w:noWrap/>
          <w:vAlign w:val="center"/>
          <w:hideMark/>
        </w:tcPr>
        <w:p w:rsidR="00264042" w:rsidRDefault="00264042">
          <w:pPr>
            <w:jc w:val="center"/>
            <w:rPr>
              <w:szCs w:val="22"/>
            </w:rPr>
          </w:pPr>
          <w:r>
            <w:rPr>
              <w:szCs w:val="22"/>
            </w:rPr>
            <w:t>9 </w:t>
          </w:r>
        </w:p>
      </w:tc>
      <w:tc>
        <w:tcPr>
          <w:tcW w:w="280" w:type="dxa"/>
          <w:tcBorders>
            <w:top w:val="single" w:sz="4" w:space="0" w:color="auto"/>
            <w:left w:val="nil"/>
            <w:bottom w:val="single" w:sz="4" w:space="0" w:color="auto"/>
            <w:right w:val="single" w:sz="4" w:space="0" w:color="auto"/>
          </w:tcBorders>
          <w:noWrap/>
          <w:vAlign w:val="center"/>
          <w:hideMark/>
        </w:tcPr>
        <w:p w:rsidR="00264042" w:rsidRDefault="00264042">
          <w:pPr>
            <w:jc w:val="center"/>
            <w:rPr>
              <w:szCs w:val="22"/>
            </w:rPr>
          </w:pPr>
          <w:r>
            <w:rPr>
              <w:szCs w:val="22"/>
            </w:rPr>
            <w:t>0 </w:t>
          </w:r>
        </w:p>
      </w:tc>
    </w:tr>
  </w:tbl>
  <w:p w:rsidR="00264042" w:rsidRDefault="0026404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4D335FA8"/>
    <w:multiLevelType w:val="hybridMultilevel"/>
    <w:tmpl w:val="96E8CAB6"/>
    <w:lvl w:ilvl="0" w:tplc="2536EE7C">
      <w:start w:val="1"/>
      <w:numFmt w:val="lowerRoman"/>
      <w:lvlText w:val="%1)"/>
      <w:lvlJc w:val="left"/>
      <w:pPr>
        <w:ind w:left="1080" w:hanging="72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outline w:val="0"/>
        <w:shadow w:val="0"/>
        <w:emboss w:val="0"/>
        <w:imprint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5"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4"/>
  </w:num>
  <w:num w:numId="2">
    <w:abstractNumId w:val="0"/>
  </w:num>
  <w:num w:numId="3">
    <w:abstractNumId w:val="1"/>
  </w:num>
  <w:num w:numId="4">
    <w:abstractNumId w:val="5"/>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oNotHyphenateCaps/>
  <w:drawingGridHorizontalSpacing w:val="120"/>
  <w:drawingGridVerticalSpacing w:val="163"/>
  <w:displayHorizontalDrawingGridEvery w:val="0"/>
  <w:displayVertic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2"/>
  </w:compat>
  <w:rsids>
    <w:rsidRoot w:val="00FA17F1"/>
    <w:rsid w:val="000C3B94"/>
    <w:rsid w:val="000E6C7E"/>
    <w:rsid w:val="001959B6"/>
    <w:rsid w:val="001E42C2"/>
    <w:rsid w:val="00264042"/>
    <w:rsid w:val="00303035"/>
    <w:rsid w:val="00561B63"/>
    <w:rsid w:val="009373FB"/>
    <w:rsid w:val="009568CF"/>
    <w:rsid w:val="009F6CE2"/>
    <w:rsid w:val="00A74B2F"/>
    <w:rsid w:val="00AE15D2"/>
    <w:rsid w:val="00B7155F"/>
    <w:rsid w:val="00D40C20"/>
    <w:rsid w:val="00D905B2"/>
    <w:rsid w:val="00D91D7E"/>
    <w:rsid w:val="00EE625A"/>
    <w:rsid w:val="00FA17F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5:docId w15:val="{840E5C0D-F693-4EA4-A28E-29A86DECD7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373FB"/>
    <w:rPr>
      <w:sz w:val="24"/>
      <w:szCs w:val="24"/>
    </w:rPr>
  </w:style>
  <w:style w:type="paragraph" w:styleId="Nadpis1">
    <w:name w:val="heading 1"/>
    <w:basedOn w:val="Normlny"/>
    <w:next w:val="Nadpis2"/>
    <w:qFormat/>
    <w:rsid w:val="009373FB"/>
    <w:pPr>
      <w:keepNext/>
      <w:numPr>
        <w:numId w:val="1"/>
      </w:numPr>
      <w:spacing w:before="240" w:after="60"/>
      <w:jc w:val="center"/>
      <w:outlineLvl w:val="0"/>
    </w:pPr>
    <w:rPr>
      <w:b/>
      <w:bCs/>
      <w:kern w:val="32"/>
    </w:rPr>
  </w:style>
  <w:style w:type="paragraph" w:styleId="Nadpis2">
    <w:name w:val="heading 2"/>
    <w:basedOn w:val="Normlny"/>
    <w:next w:val="Normlny"/>
    <w:qFormat/>
    <w:rsid w:val="009373FB"/>
    <w:pPr>
      <w:keepNext/>
      <w:spacing w:after="120"/>
      <w:jc w:val="center"/>
      <w:outlineLvl w:val="1"/>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ocked/>
    <w:rsid w:val="009373FB"/>
    <w:rPr>
      <w:b/>
      <w:bCs/>
      <w:kern w:val="32"/>
      <w:sz w:val="24"/>
      <w:szCs w:val="24"/>
      <w:lang w:val="sk-SK" w:eastAsia="sk-SK"/>
    </w:rPr>
  </w:style>
  <w:style w:type="character" w:customStyle="1" w:styleId="Nadpis2Char">
    <w:name w:val="Nadpis 2 Char"/>
    <w:semiHidden/>
    <w:locked/>
    <w:rsid w:val="009373FB"/>
    <w:rPr>
      <w:rFonts w:ascii="Cambria" w:eastAsia="Times New Roman" w:hAnsi="Cambria" w:cs="Cambria"/>
      <w:b/>
      <w:bCs/>
      <w:i/>
      <w:iCs/>
      <w:sz w:val="28"/>
      <w:szCs w:val="28"/>
    </w:rPr>
  </w:style>
  <w:style w:type="paragraph" w:customStyle="1" w:styleId="Zkladntext">
    <w:name w:val="Základní text"/>
    <w:rsid w:val="009373FB"/>
    <w:pPr>
      <w:spacing w:after="240"/>
      <w:jc w:val="both"/>
    </w:pPr>
    <w:rPr>
      <w:color w:val="000000"/>
      <w:sz w:val="24"/>
      <w:szCs w:val="24"/>
    </w:rPr>
  </w:style>
  <w:style w:type="paragraph" w:styleId="Textpoznmkypodiarou">
    <w:name w:val="footnote text"/>
    <w:basedOn w:val="Normlny"/>
    <w:semiHidden/>
    <w:rsid w:val="009373FB"/>
    <w:rPr>
      <w:sz w:val="20"/>
      <w:szCs w:val="20"/>
    </w:rPr>
  </w:style>
  <w:style w:type="character" w:customStyle="1" w:styleId="TextpoznmkypodiarouChar">
    <w:name w:val="Text poznámky pod čiarou Char"/>
    <w:semiHidden/>
    <w:locked/>
    <w:rsid w:val="009373FB"/>
    <w:rPr>
      <w:sz w:val="20"/>
      <w:szCs w:val="20"/>
    </w:rPr>
  </w:style>
  <w:style w:type="character" w:styleId="Odkaznapoznmkupodiarou">
    <w:name w:val="footnote reference"/>
    <w:semiHidden/>
    <w:rsid w:val="009373FB"/>
    <w:rPr>
      <w:vertAlign w:val="superscript"/>
    </w:rPr>
  </w:style>
  <w:style w:type="paragraph" w:styleId="Pta">
    <w:name w:val="footer"/>
    <w:basedOn w:val="Normlny"/>
    <w:semiHidden/>
    <w:rsid w:val="009373FB"/>
    <w:pPr>
      <w:tabs>
        <w:tab w:val="center" w:pos="4536"/>
        <w:tab w:val="right" w:pos="9072"/>
      </w:tabs>
    </w:pPr>
  </w:style>
  <w:style w:type="character" w:customStyle="1" w:styleId="PtaChar">
    <w:name w:val="Päta Char"/>
    <w:locked/>
    <w:rsid w:val="009373FB"/>
    <w:rPr>
      <w:sz w:val="24"/>
      <w:szCs w:val="24"/>
    </w:rPr>
  </w:style>
  <w:style w:type="character" w:styleId="slostrany">
    <w:name w:val="page number"/>
    <w:basedOn w:val="Predvolenpsmoodseku"/>
    <w:semiHidden/>
    <w:rsid w:val="009373FB"/>
  </w:style>
  <w:style w:type="paragraph" w:styleId="Odsekzoznamu">
    <w:name w:val="List Paragraph"/>
    <w:basedOn w:val="Normlny"/>
    <w:uiPriority w:val="34"/>
    <w:qFormat/>
    <w:rsid w:val="009568CF"/>
    <w:pPr>
      <w:ind w:left="720"/>
      <w:contextualSpacing/>
    </w:pPr>
  </w:style>
  <w:style w:type="paragraph" w:styleId="Nzov">
    <w:name w:val="Title"/>
    <w:basedOn w:val="Normlny"/>
    <w:next w:val="Normlny"/>
    <w:qFormat/>
    <w:rsid w:val="009373FB"/>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ocked/>
    <w:rsid w:val="009373FB"/>
    <w:rPr>
      <w:rFonts w:ascii="Arial Narrow" w:hAnsi="Arial Narrow" w:cs="Arial Narrow"/>
      <w:b/>
      <w:bCs/>
      <w:kern w:val="28"/>
      <w:sz w:val="32"/>
      <w:szCs w:val="32"/>
      <w:lang w:val="sk-SK"/>
    </w:rPr>
  </w:style>
  <w:style w:type="paragraph" w:customStyle="1" w:styleId="TopHeader">
    <w:name w:val="Top Header"/>
    <w:basedOn w:val="Normlny"/>
    <w:qFormat/>
    <w:rsid w:val="009373FB"/>
    <w:pPr>
      <w:jc w:val="center"/>
    </w:pPr>
    <w:rPr>
      <w:rFonts w:ascii="Arial Narrow" w:hAnsi="Arial Narrow" w:cs="Arial Narrow"/>
      <w:b/>
      <w:bCs/>
      <w:sz w:val="22"/>
      <w:szCs w:val="22"/>
      <w:lang w:eastAsia="en-US"/>
    </w:rPr>
  </w:style>
  <w:style w:type="paragraph" w:styleId="Hlavika">
    <w:name w:val="header"/>
    <w:basedOn w:val="Normlny"/>
    <w:semiHidden/>
    <w:rsid w:val="009373FB"/>
    <w:pPr>
      <w:tabs>
        <w:tab w:val="center" w:pos="4703"/>
        <w:tab w:val="right" w:pos="9406"/>
      </w:tabs>
    </w:pPr>
  </w:style>
  <w:style w:type="character" w:customStyle="1" w:styleId="HlavikaChar">
    <w:name w:val="Hlavička Char"/>
    <w:locked/>
    <w:rsid w:val="009373FB"/>
    <w:rPr>
      <w:sz w:val="24"/>
      <w:szCs w:val="24"/>
      <w:lang w:val="sk-SK" w:eastAsia="sk-SK"/>
    </w:rPr>
  </w:style>
  <w:style w:type="paragraph" w:styleId="Zkladntext0">
    <w:name w:val="Body Text"/>
    <w:basedOn w:val="Normlny"/>
    <w:semiHidden/>
    <w:unhideWhenUsed/>
    <w:qFormat/>
    <w:rsid w:val="009373FB"/>
    <w:pPr>
      <w:widowControl w:val="0"/>
      <w:ind w:left="668" w:hanging="567"/>
    </w:pPr>
    <w:rPr>
      <w:lang w:val="en-US" w:eastAsia="en-US"/>
    </w:rPr>
  </w:style>
  <w:style w:type="character" w:customStyle="1" w:styleId="ZkladntextChar">
    <w:name w:val="Základný text Char"/>
    <w:rsid w:val="009373FB"/>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31</Pages>
  <Words>6692</Words>
  <Characters>42785</Characters>
  <Application>Microsoft Office Word</Application>
  <DocSecurity>0</DocSecurity>
  <Lines>356</Lines>
  <Paragraphs>98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Návrh</vt:lpstr>
      <vt:lpstr>Návrh</vt:lpstr>
    </vt:vector>
  </TitlesOfParts>
  <Company>MF-SR</Company>
  <LinksUpToDate>false</LinksUpToDate>
  <CharactersWithSpaces>49379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Brinďáková Tatiana</cp:lastModifiedBy>
  <cp:revision>3</cp:revision>
  <cp:lastPrinted>2016-03-19T14:37:00Z</cp:lastPrinted>
  <dcterms:created xsi:type="dcterms:W3CDTF">2016-03-19T15:32:00Z</dcterms:created>
  <dcterms:modified xsi:type="dcterms:W3CDTF">2016-03-19T15:34:00Z</dcterms:modified>
</cp:coreProperties>
</file>