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E85AF3">
        <w:rPr>
          <w:rFonts w:ascii="Arial Narrow" w:hAnsi="Arial Narrow" w:cs="Arial Narrow"/>
          <w:b/>
          <w:bCs/>
        </w:rPr>
        <w:t>2015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E85A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DIAMANT SLOVAKIA EU,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E85A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85A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Mostová č. 65, PSČ: 92507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E85A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E85A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8724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8724C">
        <w:rPr>
          <w:rFonts w:ascii="Arial" w:hAnsi="Arial" w:cs="Arial"/>
          <w:sz w:val="22"/>
          <w:szCs w:val="22"/>
        </w:rPr>
        <w:t xml:space="preserve"> učtovné odpisy sa rovnajú daňovým odpisom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C8724C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C8724C">
        <w:rPr>
          <w:rFonts w:ascii="Arial" w:hAnsi="Arial" w:cs="Arial"/>
          <w:spacing w:val="-1"/>
          <w:sz w:val="22"/>
          <w:szCs w:val="22"/>
        </w:rPr>
        <w:t xml:space="preserve"> nemáme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C8724C">
        <w:rPr>
          <w:rFonts w:ascii="Arial" w:hAnsi="Arial" w:cs="Arial"/>
          <w:sz w:val="22"/>
          <w:szCs w:val="22"/>
        </w:rPr>
        <w:t xml:space="preserve"> neboli žiadne opravy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C8724C">
        <w:rPr>
          <w:rFonts w:ascii="Arial" w:hAnsi="Arial" w:cs="Arial"/>
          <w:sz w:val="22"/>
          <w:szCs w:val="22"/>
        </w:rPr>
        <w:t xml:space="preserve"> 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8724C">
        <w:rPr>
          <w:rFonts w:ascii="Arial" w:hAnsi="Arial" w:cs="Arial"/>
          <w:sz w:val="22"/>
          <w:szCs w:val="22"/>
        </w:rPr>
        <w:t xml:space="preserve"> nemáme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8724C">
        <w:rPr>
          <w:rFonts w:ascii="Arial" w:hAnsi="Arial" w:cs="Arial"/>
          <w:sz w:val="22"/>
          <w:szCs w:val="22"/>
        </w:rPr>
        <w:t>nemáme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C8724C">
        <w:rPr>
          <w:rFonts w:ascii="Arial" w:hAnsi="Arial" w:cs="Arial"/>
          <w:sz w:val="22"/>
          <w:szCs w:val="22"/>
        </w:rPr>
        <w:t xml:space="preserve"> 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C8724C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C8724C">
        <w:rPr>
          <w:rFonts w:ascii="Arial" w:hAnsi="Arial" w:cs="Arial"/>
          <w:spacing w:val="-5"/>
          <w:sz w:val="22"/>
          <w:szCs w:val="22"/>
        </w:rPr>
        <w:t>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C872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C8724C">
        <w:rPr>
          <w:rFonts w:ascii="Arial" w:hAnsi="Arial" w:cs="Arial"/>
          <w:spacing w:val="-8"/>
          <w:sz w:val="22"/>
          <w:szCs w:val="22"/>
        </w:rPr>
        <w:t>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C872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C8724C">
        <w:rPr>
          <w:rFonts w:ascii="Arial" w:hAnsi="Arial" w:cs="Arial"/>
          <w:sz w:val="22"/>
          <w:szCs w:val="22"/>
        </w:rPr>
        <w:t>žiadne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C8724C">
        <w:rPr>
          <w:rFonts w:ascii="Arial" w:hAnsi="Arial" w:cs="Arial"/>
          <w:sz w:val="22"/>
          <w:szCs w:val="22"/>
        </w:rPr>
        <w:t>nemáme zamestnancov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724C">
        <w:rPr>
          <w:rFonts w:ascii="Arial" w:hAnsi="Arial" w:cs="Arial"/>
          <w:sz w:val="22"/>
          <w:szCs w:val="22"/>
        </w:rPr>
        <w:t>žiadne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341D" w:rsidRDefault="0092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92341D" w:rsidRDefault="0092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D16E91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D16E91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341D" w:rsidRDefault="0092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92341D" w:rsidRDefault="0092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85AF3">
      <w:rPr>
        <w:rFonts w:ascii="Arial" w:hAnsi="Arial" w:cs="Arial"/>
        <w:sz w:val="22"/>
        <w:szCs w:val="22"/>
        <w:bdr w:val="single" w:sz="4" w:space="0" w:color="auto"/>
      </w:rPr>
      <w:t>36785199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85AF3">
      <w:rPr>
        <w:rFonts w:ascii="Arial" w:hAnsi="Arial" w:cs="Arial"/>
        <w:sz w:val="22"/>
        <w:szCs w:val="22"/>
        <w:bdr w:val="single" w:sz="4" w:space="0" w:color="auto"/>
      </w:rPr>
      <w:t>2022391635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2341D"/>
    <w:rsid w:val="0092341D"/>
    <w:rsid w:val="00BE0A92"/>
    <w:rsid w:val="00C8724C"/>
    <w:rsid w:val="00D16E91"/>
    <w:rsid w:val="00E8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5:docId w15:val="{928D6713-6CB8-4EFE-BBAC-D664A6F5B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72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724C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monika</cp:lastModifiedBy>
  <cp:revision>2</cp:revision>
  <cp:lastPrinted>2016-03-19T20:15:00Z</cp:lastPrinted>
  <dcterms:created xsi:type="dcterms:W3CDTF">2016-03-20T18:27:00Z</dcterms:created>
  <dcterms:modified xsi:type="dcterms:W3CDTF">2016-03-20T18:27:00Z</dcterms:modified>
</cp:coreProperties>
</file>