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61254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668E" w:rsidRPr="00C45D3F" w:rsidRDefault="0062668E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Ľubovec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35, 082 42 Bzenov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37882040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Zriaďovateľská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103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668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2634">
              <w:rPr>
                <w:rFonts w:cs="Tahoma"/>
                <w:b/>
                <w:bCs/>
                <w:sz w:val="24"/>
                <w:szCs w:val="24"/>
              </w:rPr>
            </w:r>
            <w:r w:rsidR="005A26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2634">
              <w:rPr>
                <w:rFonts w:cs="Tahoma"/>
                <w:b/>
                <w:bCs/>
                <w:sz w:val="24"/>
                <w:szCs w:val="24"/>
              </w:rPr>
            </w:r>
            <w:r w:rsidR="005A26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2668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2634">
              <w:rPr>
                <w:rFonts w:cs="Tahoma"/>
                <w:b/>
                <w:bCs/>
                <w:sz w:val="24"/>
                <w:szCs w:val="24"/>
              </w:rPr>
            </w:r>
            <w:r w:rsidR="005A26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A2634">
              <w:rPr>
                <w:rFonts w:cs="Tahoma"/>
                <w:b/>
                <w:bCs/>
                <w:sz w:val="24"/>
                <w:szCs w:val="24"/>
              </w:rPr>
            </w:r>
            <w:r w:rsidR="005A263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2668E" w:rsidRDefault="0062668E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2668E" w:rsidP="003715B4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62668E" w:rsidRDefault="0062668E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Monika Rišková</w:t>
            </w: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612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612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62668E" w:rsidRDefault="0062668E" w:rsidP="0061750D">
            <w:pPr>
              <w:rPr>
                <w:sz w:val="24"/>
                <w:szCs w:val="24"/>
              </w:rPr>
            </w:pPr>
          </w:p>
          <w:p w:rsidR="0062668E" w:rsidRDefault="0062668E" w:rsidP="0061750D">
            <w:pPr>
              <w:rPr>
                <w:sz w:val="24"/>
                <w:szCs w:val="24"/>
              </w:rPr>
            </w:pP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261254" w:rsidP="002612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</w:t>
            </w:r>
            <w:r w:rsidR="0062668E">
              <w:rPr>
                <w:b/>
                <w:sz w:val="24"/>
                <w:szCs w:val="24"/>
              </w:rPr>
              <w:t xml:space="preserve"> ŠJ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66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</w:rPr>
        <w:instrText xml:space="preserve"> FORMCHECKBOX </w:instrText>
      </w:r>
      <w:r w:rsidR="005A2634">
        <w:rPr>
          <w:rFonts w:cs="Tahoma"/>
          <w:b/>
          <w:bCs/>
          <w:sz w:val="22"/>
          <w:szCs w:val="22"/>
        </w:rPr>
      </w:r>
      <w:r w:rsidR="005A2634">
        <w:rPr>
          <w:rFonts w:cs="Tahoma"/>
          <w:b/>
          <w:bCs/>
          <w:sz w:val="22"/>
          <w:szCs w:val="22"/>
        </w:rPr>
        <w:fldChar w:fldCharType="separate"/>
      </w:r>
      <w:r w:rsidR="006266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A2634">
        <w:rPr>
          <w:rFonts w:cs="Tahoma"/>
          <w:b/>
          <w:bCs/>
          <w:sz w:val="22"/>
          <w:szCs w:val="22"/>
        </w:rPr>
      </w:r>
      <w:r w:rsidR="005A263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A2634">
        <w:rPr>
          <w:rFonts w:cs="Tahoma"/>
          <w:b/>
          <w:bCs/>
          <w:sz w:val="22"/>
          <w:szCs w:val="22"/>
        </w:rPr>
      </w:r>
      <w:r w:rsidR="005A263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266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</w:rPr>
        <w:instrText xml:space="preserve"> FORMCHECKBOX </w:instrText>
      </w:r>
      <w:r w:rsidR="005A2634">
        <w:rPr>
          <w:rFonts w:cs="Tahoma"/>
          <w:b/>
          <w:bCs/>
          <w:sz w:val="22"/>
          <w:szCs w:val="22"/>
        </w:rPr>
      </w:r>
      <w:r w:rsidR="005A2634">
        <w:rPr>
          <w:rFonts w:cs="Tahoma"/>
          <w:b/>
          <w:bCs/>
          <w:sz w:val="22"/>
          <w:szCs w:val="22"/>
        </w:rPr>
        <w:fldChar w:fldCharType="separate"/>
      </w:r>
      <w:r w:rsidR="006266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2668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2634">
        <w:rPr>
          <w:rFonts w:cs="Tahoma"/>
          <w:b/>
          <w:bCs/>
          <w:sz w:val="22"/>
          <w:szCs w:val="22"/>
        </w:rPr>
      </w:r>
      <w:r w:rsidR="005A26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A2634">
        <w:rPr>
          <w:rFonts w:cs="Tahoma"/>
          <w:b/>
          <w:bCs/>
          <w:sz w:val="22"/>
          <w:szCs w:val="22"/>
        </w:rPr>
      </w:r>
      <w:r w:rsidR="005A263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2668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2668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2668E" w:rsidP="003D0CF2">
            <w:pPr>
              <w:jc w:val="center"/>
            </w:pPr>
            <w:r>
              <w:t>2,5</w:t>
            </w:r>
          </w:p>
        </w:tc>
      </w:tr>
    </w:tbl>
    <w:p w:rsidR="0062668E" w:rsidRDefault="0062668E" w:rsidP="0062668E">
      <w:pPr>
        <w:ind w:left="284"/>
        <w:jc w:val="both"/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62668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2668E" w:rsidRDefault="0062668E" w:rsidP="0062668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ide o budovu Základnej školy s Materskou školou, ktorá bola odovzdaná </w:t>
      </w:r>
      <w:r w:rsidR="00811D07">
        <w:rPr>
          <w:b w:val="0"/>
          <w:sz w:val="24"/>
          <w:szCs w:val="24"/>
        </w:rPr>
        <w:t xml:space="preserve">obcou </w:t>
      </w:r>
      <w:r>
        <w:rPr>
          <w:b w:val="0"/>
          <w:sz w:val="24"/>
          <w:szCs w:val="24"/>
        </w:rPr>
        <w:t xml:space="preserve">do </w:t>
      </w:r>
      <w:r w:rsidR="00811D07">
        <w:rPr>
          <w:b w:val="0"/>
          <w:sz w:val="24"/>
          <w:szCs w:val="24"/>
        </w:rPr>
        <w:t>správy ZŠ s MŠ</w:t>
      </w:r>
    </w:p>
    <w:p w:rsidR="004039B5" w:rsidRDefault="004039B5" w:rsidP="00811D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29.772,29 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5.897,72  €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11D07" w:rsidRDefault="00811D07" w:rsidP="00046E0C">
      <w:pPr>
        <w:ind w:left="2520" w:hanging="2520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560"/>
        <w:gridCol w:w="2126"/>
        <w:gridCol w:w="3739"/>
      </w:tblGrid>
      <w:tr w:rsidR="008666D1" w:rsidRPr="00A6137D" w:rsidTr="00811D07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60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811D07">
        <w:tc>
          <w:tcPr>
            <w:tcW w:w="2835" w:type="dxa"/>
          </w:tcPr>
          <w:p w:rsidR="008666D1" w:rsidRPr="003C2105" w:rsidRDefault="00811D07" w:rsidP="003C2105">
            <w:r>
              <w:t>Ostatné pohľadávky</w:t>
            </w:r>
          </w:p>
        </w:tc>
        <w:tc>
          <w:tcPr>
            <w:tcW w:w="1560" w:type="dxa"/>
          </w:tcPr>
          <w:p w:rsidR="008666D1" w:rsidRPr="003C2105" w:rsidRDefault="00811D07" w:rsidP="00811D07">
            <w:pPr>
              <w:jc w:val="center"/>
            </w:pPr>
            <w:r>
              <w:t>065</w:t>
            </w:r>
          </w:p>
        </w:tc>
        <w:tc>
          <w:tcPr>
            <w:tcW w:w="2126" w:type="dxa"/>
          </w:tcPr>
          <w:p w:rsidR="008666D1" w:rsidRPr="00811D07" w:rsidRDefault="00261254" w:rsidP="00811D07">
            <w:pPr>
              <w:jc w:val="center"/>
              <w:rPr>
                <w:b/>
              </w:rPr>
            </w:pPr>
            <w:r>
              <w:rPr>
                <w:b/>
              </w:rPr>
              <w:t>304,72</w:t>
            </w:r>
            <w:r w:rsidR="00811D07" w:rsidRPr="00811D07">
              <w:rPr>
                <w:b/>
              </w:rPr>
              <w:t xml:space="preserve">  €</w:t>
            </w:r>
          </w:p>
        </w:tc>
        <w:tc>
          <w:tcPr>
            <w:tcW w:w="3739" w:type="dxa"/>
          </w:tcPr>
          <w:p w:rsidR="008666D1" w:rsidRPr="003C2105" w:rsidRDefault="00811D07" w:rsidP="003C2105">
            <w:r>
              <w:t>Preplatok na platbách za plyn za rok 201</w:t>
            </w:r>
            <w:r w:rsidR="00261254">
              <w:t>5</w:t>
            </w:r>
          </w:p>
        </w:tc>
      </w:tr>
    </w:tbl>
    <w:p w:rsidR="00261254" w:rsidRDefault="00261254" w:rsidP="00066D9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3E2D5F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 w:rsidR="00031DC3">
        <w:rPr>
          <w:b w:val="0"/>
          <w:sz w:val="24"/>
          <w:szCs w:val="24"/>
        </w:rPr>
        <w:t>(</w:t>
      </w:r>
      <w:r w:rsidR="00031DC3" w:rsidRPr="006342B3">
        <w:rPr>
          <w:b w:val="0"/>
          <w:sz w:val="24"/>
          <w:szCs w:val="24"/>
        </w:rPr>
        <w:t>riadky 0</w:t>
      </w:r>
      <w:r w:rsidR="00031DC3"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031DC3" w:rsidRPr="006342B3">
        <w:rPr>
          <w:b w:val="0"/>
          <w:sz w:val="24"/>
          <w:szCs w:val="24"/>
        </w:rPr>
        <w:t xml:space="preserve"> 0</w:t>
      </w:r>
      <w:r w:rsidR="00031DC3">
        <w:rPr>
          <w:b w:val="0"/>
          <w:sz w:val="24"/>
          <w:szCs w:val="24"/>
        </w:rPr>
        <w:t>60</w:t>
      </w:r>
      <w:r w:rsidR="00031DC3" w:rsidRPr="006342B3">
        <w:rPr>
          <w:b w:val="0"/>
          <w:sz w:val="24"/>
          <w:szCs w:val="24"/>
        </w:rPr>
        <w:t xml:space="preserve"> súvahy</w:t>
      </w:r>
      <w:r w:rsidR="00031DC3"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3E2D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3E2D5F" w:rsidRDefault="003E2D5F" w:rsidP="003E2D5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pohľadávka so zostatkovou dobou splatnosti do jedného roka – vyúčtovanie plynu za rok 201</w:t>
      </w:r>
      <w:r w:rsidR="00261254">
        <w:rPr>
          <w:b w:val="0"/>
          <w:sz w:val="24"/>
          <w:szCs w:val="24"/>
        </w:rPr>
        <w:t>5</w:t>
      </w:r>
    </w:p>
    <w:p w:rsidR="003E2D5F" w:rsidRDefault="003E2D5F" w:rsidP="003E2D5F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066D96" w:rsidRDefault="00066D96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54E80" w:rsidRPr="003E2D5F" w:rsidRDefault="00D54E80" w:rsidP="00D54E80">
      <w:pPr>
        <w:rPr>
          <w:rFonts w:ascii="Verdana" w:hAnsi="Verdana"/>
          <w:b/>
          <w:sz w:val="24"/>
          <w:szCs w:val="24"/>
          <w:u w:val="single"/>
        </w:rPr>
      </w:pPr>
      <w:r w:rsidRPr="003E2D5F">
        <w:rPr>
          <w:rFonts w:ascii="Verdana" w:hAnsi="Verdana"/>
          <w:b/>
          <w:sz w:val="24"/>
          <w:szCs w:val="24"/>
          <w:u w:val="single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04161" w:rsidRDefault="007B3055" w:rsidP="003E2D5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5244"/>
        <w:gridCol w:w="54"/>
      </w:tblGrid>
      <w:tr w:rsidR="003E2D5F" w:rsidRPr="00A6137D" w:rsidTr="003E2D5F">
        <w:trPr>
          <w:gridAfter w:val="1"/>
          <w:wAfter w:w="54" w:type="dxa"/>
        </w:trPr>
        <w:tc>
          <w:tcPr>
            <w:tcW w:w="2694" w:type="dxa"/>
            <w:shd w:val="clear" w:color="auto" w:fill="F2F2F2"/>
          </w:tcPr>
          <w:p w:rsidR="003E2D5F" w:rsidRPr="00104161" w:rsidRDefault="003E2D5F" w:rsidP="0032559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E2D5F" w:rsidRPr="00104161" w:rsidRDefault="003E2D5F" w:rsidP="0032559F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5244" w:type="dxa"/>
            <w:shd w:val="clear" w:color="auto" w:fill="F2F2F2"/>
          </w:tcPr>
          <w:p w:rsidR="003E2D5F" w:rsidRPr="00104161" w:rsidRDefault="003E2D5F" w:rsidP="0032559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E2D5F" w:rsidRPr="00A6137D" w:rsidTr="003E2D5F">
        <w:trPr>
          <w:gridAfter w:val="1"/>
          <w:wAfter w:w="54" w:type="dxa"/>
        </w:trPr>
        <w:tc>
          <w:tcPr>
            <w:tcW w:w="2694" w:type="dxa"/>
          </w:tcPr>
          <w:p w:rsidR="003E2D5F" w:rsidRPr="003C2105" w:rsidRDefault="003E2D5F" w:rsidP="0032559F">
            <w:pPr>
              <w:jc w:val="center"/>
            </w:pPr>
            <w:r>
              <w:t>472</w:t>
            </w:r>
          </w:p>
        </w:tc>
        <w:tc>
          <w:tcPr>
            <w:tcW w:w="2268" w:type="dxa"/>
          </w:tcPr>
          <w:p w:rsidR="003E2D5F" w:rsidRPr="00C97793" w:rsidRDefault="00066D96" w:rsidP="0032559F">
            <w:pPr>
              <w:jc w:val="center"/>
            </w:pPr>
            <w:r>
              <w:t>185,15</w:t>
            </w:r>
          </w:p>
        </w:tc>
        <w:tc>
          <w:tcPr>
            <w:tcW w:w="5244" w:type="dxa"/>
          </w:tcPr>
          <w:p w:rsidR="003E2D5F" w:rsidRPr="003C2105" w:rsidRDefault="003E2D5F" w:rsidP="0032559F">
            <w:r>
              <w:t>Záväzky zo sociálneho fondu</w:t>
            </w:r>
          </w:p>
        </w:tc>
      </w:tr>
      <w:tr w:rsidR="003E2D5F" w:rsidRPr="00A6137D" w:rsidTr="003E2D5F">
        <w:trPr>
          <w:gridAfter w:val="1"/>
          <w:wAfter w:w="54" w:type="dxa"/>
        </w:trPr>
        <w:tc>
          <w:tcPr>
            <w:tcW w:w="2694" w:type="dxa"/>
          </w:tcPr>
          <w:p w:rsidR="003E2D5F" w:rsidRPr="003C2105" w:rsidRDefault="003E2D5F" w:rsidP="0032559F">
            <w:pPr>
              <w:jc w:val="center"/>
            </w:pPr>
            <w:r>
              <w:t>321</w:t>
            </w:r>
          </w:p>
        </w:tc>
        <w:tc>
          <w:tcPr>
            <w:tcW w:w="2268" w:type="dxa"/>
          </w:tcPr>
          <w:p w:rsidR="003E2D5F" w:rsidRPr="00C97793" w:rsidRDefault="00066D96" w:rsidP="0032559F">
            <w:pPr>
              <w:jc w:val="center"/>
            </w:pPr>
            <w:r>
              <w:t>74,60</w:t>
            </w:r>
          </w:p>
        </w:tc>
        <w:tc>
          <w:tcPr>
            <w:tcW w:w="5244" w:type="dxa"/>
          </w:tcPr>
          <w:p w:rsidR="003E2D5F" w:rsidRPr="003C2105" w:rsidRDefault="003E2D5F" w:rsidP="0032559F">
            <w:r>
              <w:t>Krátkodobé záväzky voč</w:t>
            </w:r>
            <w:r w:rsidR="00066D96">
              <w:t>i dodávateľom (faktúry z 12/2015</w:t>
            </w:r>
            <w:r>
              <w:t>)</w:t>
            </w:r>
          </w:p>
        </w:tc>
      </w:tr>
      <w:tr w:rsidR="003E2D5F" w:rsidRPr="00A6137D" w:rsidTr="003E2D5F">
        <w:trPr>
          <w:gridAfter w:val="1"/>
          <w:wAfter w:w="54" w:type="dxa"/>
        </w:trPr>
        <w:tc>
          <w:tcPr>
            <w:tcW w:w="2694" w:type="dxa"/>
          </w:tcPr>
          <w:p w:rsidR="003E2D5F" w:rsidRPr="003C2105" w:rsidRDefault="003E2D5F" w:rsidP="003E2D5F">
            <w:pPr>
              <w:jc w:val="center"/>
            </w:pPr>
            <w:r>
              <w:t>331, 379</w:t>
            </w:r>
          </w:p>
        </w:tc>
        <w:tc>
          <w:tcPr>
            <w:tcW w:w="2268" w:type="dxa"/>
          </w:tcPr>
          <w:p w:rsidR="003E2D5F" w:rsidRPr="00C97793" w:rsidRDefault="00066D96" w:rsidP="0032559F">
            <w:pPr>
              <w:jc w:val="center"/>
            </w:pPr>
            <w:r>
              <w:t>2.926,10</w:t>
            </w:r>
          </w:p>
        </w:tc>
        <w:tc>
          <w:tcPr>
            <w:tcW w:w="5244" w:type="dxa"/>
          </w:tcPr>
          <w:p w:rsidR="003E2D5F" w:rsidRPr="003C2105" w:rsidRDefault="003E2D5F" w:rsidP="0032559F">
            <w:r>
              <w:t>Mzdy zamestnancov za 12/201</w:t>
            </w:r>
            <w:r w:rsidR="00066D96">
              <w:t>5</w:t>
            </w:r>
          </w:p>
        </w:tc>
      </w:tr>
      <w:tr w:rsidR="003E2D5F" w:rsidRPr="00A6137D" w:rsidTr="003E2D5F">
        <w:trPr>
          <w:gridAfter w:val="1"/>
          <w:wAfter w:w="54" w:type="dxa"/>
        </w:trPr>
        <w:tc>
          <w:tcPr>
            <w:tcW w:w="2694" w:type="dxa"/>
          </w:tcPr>
          <w:p w:rsidR="003E2D5F" w:rsidRPr="003C2105" w:rsidRDefault="003E2D5F" w:rsidP="0032559F">
            <w:pPr>
              <w:jc w:val="center"/>
            </w:pPr>
            <w:r>
              <w:t>336</w:t>
            </w:r>
          </w:p>
        </w:tc>
        <w:tc>
          <w:tcPr>
            <w:tcW w:w="2268" w:type="dxa"/>
          </w:tcPr>
          <w:p w:rsidR="003E2D5F" w:rsidRPr="00C97793" w:rsidRDefault="00066D96" w:rsidP="0032559F">
            <w:pPr>
              <w:jc w:val="center"/>
            </w:pPr>
            <w:r>
              <w:t>1.750,11</w:t>
            </w:r>
          </w:p>
        </w:tc>
        <w:tc>
          <w:tcPr>
            <w:tcW w:w="5244" w:type="dxa"/>
          </w:tcPr>
          <w:p w:rsidR="003E2D5F" w:rsidRPr="003C2105" w:rsidRDefault="003E2D5F" w:rsidP="0032559F">
            <w:r>
              <w:t>Odvody do poisťovní z miezd 12/201</w:t>
            </w:r>
            <w:r w:rsidR="00066D96">
              <w:t>5</w:t>
            </w:r>
          </w:p>
        </w:tc>
      </w:tr>
      <w:tr w:rsidR="003E2D5F" w:rsidRPr="00A6137D" w:rsidTr="003E2D5F">
        <w:trPr>
          <w:gridAfter w:val="1"/>
          <w:wAfter w:w="54" w:type="dxa"/>
        </w:trPr>
        <w:tc>
          <w:tcPr>
            <w:tcW w:w="2694" w:type="dxa"/>
          </w:tcPr>
          <w:p w:rsidR="003E2D5F" w:rsidRDefault="003E2D5F" w:rsidP="0032559F">
            <w:pPr>
              <w:jc w:val="center"/>
            </w:pPr>
            <w:r>
              <w:t>342</w:t>
            </w:r>
          </w:p>
        </w:tc>
        <w:tc>
          <w:tcPr>
            <w:tcW w:w="2268" w:type="dxa"/>
          </w:tcPr>
          <w:p w:rsidR="003E2D5F" w:rsidRPr="00C97793" w:rsidRDefault="00066D96" w:rsidP="0032559F">
            <w:pPr>
              <w:jc w:val="center"/>
            </w:pPr>
            <w:r>
              <w:t>208,87</w:t>
            </w:r>
          </w:p>
        </w:tc>
        <w:tc>
          <w:tcPr>
            <w:tcW w:w="5244" w:type="dxa"/>
          </w:tcPr>
          <w:p w:rsidR="003E2D5F" w:rsidRDefault="003E2D5F" w:rsidP="0032559F">
            <w:r>
              <w:t>Daň z príjmov za 12/201</w:t>
            </w:r>
            <w:r w:rsidR="00066D96">
              <w:t>5</w:t>
            </w:r>
          </w:p>
        </w:tc>
      </w:tr>
      <w:tr w:rsidR="003E2D5F" w:rsidRPr="00A6137D" w:rsidTr="003E2D5F">
        <w:trPr>
          <w:gridAfter w:val="1"/>
          <w:wAfter w:w="54" w:type="dxa"/>
        </w:trPr>
        <w:tc>
          <w:tcPr>
            <w:tcW w:w="2694" w:type="dxa"/>
          </w:tcPr>
          <w:p w:rsidR="003E2D5F" w:rsidRDefault="003E2D5F" w:rsidP="0032559F">
            <w:pPr>
              <w:jc w:val="center"/>
            </w:pPr>
            <w:r>
              <w:t>324</w:t>
            </w:r>
          </w:p>
        </w:tc>
        <w:tc>
          <w:tcPr>
            <w:tcW w:w="2268" w:type="dxa"/>
          </w:tcPr>
          <w:p w:rsidR="003E2D5F" w:rsidRDefault="00066D96" w:rsidP="0032559F">
            <w:pPr>
              <w:jc w:val="center"/>
            </w:pPr>
            <w:r>
              <w:t>61,72</w:t>
            </w:r>
          </w:p>
        </w:tc>
        <w:tc>
          <w:tcPr>
            <w:tcW w:w="5244" w:type="dxa"/>
          </w:tcPr>
          <w:p w:rsidR="003E2D5F" w:rsidRDefault="003E2D5F" w:rsidP="00066D96">
            <w:r>
              <w:t>Prijaté preddavky od stravníkov za 12/201</w:t>
            </w:r>
            <w:r w:rsidR="00066D96">
              <w:t>5</w:t>
            </w:r>
          </w:p>
        </w:tc>
      </w:tr>
      <w:tr w:rsidR="003E2D5F" w:rsidRPr="00A6137D" w:rsidTr="003E2D5F">
        <w:tc>
          <w:tcPr>
            <w:tcW w:w="2694" w:type="dxa"/>
          </w:tcPr>
          <w:p w:rsidR="003E2D5F" w:rsidRPr="003C2105" w:rsidRDefault="003E2D5F" w:rsidP="0032559F">
            <w:r w:rsidRPr="003C2105">
              <w:rPr>
                <w:b/>
              </w:rPr>
              <w:t>Spolu</w:t>
            </w:r>
          </w:p>
        </w:tc>
        <w:tc>
          <w:tcPr>
            <w:tcW w:w="2268" w:type="dxa"/>
          </w:tcPr>
          <w:p w:rsidR="003E2D5F" w:rsidRPr="0046342A" w:rsidRDefault="00066D96" w:rsidP="0032559F">
            <w:pPr>
              <w:jc w:val="center"/>
              <w:rPr>
                <w:b/>
              </w:rPr>
            </w:pPr>
            <w:r>
              <w:rPr>
                <w:b/>
              </w:rPr>
              <w:t>5.206,55</w:t>
            </w:r>
          </w:p>
        </w:tc>
        <w:tc>
          <w:tcPr>
            <w:tcW w:w="5298" w:type="dxa"/>
            <w:gridSpan w:val="2"/>
          </w:tcPr>
          <w:p w:rsidR="003E2D5F" w:rsidRPr="0046342A" w:rsidRDefault="003E2D5F" w:rsidP="0032559F">
            <w:pPr>
              <w:rPr>
                <w:b/>
              </w:rPr>
            </w:pPr>
          </w:p>
        </w:tc>
      </w:tr>
    </w:tbl>
    <w:p w:rsidR="003E2D5F" w:rsidRDefault="003E2D5F" w:rsidP="003E2D5F">
      <w:pPr>
        <w:ind w:left="284"/>
        <w:rPr>
          <w:b/>
          <w:sz w:val="24"/>
          <w:szCs w:val="24"/>
        </w:rPr>
      </w:pPr>
    </w:p>
    <w:p w:rsidR="00167E3E" w:rsidRDefault="00167E3E" w:rsidP="003E2D5F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>budúcich</w:t>
      </w:r>
      <w:r w:rsidR="000E70AC" w:rsidRPr="00671D3A">
        <w:rPr>
          <w:sz w:val="24"/>
          <w:szCs w:val="24"/>
        </w:rPr>
        <w:t xml:space="preserve">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3402"/>
      </w:tblGrid>
      <w:tr w:rsidR="00E90188" w:rsidRPr="00074670" w:rsidTr="00940EF0">
        <w:tc>
          <w:tcPr>
            <w:tcW w:w="6946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02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066D96">
              <w:rPr>
                <w:b/>
              </w:rPr>
              <w:t>5</w:t>
            </w:r>
          </w:p>
        </w:tc>
      </w:tr>
      <w:tr w:rsidR="00E90188" w:rsidRPr="00074670" w:rsidTr="00940EF0">
        <w:tc>
          <w:tcPr>
            <w:tcW w:w="6946" w:type="dxa"/>
          </w:tcPr>
          <w:p w:rsidR="00E90188" w:rsidRPr="00074670" w:rsidRDefault="00E90188" w:rsidP="00074670">
            <w:r w:rsidRPr="00074670">
              <w:t>Výno</w:t>
            </w:r>
            <w:r w:rsidR="00B930CC">
              <w:t>sy budúcich období – finančný dar od nadácie</w:t>
            </w:r>
          </w:p>
        </w:tc>
        <w:tc>
          <w:tcPr>
            <w:tcW w:w="3402" w:type="dxa"/>
          </w:tcPr>
          <w:p w:rsidR="00E90188" w:rsidRPr="00671D3A" w:rsidRDefault="00066D96" w:rsidP="00B930CC">
            <w:pPr>
              <w:jc w:val="center"/>
              <w:rPr>
                <w:b/>
              </w:rPr>
            </w:pPr>
            <w:r>
              <w:rPr>
                <w:b/>
              </w:rPr>
              <w:t>323,95</w:t>
            </w:r>
            <w:r w:rsidR="00B930CC">
              <w:rPr>
                <w:b/>
              </w:rPr>
              <w:t xml:space="preserve"> 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3260"/>
      </w:tblGrid>
      <w:tr w:rsidR="00B930CC" w:rsidRPr="00A6137D" w:rsidTr="00940EF0">
        <w:tc>
          <w:tcPr>
            <w:tcW w:w="6946" w:type="dxa"/>
            <w:shd w:val="clear" w:color="auto" w:fill="F2F2F2"/>
          </w:tcPr>
          <w:p w:rsidR="00B930CC" w:rsidRPr="00074670" w:rsidRDefault="00B930CC" w:rsidP="0032559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260" w:type="dxa"/>
            <w:shd w:val="clear" w:color="auto" w:fill="F2F2F2"/>
          </w:tcPr>
          <w:p w:rsidR="00B930CC" w:rsidRPr="00074670" w:rsidRDefault="00B930CC" w:rsidP="0032559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930CC" w:rsidRPr="00A6137D" w:rsidTr="00940EF0">
        <w:tc>
          <w:tcPr>
            <w:tcW w:w="6946" w:type="dxa"/>
            <w:tcBorders>
              <w:left w:val="single" w:sz="4" w:space="0" w:color="auto"/>
            </w:tcBorders>
            <w:shd w:val="clear" w:color="auto" w:fill="F2F2F2"/>
          </w:tcPr>
          <w:p w:rsidR="00B930CC" w:rsidRDefault="00B930CC" w:rsidP="0032559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>vlastné výkony  a</w:t>
            </w:r>
            <w:r w:rsidR="00D778D0">
              <w:rPr>
                <w:b/>
              </w:rPr>
              <w:t> </w:t>
            </w:r>
            <w:r>
              <w:rPr>
                <w:b/>
              </w:rPr>
              <w:t>tovar</w:t>
            </w:r>
            <w:r w:rsidR="00D778D0">
              <w:rPr>
                <w:b/>
              </w:rPr>
              <w:t>, náhrady škôd</w:t>
            </w:r>
          </w:p>
        </w:tc>
        <w:tc>
          <w:tcPr>
            <w:tcW w:w="3260" w:type="dxa"/>
          </w:tcPr>
          <w:p w:rsidR="00B930CC" w:rsidRPr="00C958C7" w:rsidRDefault="00B930CC" w:rsidP="0032559F">
            <w:pPr>
              <w:jc w:val="right"/>
            </w:pPr>
          </w:p>
        </w:tc>
      </w:tr>
      <w:tr w:rsidR="00B930CC" w:rsidRPr="00A6137D" w:rsidTr="00940EF0"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B930CC" w:rsidP="0032559F">
            <w:r>
              <w:t>602 -</w:t>
            </w:r>
            <w:r w:rsidRPr="00074670">
              <w:t xml:space="preserve"> Tržby z predaja služieb </w:t>
            </w:r>
            <w:r w:rsidR="00066D96">
              <w:t>– stravné, školné, réžia</w:t>
            </w:r>
          </w:p>
        </w:tc>
        <w:tc>
          <w:tcPr>
            <w:tcW w:w="3260" w:type="dxa"/>
          </w:tcPr>
          <w:p w:rsidR="00B930CC" w:rsidRPr="00CE34C7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7.796,60</w:t>
            </w:r>
            <w:r w:rsidR="00B930CC" w:rsidRPr="00CE34C7">
              <w:rPr>
                <w:b/>
              </w:rPr>
              <w:t xml:space="preserve">  €</w:t>
            </w:r>
          </w:p>
        </w:tc>
      </w:tr>
      <w:tr w:rsidR="00B930CC" w:rsidRPr="00A6137D" w:rsidTr="00940EF0"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B930CC" w:rsidP="00066D96">
            <w:r>
              <w:t>6</w:t>
            </w:r>
            <w:r w:rsidR="00066D96">
              <w:t>89</w:t>
            </w:r>
            <w:r>
              <w:t xml:space="preserve"> </w:t>
            </w:r>
            <w:r w:rsidR="00066D96">
              <w:t>–</w:t>
            </w:r>
            <w:r>
              <w:t xml:space="preserve"> </w:t>
            </w:r>
            <w:r w:rsidR="00066D96">
              <w:t>Výnosy z odvodu rozpočtových príjmov – súdne poplatky, úroky</w:t>
            </w:r>
          </w:p>
        </w:tc>
        <w:tc>
          <w:tcPr>
            <w:tcW w:w="3260" w:type="dxa"/>
          </w:tcPr>
          <w:p w:rsidR="00B930CC" w:rsidRPr="00CE34C7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85.26</w:t>
            </w:r>
            <w:r w:rsidR="00B930CC">
              <w:rPr>
                <w:b/>
              </w:rPr>
              <w:t xml:space="preserve">  €</w:t>
            </w:r>
          </w:p>
        </w:tc>
      </w:tr>
      <w:tr w:rsidR="00B930CC" w:rsidRPr="00A6137D" w:rsidTr="00940EF0">
        <w:tc>
          <w:tcPr>
            <w:tcW w:w="6946" w:type="dxa"/>
            <w:tcBorders>
              <w:left w:val="single" w:sz="4" w:space="0" w:color="auto"/>
            </w:tcBorders>
            <w:shd w:val="clear" w:color="auto" w:fill="F2F2F2"/>
          </w:tcPr>
          <w:p w:rsidR="00B930CC" w:rsidRPr="00DC6FCE" w:rsidRDefault="00B930CC" w:rsidP="0032559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        </w:t>
            </w:r>
          </w:p>
        </w:tc>
        <w:tc>
          <w:tcPr>
            <w:tcW w:w="3260" w:type="dxa"/>
          </w:tcPr>
          <w:p w:rsidR="00B930CC" w:rsidRPr="00CE34C7" w:rsidRDefault="00B930CC" w:rsidP="0032559F">
            <w:pPr>
              <w:jc w:val="right"/>
              <w:rPr>
                <w:b/>
              </w:rPr>
            </w:pPr>
          </w:p>
        </w:tc>
      </w:tr>
      <w:tr w:rsidR="00B930CC" w:rsidRPr="00A6137D" w:rsidTr="00940EF0"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B930CC" w:rsidP="0032559F">
            <w:r w:rsidRPr="00915134">
              <w:t>691 - Výnosy z bežnýc</w:t>
            </w:r>
            <w:r>
              <w:t>h transferov z rozpočtu obce</w:t>
            </w:r>
          </w:p>
        </w:tc>
        <w:tc>
          <w:tcPr>
            <w:tcW w:w="3260" w:type="dxa"/>
          </w:tcPr>
          <w:p w:rsidR="00B930CC" w:rsidRPr="00CE34C7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44.859,91</w:t>
            </w:r>
            <w:r w:rsidR="00B930CC">
              <w:rPr>
                <w:b/>
              </w:rPr>
              <w:t xml:space="preserve">  €</w:t>
            </w:r>
          </w:p>
        </w:tc>
      </w:tr>
      <w:tr w:rsidR="00B930CC" w:rsidRPr="00A6137D" w:rsidTr="00940EF0"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B930CC" w:rsidP="0032559F">
            <w:r>
              <w:t>692 -</w:t>
            </w:r>
            <w:r w:rsidRPr="00915134">
              <w:t xml:space="preserve"> Výnosy z</w:t>
            </w:r>
            <w:r>
              <w:t> kapitálových transferov z rozpočtu obce - odpisy</w:t>
            </w:r>
          </w:p>
        </w:tc>
        <w:tc>
          <w:tcPr>
            <w:tcW w:w="3260" w:type="dxa"/>
          </w:tcPr>
          <w:p w:rsidR="00B930CC" w:rsidRPr="00CE34C7" w:rsidRDefault="00B930CC" w:rsidP="0032559F">
            <w:pPr>
              <w:jc w:val="right"/>
              <w:rPr>
                <w:b/>
              </w:rPr>
            </w:pPr>
            <w:r>
              <w:rPr>
                <w:b/>
              </w:rPr>
              <w:t>744,31  €</w:t>
            </w:r>
          </w:p>
        </w:tc>
      </w:tr>
      <w:tr w:rsidR="00B930CC" w:rsidRPr="00A6137D" w:rsidTr="00940EF0">
        <w:tc>
          <w:tcPr>
            <w:tcW w:w="6946" w:type="dxa"/>
            <w:tcBorders>
              <w:left w:val="single" w:sz="4" w:space="0" w:color="auto"/>
            </w:tcBorders>
          </w:tcPr>
          <w:p w:rsidR="00B930CC" w:rsidRPr="00074670" w:rsidRDefault="00D778D0" w:rsidP="0032559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3260" w:type="dxa"/>
          </w:tcPr>
          <w:p w:rsidR="00B930CC" w:rsidRPr="00CE34C7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27.022,50</w:t>
            </w:r>
            <w:r w:rsidR="00D778D0">
              <w:rPr>
                <w:b/>
              </w:rPr>
              <w:t xml:space="preserve"> 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167E3E" w:rsidRDefault="00167E3E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3260"/>
      </w:tblGrid>
      <w:tr w:rsidR="00D778D0" w:rsidRPr="00895DF0" w:rsidTr="00940EF0">
        <w:tc>
          <w:tcPr>
            <w:tcW w:w="6946" w:type="dxa"/>
            <w:tcBorders>
              <w:bottom w:val="single" w:sz="4" w:space="0" w:color="auto"/>
            </w:tcBorders>
          </w:tcPr>
          <w:p w:rsidR="00D778D0" w:rsidRPr="00074670" w:rsidRDefault="00D778D0" w:rsidP="0032559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074670" w:rsidRDefault="00D778D0" w:rsidP="0032559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778D0" w:rsidRPr="00A6137D" w:rsidTr="00940EF0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78D0" w:rsidRPr="00DC6FCE" w:rsidRDefault="00D778D0" w:rsidP="0032559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8A784C" w:rsidRDefault="00D778D0" w:rsidP="0032559F">
            <w:pPr>
              <w:jc w:val="right"/>
            </w:pPr>
          </w:p>
        </w:tc>
      </w:tr>
      <w:tr w:rsidR="00D778D0" w:rsidRPr="00A6137D" w:rsidTr="00940EF0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BB5C28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8.288,44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D778D0" w:rsidRPr="00074670" w:rsidRDefault="00D778D0" w:rsidP="0032559F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D778D0" w:rsidRPr="00BB5C28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4.366,13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78D0" w:rsidRPr="00DC6FCE" w:rsidRDefault="00D778D0" w:rsidP="0032559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D778D0" w:rsidRPr="00074670" w:rsidRDefault="00D778D0" w:rsidP="0032559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D778D0" w:rsidRPr="00BB5C28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81,57</w:t>
            </w:r>
            <w:r w:rsidR="00D778D0">
              <w:rPr>
                <w:b/>
              </w:rPr>
              <w:t xml:space="preserve">  €</w:t>
            </w:r>
          </w:p>
        </w:tc>
      </w:tr>
      <w:tr w:rsidR="00066D96" w:rsidRPr="00A6137D" w:rsidTr="00940EF0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066D96" w:rsidRDefault="00066D96" w:rsidP="0032559F">
            <w:r>
              <w:t>513 - Reprezentačné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066D96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115,08  €</w:t>
            </w:r>
          </w:p>
        </w:tc>
      </w:tr>
      <w:tr w:rsidR="00D778D0" w:rsidRPr="00A6137D" w:rsidTr="00940EF0">
        <w:tc>
          <w:tcPr>
            <w:tcW w:w="6946" w:type="dxa"/>
            <w:tcBorders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D778D0" w:rsidRPr="00BB5C28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638,81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78D0" w:rsidRPr="00DC6FCE" w:rsidRDefault="00D778D0" w:rsidP="0032559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46.126,72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524 - Zákonné sociálne náklady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16.193,06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Default="00D778D0" w:rsidP="0032559F">
            <w:r>
              <w:t xml:space="preserve">527 - Zákonné sociálne náklady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066D96" w:rsidP="0032559F">
            <w:pPr>
              <w:jc w:val="right"/>
              <w:rPr>
                <w:b/>
              </w:rPr>
            </w:pPr>
            <w:r>
              <w:rPr>
                <w:b/>
              </w:rPr>
              <w:t>328,39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778D0" w:rsidRPr="00DC6FCE" w:rsidRDefault="00D778D0" w:rsidP="0032559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</w:p>
        </w:tc>
      </w:tr>
      <w:tr w:rsidR="00D778D0" w:rsidRPr="00A6137D" w:rsidTr="00940EF0">
        <w:trPr>
          <w:trHeight w:val="187"/>
        </w:trPr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r>
              <w:t>551 - Odpisy  DNM a DHM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940EF0" w:rsidP="0032559F">
            <w:pPr>
              <w:jc w:val="right"/>
              <w:rPr>
                <w:b/>
              </w:rPr>
            </w:pPr>
            <w:r>
              <w:rPr>
                <w:b/>
              </w:rPr>
              <w:t>744,31</w:t>
            </w:r>
            <w:r w:rsidR="00D778D0">
              <w:rPr>
                <w:b/>
              </w:rPr>
              <w:t xml:space="preserve">  €</w:t>
            </w: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BF5164" w:rsidRDefault="00D778D0" w:rsidP="0032559F">
            <w:pPr>
              <w:rPr>
                <w:b/>
              </w:rPr>
            </w:pPr>
            <w:r>
              <w:rPr>
                <w:b/>
              </w:rPr>
              <w:t>e) f</w:t>
            </w:r>
            <w:r w:rsidRPr="00BF5164">
              <w:rPr>
                <w:b/>
              </w:rPr>
              <w:t xml:space="preserve">inančné náklady a náklady na </w:t>
            </w:r>
            <w:proofErr w:type="spellStart"/>
            <w:r w:rsidRPr="00BF5164">
              <w:rPr>
                <w:b/>
              </w:rPr>
              <w:t>transféry</w:t>
            </w:r>
            <w:proofErr w:type="spellEnd"/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D778D0" w:rsidP="0032559F">
            <w:pPr>
              <w:jc w:val="right"/>
              <w:rPr>
                <w:b/>
              </w:rPr>
            </w:pPr>
          </w:p>
        </w:tc>
      </w:tr>
      <w:tr w:rsidR="00D778D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778D0" w:rsidRPr="00074670" w:rsidRDefault="00D778D0" w:rsidP="0032559F">
            <w:r>
              <w:t>568 - Ostatné finančné náklady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D778D0" w:rsidRPr="00BB5C28" w:rsidRDefault="00167E3E" w:rsidP="0032559F">
            <w:pPr>
              <w:jc w:val="right"/>
              <w:rPr>
                <w:b/>
              </w:rPr>
            </w:pPr>
            <w:r>
              <w:rPr>
                <w:b/>
              </w:rPr>
              <w:t>241,80</w:t>
            </w:r>
            <w:r w:rsidR="00D778D0">
              <w:rPr>
                <w:b/>
              </w:rPr>
              <w:t xml:space="preserve">  €</w:t>
            </w:r>
          </w:p>
        </w:tc>
      </w:tr>
      <w:tr w:rsidR="00940EF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0EF0" w:rsidRPr="00074670" w:rsidRDefault="00940EF0" w:rsidP="00167E3E">
            <w:pPr>
              <w:numPr>
                <w:ilvl w:val="0"/>
                <w:numId w:val="33"/>
              </w:numPr>
              <w:ind w:left="357" w:hanging="357"/>
            </w:pPr>
            <w:r>
              <w:t>- Náklady z odvodu príjmov - predpis odvodu príjmov RO</w:t>
            </w:r>
          </w:p>
        </w:tc>
        <w:tc>
          <w:tcPr>
            <w:tcW w:w="3260" w:type="dxa"/>
            <w:tcBorders>
              <w:top w:val="single" w:sz="4" w:space="0" w:color="auto"/>
              <w:bottom w:val="single" w:sz="4" w:space="0" w:color="auto"/>
            </w:tcBorders>
          </w:tcPr>
          <w:p w:rsidR="00940EF0" w:rsidRPr="00BB5C28" w:rsidRDefault="00167E3E" w:rsidP="00940EF0">
            <w:pPr>
              <w:jc w:val="right"/>
              <w:rPr>
                <w:b/>
              </w:rPr>
            </w:pPr>
            <w:r>
              <w:rPr>
                <w:b/>
              </w:rPr>
              <w:t>2.772,02</w:t>
            </w:r>
            <w:r w:rsidR="00940EF0">
              <w:rPr>
                <w:b/>
              </w:rPr>
              <w:t xml:space="preserve">  €</w:t>
            </w:r>
          </w:p>
        </w:tc>
      </w:tr>
      <w:tr w:rsidR="00940EF0" w:rsidRPr="00A6137D" w:rsidTr="00940EF0">
        <w:tc>
          <w:tcPr>
            <w:tcW w:w="6946" w:type="dxa"/>
            <w:tcBorders>
              <w:top w:val="single" w:sz="4" w:space="0" w:color="auto"/>
              <w:left w:val="single" w:sz="4" w:space="0" w:color="auto"/>
            </w:tcBorders>
          </w:tcPr>
          <w:p w:rsidR="00940EF0" w:rsidRDefault="00940EF0" w:rsidP="00940EF0">
            <w:r>
              <w:t>589 - Náklady z budúceho odvodu príjmov - predpis budúceho odvodu príjmov RO</w:t>
            </w: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940EF0" w:rsidRPr="00BB5C28" w:rsidRDefault="00167E3E" w:rsidP="00940EF0">
            <w:pPr>
              <w:jc w:val="right"/>
              <w:rPr>
                <w:b/>
              </w:rPr>
            </w:pPr>
            <w:r>
              <w:rPr>
                <w:b/>
              </w:rPr>
              <w:t>304,72</w:t>
            </w:r>
            <w:r w:rsidR="00940EF0">
              <w:rPr>
                <w:b/>
              </w:rPr>
              <w:t xml:space="preserve">  €</w:t>
            </w:r>
          </w:p>
        </w:tc>
      </w:tr>
    </w:tbl>
    <w:p w:rsidR="00167E3E" w:rsidRDefault="00167E3E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bookmarkStart w:id="0" w:name="_GoBack"/>
      <w:bookmarkEnd w:id="0"/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167E3E" w:rsidP="005076D7">
            <w:pPr>
              <w:jc w:val="center"/>
            </w:pPr>
            <w:r>
              <w:rPr>
                <w:b/>
              </w:rPr>
              <w:t>44.859,91</w:t>
            </w:r>
            <w:r w:rsidR="005076D7" w:rsidRPr="00BF5164">
              <w:rPr>
                <w:b/>
              </w:rPr>
              <w:t xml:space="preserve">  €</w:t>
            </w:r>
          </w:p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5076D7" w:rsidRPr="00CE5477" w:rsidRDefault="005076D7" w:rsidP="005076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 14.1</w:t>
      </w:r>
      <w:r w:rsidR="00167E3E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167E3E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167E3E" w:rsidRPr="00A35777">
        <w:rPr>
          <w:b/>
          <w:sz w:val="24"/>
          <w:szCs w:val="24"/>
        </w:rPr>
        <w:t>25 - 14/11/2014</w:t>
      </w:r>
      <w:r w:rsidR="00167E3E" w:rsidRPr="00A35777">
        <w:rPr>
          <w:sz w:val="24"/>
          <w:szCs w:val="24"/>
        </w:rPr>
        <w:t> </w:t>
      </w:r>
      <w:r>
        <w:rPr>
          <w:sz w:val="24"/>
          <w:szCs w:val="24"/>
        </w:rPr>
        <w:t>).</w:t>
      </w:r>
    </w:p>
    <w:p w:rsidR="005076D7" w:rsidRPr="00DF5E02" w:rsidRDefault="005076D7" w:rsidP="005076D7">
      <w:pPr>
        <w:jc w:val="both"/>
        <w:rPr>
          <w:sz w:val="24"/>
          <w:szCs w:val="24"/>
          <w:u w:val="single"/>
        </w:rPr>
      </w:pPr>
      <w:r w:rsidRPr="00DF5E02">
        <w:rPr>
          <w:sz w:val="24"/>
          <w:szCs w:val="24"/>
          <w:u w:val="single"/>
        </w:rPr>
        <w:t xml:space="preserve">Zmeny rozpočtu: </w:t>
      </w:r>
    </w:p>
    <w:p w:rsidR="006B0711" w:rsidRPr="006B0711" w:rsidRDefault="005076D7" w:rsidP="001744FB">
      <w:pPr>
        <w:numPr>
          <w:ilvl w:val="0"/>
          <w:numId w:val="2"/>
        </w:numPr>
        <w:jc w:val="both"/>
        <w:rPr>
          <w:rFonts w:eastAsia="Calibri"/>
          <w:sz w:val="24"/>
          <w:szCs w:val="24"/>
          <w:lang w:eastAsia="en-US"/>
        </w:rPr>
      </w:pPr>
      <w:r w:rsidRPr="006B0711">
        <w:rPr>
          <w:sz w:val="24"/>
          <w:szCs w:val="24"/>
        </w:rPr>
        <w:t xml:space="preserve">prvá </w:t>
      </w:r>
      <w:r w:rsidR="00167E3E" w:rsidRPr="006B0711">
        <w:rPr>
          <w:sz w:val="24"/>
          <w:szCs w:val="24"/>
        </w:rPr>
        <w:t xml:space="preserve"> zmena  schválená dňa 31.03.2015</w:t>
      </w:r>
      <w:r w:rsidRPr="006B0711">
        <w:rPr>
          <w:sz w:val="24"/>
          <w:szCs w:val="24"/>
        </w:rPr>
        <w:t xml:space="preserve"> </w:t>
      </w:r>
      <w:r w:rsidR="006B0711">
        <w:rPr>
          <w:sz w:val="24"/>
          <w:szCs w:val="24"/>
        </w:rPr>
        <w:t>– presun medzi položkami</w:t>
      </w:r>
    </w:p>
    <w:p w:rsidR="005076D7" w:rsidRPr="006B0711" w:rsidRDefault="00167E3E" w:rsidP="001744FB">
      <w:pPr>
        <w:numPr>
          <w:ilvl w:val="0"/>
          <w:numId w:val="2"/>
        </w:numPr>
        <w:jc w:val="both"/>
        <w:rPr>
          <w:rFonts w:eastAsia="Calibri"/>
          <w:sz w:val="24"/>
          <w:szCs w:val="24"/>
          <w:lang w:eastAsia="en-US"/>
        </w:rPr>
      </w:pPr>
      <w:r w:rsidRPr="006B0711">
        <w:rPr>
          <w:sz w:val="24"/>
          <w:szCs w:val="24"/>
        </w:rPr>
        <w:t>druhá zmena schválená dňa 15</w:t>
      </w:r>
      <w:r w:rsidR="005076D7" w:rsidRPr="006B0711">
        <w:rPr>
          <w:sz w:val="24"/>
          <w:szCs w:val="24"/>
        </w:rPr>
        <w:t>.1</w:t>
      </w:r>
      <w:r w:rsidRPr="006B0711">
        <w:rPr>
          <w:sz w:val="24"/>
          <w:szCs w:val="24"/>
        </w:rPr>
        <w:t>0</w:t>
      </w:r>
      <w:r w:rsidR="005076D7" w:rsidRPr="006B0711">
        <w:rPr>
          <w:sz w:val="24"/>
          <w:szCs w:val="24"/>
        </w:rPr>
        <w:t>.201</w:t>
      </w:r>
      <w:r w:rsidRPr="006B0711">
        <w:rPr>
          <w:sz w:val="24"/>
          <w:szCs w:val="24"/>
        </w:rPr>
        <w:t>5</w:t>
      </w:r>
      <w:r w:rsidR="005076D7" w:rsidRPr="006B0711">
        <w:rPr>
          <w:sz w:val="24"/>
          <w:szCs w:val="24"/>
        </w:rPr>
        <w:t xml:space="preserve"> uznesením č. </w:t>
      </w:r>
      <w:r w:rsidR="006B0711" w:rsidRPr="006B0711">
        <w:rPr>
          <w:sz w:val="24"/>
          <w:szCs w:val="24"/>
        </w:rPr>
        <w:t>41/7/2015</w:t>
      </w:r>
    </w:p>
    <w:p w:rsidR="00167E3E" w:rsidRPr="00DF5E02" w:rsidRDefault="00167E3E" w:rsidP="005076D7">
      <w:pPr>
        <w:numPr>
          <w:ilvl w:val="0"/>
          <w:numId w:val="2"/>
        </w:numPr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tretia zmena schválená dňa 11.12.2015</w:t>
      </w:r>
      <w:r w:rsidR="006B0711">
        <w:rPr>
          <w:rFonts w:eastAsia="Calibri"/>
          <w:sz w:val="24"/>
          <w:szCs w:val="24"/>
          <w:lang w:eastAsia="en-US"/>
        </w:rPr>
        <w:t xml:space="preserve"> uznesením č. 51/8/2015</w:t>
      </w:r>
    </w:p>
    <w:p w:rsidR="009163C5" w:rsidRDefault="009163C5" w:rsidP="005076D7">
      <w:pPr>
        <w:jc w:val="both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5076D7" w:rsidRDefault="0052674C" w:rsidP="005076D7">
      <w:pPr>
        <w:jc w:val="center"/>
        <w:rPr>
          <w:i/>
          <w:sz w:val="24"/>
          <w:szCs w:val="24"/>
        </w:rPr>
      </w:pPr>
      <w:r w:rsidRPr="005076D7">
        <w:rPr>
          <w:i/>
          <w:sz w:val="24"/>
          <w:szCs w:val="24"/>
        </w:rPr>
        <w:t xml:space="preserve">Po 31. decembri </w:t>
      </w:r>
      <w:r w:rsidRPr="005076D7">
        <w:rPr>
          <w:i/>
          <w:iCs/>
          <w:sz w:val="24"/>
          <w:szCs w:val="24"/>
        </w:rPr>
        <w:t>201</w:t>
      </w:r>
      <w:r w:rsidR="00167E3E">
        <w:rPr>
          <w:i/>
          <w:iCs/>
          <w:sz w:val="24"/>
          <w:szCs w:val="24"/>
        </w:rPr>
        <w:t>5</w:t>
      </w:r>
      <w:r w:rsidRPr="005076D7">
        <w:rPr>
          <w:i/>
          <w:sz w:val="24"/>
          <w:szCs w:val="24"/>
        </w:rPr>
        <w:t xml:space="preserve"> nenastali také udalosti, ktoré by si vyžadovali zverejnenie alebo vykázanie</w:t>
      </w:r>
      <w:r w:rsidR="00167E3E">
        <w:rPr>
          <w:i/>
          <w:sz w:val="24"/>
          <w:szCs w:val="24"/>
        </w:rPr>
        <w:t xml:space="preserve"> v účtovnej závierke za rok 2015</w:t>
      </w:r>
      <w:r w:rsidRPr="005076D7">
        <w:rPr>
          <w:i/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2634" w:rsidRDefault="005A2634">
      <w:r>
        <w:separator/>
      </w:r>
    </w:p>
  </w:endnote>
  <w:endnote w:type="continuationSeparator" w:id="0">
    <w:p w:rsidR="005A2634" w:rsidRDefault="005A2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B0711">
      <w:rPr>
        <w:rStyle w:val="slostrany"/>
        <w:noProof/>
      </w:rPr>
      <w:t>4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2634" w:rsidRDefault="005A2634">
      <w:r>
        <w:separator/>
      </w:r>
    </w:p>
  </w:footnote>
  <w:footnote w:type="continuationSeparator" w:id="0">
    <w:p w:rsidR="005A2634" w:rsidRDefault="005A26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65096D" w:rsidRDefault="0062668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 Ľubovec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</w:t>
    </w:r>
    <w:r w:rsidR="00261254">
      <w:rPr>
        <w:sz w:val="24"/>
        <w:szCs w:val="24"/>
      </w:rPr>
      <w:t>5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BD29C5"/>
    <w:multiLevelType w:val="hybridMultilevel"/>
    <w:tmpl w:val="F4E0D5FA"/>
    <w:lvl w:ilvl="0" w:tplc="CE984964">
      <w:start w:val="69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882CCC"/>
    <w:multiLevelType w:val="hybridMultilevel"/>
    <w:tmpl w:val="D84A4946"/>
    <w:lvl w:ilvl="0" w:tplc="A3BE4274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9"/>
  </w:num>
  <w:num w:numId="31">
    <w:abstractNumId w:val="8"/>
  </w:num>
  <w:num w:numId="32">
    <w:abstractNumId w:val="12"/>
  </w:num>
  <w:num w:numId="33">
    <w:abstractNumId w:val="2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D96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B1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67E3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254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D5F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6D7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634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68E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711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16F1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D07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0EF0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0CC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8D0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3CDC7C-A2F1-4B19-89D0-A5A249943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134AEA-FE06-45A7-B74D-8E5BBF4B5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1451</Words>
  <Characters>8277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dc:description/>
  <cp:lastModifiedBy>VAŠKOVÁ Miroslava</cp:lastModifiedBy>
  <cp:revision>4</cp:revision>
  <cp:lastPrinted>2015-01-04T09:45:00Z</cp:lastPrinted>
  <dcterms:created xsi:type="dcterms:W3CDTF">2016-03-21T09:14:00Z</dcterms:created>
  <dcterms:modified xsi:type="dcterms:W3CDTF">2016-03-21T09:49:00Z</dcterms:modified>
</cp:coreProperties>
</file>