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15AC" w:rsidRPr="002720DC" w:rsidRDefault="008A15AC" w:rsidP="008A15AC">
      <w:pPr>
        <w:jc w:val="center"/>
        <w:rPr>
          <w:rFonts w:ascii="Arial" w:hAnsi="Arial" w:cs="Arial"/>
          <w:b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Poznámky individuálnej účtovnej závierky obce </w:t>
      </w:r>
      <w:r w:rsidR="00EA2BA3">
        <w:rPr>
          <w:rFonts w:ascii="Arial" w:hAnsi="Arial" w:cs="Arial"/>
          <w:b/>
          <w:sz w:val="28"/>
          <w:szCs w:val="28"/>
        </w:rPr>
        <w:t>Dolná Ždaňa</w:t>
      </w:r>
    </w:p>
    <w:p w:rsidR="008A15AC" w:rsidRPr="002720DC" w:rsidRDefault="008A15AC" w:rsidP="008A15AC">
      <w:pPr>
        <w:jc w:val="center"/>
        <w:rPr>
          <w:rFonts w:ascii="Arial" w:hAnsi="Arial" w:cs="Arial"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2720DC">
        <w:rPr>
          <w:rFonts w:ascii="Arial" w:hAnsi="Arial" w:cs="Arial"/>
          <w:b/>
          <w:iCs/>
          <w:sz w:val="28"/>
          <w:szCs w:val="28"/>
        </w:rPr>
        <w:t>201</w:t>
      </w:r>
      <w:r w:rsidR="00802B4A">
        <w:rPr>
          <w:rFonts w:ascii="Arial" w:hAnsi="Arial" w:cs="Arial"/>
          <w:b/>
          <w:iCs/>
          <w:sz w:val="28"/>
          <w:szCs w:val="28"/>
        </w:rPr>
        <w:t>5</w:t>
      </w:r>
    </w:p>
    <w:p w:rsidR="00FC3946" w:rsidRPr="002667AF" w:rsidRDefault="00FC3946" w:rsidP="002667AF">
      <w:pPr>
        <w:rPr>
          <w:rFonts w:ascii="Arial" w:hAnsi="Arial" w:cs="Arial"/>
          <w:sz w:val="16"/>
          <w:szCs w:val="16"/>
          <w:u w:val="single"/>
        </w:rPr>
      </w:pPr>
    </w:p>
    <w:p w:rsidR="00D706EC" w:rsidRDefault="00D706EC" w:rsidP="00FC3946">
      <w:pPr>
        <w:jc w:val="center"/>
        <w:rPr>
          <w:rFonts w:ascii="Arial" w:hAnsi="Arial" w:cs="Arial"/>
          <w:b/>
          <w:sz w:val="24"/>
          <w:szCs w:val="24"/>
        </w:rPr>
      </w:pPr>
    </w:p>
    <w:p w:rsidR="00FC3946" w:rsidRPr="00B44687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Čl. I</w:t>
      </w:r>
    </w:p>
    <w:p w:rsidR="00FC3946" w:rsidRPr="00B44687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V</w:t>
      </w:r>
      <w:r w:rsidR="002720DC">
        <w:rPr>
          <w:rFonts w:ascii="Arial" w:hAnsi="Arial" w:cs="Arial"/>
          <w:b/>
          <w:sz w:val="24"/>
          <w:szCs w:val="24"/>
        </w:rPr>
        <w:t>ŠEOBECNÉ ÚDAJE</w:t>
      </w:r>
    </w:p>
    <w:p w:rsidR="005E562F" w:rsidRPr="002667AF" w:rsidRDefault="005E562F" w:rsidP="00B37A00">
      <w:pPr>
        <w:jc w:val="both"/>
        <w:rPr>
          <w:rFonts w:ascii="Arial" w:hAnsi="Arial" w:cs="Arial"/>
          <w:b/>
          <w:sz w:val="16"/>
          <w:szCs w:val="16"/>
        </w:rPr>
      </w:pPr>
    </w:p>
    <w:p w:rsidR="00B03318" w:rsidRDefault="00B03318" w:rsidP="00B03318">
      <w:pPr>
        <w:numPr>
          <w:ilvl w:val="0"/>
          <w:numId w:val="41"/>
        </w:numPr>
        <w:jc w:val="both"/>
        <w:rPr>
          <w:rFonts w:ascii="Arial" w:hAnsi="Arial" w:cs="Arial"/>
          <w:b/>
          <w:sz w:val="22"/>
          <w:szCs w:val="22"/>
        </w:rPr>
      </w:pPr>
      <w:r w:rsidRPr="001077AB">
        <w:rPr>
          <w:rFonts w:ascii="Arial" w:hAnsi="Arial" w:cs="Arial"/>
          <w:b/>
          <w:sz w:val="22"/>
          <w:szCs w:val="22"/>
        </w:rPr>
        <w:t>Identifikačné údaje účtovnej jednotky a informácie o činnosti účtovnej</w:t>
      </w:r>
    </w:p>
    <w:tbl>
      <w:tblPr>
        <w:tblW w:w="944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Názov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Obec </w:t>
            </w:r>
            <w:r w:rsidR="00EA2BA3">
              <w:rPr>
                <w:rFonts w:ascii="Arial" w:hAnsi="Arial" w:cs="Arial"/>
                <w:lang w:eastAsia="cs-CZ"/>
              </w:rPr>
              <w:t>Dolná Ždaňa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Sídlo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966 0</w:t>
            </w:r>
            <w:r w:rsidR="00EA2BA3">
              <w:rPr>
                <w:rFonts w:ascii="Arial" w:hAnsi="Arial" w:cs="Arial"/>
                <w:lang w:eastAsia="cs-CZ"/>
              </w:rPr>
              <w:t>1</w:t>
            </w:r>
            <w:r>
              <w:rPr>
                <w:rFonts w:ascii="Arial" w:hAnsi="Arial" w:cs="Arial"/>
                <w:lang w:eastAsia="cs-CZ"/>
              </w:rPr>
              <w:t xml:space="preserve"> </w:t>
            </w:r>
            <w:r w:rsidR="00EA2BA3">
              <w:rPr>
                <w:rFonts w:ascii="Arial" w:hAnsi="Arial" w:cs="Arial"/>
                <w:lang w:eastAsia="cs-CZ"/>
              </w:rPr>
              <w:t>Dolná Ždaňa 46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Dátum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8A15AC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01.01.1991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Spôsob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8A15AC" w:rsidRDefault="008A15AC" w:rsidP="00EF430F">
            <w:pPr>
              <w:pStyle w:val="odstavec"/>
            </w:pPr>
            <w:r w:rsidRPr="008A15AC">
              <w:t xml:space="preserve">zákonom č. 369/1990 Zb. o obecnom zriadení. 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IČO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00320</w:t>
            </w:r>
            <w:r w:rsidR="00EA2BA3">
              <w:rPr>
                <w:rFonts w:ascii="Arial" w:hAnsi="Arial" w:cs="Arial"/>
                <w:lang w:eastAsia="cs-CZ"/>
              </w:rPr>
              <w:t>5</w:t>
            </w:r>
            <w:r>
              <w:rPr>
                <w:rFonts w:ascii="Arial" w:hAnsi="Arial" w:cs="Arial"/>
                <w:lang w:eastAsia="cs-CZ"/>
              </w:rPr>
              <w:t>9</w:t>
            </w:r>
            <w:r w:rsidR="00EA2BA3">
              <w:rPr>
                <w:rFonts w:ascii="Arial" w:hAnsi="Arial" w:cs="Arial"/>
                <w:lang w:eastAsia="cs-CZ"/>
              </w:rPr>
              <w:t>5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DIČ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2020529</w:t>
            </w:r>
            <w:r w:rsidR="00EA2BA3">
              <w:rPr>
                <w:rFonts w:ascii="Arial" w:hAnsi="Arial" w:cs="Arial"/>
                <w:lang w:eastAsia="cs-CZ"/>
              </w:rPr>
              <w:t>588</w:t>
            </w:r>
          </w:p>
        </w:tc>
      </w:tr>
    </w:tbl>
    <w:p w:rsidR="008A15AC" w:rsidRDefault="008A15AC" w:rsidP="008159F4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0E3A0B" w:rsidRDefault="008A15AC" w:rsidP="00EF430F">
      <w:pPr>
        <w:pStyle w:val="odstavec"/>
      </w:pPr>
      <w:r w:rsidRPr="00632805">
        <w:t xml:space="preserve">Účtovná závierka </w:t>
      </w:r>
      <w:r w:rsidR="00B9759E">
        <w:t>O</w:t>
      </w:r>
      <w:r w:rsidRPr="00632805">
        <w:t>bce</w:t>
      </w:r>
      <w:r w:rsidR="008159F4">
        <w:t xml:space="preserve"> </w:t>
      </w:r>
      <w:r w:rsidR="00EA2BA3">
        <w:t xml:space="preserve">Dolná Ždaňa </w:t>
      </w:r>
      <w:r w:rsidR="008159F4">
        <w:t xml:space="preserve"> (ďalej len „Obec“)</w:t>
      </w:r>
      <w:r w:rsidRPr="00632805">
        <w:t xml:space="preserve"> k 31. decembru 201</w:t>
      </w:r>
      <w:r w:rsidR="00F32093">
        <w:t>5</w:t>
      </w:r>
      <w:r w:rsidRPr="00632805">
        <w:t xml:space="preserve"> je zostavená ako riadna individuálna účtovná závierka podľa zákona č. 431/2002 Z. z. o účtovníctve v znení neskorších predpisov, za úč</w:t>
      </w:r>
      <w:r w:rsidR="00515DC4">
        <w:t>tovné obdobie od 1. januára 201</w:t>
      </w:r>
      <w:r w:rsidR="00802B4A">
        <w:t>5</w:t>
      </w:r>
      <w:r w:rsidRPr="00632805">
        <w:t xml:space="preserve"> do 31. decembra 201</w:t>
      </w:r>
      <w:r w:rsidR="00802B4A">
        <w:t>5</w:t>
      </w:r>
      <w:r w:rsidRPr="00632805">
        <w:t xml:space="preserve">. </w:t>
      </w:r>
    </w:p>
    <w:p w:rsidR="008159F4" w:rsidRPr="008159F4" w:rsidRDefault="008159F4" w:rsidP="00EF430F">
      <w:pPr>
        <w:pStyle w:val="odstavec"/>
      </w:pPr>
    </w:p>
    <w:p w:rsidR="008159F4" w:rsidRPr="008159F4" w:rsidRDefault="008159F4" w:rsidP="008159F4">
      <w:pPr>
        <w:numPr>
          <w:ilvl w:val="0"/>
          <w:numId w:val="41"/>
        </w:numPr>
        <w:rPr>
          <w:rFonts w:ascii="Arial" w:hAnsi="Arial" w:cs="Arial"/>
          <w:b/>
          <w:sz w:val="22"/>
          <w:szCs w:val="22"/>
        </w:rPr>
      </w:pPr>
      <w:r w:rsidRPr="008159F4">
        <w:rPr>
          <w:rFonts w:ascii="Arial" w:hAnsi="Arial" w:cs="Arial"/>
          <w:b/>
          <w:sz w:val="22"/>
          <w:szCs w:val="22"/>
        </w:rPr>
        <w:t>Opis činnosti účtovnej jednotky</w:t>
      </w:r>
    </w:p>
    <w:p w:rsidR="000E3A0B" w:rsidRPr="00632805" w:rsidRDefault="000E3A0B" w:rsidP="00EF430F">
      <w:pPr>
        <w:pStyle w:val="odstavec"/>
      </w:pPr>
      <w:r w:rsidRPr="00632805">
        <w:t xml:space="preserve">Základnou úlohou Obce, ako právnickej osoby samostatne hospodáriacej s vlastným majetkom a so svojimi finančnými zdrojmi, je </w:t>
      </w:r>
      <w:r w:rsidR="00B9759E" w:rsidRPr="00632805">
        <w:t xml:space="preserve">pri výkone samosprávy </w:t>
      </w:r>
      <w:r w:rsidRPr="00632805">
        <w:t xml:space="preserve">starostlivosť o všestranný rozvoj jej územia a starostlivosť o potreby jej obyvateľov. </w:t>
      </w:r>
    </w:p>
    <w:p w:rsidR="00776B06" w:rsidRDefault="00776B06" w:rsidP="00EF430F">
      <w:pPr>
        <w:pStyle w:val="odstavec"/>
      </w:pPr>
    </w:p>
    <w:p w:rsidR="000E3A0B" w:rsidRPr="00632805" w:rsidRDefault="000E3A0B" w:rsidP="00EF430F">
      <w:pPr>
        <w:pStyle w:val="odstavec"/>
      </w:pPr>
      <w:r w:rsidRPr="00632805">
        <w:t xml:space="preserve">Obec má v </w:t>
      </w:r>
      <w:r w:rsidR="00B9759E">
        <w:t>zakladateľskej</w:t>
      </w:r>
      <w:r w:rsidRPr="00632805">
        <w:t xml:space="preserve"> pôsobnosti </w:t>
      </w:r>
      <w:r w:rsidR="00B9759E">
        <w:t>jednu dcérsku spoločnosť</w:t>
      </w:r>
      <w:r w:rsidRPr="00632805">
        <w:t>, a</w:t>
      </w:r>
      <w:r w:rsidR="00B9759E">
        <w:t> to spoločnosť s ručením obmedzeným s</w:t>
      </w:r>
      <w:r w:rsidR="00B326D3">
        <w:t> 5</w:t>
      </w:r>
      <w:r w:rsidR="00B9759E">
        <w:t>0</w:t>
      </w:r>
      <w:r w:rsidR="00B326D3">
        <w:t xml:space="preserve"> </w:t>
      </w:r>
      <w:r w:rsidR="00B9759E">
        <w:t xml:space="preserve">% účasťou Obce s názvom </w:t>
      </w:r>
      <w:r w:rsidR="00B326D3">
        <w:t xml:space="preserve">FK POHRONIE </w:t>
      </w:r>
      <w:r w:rsidR="00923320">
        <w:t>Ž</w:t>
      </w:r>
      <w:r w:rsidR="00B326D3">
        <w:t>iar nad Hronom Dolná Ždaňa</w:t>
      </w:r>
      <w:r w:rsidR="00B9759E">
        <w:t>, s.r.o.</w:t>
      </w:r>
      <w:r w:rsidR="00B2016C">
        <w:t>, so sídlom Partizánska 154/10, 965 01 Žiar nad Hronom</w:t>
      </w:r>
      <w:r w:rsidR="00B326D3">
        <w:t xml:space="preserve">. </w:t>
      </w:r>
    </w:p>
    <w:p w:rsidR="008159F4" w:rsidRDefault="008159F4" w:rsidP="00EF430F">
      <w:pPr>
        <w:pStyle w:val="odstavec"/>
      </w:pPr>
    </w:p>
    <w:p w:rsidR="008A15AC" w:rsidRPr="008159F4" w:rsidRDefault="000E3A0B" w:rsidP="00EF430F">
      <w:pPr>
        <w:pStyle w:val="odstavec"/>
      </w:pPr>
      <w:r w:rsidRPr="00632805">
        <w:t>Obec je súčasťou súhrnného celku verejnej správy Slovenskej republiky.</w:t>
      </w:r>
    </w:p>
    <w:p w:rsidR="008A15AC" w:rsidRDefault="008A15AC" w:rsidP="008A15AC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365BA7" w:rsidRDefault="00365BA7" w:rsidP="00E80277">
      <w:pPr>
        <w:numPr>
          <w:ilvl w:val="0"/>
          <w:numId w:val="4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63054">
        <w:rPr>
          <w:rFonts w:ascii="Arial" w:hAnsi="Arial" w:cs="Arial"/>
          <w:b/>
          <w:sz w:val="22"/>
          <w:szCs w:val="22"/>
        </w:rPr>
        <w:t>Informácie o vedúcich predstaviteľoch a o </w:t>
      </w:r>
      <w:r w:rsidR="00E80277">
        <w:rPr>
          <w:rFonts w:ascii="Arial" w:hAnsi="Arial" w:cs="Arial"/>
          <w:b/>
          <w:sz w:val="22"/>
          <w:szCs w:val="22"/>
        </w:rPr>
        <w:t xml:space="preserve">organizačnej štruktúre účtovnej </w:t>
      </w:r>
      <w:r w:rsidRPr="00263054">
        <w:rPr>
          <w:rFonts w:ascii="Arial" w:hAnsi="Arial" w:cs="Arial"/>
          <w:b/>
          <w:sz w:val="22"/>
          <w:szCs w:val="22"/>
        </w:rPr>
        <w:t xml:space="preserve">jednotky </w:t>
      </w:r>
      <w:r w:rsidR="00E80277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944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C1B53" w:rsidRPr="00AC1B53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1B53" w:rsidRPr="00AC1B53" w:rsidRDefault="00AC1B53" w:rsidP="00E80277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Štatutárny orgán</w:t>
            </w:r>
            <w:r w:rsidR="008159F4">
              <w:rPr>
                <w:rFonts w:ascii="Arial" w:hAnsi="Arial" w:cs="Arial"/>
                <w:lang w:eastAsia="cs-CZ"/>
              </w:rPr>
              <w:t>, starosta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C1B53" w:rsidRPr="00AC1B53" w:rsidRDefault="00F32093" w:rsidP="008159F4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Mgr</w:t>
            </w:r>
            <w:r w:rsidR="00B326D3">
              <w:rPr>
                <w:rFonts w:ascii="Arial" w:hAnsi="Arial" w:cs="Arial"/>
                <w:lang w:eastAsia="cs-CZ"/>
              </w:rPr>
              <w:t>. Andrea Murgašová</w:t>
            </w:r>
          </w:p>
        </w:tc>
      </w:tr>
      <w:tr w:rsidR="00E80277" w:rsidRPr="00AC1B53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0277" w:rsidRPr="00AC1B53" w:rsidRDefault="00E80277" w:rsidP="00AC1B53">
            <w:pPr>
              <w:rPr>
                <w:rFonts w:ascii="Arial" w:hAnsi="Arial" w:cs="Arial"/>
                <w:lang w:eastAsia="cs-CZ"/>
              </w:rPr>
            </w:pPr>
            <w:r w:rsidRPr="00E80277">
              <w:rPr>
                <w:rFonts w:ascii="Arial" w:hAnsi="Arial" w:cs="Arial"/>
                <w:lang w:eastAsia="cs-CZ"/>
              </w:rPr>
              <w:t>Zástupca štatutárneho orgánu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0277" w:rsidRPr="00AC1B53" w:rsidRDefault="00515DC4" w:rsidP="00515DC4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Ing</w:t>
            </w:r>
            <w:r w:rsidR="00B326D3">
              <w:rPr>
                <w:rFonts w:ascii="Arial" w:hAnsi="Arial" w:cs="Arial"/>
                <w:lang w:eastAsia="cs-CZ"/>
              </w:rPr>
              <w:t xml:space="preserve">. </w:t>
            </w:r>
            <w:r>
              <w:rPr>
                <w:rFonts w:ascii="Arial" w:hAnsi="Arial" w:cs="Arial"/>
                <w:lang w:eastAsia="cs-CZ"/>
              </w:rPr>
              <w:t>Slavomíra Kožiarová</w:t>
            </w:r>
          </w:p>
        </w:tc>
      </w:tr>
      <w:tr w:rsidR="008159F4" w:rsidRPr="00AC1B53" w:rsidTr="00AC1B53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59F4" w:rsidRPr="00AC1B53" w:rsidRDefault="008159F4" w:rsidP="00AC1B5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Hlavný kontrolór obce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59F4" w:rsidRPr="00AC1B53" w:rsidRDefault="00515DC4" w:rsidP="00B9759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PhDr</w:t>
            </w:r>
            <w:r w:rsidR="00B326D3">
              <w:rPr>
                <w:rFonts w:ascii="Arial" w:hAnsi="Arial" w:cs="Arial"/>
                <w:lang w:eastAsia="cs-CZ"/>
              </w:rPr>
              <w:t>. Janette Brnáková</w:t>
            </w:r>
          </w:p>
        </w:tc>
      </w:tr>
    </w:tbl>
    <w:p w:rsidR="006C6888" w:rsidRPr="001260A7" w:rsidRDefault="006C6888" w:rsidP="00147361">
      <w:pPr>
        <w:tabs>
          <w:tab w:val="left" w:pos="3270"/>
        </w:tabs>
        <w:rPr>
          <w:rFonts w:ascii="Arial" w:hAnsi="Arial" w:cs="Arial"/>
          <w:sz w:val="16"/>
          <w:szCs w:val="16"/>
        </w:rPr>
      </w:pPr>
    </w:p>
    <w:p w:rsidR="00D706EC" w:rsidRDefault="00D706EC" w:rsidP="00EF430F">
      <w:pPr>
        <w:pStyle w:val="odstavec"/>
      </w:pPr>
    </w:p>
    <w:tbl>
      <w:tblPr>
        <w:tblW w:w="945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81"/>
        <w:gridCol w:w="1881"/>
      </w:tblGrid>
      <w:tr w:rsidR="00D706EC" w:rsidRPr="00D706EC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D706EC" w:rsidP="00802B4A">
            <w:pPr>
              <w:pStyle w:val="odstavec"/>
            </w:pPr>
            <w:r w:rsidRPr="00D706EC">
              <w:t>201</w:t>
            </w:r>
            <w:r w:rsidR="00802B4A">
              <w:t>5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D706EC" w:rsidP="00802B4A">
            <w:pPr>
              <w:pStyle w:val="odstavec"/>
            </w:pPr>
            <w:r w:rsidRPr="00D706EC">
              <w:t>201</w:t>
            </w:r>
            <w:r w:rsidR="00802B4A">
              <w:t>4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Priemerný počet zamestnancov  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B326D3" w:rsidP="00EF430F">
            <w:pPr>
              <w:pStyle w:val="odstavec"/>
            </w:pPr>
            <w:r>
              <w:t>6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B326D3" w:rsidP="00EF430F">
            <w:pPr>
              <w:pStyle w:val="odstavec"/>
            </w:pPr>
            <w:r>
              <w:t>6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B9759E" w:rsidRDefault="00D706EC" w:rsidP="00EF430F">
            <w:pPr>
              <w:pStyle w:val="odstavec"/>
            </w:pPr>
            <w:r w:rsidRPr="00B9759E">
              <w:t>Počet zamestnancov ku dňu, ku ktorému sa zostavuje účtovná závierka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B326D3" w:rsidP="00EF430F">
            <w:pPr>
              <w:pStyle w:val="odstavec"/>
            </w:pPr>
            <w:r>
              <w:t>6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B326D3" w:rsidP="00EF430F">
            <w:pPr>
              <w:pStyle w:val="odstavec"/>
            </w:pPr>
            <w:r>
              <w:t>6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B326D3" w:rsidP="00EF430F">
            <w:pPr>
              <w:pStyle w:val="odstavec"/>
            </w:pPr>
            <w:r>
              <w:t>2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B326D3" w:rsidP="00EF430F">
            <w:pPr>
              <w:pStyle w:val="odstavec"/>
            </w:pPr>
            <w:r>
              <w:t>2</w:t>
            </w:r>
          </w:p>
        </w:tc>
      </w:tr>
    </w:tbl>
    <w:p w:rsidR="00D706EC" w:rsidRDefault="00D706EC" w:rsidP="00EF430F">
      <w:pPr>
        <w:pStyle w:val="odstavec"/>
      </w:pPr>
    </w:p>
    <w:p w:rsidR="00776B06" w:rsidRDefault="00776B06" w:rsidP="00EF430F">
      <w:pPr>
        <w:pStyle w:val="odstavec"/>
      </w:pPr>
      <w:r>
        <w:t xml:space="preserve">Obec </w:t>
      </w:r>
      <w:r w:rsidR="00DD6402">
        <w:t>Dolná Ždaňa</w:t>
      </w:r>
      <w:r>
        <w:t xml:space="preserve"> ako účtovná jednotka sa delí na tri organizačné jednotky : obecný úrad, materská škola, výdajná školská jedáleň.</w:t>
      </w:r>
    </w:p>
    <w:p w:rsidR="00776B06" w:rsidRDefault="00776B06" w:rsidP="00E80277">
      <w:pPr>
        <w:rPr>
          <w:rFonts w:ascii="Arial" w:hAnsi="Arial" w:cs="Arial"/>
          <w:b/>
          <w:sz w:val="22"/>
          <w:szCs w:val="22"/>
        </w:rPr>
      </w:pPr>
    </w:p>
    <w:p w:rsidR="00776B06" w:rsidRDefault="00776B06" w:rsidP="00E80277">
      <w:pPr>
        <w:rPr>
          <w:rFonts w:ascii="Arial" w:hAnsi="Arial" w:cs="Arial"/>
          <w:b/>
          <w:sz w:val="22"/>
          <w:szCs w:val="22"/>
        </w:rPr>
      </w:pPr>
    </w:p>
    <w:p w:rsidR="00915208" w:rsidRPr="00776B06" w:rsidRDefault="00915208" w:rsidP="00915208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Čl. II</w:t>
      </w:r>
    </w:p>
    <w:p w:rsidR="00D706EC" w:rsidRPr="00776B06" w:rsidRDefault="00E83B97" w:rsidP="00915208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INFORMÁCIE O ÚČTOVNÝCH ZÁSADÁCH A ÚČTOVNÝCH METÓDACH</w:t>
      </w:r>
    </w:p>
    <w:p w:rsidR="00E83B97" w:rsidRPr="00776B06" w:rsidRDefault="00E83B97" w:rsidP="00915208">
      <w:pPr>
        <w:jc w:val="center"/>
        <w:rPr>
          <w:rFonts w:ascii="Arial" w:hAnsi="Arial" w:cs="Arial"/>
          <w:b/>
          <w:sz w:val="22"/>
          <w:szCs w:val="22"/>
        </w:rPr>
      </w:pPr>
    </w:p>
    <w:p w:rsidR="002F24D4" w:rsidRPr="00776B06" w:rsidRDefault="00D706EC" w:rsidP="002F24D4">
      <w:pPr>
        <w:pStyle w:val="Nadpis2"/>
      </w:pPr>
      <w:r w:rsidRPr="00776B06">
        <w:t xml:space="preserve">Informácia o splnení predpokladu nepretržitého pokračovania v činnosti účtovnej jednotky  </w:t>
      </w:r>
    </w:p>
    <w:p w:rsidR="00D706EC" w:rsidRPr="00776B06" w:rsidRDefault="00D706EC" w:rsidP="00EF430F">
      <w:pPr>
        <w:pStyle w:val="odstavec"/>
      </w:pPr>
      <w:r w:rsidRPr="00776B06">
        <w:t xml:space="preserve">Účtovná závierka Obce bola zostavená za predpokladu nepretržitého trvania  činnosti obce v súlade so </w:t>
      </w:r>
      <w:r w:rsidR="002F24D4" w:rsidRPr="00776B06">
        <w:t xml:space="preserve"> </w:t>
      </w:r>
      <w:r w:rsidRPr="00776B06">
        <w:t>zákonom o účtovníctve a nadväzujúcimi právnymi predpismi.</w:t>
      </w:r>
    </w:p>
    <w:p w:rsidR="00D706EC" w:rsidRPr="00776B06" w:rsidRDefault="00D706EC" w:rsidP="00EF430F">
      <w:pPr>
        <w:pStyle w:val="odstavec"/>
      </w:pPr>
    </w:p>
    <w:p w:rsidR="00D706EC" w:rsidRPr="00776B06" w:rsidRDefault="00D706EC" w:rsidP="00776B06">
      <w:pPr>
        <w:pStyle w:val="Nadpis2"/>
        <w:spacing w:before="0" w:after="0"/>
      </w:pPr>
      <w:r w:rsidRPr="00776B06">
        <w:t>Zmeny účtovných metód a účtovných zásad</w:t>
      </w:r>
    </w:p>
    <w:p w:rsidR="00A70679" w:rsidRPr="0014465E" w:rsidRDefault="002F24D4" w:rsidP="002D1F74">
      <w:pPr>
        <w:ind w:firstLine="357"/>
        <w:jc w:val="both"/>
        <w:rPr>
          <w:rFonts w:ascii="Arial Narrow" w:hAnsi="Arial Narrow" w:cs="Arial"/>
          <w:bCs/>
        </w:rPr>
      </w:pPr>
      <w:r w:rsidRPr="0014465E">
        <w:rPr>
          <w:rFonts w:ascii="Arial Narrow" w:hAnsi="Arial Narrow" w:cs="Arial"/>
          <w:bCs/>
        </w:rPr>
        <w:t>Účtovné metódy a všeobecné účtovné zásady boli účtovnou jednotkou konzistentne aplikované</w:t>
      </w:r>
      <w:r w:rsidR="00776B06" w:rsidRPr="0014465E">
        <w:rPr>
          <w:rFonts w:ascii="Arial Narrow" w:hAnsi="Arial Narrow" w:cs="Arial"/>
          <w:bCs/>
        </w:rPr>
        <w:t>.</w:t>
      </w:r>
    </w:p>
    <w:p w:rsidR="002F24D4" w:rsidRPr="00C342E2" w:rsidRDefault="002F24D4" w:rsidP="0053389B">
      <w:pPr>
        <w:jc w:val="both"/>
        <w:rPr>
          <w:rFonts w:ascii="Arial" w:hAnsi="Arial" w:cs="Arial"/>
          <w:b/>
          <w:bCs/>
          <w:sz w:val="16"/>
          <w:szCs w:val="16"/>
          <w:highlight w:val="yellow"/>
        </w:rPr>
      </w:pPr>
    </w:p>
    <w:p w:rsidR="002F24D4" w:rsidRPr="0014465E" w:rsidRDefault="00A70679" w:rsidP="002F24D4">
      <w:pPr>
        <w:numPr>
          <w:ilvl w:val="0"/>
          <w:numId w:val="11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4465E">
        <w:rPr>
          <w:rFonts w:ascii="Arial" w:hAnsi="Arial" w:cs="Arial"/>
          <w:b/>
          <w:sz w:val="22"/>
          <w:szCs w:val="22"/>
        </w:rPr>
        <w:t xml:space="preserve">Spôsob ocenenia jednotlivých položiek  </w:t>
      </w:r>
    </w:p>
    <w:p w:rsidR="002F24D4" w:rsidRPr="0014465E" w:rsidRDefault="002F24D4" w:rsidP="002F24D4">
      <w:pPr>
        <w:jc w:val="both"/>
        <w:rPr>
          <w:rFonts w:ascii="Arial" w:hAnsi="Arial" w:cs="Arial"/>
          <w:b/>
          <w:sz w:val="22"/>
          <w:szCs w:val="22"/>
        </w:rPr>
      </w:pPr>
    </w:p>
    <w:p w:rsidR="00A70679" w:rsidRPr="0014465E" w:rsidRDefault="00A70679" w:rsidP="002F24D4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</w:rPr>
      </w:pPr>
      <w:r w:rsidRPr="0014465E">
        <w:rPr>
          <w:rFonts w:ascii="Arial" w:hAnsi="Arial" w:cs="Arial"/>
          <w:sz w:val="20"/>
        </w:rPr>
        <w:lastRenderedPageBreak/>
        <w:t>a)    Dlhodobý nehmotný a dlhodobý hmotný majetok</w:t>
      </w:r>
    </w:p>
    <w:p w:rsidR="00A70679" w:rsidRPr="0014465E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14465E">
        <w:rPr>
          <w:rFonts w:ascii="Arial" w:hAnsi="Arial" w:cs="Arial"/>
          <w:b/>
          <w:sz w:val="20"/>
        </w:rPr>
        <w:t>Dlhodobý majetok nakupovaný</w:t>
      </w:r>
      <w:r w:rsidRPr="0014465E">
        <w:rPr>
          <w:rFonts w:ascii="Arial" w:hAnsi="Arial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 xml:space="preserve">sa oceňuje </w:t>
      </w:r>
      <w:r w:rsidRPr="0014465E">
        <w:rPr>
          <w:rFonts w:ascii="Arial Narrow" w:hAnsi="Arial Narrow" w:cs="Arial"/>
          <w:sz w:val="20"/>
          <w:u w:val="single"/>
        </w:rPr>
        <w:t>obstarávacou cenou</w:t>
      </w:r>
      <w:r w:rsidR="00776B06" w:rsidRPr="0014465E">
        <w:rPr>
          <w:rFonts w:ascii="Arial Narrow" w:hAnsi="Arial Narrow" w:cs="Arial"/>
          <w:sz w:val="20"/>
        </w:rPr>
        <w:t>, ktorá</w:t>
      </w:r>
      <w:r w:rsidRPr="0014465E">
        <w:rPr>
          <w:rFonts w:ascii="Arial Narrow" w:hAnsi="Arial Narrow" w:cs="Arial"/>
          <w:sz w:val="20"/>
        </w:rPr>
        <w:t xml:space="preserve"> zahŕňa cenu, za ktorú sa majetok obstaral a náklady súvisiace s jeho obstaraním. Vyskytujúce sa náklady súvisiace s obstaraním v účtovnej jednotke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>: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Cs/>
          <w:sz w:val="20"/>
        </w:rPr>
        <w:t>dopravné, montáž, iné</w:t>
      </w:r>
      <w:r w:rsidR="00776B06" w:rsidRPr="0014465E">
        <w:rPr>
          <w:rFonts w:ascii="Arial Narrow" w:hAnsi="Arial Narrow" w:cs="Arial"/>
          <w:bCs/>
          <w:sz w:val="20"/>
        </w:rPr>
        <w:t>.</w:t>
      </w:r>
    </w:p>
    <w:p w:rsidR="00A70679" w:rsidRPr="0014465E" w:rsidRDefault="00A70679" w:rsidP="0014465E">
      <w:pPr>
        <w:pStyle w:val="Zkladntext"/>
        <w:rPr>
          <w:rFonts w:ascii="Arial Narrow" w:hAnsi="Arial Narrow" w:cs="Arial"/>
          <w:sz w:val="20"/>
        </w:rPr>
      </w:pPr>
      <w:r w:rsidRPr="0014465E">
        <w:rPr>
          <w:rFonts w:ascii="Arial Narrow" w:hAnsi="Arial Narrow" w:cs="Arial"/>
          <w:sz w:val="20"/>
        </w:rPr>
        <w:t>Súčasťou obstarávacej ceny nie sú: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>úroky, realizované kurzové rozdiely, ktoré vznikli do momentu uvedenia dlhodobého majetku do užívania.</w:t>
      </w:r>
    </w:p>
    <w:p w:rsidR="00A70679" w:rsidRPr="0014465E" w:rsidRDefault="002D1F74" w:rsidP="00A70679">
      <w:pPr>
        <w:pStyle w:val="Pismenka"/>
        <w:tabs>
          <w:tab w:val="clear" w:pos="426"/>
          <w:tab w:val="num" w:pos="0"/>
        </w:tabs>
        <w:ind w:firstLine="0"/>
        <w:rPr>
          <w:rFonts w:ascii="Arial Narrow" w:hAnsi="Arial Narrow" w:cs="Arial"/>
          <w:sz w:val="20"/>
        </w:rPr>
      </w:pPr>
      <w:r>
        <w:rPr>
          <w:rFonts w:ascii="Arial" w:hAnsi="Arial" w:cs="Arial"/>
          <w:sz w:val="20"/>
        </w:rPr>
        <w:tab/>
      </w:r>
      <w:r w:rsidR="00A70679" w:rsidRPr="0014465E">
        <w:rPr>
          <w:rFonts w:ascii="Arial" w:hAnsi="Arial" w:cs="Arial"/>
          <w:sz w:val="20"/>
        </w:rPr>
        <w:t xml:space="preserve">Dlhodobý majetok získaný darovaním alebo delimitáciou </w:t>
      </w:r>
      <w:r w:rsidR="00A70679" w:rsidRPr="0014465E">
        <w:rPr>
          <w:rFonts w:ascii="Arial Narrow" w:hAnsi="Arial Narrow" w:cs="Arial"/>
          <w:b w:val="0"/>
          <w:sz w:val="20"/>
        </w:rPr>
        <w:t>sa oceňuje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</w:p>
    <w:p w:rsidR="00A70679" w:rsidRPr="0014465E" w:rsidRDefault="002D1F74" w:rsidP="00A70679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A70679" w:rsidRPr="0014465E">
        <w:rPr>
          <w:rFonts w:ascii="Arial" w:hAnsi="Arial" w:cs="Arial"/>
          <w:sz w:val="20"/>
        </w:rPr>
        <w:t xml:space="preserve">Dlhodobý majetok nadobudnutý bezodplatným prevodom </w:t>
      </w:r>
      <w:r w:rsidR="00A70679" w:rsidRPr="0014465E">
        <w:rPr>
          <w:rFonts w:ascii="Arial Narrow" w:hAnsi="Arial Narrow" w:cs="Arial"/>
          <w:b w:val="0"/>
          <w:sz w:val="20"/>
        </w:rPr>
        <w:t>pri splynutí, zlúčení, rozdelení alebo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>pri prevode správy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>sa oceňuje cenou, v ktorej sa doteraz viedol v účtovníctve.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 xml:space="preserve">Ak cenu nie je možné zistiť, oceňuje sa </w:t>
      </w:r>
      <w:r w:rsidR="00A70679"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  <w:r w:rsidR="00A70679" w:rsidRPr="0014465E">
        <w:rPr>
          <w:rFonts w:ascii="Arial Narrow" w:hAnsi="Arial Narrow" w:cs="Arial"/>
          <w:b w:val="0"/>
          <w:sz w:val="20"/>
        </w:rPr>
        <w:t xml:space="preserve"> Prechodné zníženie hodnoty majetku sa vyjadruje vytvorením opravnej položky.</w:t>
      </w:r>
    </w:p>
    <w:p w:rsidR="008D4036" w:rsidRPr="0014465E" w:rsidRDefault="002D1F74" w:rsidP="00A70679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8D4036" w:rsidRPr="0014465E">
        <w:rPr>
          <w:rFonts w:ascii="Arial" w:hAnsi="Arial" w:cs="Arial"/>
          <w:sz w:val="20"/>
        </w:rPr>
        <w:t>Majetok obstaraný z transferov</w:t>
      </w:r>
      <w:r w:rsidR="008D4036" w:rsidRPr="0014465E">
        <w:rPr>
          <w:rFonts w:ascii="Arial" w:hAnsi="Arial" w:cs="Arial"/>
          <w:b w:val="0"/>
          <w:sz w:val="20"/>
        </w:rPr>
        <w:t xml:space="preserve"> </w:t>
      </w:r>
      <w:r w:rsidR="008D4036" w:rsidRPr="0014465E">
        <w:rPr>
          <w:rFonts w:ascii="Arial Narrow" w:hAnsi="Arial Narrow" w:cs="Arial"/>
          <w:b w:val="0"/>
          <w:sz w:val="20"/>
        </w:rPr>
        <w:t>sa oceňuje obstarávacou cenou.</w:t>
      </w:r>
    </w:p>
    <w:p w:rsidR="0014465E" w:rsidRDefault="002D1F74" w:rsidP="0014465E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E83B97" w:rsidRPr="006474C0">
        <w:rPr>
          <w:rFonts w:ascii="Arial" w:hAnsi="Arial" w:cs="Arial"/>
          <w:sz w:val="20"/>
        </w:rPr>
        <w:t>Drobný nehmotný majetok</w:t>
      </w:r>
      <w:r w:rsidR="00E83B97" w:rsidRPr="006474C0">
        <w:rPr>
          <w:rFonts w:ascii="Arial" w:hAnsi="Arial" w:cs="Arial"/>
          <w:b w:val="0"/>
          <w:sz w:val="20"/>
        </w:rPr>
        <w:t xml:space="preserve"> </w:t>
      </w:r>
      <w:r w:rsidR="00E83B97" w:rsidRPr="006474C0">
        <w:rPr>
          <w:rFonts w:ascii="Arial Narrow" w:hAnsi="Arial Narrow" w:cs="Arial"/>
          <w:b w:val="0"/>
          <w:sz w:val="20"/>
        </w:rPr>
        <w:t>do 2 400,- €, ktorý</w:t>
      </w:r>
      <w:r w:rsidR="00E83B97" w:rsidRPr="0014465E">
        <w:rPr>
          <w:rFonts w:ascii="Arial Narrow" w:hAnsi="Arial Narrow" w:cs="Arial"/>
          <w:b w:val="0"/>
          <w:sz w:val="20"/>
        </w:rPr>
        <w:t xml:space="preserve"> podľa rozhodnutia účtovnej jednotky nie je dlhodobým nehmotným majetkom sa účtuje pri obstaraní do náklado</w:t>
      </w:r>
      <w:r w:rsidR="0014465E" w:rsidRPr="0014465E">
        <w:rPr>
          <w:rFonts w:ascii="Arial Narrow" w:hAnsi="Arial Narrow" w:cs="Arial"/>
          <w:b w:val="0"/>
          <w:sz w:val="20"/>
        </w:rPr>
        <w:t>v na účet 518 - Ostatné služby, a </w:t>
      </w:r>
      <w:r w:rsidR="00E83B97" w:rsidRPr="0014465E">
        <w:rPr>
          <w:rFonts w:ascii="Arial Narrow" w:hAnsi="Arial Narrow" w:cs="Arial"/>
          <w:b w:val="0"/>
          <w:sz w:val="20"/>
        </w:rPr>
        <w:t>vedie</w:t>
      </w:r>
      <w:r w:rsidR="0014465E" w:rsidRPr="0014465E">
        <w:rPr>
          <w:rFonts w:ascii="Arial Narrow" w:hAnsi="Arial Narrow" w:cs="Arial"/>
          <w:b w:val="0"/>
          <w:sz w:val="20"/>
        </w:rPr>
        <w:t xml:space="preserve"> sa</w:t>
      </w:r>
      <w:r w:rsidR="00E83B97" w:rsidRPr="0014465E">
        <w:rPr>
          <w:rFonts w:ascii="Arial Narrow" w:hAnsi="Arial Narrow" w:cs="Arial"/>
          <w:b w:val="0"/>
          <w:sz w:val="20"/>
        </w:rPr>
        <w:t xml:space="preserve"> v operatívnej evidencii.</w:t>
      </w:r>
      <w:r w:rsidR="0014465E">
        <w:rPr>
          <w:rFonts w:ascii="Arial Narrow" w:hAnsi="Arial Narrow" w:cs="Arial"/>
          <w:b w:val="0"/>
          <w:sz w:val="20"/>
        </w:rPr>
        <w:t xml:space="preserve"> </w:t>
      </w:r>
    </w:p>
    <w:p w:rsidR="0014465E" w:rsidRPr="00810AA8" w:rsidRDefault="00810AA8" w:rsidP="0014465E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ab/>
      </w:r>
      <w:r w:rsidRPr="00810AA8">
        <w:rPr>
          <w:rFonts w:ascii="Arial" w:hAnsi="Arial" w:cs="Arial"/>
          <w:sz w:val="20"/>
        </w:rPr>
        <w:t>Dlhodobý nehmotný majetok</w:t>
      </w:r>
      <w:r w:rsidRPr="00810AA8">
        <w:rPr>
          <w:rFonts w:ascii="Arial Narrow" w:hAnsi="Arial Narrow"/>
          <w:sz w:val="22"/>
          <w:szCs w:val="22"/>
        </w:rPr>
        <w:t xml:space="preserve"> </w:t>
      </w:r>
      <w:r w:rsidR="00DD6402">
        <w:rPr>
          <w:rFonts w:ascii="Arial Narrow" w:hAnsi="Arial Narrow"/>
          <w:b w:val="0"/>
          <w:sz w:val="20"/>
        </w:rPr>
        <w:t xml:space="preserve"> O</w:t>
      </w:r>
      <w:r w:rsidRPr="00810AA8">
        <w:rPr>
          <w:rFonts w:ascii="Arial Narrow" w:hAnsi="Arial Narrow"/>
          <w:b w:val="0"/>
          <w:sz w:val="20"/>
        </w:rPr>
        <w:t>bec neeviduje.</w:t>
      </w:r>
    </w:p>
    <w:p w:rsidR="00D62F0D" w:rsidRDefault="002D1F74" w:rsidP="002D1F74">
      <w:pPr>
        <w:pStyle w:val="Pismenka"/>
        <w:tabs>
          <w:tab w:val="left" w:pos="426"/>
        </w:tabs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E83B97" w:rsidRPr="006474C0">
        <w:rPr>
          <w:rFonts w:ascii="Arial" w:hAnsi="Arial" w:cs="Arial"/>
          <w:sz w:val="20"/>
        </w:rPr>
        <w:t>Drobný hmotný majetok</w:t>
      </w:r>
      <w:r w:rsidR="00E83B97" w:rsidRPr="006474C0">
        <w:rPr>
          <w:rFonts w:ascii="Arial Narrow" w:hAnsi="Arial Narrow" w:cs="Arial"/>
          <w:b w:val="0"/>
        </w:rPr>
        <w:t xml:space="preserve"> </w:t>
      </w:r>
      <w:r w:rsidR="00E83B97" w:rsidRPr="006474C0">
        <w:rPr>
          <w:rFonts w:ascii="Arial Narrow" w:hAnsi="Arial Narrow" w:cs="Arial"/>
          <w:b w:val="0"/>
          <w:sz w:val="20"/>
        </w:rPr>
        <w:t>od 1</w:t>
      </w:r>
      <w:r w:rsidR="00DD6402">
        <w:rPr>
          <w:rFonts w:ascii="Arial Narrow" w:hAnsi="Arial Narrow" w:cs="Arial"/>
          <w:b w:val="0"/>
          <w:sz w:val="20"/>
        </w:rPr>
        <w:t>00</w:t>
      </w:r>
      <w:r w:rsidR="00E83B97" w:rsidRPr="006474C0">
        <w:rPr>
          <w:rFonts w:ascii="Arial Narrow" w:hAnsi="Arial Narrow" w:cs="Arial"/>
          <w:b w:val="0"/>
          <w:sz w:val="20"/>
        </w:rPr>
        <w:t xml:space="preserve"> € do </w:t>
      </w:r>
      <w:r w:rsidR="00DD6402">
        <w:rPr>
          <w:rFonts w:ascii="Arial Narrow" w:hAnsi="Arial Narrow" w:cs="Arial"/>
          <w:b w:val="0"/>
          <w:sz w:val="20"/>
        </w:rPr>
        <w:t>500</w:t>
      </w:r>
      <w:r w:rsidR="00E83B97" w:rsidRPr="006474C0">
        <w:rPr>
          <w:rFonts w:ascii="Arial Narrow" w:hAnsi="Arial Narrow" w:cs="Arial"/>
          <w:b w:val="0"/>
          <w:sz w:val="20"/>
        </w:rPr>
        <w:t xml:space="preserve"> €, ktorý</w:t>
      </w:r>
      <w:r w:rsidR="00E83B97" w:rsidRPr="0014465E">
        <w:rPr>
          <w:rFonts w:ascii="Arial Narrow" w:hAnsi="Arial Narrow" w:cs="Arial"/>
          <w:b w:val="0"/>
          <w:sz w:val="20"/>
        </w:rPr>
        <w:t xml:space="preserve"> sa účtuje pri obstaraní do nákladov na účet 501 –Spotreba materiálu. Majetok sa vedie v operatívnej evidencii.</w:t>
      </w:r>
    </w:p>
    <w:p w:rsidR="006B198B" w:rsidRPr="0014465E" w:rsidRDefault="002D1F74" w:rsidP="0014465E">
      <w:pPr>
        <w:pStyle w:val="Pismenka"/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 Narrow" w:hAnsi="Arial Narrow" w:cs="Arial"/>
          <w:b w:val="0"/>
          <w:sz w:val="20"/>
        </w:rPr>
        <w:tab/>
      </w:r>
      <w:r w:rsidR="006B198B" w:rsidRPr="0014465E">
        <w:rPr>
          <w:rFonts w:ascii="Arial Narrow" w:hAnsi="Arial Narrow" w:cs="Arial"/>
          <w:b w:val="0"/>
          <w:sz w:val="20"/>
        </w:rPr>
        <w:t>Predpokladaná doba používania dlhodobého hmotného majetku, metóda odpisovania a odpisová sadzba sú uvedené v nasledujúcej tabuľke:</w:t>
      </w:r>
    </w:p>
    <w:tbl>
      <w:tblPr>
        <w:tblW w:w="892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567"/>
        <w:gridCol w:w="1701"/>
        <w:gridCol w:w="567"/>
        <w:gridCol w:w="1275"/>
        <w:gridCol w:w="142"/>
        <w:gridCol w:w="1701"/>
      </w:tblGrid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6474C0" w:rsidRDefault="00D62F0D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b</w:t>
            </w:r>
            <w:r w:rsidR="006B198B" w:rsidRPr="006474C0">
              <w:rPr>
                <w:rFonts w:ascii="Arial Narrow" w:hAnsi="Arial Narrow" w:cs="Arial"/>
                <w:sz w:val="20"/>
              </w:rPr>
              <w:t>udovy</w:t>
            </w:r>
          </w:p>
          <w:p w:rsidR="00D62F0D" w:rsidRPr="006474C0" w:rsidRDefault="00D62F0D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20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</w:t>
            </w:r>
            <w:r w:rsidR="00D62F0D" w:rsidRPr="006474C0">
              <w:rPr>
                <w:rFonts w:ascii="Arial Narrow" w:hAnsi="Arial Narrow" w:cs="Arial"/>
                <w:b w:val="0"/>
                <w:sz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D62F0D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6474C0" w:rsidRDefault="006B198B" w:rsidP="00EF3498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6474C0">
              <w:rPr>
                <w:rFonts w:ascii="Arial Narrow" w:hAnsi="Arial Narrow" w:cs="Arial"/>
                <w:b w:val="0"/>
                <w:sz w:val="20"/>
              </w:rPr>
              <w:t xml:space="preserve">rôzna 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</w:tbl>
    <w:p w:rsidR="008079E2" w:rsidRPr="008079E2" w:rsidRDefault="008079E2" w:rsidP="008079E2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70679" w:rsidRPr="008079E2" w:rsidRDefault="00A70679" w:rsidP="00A70679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sz w:val="20"/>
        </w:rPr>
        <w:t xml:space="preserve">Dlhodobý finančný majetok sa oceňuje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="006B198B" w:rsidRPr="00D62F0D">
        <w:rPr>
          <w:rFonts w:ascii="Arial Narrow" w:hAnsi="Arial Narrow" w:cs="Arial"/>
          <w:b w:val="0"/>
          <w:sz w:val="20"/>
        </w:rPr>
        <w:t>, t.j. vrátane nákladov súvisiacich s obstaraním.</w:t>
      </w:r>
    </w:p>
    <w:p w:rsidR="008079E2" w:rsidRPr="00D62F0D" w:rsidRDefault="008079E2" w:rsidP="008079E2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 xml:space="preserve">Zásoby </w:t>
      </w:r>
    </w:p>
    <w:p w:rsidR="00A70679" w:rsidRPr="00D62F0D" w:rsidRDefault="00A70679" w:rsidP="002D1F74">
      <w:pPr>
        <w:pStyle w:val="Pismenka"/>
        <w:tabs>
          <w:tab w:val="clear" w:pos="426"/>
        </w:tabs>
        <w:ind w:left="420" w:firstLine="288"/>
        <w:rPr>
          <w:rFonts w:ascii="Arial Narrow" w:hAnsi="Arial Narrow" w:cs="Arial"/>
          <w:b w:val="0"/>
          <w:bCs/>
          <w:sz w:val="20"/>
        </w:rPr>
      </w:pPr>
      <w:r w:rsidRPr="00D62F0D">
        <w:rPr>
          <w:rFonts w:ascii="Arial" w:hAnsi="Arial" w:cs="Arial"/>
          <w:sz w:val="20"/>
        </w:rPr>
        <w:t>Nakupované zásoby</w:t>
      </w:r>
      <w:r w:rsidRPr="00D62F0D">
        <w:rPr>
          <w:rFonts w:ascii="Arial" w:hAnsi="Arial" w:cs="Arial"/>
          <w:b w:val="0"/>
          <w:sz w:val="20"/>
        </w:rPr>
        <w:t xml:space="preserve"> </w:t>
      </w:r>
      <w:r w:rsidRPr="00D62F0D">
        <w:rPr>
          <w:rFonts w:ascii="Arial Narrow" w:hAnsi="Arial Narrow" w:cs="Arial"/>
          <w:b w:val="0"/>
          <w:sz w:val="20"/>
        </w:rPr>
        <w:t xml:space="preserve">sa oceňujú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="00D62F0D" w:rsidRPr="00D62F0D">
        <w:rPr>
          <w:rFonts w:ascii="Arial Narrow" w:hAnsi="Arial Narrow" w:cs="Arial"/>
          <w:b w:val="0"/>
          <w:sz w:val="20"/>
        </w:rPr>
        <w:t xml:space="preserve">, ktorá </w:t>
      </w:r>
      <w:r w:rsidRPr="00D62F0D">
        <w:rPr>
          <w:rFonts w:ascii="Arial Narrow" w:hAnsi="Arial Narrow" w:cs="Arial"/>
          <w:b w:val="0"/>
          <w:sz w:val="20"/>
        </w:rPr>
        <w:t>zahŕňa cenu, za ktorú sa zásoby obstarali a náklady súvisiace s ich obstaraním. Vyskytujúce sa náklady súvisiace s obstaraním v účtovnej jednotke:</w:t>
      </w:r>
      <w:r w:rsidRPr="00D62F0D">
        <w:rPr>
          <w:rFonts w:ascii="Arial Narrow" w:hAnsi="Arial Narrow" w:cs="Arial"/>
          <w:b w:val="0"/>
          <w:bCs/>
          <w:sz w:val="20"/>
        </w:rPr>
        <w:t xml:space="preserve"> dopravné, montáž, iné</w:t>
      </w:r>
    </w:p>
    <w:p w:rsidR="00A70679" w:rsidRPr="00D62F0D" w:rsidRDefault="00A70679" w:rsidP="002D1F74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Zásoby získané darovaním alebo delimitáciou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</w:t>
      </w:r>
      <w:r w:rsidRPr="00D62F0D">
        <w:rPr>
          <w:rFonts w:ascii="Arial Narrow" w:hAnsi="Arial Narrow" w:cs="Arial"/>
          <w:sz w:val="20"/>
          <w:u w:val="single"/>
        </w:rPr>
        <w:t>reprodukčnou obstarávacou cenou</w:t>
      </w:r>
      <w:r w:rsidR="006342B5" w:rsidRPr="00D62F0D">
        <w:rPr>
          <w:rFonts w:ascii="Arial Narrow" w:hAnsi="Arial Narrow" w:cs="Arial"/>
          <w:sz w:val="20"/>
        </w:rPr>
        <w:t xml:space="preserve"> (napr. určenou v darovac</w:t>
      </w:r>
      <w:r w:rsidR="00A91E2D" w:rsidRPr="00D62F0D">
        <w:rPr>
          <w:rFonts w:ascii="Arial Narrow" w:hAnsi="Arial Narrow" w:cs="Arial"/>
          <w:sz w:val="20"/>
        </w:rPr>
        <w:t>e</w:t>
      </w:r>
      <w:r w:rsidRPr="00D62F0D">
        <w:rPr>
          <w:rFonts w:ascii="Arial Narrow" w:hAnsi="Arial Narrow" w:cs="Arial"/>
          <w:sz w:val="20"/>
        </w:rPr>
        <w:t>j zmluve alebo určenou komisiou pre oceňovanie).</w:t>
      </w:r>
    </w:p>
    <w:p w:rsidR="006342B5" w:rsidRPr="00D62F0D" w:rsidRDefault="006342B5" w:rsidP="002D1F74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Novozistené zásoby</w:t>
      </w:r>
      <w:r w:rsidRPr="00D62F0D">
        <w:rPr>
          <w:rFonts w:ascii="Arial Narrow" w:hAnsi="Arial Narrow" w:cs="Arial"/>
          <w:sz w:val="20"/>
        </w:rPr>
        <w:t xml:space="preserve"> pri inventarizácii sa oceňujú reprodukčnou obstarávacou cenou.</w:t>
      </w:r>
    </w:p>
    <w:p w:rsidR="00A70679" w:rsidRDefault="00A70679" w:rsidP="002D1F74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  <w:r w:rsidRPr="00D62F0D">
        <w:rPr>
          <w:rFonts w:ascii="Arial" w:hAnsi="Arial" w:cs="Arial"/>
          <w:sz w:val="20"/>
        </w:rPr>
        <w:t>Prechodné zníženie hodnoty zásob</w:t>
      </w:r>
      <w:r w:rsidRPr="00D62F0D">
        <w:rPr>
          <w:rFonts w:ascii="Arial Narrow" w:hAnsi="Arial Narrow" w:cs="Arial"/>
          <w:b w:val="0"/>
          <w:sz w:val="20"/>
        </w:rPr>
        <w:t xml:space="preserve"> sa vyjadruje vytvorením opravnej položky.</w:t>
      </w:r>
    </w:p>
    <w:p w:rsidR="008079E2" w:rsidRPr="00D62F0D" w:rsidRDefault="008079E2" w:rsidP="002D1F74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Pohľadávky</w:t>
      </w:r>
    </w:p>
    <w:p w:rsidR="00A70679" w:rsidRPr="00D62F0D" w:rsidRDefault="00A70679" w:rsidP="002D1F74">
      <w:pPr>
        <w:pStyle w:val="Zkladntext"/>
        <w:ind w:firstLine="282"/>
        <w:rPr>
          <w:rFonts w:ascii="Arial" w:hAnsi="Arial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ich vzniku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  <w:r w:rsidRPr="00D62F0D">
        <w:rPr>
          <w:rFonts w:ascii="Arial" w:hAnsi="Arial" w:cs="Arial"/>
          <w:sz w:val="20"/>
        </w:rPr>
        <w:t xml:space="preserve"> </w:t>
      </w:r>
    </w:p>
    <w:p w:rsidR="006342B5" w:rsidRPr="00D62F0D" w:rsidRDefault="006342B5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odplatnom nadobudnutí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oceňujú obstarávacou cenou, t.j. vrátane nákladov súvisiacich s obstaraním. Toto ocenenie sa znižuje o pochybné,  nedobytným pohľadávky a o pohľadávky, pri ktorých existuje riziko nevymožiteľnosti.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Prechodné zníženie hodnoty pohľadávok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vyjadr</w:t>
      </w:r>
      <w:r w:rsidR="006342B5" w:rsidRPr="00D62F0D">
        <w:rPr>
          <w:rFonts w:ascii="Arial Narrow" w:hAnsi="Arial Narrow" w:cs="Arial"/>
          <w:sz w:val="20"/>
        </w:rPr>
        <w:t>uje vytvorením opravnej položky.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Peňažné prostriedky a ceniny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Peňažné prostriedky a ceniny 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Náklady budúcich období a príjmy budúcich období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Záväzky</w:t>
      </w:r>
    </w:p>
    <w:p w:rsidR="008079E2" w:rsidRDefault="00C57297" w:rsidP="008439B5">
      <w:pPr>
        <w:pStyle w:val="Zkladntext"/>
        <w:ind w:firstLine="282"/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sz w:val="20"/>
        </w:rPr>
        <w:t>Z</w:t>
      </w:r>
      <w:r w:rsidR="00A70679" w:rsidRPr="00D62F0D">
        <w:rPr>
          <w:rFonts w:ascii="Arial Narrow" w:hAnsi="Arial Narrow" w:cs="Arial"/>
          <w:sz w:val="20"/>
        </w:rPr>
        <w:t xml:space="preserve">áväzky pri ich vzniku sa oceňujú </w:t>
      </w:r>
      <w:r w:rsidR="00A70679" w:rsidRPr="00D62F0D">
        <w:rPr>
          <w:rFonts w:ascii="Arial Narrow" w:hAnsi="Arial Narrow" w:cs="Arial"/>
          <w:sz w:val="20"/>
          <w:u w:val="single"/>
        </w:rPr>
        <w:t>menovitou hodnotou</w:t>
      </w:r>
      <w:r w:rsidR="00A70679" w:rsidRPr="00D62F0D">
        <w:rPr>
          <w:rFonts w:ascii="Arial Narrow" w:hAnsi="Arial Narrow" w:cs="Arial"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F3498" w:rsidRPr="00D62F0D" w:rsidRDefault="00EF3498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Rezervy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Rezervy sú záväzky s neistým časovým vymedzením alebo výškou. Tvoria sa n</w:t>
      </w:r>
      <w:r w:rsidR="00D62F0D" w:rsidRPr="00D62F0D">
        <w:rPr>
          <w:rFonts w:ascii="Arial Narrow" w:hAnsi="Arial Narrow" w:cs="Arial"/>
          <w:sz w:val="20"/>
        </w:rPr>
        <w:t>a základe zásady opatrnosti, t.j</w:t>
      </w:r>
      <w:r w:rsidRPr="00D62F0D">
        <w:rPr>
          <w:rFonts w:ascii="Arial Narrow" w:hAnsi="Arial Narrow" w:cs="Arial"/>
          <w:sz w:val="20"/>
        </w:rPr>
        <w:t xml:space="preserve">. tvoria sa na krytie známych rizík alebo strát. Oceňujú sa v očakávanej výške záväzku. 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Výdavky budúcich období a výnosy budúcich období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8079E2" w:rsidRPr="008E71E3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C36CF0" w:rsidRPr="002D1F74" w:rsidRDefault="00C36CF0" w:rsidP="00C36CF0">
      <w:pPr>
        <w:pStyle w:val="Zkladntext"/>
        <w:numPr>
          <w:ilvl w:val="0"/>
          <w:numId w:val="12"/>
        </w:numPr>
        <w:rPr>
          <w:rFonts w:ascii="Arial" w:hAnsi="Arial" w:cs="Arial"/>
          <w:b/>
          <w:sz w:val="20"/>
        </w:rPr>
      </w:pPr>
      <w:r w:rsidRPr="002D1F74">
        <w:rPr>
          <w:rFonts w:ascii="Arial" w:hAnsi="Arial" w:cs="Arial"/>
          <w:b/>
          <w:sz w:val="20"/>
        </w:rPr>
        <w:lastRenderedPageBreak/>
        <w:t>Zásady pre vykazovanie transferov.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>O nároku na dotácie zo štátneho rozpočtu</w:t>
      </w:r>
      <w:r w:rsidRPr="008E71E3">
        <w:rPr>
          <w:rFonts w:ascii="Arial Narrow" w:hAnsi="Arial Narrow" w:cs="Arial"/>
          <w:sz w:val="20"/>
        </w:rPr>
        <w:t xml:space="preserve"> sa účtuje, ak je takmer isté, že sa splnia všetky podmienky súvisiace s dotáciou a súčasne, že sa dotácia poskytne.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nákladmi.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výdavkami.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36CF0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079E2" w:rsidRPr="008E71E3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8E71E3" w:rsidRDefault="00A70679" w:rsidP="00A70679">
      <w:pPr>
        <w:pStyle w:val="Pismenka"/>
        <w:numPr>
          <w:ilvl w:val="0"/>
          <w:numId w:val="12"/>
        </w:numPr>
        <w:rPr>
          <w:rFonts w:ascii="Arial Narrow" w:hAnsi="Arial Narrow" w:cs="Arial"/>
          <w:b w:val="0"/>
          <w:sz w:val="20"/>
        </w:rPr>
      </w:pPr>
      <w:r w:rsidRPr="008E71E3">
        <w:rPr>
          <w:rFonts w:ascii="Arial Narrow" w:hAnsi="Arial Narrow" w:cs="Arial"/>
          <w:b w:val="0"/>
          <w:sz w:val="20"/>
        </w:rPr>
        <w:t xml:space="preserve">Účtovná jednotka </w:t>
      </w:r>
      <w:r w:rsidRPr="008E71E3">
        <w:rPr>
          <w:rFonts w:ascii="Arial" w:hAnsi="Arial" w:cs="Arial"/>
          <w:sz w:val="20"/>
        </w:rPr>
        <w:t>nie je</w:t>
      </w:r>
      <w:r w:rsidRPr="008E71E3">
        <w:rPr>
          <w:rFonts w:ascii="Arial Narrow" w:hAnsi="Arial Narrow" w:cs="Arial"/>
          <w:b w:val="0"/>
          <w:sz w:val="20"/>
        </w:rPr>
        <w:t xml:space="preserve"> platiteľom dane z pridanej hodnoty. V prípadoch, keď dodávatelia sú platiteľmi DPH, fakturovaná DPH je súčasťou ocenenia dlhodobého majetku, zásob, nákladov.</w:t>
      </w:r>
    </w:p>
    <w:p w:rsidR="002720DC" w:rsidRPr="008E71E3" w:rsidRDefault="002720DC" w:rsidP="003C4255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2720DC" w:rsidRPr="00C342E2" w:rsidRDefault="002720DC" w:rsidP="003C425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4A7847" w:rsidRPr="008E71E3" w:rsidRDefault="004A7847" w:rsidP="003C4255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Čl. III</w:t>
      </w:r>
    </w:p>
    <w:p w:rsidR="004A7847" w:rsidRPr="008E71E3" w:rsidRDefault="004A7847" w:rsidP="004A7847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I</w:t>
      </w:r>
      <w:r w:rsidR="002720DC" w:rsidRPr="008E71E3">
        <w:rPr>
          <w:rFonts w:ascii="Arial" w:hAnsi="Arial" w:cs="Arial"/>
          <w:b/>
          <w:sz w:val="24"/>
          <w:szCs w:val="24"/>
        </w:rPr>
        <w:t>NFORMÁCIE O ÚDAJOCH NA STRANE AKTÍV</w:t>
      </w:r>
      <w:r w:rsidR="00CE5157" w:rsidRPr="008E71E3">
        <w:rPr>
          <w:rFonts w:ascii="Arial" w:hAnsi="Arial" w:cs="Arial"/>
          <w:b/>
          <w:sz w:val="24"/>
          <w:szCs w:val="24"/>
        </w:rPr>
        <w:t xml:space="preserve"> </w:t>
      </w:r>
      <w:r w:rsidR="002720DC" w:rsidRPr="008E71E3">
        <w:rPr>
          <w:rFonts w:ascii="Arial" w:hAnsi="Arial" w:cs="Arial"/>
          <w:b/>
          <w:sz w:val="24"/>
          <w:szCs w:val="24"/>
        </w:rPr>
        <w:t>SÚVAHY</w:t>
      </w:r>
    </w:p>
    <w:p w:rsidR="002720DC" w:rsidRPr="008E71E3" w:rsidRDefault="002720DC" w:rsidP="004A7847">
      <w:pPr>
        <w:jc w:val="center"/>
        <w:rPr>
          <w:rFonts w:ascii="Arial" w:hAnsi="Arial" w:cs="Arial"/>
          <w:b/>
          <w:sz w:val="24"/>
          <w:szCs w:val="24"/>
        </w:rPr>
      </w:pPr>
    </w:p>
    <w:p w:rsidR="00D948F4" w:rsidRPr="002D1F74" w:rsidRDefault="00D948F4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4"/>
          <w:szCs w:val="24"/>
        </w:rPr>
      </w:pPr>
      <w:r w:rsidRPr="002D1F74">
        <w:rPr>
          <w:rFonts w:ascii="Arial" w:hAnsi="Arial" w:cs="Arial"/>
          <w:sz w:val="24"/>
          <w:szCs w:val="24"/>
        </w:rPr>
        <w:t>A</w:t>
      </w:r>
      <w:r w:rsidR="00C36A83" w:rsidRPr="002D1F74">
        <w:rPr>
          <w:rFonts w:ascii="Arial" w:hAnsi="Arial" w:cs="Arial"/>
          <w:sz w:val="24"/>
          <w:szCs w:val="24"/>
        </w:rPr>
        <w:t>)</w:t>
      </w:r>
      <w:r w:rsidRPr="002D1F74">
        <w:rPr>
          <w:rFonts w:ascii="Arial" w:hAnsi="Arial" w:cs="Arial"/>
          <w:sz w:val="24"/>
          <w:szCs w:val="24"/>
        </w:rPr>
        <w:t> Neobežný majetok</w:t>
      </w:r>
    </w:p>
    <w:p w:rsidR="00AA787C" w:rsidRDefault="009A2A57" w:rsidP="002551FE">
      <w:pPr>
        <w:pStyle w:val="Pismenka"/>
        <w:tabs>
          <w:tab w:val="clear" w:pos="426"/>
        </w:tabs>
        <w:spacing w:before="60"/>
        <w:ind w:left="0" w:firstLine="0"/>
        <w:rPr>
          <w:rFonts w:ascii="Arial" w:hAnsi="Arial" w:cs="Arial"/>
          <w:sz w:val="22"/>
          <w:szCs w:val="22"/>
        </w:rPr>
      </w:pPr>
      <w:r w:rsidRPr="008E71E3">
        <w:rPr>
          <w:rFonts w:ascii="Arial" w:hAnsi="Arial" w:cs="Arial"/>
          <w:sz w:val="22"/>
          <w:szCs w:val="22"/>
        </w:rPr>
        <w:t>1.</w:t>
      </w:r>
      <w:r w:rsidR="003A55E4" w:rsidRPr="008E71E3">
        <w:rPr>
          <w:rFonts w:ascii="Arial" w:hAnsi="Arial" w:cs="Arial"/>
          <w:sz w:val="22"/>
          <w:szCs w:val="22"/>
        </w:rPr>
        <w:t xml:space="preserve"> Dlhodobý nehmotný majetok a dlhodobý hmotný majetok</w:t>
      </w:r>
    </w:p>
    <w:p w:rsidR="0026397E" w:rsidRPr="00810AA8" w:rsidRDefault="00B02408" w:rsidP="008E71E3">
      <w:pPr>
        <w:spacing w:before="60"/>
        <w:jc w:val="both"/>
        <w:rPr>
          <w:rFonts w:ascii="Arial" w:hAnsi="Arial" w:cs="Arial"/>
          <w:bCs/>
        </w:rPr>
      </w:pPr>
      <w:r w:rsidRPr="00810AA8">
        <w:rPr>
          <w:rFonts w:ascii="Arial" w:hAnsi="Arial" w:cs="Arial"/>
          <w:b/>
          <w:bCs/>
        </w:rPr>
        <w:t>a)</w:t>
      </w:r>
      <w:r w:rsidR="003A55E4" w:rsidRPr="00810AA8">
        <w:rPr>
          <w:rFonts w:ascii="Arial" w:hAnsi="Arial" w:cs="Arial"/>
          <w:b/>
          <w:bCs/>
        </w:rPr>
        <w:t xml:space="preserve"> </w:t>
      </w:r>
      <w:r w:rsidR="002D1F74" w:rsidRPr="00810AA8">
        <w:rPr>
          <w:rFonts w:ascii="Arial" w:hAnsi="Arial" w:cs="Arial"/>
          <w:b/>
          <w:bCs/>
        </w:rPr>
        <w:t>P</w:t>
      </w:r>
      <w:r w:rsidR="00F333E1" w:rsidRPr="00810AA8">
        <w:rPr>
          <w:rFonts w:ascii="Arial" w:hAnsi="Arial" w:cs="Arial"/>
          <w:b/>
          <w:bCs/>
        </w:rPr>
        <w:t>rehľad o pohybe d</w:t>
      </w:r>
      <w:r w:rsidR="00D948F4" w:rsidRPr="00810AA8">
        <w:rPr>
          <w:rFonts w:ascii="Arial" w:hAnsi="Arial" w:cs="Arial"/>
          <w:b/>
          <w:bCs/>
        </w:rPr>
        <w:t>lhodob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nehmotn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majetk</w:t>
      </w:r>
      <w:r w:rsidR="00F333E1" w:rsidRPr="00810AA8">
        <w:rPr>
          <w:rFonts w:ascii="Arial" w:hAnsi="Arial" w:cs="Arial"/>
          <w:b/>
          <w:bCs/>
        </w:rPr>
        <w:t xml:space="preserve">u </w:t>
      </w:r>
      <w:r w:rsidR="00D948F4" w:rsidRPr="00810AA8">
        <w:rPr>
          <w:rFonts w:ascii="Arial" w:hAnsi="Arial" w:cs="Arial"/>
          <w:b/>
          <w:bCs/>
        </w:rPr>
        <w:t>a dlhodob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hmotn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Cs/>
        </w:rPr>
        <w:t xml:space="preserve"> </w:t>
      </w:r>
    </w:p>
    <w:p w:rsidR="002720DC" w:rsidRPr="008E71E3" w:rsidRDefault="0026397E" w:rsidP="0026397E">
      <w:pPr>
        <w:spacing w:before="60"/>
        <w:ind w:firstLine="708"/>
        <w:jc w:val="both"/>
        <w:rPr>
          <w:rFonts w:ascii="Arial Narrow" w:hAnsi="Arial Narrow" w:cs="Arial"/>
          <w:bCs/>
        </w:rPr>
      </w:pPr>
      <w:r w:rsidRPr="0026397E">
        <w:rPr>
          <w:rFonts w:ascii="Arial Narrow" w:hAnsi="Arial Narrow" w:cs="Arial"/>
          <w:bCs/>
        </w:rPr>
        <w:t xml:space="preserve">Prehľad o pohybe dlhodobého nehmotného a dlhodobého hmotného </w:t>
      </w:r>
      <w:r w:rsidR="00D948F4" w:rsidRPr="0026397E">
        <w:rPr>
          <w:rFonts w:ascii="Arial Narrow" w:hAnsi="Arial Narrow" w:cs="Arial"/>
          <w:bCs/>
        </w:rPr>
        <w:t>majet</w:t>
      </w:r>
      <w:r w:rsidR="00F333E1" w:rsidRPr="0026397E">
        <w:rPr>
          <w:rFonts w:ascii="Arial Narrow" w:hAnsi="Arial Narrow" w:cs="Arial"/>
          <w:bCs/>
        </w:rPr>
        <w:t>ku</w:t>
      </w:r>
      <w:r w:rsidR="002720DC" w:rsidRPr="0026397E">
        <w:rPr>
          <w:rFonts w:ascii="Arial Narrow" w:hAnsi="Arial Narrow" w:cs="Arial"/>
          <w:bCs/>
        </w:rPr>
        <w:t xml:space="preserve"> od 1</w:t>
      </w:r>
      <w:r w:rsidR="002720DC" w:rsidRPr="008E71E3">
        <w:rPr>
          <w:rFonts w:ascii="Arial Narrow" w:hAnsi="Arial Narrow" w:cs="Arial"/>
          <w:bCs/>
        </w:rPr>
        <w:t xml:space="preserve">.januára </w:t>
      </w:r>
      <w:r>
        <w:rPr>
          <w:rFonts w:ascii="Arial Narrow" w:hAnsi="Arial Narrow" w:cs="Arial"/>
          <w:bCs/>
        </w:rPr>
        <w:t>201</w:t>
      </w:r>
      <w:r w:rsidR="00802B4A">
        <w:rPr>
          <w:rFonts w:ascii="Arial Narrow" w:hAnsi="Arial Narrow" w:cs="Arial"/>
          <w:bCs/>
        </w:rPr>
        <w:t>5</w:t>
      </w:r>
      <w:r>
        <w:rPr>
          <w:rFonts w:ascii="Arial Narrow" w:hAnsi="Arial Narrow" w:cs="Arial"/>
          <w:bCs/>
        </w:rPr>
        <w:t xml:space="preserve"> </w:t>
      </w:r>
      <w:r w:rsidR="002720DC" w:rsidRPr="008E71E3">
        <w:rPr>
          <w:rFonts w:ascii="Arial Narrow" w:hAnsi="Arial Narrow" w:cs="Arial"/>
          <w:bCs/>
        </w:rPr>
        <w:t>do 31. decembra 201</w:t>
      </w:r>
      <w:r w:rsidR="00802B4A">
        <w:rPr>
          <w:rFonts w:ascii="Arial Narrow" w:hAnsi="Arial Narrow" w:cs="Arial"/>
          <w:bCs/>
        </w:rPr>
        <w:t>5</w:t>
      </w:r>
      <w:r w:rsidR="002720DC" w:rsidRPr="008E71E3">
        <w:rPr>
          <w:rFonts w:ascii="Arial Narrow" w:hAnsi="Arial Narrow" w:cs="Arial"/>
          <w:bCs/>
        </w:rPr>
        <w:t xml:space="preserve"> je uvedený v tabuľkovej časti</w:t>
      </w:r>
      <w:r w:rsidR="008E71E3">
        <w:rPr>
          <w:rFonts w:ascii="Arial Narrow" w:hAnsi="Arial Narrow" w:cs="Arial"/>
          <w:bCs/>
        </w:rPr>
        <w:t xml:space="preserve"> </w:t>
      </w:r>
      <w:r w:rsidR="008E71E3" w:rsidRPr="008E71E3">
        <w:rPr>
          <w:rFonts w:ascii="Arial Narrow" w:hAnsi="Arial Narrow" w:cs="Arial"/>
          <w:bCs/>
        </w:rPr>
        <w:t xml:space="preserve">poznámok </w:t>
      </w:r>
      <w:r w:rsidR="008E71E3" w:rsidRPr="003F08E9">
        <w:rPr>
          <w:rFonts w:ascii="Arial Narrow" w:hAnsi="Arial Narrow" w:cs="Arial"/>
          <w:bCs/>
          <w:color w:val="548DD4" w:themeColor="text2" w:themeTint="99"/>
        </w:rPr>
        <w:t xml:space="preserve">- </w:t>
      </w:r>
      <w:r w:rsidR="00F333E1" w:rsidRPr="003F08E9">
        <w:rPr>
          <w:rFonts w:ascii="Arial Narrow" w:hAnsi="Arial Narrow" w:cs="Arial"/>
          <w:bCs/>
          <w:color w:val="548DD4" w:themeColor="text2" w:themeTint="99"/>
        </w:rPr>
        <w:t xml:space="preserve">tabuľka č. </w:t>
      </w:r>
      <w:r w:rsidR="002720DC" w:rsidRPr="003F08E9">
        <w:rPr>
          <w:rFonts w:ascii="Arial Narrow" w:hAnsi="Arial Narrow" w:cs="Arial"/>
          <w:bCs/>
          <w:color w:val="548DD4" w:themeColor="text2" w:themeTint="99"/>
        </w:rPr>
        <w:t>1</w:t>
      </w:r>
      <w:r w:rsidRPr="003F08E9">
        <w:rPr>
          <w:rFonts w:ascii="Arial Narrow" w:hAnsi="Arial Narrow" w:cs="Arial"/>
          <w:bCs/>
          <w:color w:val="548DD4" w:themeColor="text2" w:themeTint="99"/>
        </w:rPr>
        <w:t>.</w:t>
      </w:r>
    </w:p>
    <w:p w:rsidR="008079E2" w:rsidRPr="008B7D4B" w:rsidRDefault="008079E2" w:rsidP="0026397E">
      <w:pPr>
        <w:ind w:firstLine="708"/>
        <w:jc w:val="both"/>
        <w:rPr>
          <w:rFonts w:ascii="Arial Narrow" w:hAnsi="Arial Narrow" w:cs="Arial"/>
        </w:rPr>
      </w:pPr>
    </w:p>
    <w:p w:rsidR="00D948F4" w:rsidRDefault="002445A5" w:rsidP="00987BBE">
      <w:pPr>
        <w:spacing w:before="60"/>
        <w:jc w:val="both"/>
        <w:rPr>
          <w:rFonts w:ascii="Arial" w:hAnsi="Arial" w:cs="Arial"/>
          <w:b/>
          <w:u w:val="single"/>
        </w:rPr>
      </w:pPr>
      <w:r w:rsidRPr="006118C2">
        <w:rPr>
          <w:rFonts w:ascii="Arial" w:hAnsi="Arial" w:cs="Arial"/>
          <w:b/>
        </w:rPr>
        <w:t>b</w:t>
      </w:r>
      <w:r w:rsidR="008E22A1" w:rsidRPr="006118C2">
        <w:rPr>
          <w:rFonts w:ascii="Arial" w:hAnsi="Arial" w:cs="Arial"/>
          <w:b/>
          <w:u w:val="single"/>
        </w:rPr>
        <w:t>)</w:t>
      </w:r>
      <w:r w:rsidR="003A55E4" w:rsidRPr="006118C2">
        <w:rPr>
          <w:rFonts w:ascii="Arial" w:hAnsi="Arial" w:cs="Arial"/>
          <w:b/>
          <w:u w:val="single"/>
        </w:rPr>
        <w:t xml:space="preserve"> </w:t>
      </w:r>
      <w:r w:rsidR="002D1F74">
        <w:rPr>
          <w:rFonts w:ascii="Arial" w:hAnsi="Arial" w:cs="Arial"/>
          <w:b/>
          <w:u w:val="single"/>
        </w:rPr>
        <w:t>S</w:t>
      </w:r>
      <w:r w:rsidR="00D948F4" w:rsidRPr="006118C2">
        <w:rPr>
          <w:rFonts w:ascii="Arial" w:hAnsi="Arial" w:cs="Arial"/>
          <w:b/>
          <w:u w:val="single"/>
        </w:rPr>
        <w:t xml:space="preserve">pôsob a výška poistenia </w:t>
      </w:r>
      <w:r w:rsidRPr="006118C2">
        <w:rPr>
          <w:rFonts w:ascii="Arial" w:hAnsi="Arial" w:cs="Arial"/>
          <w:b/>
          <w:u w:val="single"/>
        </w:rPr>
        <w:t xml:space="preserve">dlhodobého nehmotného a hmotného </w:t>
      </w:r>
      <w:r w:rsidR="005E1C86" w:rsidRPr="006118C2">
        <w:rPr>
          <w:rFonts w:ascii="Arial" w:hAnsi="Arial" w:cs="Arial"/>
          <w:b/>
          <w:u w:val="single"/>
        </w:rPr>
        <w:t>majetku</w:t>
      </w:r>
    </w:p>
    <w:p w:rsidR="00721371" w:rsidRPr="00436870" w:rsidRDefault="00C57297" w:rsidP="00436870">
      <w:pPr>
        <w:pStyle w:val="odstavec"/>
      </w:pPr>
      <w:r>
        <w:rPr>
          <w:rFonts w:ascii="Arial" w:hAnsi="Arial"/>
          <w:b/>
        </w:rPr>
        <w:tab/>
      </w:r>
      <w:r w:rsidR="00461A2A">
        <w:rPr>
          <w:rFonts w:ascii="Arial" w:hAnsi="Arial"/>
        </w:rPr>
        <w:t>M</w:t>
      </w:r>
      <w:r w:rsidRPr="00C57297">
        <w:t xml:space="preserve">ajetok obce </w:t>
      </w:r>
      <w:r w:rsidR="00461A2A">
        <w:t xml:space="preserve">je </w:t>
      </w:r>
      <w:r w:rsidRPr="00C57297">
        <w:t>po</w:t>
      </w:r>
      <w:r>
        <w:t>i</w:t>
      </w:r>
      <w:r w:rsidRPr="00C57297">
        <w:t xml:space="preserve">stený v poisťovni </w:t>
      </w:r>
      <w:r w:rsidR="000951ED">
        <w:t>Komunálna poisťovňa</w:t>
      </w:r>
      <w:r>
        <w:t>, a.s., Bratislava</w:t>
      </w:r>
      <w:r w:rsidR="000848CF">
        <w:t xml:space="preserve"> a v poisťovni Allianz - Slovenská poisťovňa, a.s., Bratislava</w:t>
      </w:r>
      <w:r>
        <w:t xml:space="preserve">. </w:t>
      </w:r>
      <w:r w:rsidR="00436870">
        <w:t>Motorové vozidlo</w:t>
      </w:r>
      <w:r w:rsidR="00436870" w:rsidRPr="008079E2">
        <w:t>, ktor</w:t>
      </w:r>
      <w:r w:rsidR="00436870">
        <w:t>ého</w:t>
      </w:r>
      <w:r w:rsidR="00436870" w:rsidRPr="008079E2">
        <w:t xml:space="preserve"> vlastníkom je Obec m</w:t>
      </w:r>
      <w:r w:rsidR="00436870">
        <w:t>á</w:t>
      </w:r>
      <w:r w:rsidR="00436870" w:rsidRPr="008079E2">
        <w:t xml:space="preserve"> uzatvorené povinné zmluvné poistenie zodpovednosti za škodu spôsobenú prevádzkou motorového vozidla v poisťovni </w:t>
      </w:r>
      <w:r w:rsidR="00436870">
        <w:t>Kooperatíva,</w:t>
      </w:r>
      <w:r w:rsidR="00436870" w:rsidRPr="008079E2">
        <w:t xml:space="preserve"> a.s., Bratislava. </w:t>
      </w:r>
      <w:r w:rsidR="008439B5">
        <w:t>Obec platí</w:t>
      </w:r>
      <w:r>
        <w:t xml:space="preserve"> poisten</w:t>
      </w:r>
      <w:r w:rsidR="008439B5">
        <w:t>ie</w:t>
      </w:r>
      <w:r>
        <w:t xml:space="preserve"> majetku</w:t>
      </w:r>
      <w:r w:rsidR="008439B5">
        <w:t xml:space="preserve"> v celkovej sume </w:t>
      </w:r>
      <w:r w:rsidR="00F32093">
        <w:t>4</w:t>
      </w:r>
      <w:r w:rsidR="008439B5">
        <w:t xml:space="preserve"> 88</w:t>
      </w:r>
      <w:r w:rsidR="00F32093">
        <w:t>0</w:t>
      </w:r>
      <w:r>
        <w:t>,</w:t>
      </w:r>
      <w:r w:rsidR="00F32093">
        <w:t>0</w:t>
      </w:r>
      <w:r w:rsidR="008439B5">
        <w:t>6 €.</w:t>
      </w:r>
    </w:p>
    <w:p w:rsidR="008079E2" w:rsidRPr="008079E2" w:rsidRDefault="008079E2" w:rsidP="00EF430F">
      <w:pPr>
        <w:pStyle w:val="odstavec"/>
      </w:pPr>
      <w:r>
        <w:t>Na majetok obce nie je zriadené záložné právo</w:t>
      </w:r>
      <w:r w:rsidR="003F08E9">
        <w:t>.</w:t>
      </w:r>
    </w:p>
    <w:p w:rsidR="00D25696" w:rsidRPr="00D25696" w:rsidRDefault="00D25696" w:rsidP="002D1F74">
      <w:pPr>
        <w:jc w:val="both"/>
        <w:rPr>
          <w:rFonts w:ascii="Arial Narrow" w:hAnsi="Arial Narrow" w:cs="Arial"/>
          <w:color w:val="FF0000"/>
        </w:rPr>
      </w:pPr>
    </w:p>
    <w:p w:rsidR="00BD2364" w:rsidRPr="0026397E" w:rsidRDefault="0026397E" w:rsidP="002D1F74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="008E22A1" w:rsidRPr="0026397E">
        <w:rPr>
          <w:rFonts w:ascii="Arial" w:hAnsi="Arial" w:cs="Arial"/>
          <w:b/>
        </w:rPr>
        <w:t>)</w:t>
      </w:r>
      <w:r w:rsidR="00305B5B" w:rsidRPr="0026397E">
        <w:rPr>
          <w:rFonts w:ascii="Arial" w:hAnsi="Arial" w:cs="Arial"/>
          <w:b/>
        </w:rPr>
        <w:t xml:space="preserve"> </w:t>
      </w:r>
      <w:r w:rsidR="00B954F3" w:rsidRPr="0026397E">
        <w:rPr>
          <w:rFonts w:ascii="Arial" w:hAnsi="Arial" w:cs="Arial"/>
          <w:b/>
        </w:rPr>
        <w:t xml:space="preserve"> </w:t>
      </w:r>
      <w:r w:rsidR="008E22A1" w:rsidRPr="0026397E">
        <w:rPr>
          <w:rFonts w:ascii="Arial" w:hAnsi="Arial" w:cs="Arial"/>
          <w:b/>
        </w:rPr>
        <w:t>o</w:t>
      </w:r>
      <w:r w:rsidR="00BD2364" w:rsidRPr="0026397E">
        <w:rPr>
          <w:rFonts w:ascii="Arial" w:hAnsi="Arial" w:cs="Arial"/>
          <w:b/>
        </w:rPr>
        <w:t xml:space="preserve">pis a hodnota </w:t>
      </w:r>
      <w:r w:rsidR="00863F7A" w:rsidRPr="0026397E">
        <w:rPr>
          <w:rFonts w:ascii="Arial" w:hAnsi="Arial" w:cs="Arial"/>
          <w:b/>
        </w:rPr>
        <w:t xml:space="preserve">dlhodobého </w:t>
      </w:r>
      <w:r w:rsidR="00BD2364" w:rsidRPr="0026397E">
        <w:rPr>
          <w:rFonts w:ascii="Arial" w:hAnsi="Arial" w:cs="Arial"/>
          <w:b/>
        </w:rPr>
        <w:t xml:space="preserve">majetku vo vlastníctve účtovnej jednotky </w:t>
      </w:r>
    </w:p>
    <w:tbl>
      <w:tblPr>
        <w:tblW w:w="94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8"/>
        <w:gridCol w:w="2218"/>
        <w:gridCol w:w="2156"/>
      </w:tblGrid>
      <w:tr w:rsidR="006474C0" w:rsidRPr="0026397E" w:rsidTr="006474C0">
        <w:tc>
          <w:tcPr>
            <w:tcW w:w="5088" w:type="dxa"/>
          </w:tcPr>
          <w:p w:rsidR="006474C0" w:rsidRPr="0026397E" w:rsidRDefault="006474C0" w:rsidP="00563E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Majetok, ku ktorému má účtovná jednotka </w:t>
            </w:r>
          </w:p>
          <w:p w:rsidR="006474C0" w:rsidRPr="0026397E" w:rsidRDefault="006474C0" w:rsidP="00563E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vlastnícke právo</w:t>
            </w:r>
          </w:p>
        </w:tc>
        <w:tc>
          <w:tcPr>
            <w:tcW w:w="2218" w:type="dxa"/>
            <w:vAlign w:val="center"/>
          </w:tcPr>
          <w:p w:rsidR="006474C0" w:rsidRPr="0026397E" w:rsidRDefault="006474C0" w:rsidP="00E306C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Suma</w:t>
            </w:r>
          </w:p>
          <w:p w:rsidR="006474C0" w:rsidRPr="0026397E" w:rsidRDefault="006474C0" w:rsidP="00802B4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802B4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156" w:type="dxa"/>
          </w:tcPr>
          <w:p w:rsidR="006474C0" w:rsidRPr="0026397E" w:rsidRDefault="006474C0" w:rsidP="00E306C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</w:p>
          <w:p w:rsidR="006474C0" w:rsidRPr="0026397E" w:rsidRDefault="006474C0" w:rsidP="00802B4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802B4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tabs>
                <w:tab w:val="left" w:pos="6061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Pozemky</w:t>
            </w:r>
          </w:p>
        </w:tc>
        <w:tc>
          <w:tcPr>
            <w:tcW w:w="2218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343 099,68</w:t>
            </w:r>
          </w:p>
        </w:tc>
        <w:tc>
          <w:tcPr>
            <w:tcW w:w="2156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343 099,68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Budovy, stavby</w:t>
            </w:r>
          </w:p>
        </w:tc>
        <w:tc>
          <w:tcPr>
            <w:tcW w:w="2218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4 765 850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2156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3 071 189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Samostatné hnuteľné veci</w:t>
            </w:r>
          </w:p>
        </w:tc>
        <w:tc>
          <w:tcPr>
            <w:tcW w:w="2218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Pr="0026397E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26397E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646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05</w:t>
            </w:r>
          </w:p>
        </w:tc>
        <w:tc>
          <w:tcPr>
            <w:tcW w:w="2156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</w:t>
            </w:r>
            <w:r w:rsidRPr="0026397E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832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Dopravné prostriedky </w:t>
            </w:r>
          </w:p>
        </w:tc>
        <w:tc>
          <w:tcPr>
            <w:tcW w:w="2218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Pr="0026397E">
              <w:rPr>
                <w:rFonts w:ascii="Arial" w:hAnsi="Arial" w:cs="Arial"/>
                <w:sz w:val="18"/>
                <w:szCs w:val="18"/>
              </w:rPr>
              <w:t>1 </w:t>
            </w:r>
            <w:r>
              <w:rPr>
                <w:rFonts w:ascii="Arial" w:hAnsi="Arial" w:cs="Arial"/>
                <w:sz w:val="18"/>
                <w:szCs w:val="18"/>
              </w:rPr>
              <w:t>550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2156" w:type="dxa"/>
          </w:tcPr>
          <w:p w:rsidR="00802B4A" w:rsidRPr="0026397E" w:rsidRDefault="00802B4A" w:rsidP="00802B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  <w:r w:rsidRPr="0026397E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26397E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139</w:t>
            </w:r>
            <w:r w:rsidRPr="0026397E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</w:tbl>
    <w:p w:rsidR="0026397E" w:rsidRDefault="0026397E" w:rsidP="002D1F74">
      <w:pPr>
        <w:jc w:val="both"/>
        <w:rPr>
          <w:rFonts w:ascii="Arial" w:hAnsi="Arial" w:cs="Arial"/>
          <w:b/>
          <w:highlight w:val="yellow"/>
        </w:rPr>
      </w:pPr>
    </w:p>
    <w:p w:rsidR="0026397E" w:rsidRPr="0026397E" w:rsidRDefault="0026397E" w:rsidP="00361E4A">
      <w:pPr>
        <w:jc w:val="both"/>
        <w:rPr>
          <w:rFonts w:ascii="Arial" w:hAnsi="Arial" w:cs="Arial"/>
          <w:b/>
          <w:highlight w:val="yellow"/>
        </w:rPr>
      </w:pPr>
    </w:p>
    <w:p w:rsidR="00180E5D" w:rsidRPr="002D1F74" w:rsidRDefault="009A2A57" w:rsidP="00361E4A">
      <w:pPr>
        <w:jc w:val="both"/>
        <w:rPr>
          <w:rFonts w:ascii="Arial" w:hAnsi="Arial" w:cs="Arial"/>
          <w:b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>2</w:t>
      </w:r>
      <w:r w:rsidR="008D4A46" w:rsidRPr="002D1F74">
        <w:rPr>
          <w:rFonts w:ascii="Arial" w:hAnsi="Arial" w:cs="Arial"/>
          <w:b/>
          <w:sz w:val="22"/>
          <w:szCs w:val="22"/>
        </w:rPr>
        <w:t xml:space="preserve">. </w:t>
      </w:r>
      <w:r w:rsidR="002349D1" w:rsidRPr="002D1F74">
        <w:rPr>
          <w:rFonts w:ascii="Arial" w:hAnsi="Arial" w:cs="Arial"/>
          <w:b/>
          <w:sz w:val="22"/>
          <w:szCs w:val="22"/>
        </w:rPr>
        <w:t xml:space="preserve">Dlhodobý finančný majetok </w:t>
      </w:r>
    </w:p>
    <w:p w:rsidR="0024121B" w:rsidRPr="002D1F74" w:rsidRDefault="009A2A57" w:rsidP="002D1F74">
      <w:pPr>
        <w:rPr>
          <w:rFonts w:ascii="Arial" w:hAnsi="Arial" w:cs="Arial"/>
          <w:b/>
          <w:color w:val="000000"/>
        </w:rPr>
      </w:pPr>
      <w:r w:rsidRPr="002D1F74">
        <w:rPr>
          <w:rFonts w:ascii="Arial" w:hAnsi="Arial" w:cs="Arial"/>
          <w:b/>
          <w:color w:val="000000"/>
        </w:rPr>
        <w:t xml:space="preserve">a) </w:t>
      </w:r>
      <w:r w:rsidR="002D1F74" w:rsidRPr="002D1F74">
        <w:rPr>
          <w:rFonts w:ascii="Arial" w:hAnsi="Arial" w:cs="Arial"/>
          <w:b/>
          <w:color w:val="000000"/>
        </w:rPr>
        <w:t>P</w:t>
      </w:r>
      <w:r w:rsidR="0024121B" w:rsidRPr="002D1F74">
        <w:rPr>
          <w:rFonts w:ascii="Arial" w:hAnsi="Arial" w:cs="Arial"/>
          <w:b/>
          <w:color w:val="000000"/>
        </w:rPr>
        <w:t xml:space="preserve">rehľad o pohybe dlhodobého finančného majetku </w:t>
      </w:r>
    </w:p>
    <w:p w:rsidR="0026397E" w:rsidRPr="003F08E9" w:rsidRDefault="0009501B" w:rsidP="002D1F74">
      <w:pPr>
        <w:ind w:firstLine="708"/>
        <w:jc w:val="both"/>
        <w:rPr>
          <w:rFonts w:ascii="Arial Narrow" w:hAnsi="Arial Narrow" w:cs="Arial"/>
          <w:bCs/>
          <w:color w:val="548DD4" w:themeColor="text2" w:themeTint="99"/>
        </w:rPr>
      </w:pPr>
      <w:r w:rsidRPr="002D1F74">
        <w:rPr>
          <w:rFonts w:ascii="Arial Narrow" w:hAnsi="Arial Narrow"/>
        </w:rPr>
        <w:t xml:space="preserve">Prehľad dlhodobého finančného majetku účtovnej jednotky </w:t>
      </w:r>
      <w:r w:rsidR="0026397E" w:rsidRPr="002D1F74">
        <w:rPr>
          <w:rFonts w:ascii="Arial Narrow" w:hAnsi="Arial Narrow" w:cs="Arial"/>
          <w:bCs/>
        </w:rPr>
        <w:t>od 1.januára 201</w:t>
      </w:r>
      <w:r w:rsidR="00F541F4">
        <w:rPr>
          <w:rFonts w:ascii="Arial Narrow" w:hAnsi="Arial Narrow" w:cs="Arial"/>
          <w:bCs/>
        </w:rPr>
        <w:t>5</w:t>
      </w:r>
      <w:r w:rsidR="0026397E" w:rsidRPr="002D1F74">
        <w:rPr>
          <w:rFonts w:ascii="Arial Narrow" w:hAnsi="Arial Narrow" w:cs="Arial"/>
          <w:bCs/>
        </w:rPr>
        <w:t xml:space="preserve"> do 31. decembra 201</w:t>
      </w:r>
      <w:r w:rsidR="00F541F4">
        <w:rPr>
          <w:rFonts w:ascii="Arial Narrow" w:hAnsi="Arial Narrow" w:cs="Arial"/>
          <w:bCs/>
        </w:rPr>
        <w:t>5</w:t>
      </w:r>
      <w:r w:rsidR="0026397E" w:rsidRPr="002D1F74">
        <w:rPr>
          <w:rFonts w:ascii="Arial Narrow" w:hAnsi="Arial Narrow" w:cs="Arial"/>
          <w:bCs/>
        </w:rPr>
        <w:t xml:space="preserve"> je uvedený v tabuľkovej časti poznámok - </w:t>
      </w:r>
      <w:r w:rsidR="0026397E" w:rsidRPr="003F08E9">
        <w:rPr>
          <w:rFonts w:ascii="Arial Narrow" w:hAnsi="Arial Narrow" w:cs="Arial"/>
          <w:bCs/>
          <w:color w:val="548DD4" w:themeColor="text2" w:themeTint="99"/>
        </w:rPr>
        <w:t>tabuľka č. 1.</w:t>
      </w:r>
    </w:p>
    <w:p w:rsidR="00436870" w:rsidRDefault="00436870" w:rsidP="002D1F74">
      <w:pPr>
        <w:jc w:val="both"/>
        <w:rPr>
          <w:rFonts w:ascii="Arial" w:hAnsi="Arial" w:cs="Arial"/>
          <w:b/>
          <w:color w:val="FF0000"/>
        </w:rPr>
      </w:pPr>
    </w:p>
    <w:p w:rsidR="00436870" w:rsidRPr="0026397E" w:rsidRDefault="00436870" w:rsidP="002D1F74">
      <w:pPr>
        <w:jc w:val="both"/>
        <w:rPr>
          <w:rFonts w:ascii="Arial" w:hAnsi="Arial" w:cs="Arial"/>
          <w:b/>
          <w:color w:val="FF0000"/>
        </w:rPr>
      </w:pPr>
    </w:p>
    <w:p w:rsidR="001337F5" w:rsidRPr="002D1F74" w:rsidRDefault="0013141C" w:rsidP="002D1F74">
      <w:pPr>
        <w:jc w:val="both"/>
        <w:rPr>
          <w:rFonts w:ascii="Arial" w:hAnsi="Arial" w:cs="Arial"/>
          <w:bCs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>3</w:t>
      </w:r>
      <w:r w:rsidR="001337F5" w:rsidRPr="002D1F74">
        <w:rPr>
          <w:rFonts w:ascii="Arial" w:hAnsi="Arial" w:cs="Arial"/>
          <w:b/>
          <w:sz w:val="22"/>
          <w:szCs w:val="22"/>
        </w:rPr>
        <w:t xml:space="preserve">. Majetkové podiely účtovnej jednotky v iných spoločnostiach </w:t>
      </w:r>
    </w:p>
    <w:p w:rsidR="0028219B" w:rsidRPr="003F08E9" w:rsidRDefault="00385A13" w:rsidP="00EF430F">
      <w:pPr>
        <w:pStyle w:val="odstavec"/>
      </w:pPr>
      <w:r w:rsidRPr="003F08E9">
        <w:t xml:space="preserve">a) </w:t>
      </w:r>
      <w:r w:rsidR="0028219B" w:rsidRPr="003F08E9">
        <w:t>Informácie o spoločnostiach, v ktorých má účtovná jednotka majetkový podiel:</w:t>
      </w:r>
      <w:r w:rsidRPr="003F08E9">
        <w:tab/>
      </w:r>
      <w:r w:rsidRPr="003F08E9">
        <w:tab/>
      </w:r>
      <w:r w:rsidRPr="003F08E9"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1004"/>
        <w:gridCol w:w="980"/>
        <w:gridCol w:w="1276"/>
        <w:gridCol w:w="1275"/>
        <w:gridCol w:w="1276"/>
        <w:gridCol w:w="1276"/>
      </w:tblGrid>
      <w:tr w:rsidR="0028219B" w:rsidRPr="003F08E9" w:rsidTr="00F32093">
        <w:trPr>
          <w:trHeight w:val="465"/>
        </w:trPr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EF430F">
            <w:pPr>
              <w:pStyle w:val="odstavec"/>
              <w:rPr>
                <w:highlight w:val="yellow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EF430F">
            <w:pPr>
              <w:pStyle w:val="odstavec"/>
            </w:pPr>
            <w:r w:rsidRPr="003F08E9">
              <w:t>Základné imanie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4273" w:rsidRPr="003F08E9" w:rsidRDefault="0028219B" w:rsidP="00EF430F">
            <w:pPr>
              <w:pStyle w:val="odstavec"/>
            </w:pPr>
            <w:r w:rsidRPr="003F08E9">
              <w:t>Podiel</w:t>
            </w:r>
          </w:p>
          <w:p w:rsidR="0028219B" w:rsidRPr="003F08E9" w:rsidRDefault="0028219B" w:rsidP="00EF430F">
            <w:pPr>
              <w:pStyle w:val="odstavec"/>
            </w:pPr>
            <w:r w:rsidRPr="003F08E9">
              <w:t>na ZI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Vlastné imanie 201</w:t>
            </w:r>
            <w:r w:rsidR="00802B4A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Vlastné imanie 201</w:t>
            </w:r>
            <w:r w:rsidR="00802B4A"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Účtovná hodnota 201</w:t>
            </w:r>
            <w:r w:rsidR="00802B4A"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Účtovná hodnota 201</w:t>
            </w:r>
            <w:r w:rsidR="00802B4A">
              <w:t>4</w:t>
            </w:r>
          </w:p>
        </w:tc>
      </w:tr>
      <w:tr w:rsidR="0028219B" w:rsidRPr="003F08E9" w:rsidTr="00F32093">
        <w:tc>
          <w:tcPr>
            <w:tcW w:w="2127" w:type="dxa"/>
            <w:shd w:val="clear" w:color="auto" w:fill="auto"/>
          </w:tcPr>
          <w:p w:rsidR="0028219B" w:rsidRPr="003F08E9" w:rsidRDefault="00B2016C" w:rsidP="003848B6">
            <w:pPr>
              <w:pStyle w:val="odstavec"/>
            </w:pPr>
            <w:r>
              <w:t xml:space="preserve">FK POHRONIE </w:t>
            </w:r>
            <w:r w:rsidR="003848B6">
              <w:t>Ž</w:t>
            </w:r>
            <w:r>
              <w:t>iar nad Hronom Dolná Ždaňa, s.r.o.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2D1F74" w:rsidP="00EF430F">
            <w:pPr>
              <w:pStyle w:val="odstavec"/>
            </w:pPr>
            <w:r w:rsidRPr="003F08E9">
              <w:t>6 638,78</w:t>
            </w:r>
          </w:p>
        </w:tc>
        <w:tc>
          <w:tcPr>
            <w:tcW w:w="980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B2016C" w:rsidP="00EF430F">
            <w:pPr>
              <w:pStyle w:val="odstavec"/>
            </w:pPr>
            <w:r>
              <w:t>50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B2016C" w:rsidP="00EF430F">
            <w:pPr>
              <w:pStyle w:val="odstavec"/>
            </w:pPr>
            <w:r>
              <w:t>6 638,78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B2016C" w:rsidP="00EF430F">
            <w:pPr>
              <w:pStyle w:val="odstavec"/>
            </w:pPr>
            <w:r>
              <w:t>6 638,78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B2016C" w:rsidP="00EF430F">
            <w:pPr>
              <w:pStyle w:val="odstavec"/>
            </w:pPr>
            <w:r>
              <w:t>6 638,78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3F08E9" w:rsidRDefault="00B2016C" w:rsidP="00EF430F">
            <w:pPr>
              <w:pStyle w:val="odstavec"/>
            </w:pPr>
            <w:r>
              <w:t>6 638,78</w:t>
            </w:r>
          </w:p>
        </w:tc>
      </w:tr>
    </w:tbl>
    <w:p w:rsidR="0028219B" w:rsidRPr="003F08E9" w:rsidRDefault="0028219B" w:rsidP="00EF430F">
      <w:pPr>
        <w:pStyle w:val="odstavec"/>
      </w:pPr>
      <w:r w:rsidRPr="003F08E9">
        <w:t xml:space="preserve">Podiel obce na hlasovacích právach </w:t>
      </w:r>
      <w:r w:rsidR="00920A16" w:rsidRPr="003F08E9">
        <w:t xml:space="preserve">v spoločnosti </w:t>
      </w:r>
      <w:r w:rsidR="00B2016C">
        <w:t xml:space="preserve">FK POHRONIE </w:t>
      </w:r>
      <w:r w:rsidR="003848B6">
        <w:t>Ž</w:t>
      </w:r>
      <w:r w:rsidR="00B2016C">
        <w:t>iar nad Hronom Dolná Ždaňa, s.r.o.</w:t>
      </w:r>
      <w:r w:rsidR="00920A16" w:rsidRPr="003F08E9">
        <w:t xml:space="preserve"> je </w:t>
      </w:r>
      <w:r w:rsidRPr="003F08E9">
        <w:t xml:space="preserve">rovnaký ako podiel obce na základom imaní </w:t>
      </w:r>
      <w:r w:rsidR="00920A16" w:rsidRPr="003F08E9">
        <w:t>tejto spoločnosti.</w:t>
      </w:r>
      <w:r w:rsidRPr="003F08E9">
        <w:t xml:space="preserve"> </w:t>
      </w:r>
    </w:p>
    <w:p w:rsidR="003848B6" w:rsidRPr="00385A13" w:rsidRDefault="003848B6" w:rsidP="007F2598">
      <w:pPr>
        <w:pStyle w:val="odstavec"/>
        <w:ind w:firstLine="0"/>
      </w:pPr>
    </w:p>
    <w:p w:rsidR="003F08E9" w:rsidRPr="003F08E9" w:rsidRDefault="00385A13" w:rsidP="00EF430F">
      <w:pPr>
        <w:pStyle w:val="odstavec"/>
      </w:pPr>
      <w:r w:rsidRPr="003F08E9">
        <w:t xml:space="preserve">b) Realizovateľné cenné papiere a podiely </w:t>
      </w: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7"/>
        <w:gridCol w:w="2602"/>
        <w:gridCol w:w="1310"/>
        <w:gridCol w:w="810"/>
        <w:gridCol w:w="956"/>
        <w:gridCol w:w="1294"/>
        <w:gridCol w:w="1300"/>
      </w:tblGrid>
      <w:tr w:rsidR="00385A13" w:rsidRPr="003F08E9" w:rsidTr="00920A16">
        <w:trPr>
          <w:trHeight w:val="900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Názov emitenta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Druh cenných papierov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Podiel v %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3F08E9" w:rsidRDefault="00385A13" w:rsidP="00802B4A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Zostatok k 31.12. </w:t>
            </w:r>
            <w:r w:rsidR="00920A16"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201</w:t>
            </w:r>
            <w:r w:rsidR="00802B4A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A16" w:rsidRPr="003F08E9" w:rsidRDefault="00385A13" w:rsidP="00920A16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Zostatok</w:t>
            </w:r>
          </w:p>
          <w:p w:rsidR="00385A13" w:rsidRPr="003F08E9" w:rsidRDefault="00385A13" w:rsidP="00802B4A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 k 31.12. </w:t>
            </w:r>
            <w:r w:rsidR="00920A16" w:rsidRPr="003F08E9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201</w:t>
            </w:r>
            <w:r w:rsidR="00802B4A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385A13" w:rsidRPr="003F08E9" w:rsidTr="00920A16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A13" w:rsidRPr="003F08E9" w:rsidRDefault="00920A16" w:rsidP="00385A1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36056006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5A13" w:rsidRPr="003F08E9" w:rsidRDefault="00385A13" w:rsidP="00062522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Stredosl</w:t>
            </w:r>
            <w:r w:rsidR="00417DA3">
              <w:rPr>
                <w:rFonts w:ascii="Arial Narrow" w:hAnsi="Arial Narrow"/>
                <w:color w:val="000000"/>
                <w:sz w:val="18"/>
                <w:szCs w:val="18"/>
              </w:rPr>
              <w:t>o</w:t>
            </w: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venská vodárenská spoločnosť , a.s.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5A13" w:rsidRPr="003F08E9" w:rsidRDefault="00385A13" w:rsidP="00062522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akcie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3F08E9" w:rsidRDefault="00385A13" w:rsidP="00062522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3F08E9" w:rsidRDefault="00385A13" w:rsidP="00B2016C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> 0,0</w:t>
            </w:r>
            <w:r w:rsidR="00B2016C">
              <w:rPr>
                <w:rFonts w:ascii="Arial Narrow" w:hAnsi="Arial Narrow"/>
                <w:color w:val="000000"/>
                <w:sz w:val="18"/>
                <w:szCs w:val="18"/>
              </w:rPr>
              <w:t>8</w:t>
            </w:r>
            <w:r w:rsidRPr="003F08E9">
              <w:rPr>
                <w:rFonts w:ascii="Arial Narrow" w:hAnsi="Arial Narrow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3F08E9" w:rsidRDefault="00B2016C" w:rsidP="00B2016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117</w:t>
            </w:r>
            <w:r w:rsidR="00385A13" w:rsidRPr="003F08E9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  <w:r>
              <w:rPr>
                <w:rFonts w:ascii="Arial Narrow" w:hAnsi="Arial Narrow"/>
                <w:color w:val="000000"/>
                <w:sz w:val="18"/>
                <w:szCs w:val="18"/>
              </w:rPr>
              <w:t>980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3F08E9" w:rsidRDefault="00B2016C" w:rsidP="007F2598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</w:t>
            </w:r>
            <w:r w:rsidR="007F2598">
              <w:rPr>
                <w:rFonts w:ascii="Arial Narrow" w:hAnsi="Arial Narrow"/>
                <w:color w:val="000000"/>
                <w:sz w:val="18"/>
                <w:szCs w:val="18"/>
              </w:rPr>
              <w:t>1</w:t>
            </w:r>
            <w:r>
              <w:rPr>
                <w:rFonts w:ascii="Arial Narrow" w:hAnsi="Arial Narrow"/>
                <w:color w:val="000000"/>
                <w:sz w:val="18"/>
                <w:szCs w:val="18"/>
              </w:rPr>
              <w:t>7 980</w:t>
            </w:r>
          </w:p>
        </w:tc>
      </w:tr>
    </w:tbl>
    <w:p w:rsidR="001C4273" w:rsidRPr="003F08E9" w:rsidRDefault="001C4273" w:rsidP="00EF430F">
      <w:pPr>
        <w:pStyle w:val="odstavec"/>
      </w:pPr>
      <w:r w:rsidRPr="003F08E9">
        <w:lastRenderedPageBreak/>
        <w:t>Obec vlastní realizovateľné cenné papiere – akcie v Stredoslovenskej v</w:t>
      </w:r>
      <w:r w:rsidR="0028219B" w:rsidRPr="003F08E9">
        <w:t xml:space="preserve">odárenskej spoločnosti, a.s. v mene euro, </w:t>
      </w:r>
      <w:r w:rsidRPr="003F08E9">
        <w:t>v počte 34</w:t>
      </w:r>
      <w:r w:rsidR="00B2016C">
        <w:t>70</w:t>
      </w:r>
      <w:r w:rsidRPr="003F08E9">
        <w:t xml:space="preserve"> akcií s jednotkovou hodnotou 34 € za akciu, čo predstavuje</w:t>
      </w:r>
      <w:r w:rsidR="00B2016C">
        <w:t xml:space="preserve"> </w:t>
      </w:r>
      <w:r w:rsidR="00800EB1" w:rsidRPr="003F08E9">
        <w:t>0,0</w:t>
      </w:r>
      <w:r w:rsidR="00B2016C">
        <w:t>8</w:t>
      </w:r>
      <w:r w:rsidR="00800EB1" w:rsidRPr="003F08E9">
        <w:t>% podiel na základnom imaní spoločnosti. Účtovná</w:t>
      </w:r>
      <w:r w:rsidRPr="003F08E9">
        <w:t xml:space="preserve"> hodnot</w:t>
      </w:r>
      <w:r w:rsidR="00800EB1" w:rsidRPr="003F08E9">
        <w:t>a akcií bola nezmenená oproti 31.12.201</w:t>
      </w:r>
      <w:r w:rsidR="00F541F4">
        <w:t>4</w:t>
      </w:r>
      <w:r w:rsidR="00800EB1" w:rsidRPr="003F08E9">
        <w:t xml:space="preserve"> a tak aj k 31.12.201</w:t>
      </w:r>
      <w:r w:rsidR="00F541F4">
        <w:t>5</w:t>
      </w:r>
      <w:r w:rsidR="00800EB1" w:rsidRPr="003F08E9">
        <w:t xml:space="preserve"> predstavo</w:t>
      </w:r>
      <w:r w:rsidRPr="003F08E9">
        <w:t>v</w:t>
      </w:r>
      <w:r w:rsidR="00800EB1" w:rsidRPr="003F08E9">
        <w:t xml:space="preserve">ala </w:t>
      </w:r>
      <w:r w:rsidRPr="003F08E9">
        <w:t>sum</w:t>
      </w:r>
      <w:r w:rsidR="00800EB1" w:rsidRPr="003F08E9">
        <w:t>u</w:t>
      </w:r>
      <w:r w:rsidRPr="003F08E9">
        <w:t xml:space="preserve"> 1</w:t>
      </w:r>
      <w:r w:rsidR="00B2016C">
        <w:t>17</w:t>
      </w:r>
      <w:r w:rsidRPr="003F08E9">
        <w:t> </w:t>
      </w:r>
      <w:r w:rsidR="00B2016C">
        <w:t>980</w:t>
      </w:r>
      <w:r w:rsidRPr="003F08E9">
        <w:t xml:space="preserve"> </w:t>
      </w:r>
      <w:r w:rsidR="00800EB1" w:rsidRPr="003F08E9">
        <w:t xml:space="preserve"> €.</w:t>
      </w:r>
    </w:p>
    <w:p w:rsidR="0028219B" w:rsidRPr="00C342E2" w:rsidRDefault="0028219B" w:rsidP="00EF430F">
      <w:pPr>
        <w:pStyle w:val="odstavec"/>
        <w:rPr>
          <w:highlight w:val="yellow"/>
        </w:rPr>
      </w:pPr>
    </w:p>
    <w:p w:rsidR="00973E3E" w:rsidRPr="00721371" w:rsidRDefault="00973E3E" w:rsidP="00ED2098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721371">
        <w:rPr>
          <w:rFonts w:ascii="Arial" w:hAnsi="Arial" w:cs="Arial"/>
          <w:b/>
          <w:color w:val="000000"/>
          <w:sz w:val="24"/>
          <w:szCs w:val="24"/>
          <w:u w:val="single"/>
        </w:rPr>
        <w:t>B) Obežný majetok</w:t>
      </w:r>
    </w:p>
    <w:p w:rsidR="00973E3E" w:rsidRPr="00721371" w:rsidRDefault="00C45555" w:rsidP="00973E3E">
      <w:pPr>
        <w:spacing w:after="60"/>
        <w:rPr>
          <w:rFonts w:ascii="Arial" w:hAnsi="Arial" w:cs="Arial"/>
          <w:b/>
          <w:color w:val="000000"/>
          <w:sz w:val="22"/>
          <w:szCs w:val="22"/>
        </w:rPr>
      </w:pPr>
      <w:r w:rsidRPr="00721371">
        <w:rPr>
          <w:rFonts w:ascii="Arial" w:hAnsi="Arial" w:cs="Arial"/>
          <w:b/>
          <w:color w:val="000000"/>
          <w:sz w:val="22"/>
          <w:szCs w:val="22"/>
        </w:rPr>
        <w:t>1</w:t>
      </w:r>
      <w:r w:rsidR="00973E3E" w:rsidRPr="00721371">
        <w:rPr>
          <w:rFonts w:ascii="Arial" w:hAnsi="Arial" w:cs="Arial"/>
          <w:b/>
          <w:color w:val="000000"/>
          <w:sz w:val="22"/>
          <w:szCs w:val="22"/>
        </w:rPr>
        <w:t>. Zásoby</w:t>
      </w:r>
    </w:p>
    <w:p w:rsidR="00800EB1" w:rsidRDefault="00C45555" w:rsidP="00D25696">
      <w:pPr>
        <w:jc w:val="both"/>
        <w:rPr>
          <w:rFonts w:ascii="Arial" w:hAnsi="Arial" w:cs="Arial"/>
          <w:b/>
          <w:color w:val="FF0000"/>
          <w:highlight w:val="yellow"/>
        </w:rPr>
      </w:pPr>
      <w:r w:rsidRPr="00721371">
        <w:rPr>
          <w:rFonts w:ascii="Arial" w:hAnsi="Arial" w:cs="Arial"/>
          <w:b/>
          <w:color w:val="000000"/>
        </w:rPr>
        <w:t xml:space="preserve">a) </w:t>
      </w:r>
      <w:r w:rsidR="00800EB1" w:rsidRPr="00721371">
        <w:rPr>
          <w:rFonts w:ascii="Arial" w:hAnsi="Arial" w:cs="Arial"/>
          <w:b/>
          <w:color w:val="000000"/>
        </w:rPr>
        <w:t>V</w:t>
      </w:r>
      <w:r w:rsidRPr="00721371">
        <w:rPr>
          <w:rFonts w:ascii="Arial" w:hAnsi="Arial" w:cs="Arial"/>
          <w:b/>
          <w:color w:val="000000"/>
        </w:rPr>
        <w:t>ývoj opravnej po</w:t>
      </w:r>
      <w:r w:rsidR="00973E3E" w:rsidRPr="00721371">
        <w:rPr>
          <w:rFonts w:ascii="Arial" w:hAnsi="Arial" w:cs="Arial"/>
          <w:b/>
          <w:color w:val="000000"/>
        </w:rPr>
        <w:t>ložky k zásobám</w:t>
      </w:r>
      <w:r w:rsidR="00973E3E" w:rsidRPr="00721371">
        <w:rPr>
          <w:rFonts w:ascii="Arial" w:hAnsi="Arial" w:cs="Arial"/>
          <w:color w:val="000000"/>
        </w:rPr>
        <w:t xml:space="preserve"> </w:t>
      </w:r>
    </w:p>
    <w:p w:rsidR="00D25696" w:rsidRDefault="00D25696" w:rsidP="00D25696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 w:rsidR="00920A16">
        <w:rPr>
          <w:rFonts w:ascii="Arial Narrow" w:hAnsi="Arial Narrow" w:cs="Arial"/>
        </w:rPr>
        <w:t>netvorila opravné položky k zásobám, nebol dôvod.</w:t>
      </w:r>
    </w:p>
    <w:p w:rsidR="00D25696" w:rsidRDefault="00D25696" w:rsidP="00D25696">
      <w:pPr>
        <w:spacing w:before="60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D556FA" w:rsidRPr="009F4B5B" w:rsidRDefault="003D0093" w:rsidP="00D556FA">
      <w:pPr>
        <w:spacing w:before="60" w:after="60"/>
        <w:rPr>
          <w:rFonts w:ascii="Arial" w:hAnsi="Arial" w:cs="Arial"/>
          <w:b/>
          <w:color w:val="000000"/>
          <w:sz w:val="22"/>
          <w:szCs w:val="22"/>
        </w:rPr>
      </w:pPr>
      <w:r w:rsidRPr="009F4B5B">
        <w:rPr>
          <w:rFonts w:ascii="Arial" w:hAnsi="Arial" w:cs="Arial"/>
          <w:b/>
          <w:color w:val="000000"/>
          <w:sz w:val="22"/>
          <w:szCs w:val="22"/>
        </w:rPr>
        <w:t>2</w:t>
      </w:r>
      <w:r w:rsidR="00D556FA" w:rsidRPr="009F4B5B">
        <w:rPr>
          <w:rFonts w:ascii="Arial" w:hAnsi="Arial" w:cs="Arial"/>
          <w:b/>
          <w:color w:val="000000"/>
          <w:sz w:val="22"/>
          <w:szCs w:val="22"/>
        </w:rPr>
        <w:t>. Pohľadávky</w:t>
      </w:r>
    </w:p>
    <w:p w:rsidR="00461A2A" w:rsidRDefault="008D4036" w:rsidP="00461A2A">
      <w:pPr>
        <w:spacing w:before="60" w:after="60"/>
        <w:rPr>
          <w:rFonts w:ascii="Arial" w:hAnsi="Arial" w:cs="Arial"/>
          <w:b/>
          <w:color w:val="000000"/>
        </w:rPr>
      </w:pPr>
      <w:r w:rsidRPr="009F4B5B">
        <w:rPr>
          <w:rFonts w:ascii="Arial" w:hAnsi="Arial" w:cs="Arial"/>
          <w:b/>
          <w:color w:val="000000"/>
        </w:rPr>
        <w:t xml:space="preserve">a) </w:t>
      </w:r>
      <w:r w:rsidR="009F4B5B" w:rsidRPr="009F4B5B">
        <w:rPr>
          <w:rFonts w:ascii="Arial" w:hAnsi="Arial" w:cs="Arial"/>
          <w:b/>
          <w:color w:val="000000"/>
        </w:rPr>
        <w:t>V</w:t>
      </w:r>
      <w:r w:rsidRPr="009F4B5B">
        <w:rPr>
          <w:rFonts w:ascii="Arial" w:hAnsi="Arial" w:cs="Arial"/>
          <w:b/>
          <w:color w:val="000000"/>
        </w:rPr>
        <w:t>ýznamné pohľadávky podľa jednotlivých položiek súvahy</w:t>
      </w:r>
    </w:p>
    <w:p w:rsidR="00461A2A" w:rsidRPr="00461A2A" w:rsidRDefault="00461A2A" w:rsidP="00461A2A">
      <w:pPr>
        <w:spacing w:before="60" w:after="6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</w:t>
      </w: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nevedie významné pohľad</w:t>
      </w:r>
      <w:r w:rsidR="00F541F4">
        <w:rPr>
          <w:rFonts w:ascii="Arial Narrow" w:hAnsi="Arial Narrow" w:cs="Arial"/>
        </w:rPr>
        <w:t>á</w:t>
      </w:r>
      <w:r>
        <w:rPr>
          <w:rFonts w:ascii="Arial Narrow" w:hAnsi="Arial Narrow" w:cs="Arial"/>
        </w:rPr>
        <w:t>vky.</w:t>
      </w:r>
    </w:p>
    <w:p w:rsidR="008D4036" w:rsidRPr="00C342E2" w:rsidRDefault="00461A2A" w:rsidP="00F62213">
      <w:pPr>
        <w:spacing w:before="60" w:after="60"/>
        <w:jc w:val="both"/>
        <w:rPr>
          <w:rFonts w:ascii="Arial" w:hAnsi="Arial" w:cs="Arial"/>
          <w:b/>
          <w:color w:val="000000"/>
          <w:highlight w:val="yellow"/>
        </w:rPr>
      </w:pPr>
      <w:r>
        <w:rPr>
          <w:rFonts w:ascii="Arial" w:hAnsi="Arial" w:cs="Arial"/>
          <w:b/>
          <w:color w:val="000000"/>
          <w:highlight w:val="yellow"/>
        </w:rPr>
        <w:t xml:space="preserve">           </w:t>
      </w:r>
    </w:p>
    <w:p w:rsidR="00195843" w:rsidRDefault="003D0093" w:rsidP="00195843">
      <w:pPr>
        <w:spacing w:before="60"/>
        <w:jc w:val="both"/>
        <w:rPr>
          <w:rFonts w:ascii="Arial" w:hAnsi="Arial" w:cs="Arial"/>
          <w:b/>
          <w:color w:val="FF0000"/>
          <w:highlight w:val="yellow"/>
        </w:rPr>
      </w:pPr>
      <w:r w:rsidRPr="00B70931">
        <w:rPr>
          <w:rFonts w:ascii="Arial" w:hAnsi="Arial" w:cs="Arial"/>
          <w:b/>
          <w:color w:val="000000"/>
        </w:rPr>
        <w:t xml:space="preserve">b) </w:t>
      </w:r>
      <w:r w:rsidR="009F57EE" w:rsidRPr="00B70931">
        <w:rPr>
          <w:rFonts w:ascii="Arial" w:hAnsi="Arial" w:cs="Arial"/>
          <w:b/>
          <w:color w:val="000000"/>
        </w:rPr>
        <w:t>V</w:t>
      </w:r>
      <w:r w:rsidR="00D64644" w:rsidRPr="00B70931">
        <w:rPr>
          <w:rFonts w:ascii="Arial" w:hAnsi="Arial" w:cs="Arial"/>
          <w:b/>
          <w:color w:val="000000"/>
        </w:rPr>
        <w:t>ývoj opravnej položky k pohľadávkam</w:t>
      </w:r>
      <w:r w:rsidR="00D64644" w:rsidRPr="00B70931">
        <w:rPr>
          <w:rFonts w:ascii="Arial" w:hAnsi="Arial" w:cs="Arial"/>
          <w:color w:val="000000"/>
        </w:rPr>
        <w:t xml:space="preserve"> </w:t>
      </w:r>
    </w:p>
    <w:p w:rsidR="00920A16" w:rsidRDefault="00920A16" w:rsidP="00920A16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 pohľadávkam, nebol dôvod.</w:t>
      </w:r>
    </w:p>
    <w:p w:rsidR="00461A2A" w:rsidRDefault="00461A2A" w:rsidP="00195843">
      <w:pPr>
        <w:spacing w:before="60"/>
        <w:jc w:val="both"/>
        <w:rPr>
          <w:rFonts w:ascii="Arial" w:hAnsi="Arial" w:cs="Arial"/>
          <w:b/>
          <w:color w:val="000000"/>
        </w:rPr>
      </w:pPr>
    </w:p>
    <w:p w:rsidR="00195843" w:rsidRPr="00B70931" w:rsidRDefault="00D64644" w:rsidP="00195843">
      <w:pPr>
        <w:spacing w:before="60"/>
        <w:jc w:val="both"/>
        <w:rPr>
          <w:rFonts w:ascii="Arial" w:hAnsi="Arial" w:cs="Arial"/>
          <w:color w:val="000000"/>
        </w:rPr>
      </w:pPr>
      <w:r w:rsidRPr="00B70931">
        <w:rPr>
          <w:rFonts w:ascii="Arial" w:hAnsi="Arial" w:cs="Arial"/>
          <w:b/>
          <w:color w:val="000000"/>
        </w:rPr>
        <w:t xml:space="preserve">c) </w:t>
      </w:r>
      <w:r w:rsidR="00195843" w:rsidRPr="00B70931">
        <w:rPr>
          <w:rFonts w:ascii="Arial" w:hAnsi="Arial" w:cs="Arial"/>
          <w:b/>
          <w:color w:val="000000"/>
        </w:rPr>
        <w:t>P</w:t>
      </w:r>
      <w:r w:rsidRPr="00B70931">
        <w:rPr>
          <w:rFonts w:ascii="Arial" w:hAnsi="Arial" w:cs="Arial"/>
          <w:b/>
          <w:color w:val="000000"/>
        </w:rPr>
        <w:t>ohľadávky podľa doby splatnosti</w:t>
      </w:r>
      <w:r w:rsidR="008D4036" w:rsidRPr="00B70931">
        <w:rPr>
          <w:rFonts w:ascii="Arial" w:hAnsi="Arial" w:cs="Arial"/>
          <w:b/>
          <w:color w:val="000000"/>
        </w:rPr>
        <w:t xml:space="preserve"> a podľa zostatkovej </w:t>
      </w:r>
      <w:r w:rsidR="007572D9" w:rsidRPr="00B70931">
        <w:rPr>
          <w:rFonts w:ascii="Arial" w:hAnsi="Arial" w:cs="Arial"/>
          <w:b/>
          <w:color w:val="000000"/>
        </w:rPr>
        <w:t>doby splatnosti</w:t>
      </w:r>
      <w:r w:rsidR="00A060D3" w:rsidRPr="00B70931">
        <w:rPr>
          <w:rFonts w:ascii="Arial" w:hAnsi="Arial" w:cs="Arial"/>
          <w:color w:val="000000"/>
        </w:rPr>
        <w:t xml:space="preserve"> </w:t>
      </w:r>
      <w:r w:rsidRPr="00B70931">
        <w:rPr>
          <w:rFonts w:ascii="Arial" w:hAnsi="Arial" w:cs="Arial"/>
          <w:color w:val="000000"/>
        </w:rPr>
        <w:t xml:space="preserve"> </w:t>
      </w:r>
    </w:p>
    <w:p w:rsidR="007572D9" w:rsidRPr="00195843" w:rsidRDefault="00195843" w:rsidP="00195843">
      <w:pPr>
        <w:ind w:firstLine="708"/>
        <w:jc w:val="both"/>
        <w:rPr>
          <w:rFonts w:ascii="Arial Narrow" w:hAnsi="Arial Narrow" w:cs="Arial"/>
          <w:bCs/>
        </w:rPr>
      </w:pPr>
      <w:r w:rsidRPr="002D1F74">
        <w:rPr>
          <w:rFonts w:ascii="Arial Narrow" w:hAnsi="Arial Narrow"/>
        </w:rPr>
        <w:t xml:space="preserve">Prehľad </w:t>
      </w:r>
      <w:r>
        <w:rPr>
          <w:rFonts w:ascii="Arial Narrow" w:hAnsi="Arial Narrow"/>
        </w:rPr>
        <w:t xml:space="preserve">pohľadávok </w:t>
      </w:r>
      <w:r w:rsidR="00610B29">
        <w:rPr>
          <w:rFonts w:ascii="Arial Narrow" w:hAnsi="Arial Narrow"/>
        </w:rPr>
        <w:t>Obce</w:t>
      </w:r>
      <w:r>
        <w:rPr>
          <w:rFonts w:ascii="Arial Narrow" w:hAnsi="Arial Narrow"/>
        </w:rPr>
        <w:t xml:space="preserve"> podľa doby splatnosti</w:t>
      </w:r>
      <w:r w:rsidRPr="002D1F74">
        <w:rPr>
          <w:rFonts w:ascii="Arial Narrow" w:hAnsi="Arial Narrow" w:cs="Arial"/>
          <w:bCs/>
        </w:rPr>
        <w:t xml:space="preserve"> od 1.j</w:t>
      </w:r>
      <w:r w:rsidR="0054000D">
        <w:rPr>
          <w:rFonts w:ascii="Arial Narrow" w:hAnsi="Arial Narrow" w:cs="Arial"/>
          <w:bCs/>
        </w:rPr>
        <w:t>anuára 201</w:t>
      </w:r>
      <w:r w:rsidR="00F32093">
        <w:rPr>
          <w:rFonts w:ascii="Arial Narrow" w:hAnsi="Arial Narrow" w:cs="Arial"/>
          <w:bCs/>
        </w:rPr>
        <w:t>5</w:t>
      </w:r>
      <w:r w:rsidR="0054000D">
        <w:rPr>
          <w:rFonts w:ascii="Arial Narrow" w:hAnsi="Arial Narrow" w:cs="Arial"/>
          <w:bCs/>
        </w:rPr>
        <w:t xml:space="preserve"> do 31. decembra 201</w:t>
      </w:r>
      <w:r w:rsidR="00F32093">
        <w:rPr>
          <w:rFonts w:ascii="Arial Narrow" w:hAnsi="Arial Narrow" w:cs="Arial"/>
          <w:bCs/>
        </w:rPr>
        <w:t>5</w:t>
      </w:r>
      <w:r w:rsidRPr="002D1F74">
        <w:rPr>
          <w:rFonts w:ascii="Arial Narrow" w:hAnsi="Arial Narrow" w:cs="Arial"/>
          <w:bCs/>
        </w:rPr>
        <w:t xml:space="preserve"> je uvedený v tabuľkovej časti poznámok </w:t>
      </w:r>
      <w:r w:rsidRPr="00062522">
        <w:rPr>
          <w:rFonts w:ascii="Arial Narrow" w:hAnsi="Arial Narrow" w:cs="Arial"/>
          <w:bCs/>
          <w:color w:val="548DD4" w:themeColor="text2" w:themeTint="99"/>
        </w:rPr>
        <w:t>- tabuľka č. 4.</w:t>
      </w:r>
    </w:p>
    <w:tbl>
      <w:tblPr>
        <w:tblW w:w="932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662"/>
        <w:gridCol w:w="2200"/>
        <w:gridCol w:w="1860"/>
      </w:tblGrid>
      <w:tr w:rsidR="00D82A98" w:rsidRPr="00C342E2" w:rsidTr="00B24E70">
        <w:trPr>
          <w:trHeight w:val="48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Pohľadávky podľa doby splatnosti </w:t>
            </w:r>
            <w:r w:rsidR="00A36A0A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brutto</w:t>
            </w:r>
          </w:p>
        </w:tc>
        <w:tc>
          <w:tcPr>
            <w:tcW w:w="16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číslo riadku</w:t>
            </w:r>
          </w:p>
        </w:tc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9D391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B24E70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9D3919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9D391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ku 31.12. </w:t>
            </w:r>
            <w:r w:rsidR="00B24E70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9D3919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3</w:t>
            </w:r>
          </w:p>
        </w:tc>
      </w:tr>
      <w:tr w:rsidR="00D82A98" w:rsidRPr="00C342E2" w:rsidTr="00B24E70">
        <w:trPr>
          <w:trHeight w:val="16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b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2</w:t>
            </w:r>
          </w:p>
        </w:tc>
      </w:tr>
      <w:tr w:rsidR="00F32093" w:rsidRPr="00B70931" w:rsidTr="00B24E70">
        <w:trPr>
          <w:trHeight w:val="226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116 952,61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57 929,32</w:t>
            </w:r>
          </w:p>
        </w:tc>
      </w:tr>
      <w:tr w:rsidR="00F32093" w:rsidRPr="00B70931" w:rsidTr="00B24E70">
        <w:trPr>
          <w:trHeight w:val="42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do 1 roka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02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116 952,61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57 929,32</w:t>
            </w:r>
          </w:p>
        </w:tc>
      </w:tr>
      <w:tr w:rsidR="00F32093" w:rsidRPr="00B70931" w:rsidTr="00B24E70">
        <w:trPr>
          <w:trHeight w:val="431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od 1 do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42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dlhšou ako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04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278"/>
        </w:trPr>
        <w:tc>
          <w:tcPr>
            <w:tcW w:w="36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05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281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116 952,61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57 929,32</w:t>
            </w:r>
          </w:p>
        </w:tc>
      </w:tr>
    </w:tbl>
    <w:p w:rsidR="00B24E70" w:rsidRDefault="00B24E70" w:rsidP="009C0582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9C0582" w:rsidRPr="009C0582" w:rsidRDefault="009C0582" w:rsidP="009C0582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6A153A" w:rsidRPr="009C0582" w:rsidRDefault="00A60C19" w:rsidP="009C0582">
      <w:pPr>
        <w:rPr>
          <w:rFonts w:ascii="Arial" w:hAnsi="Arial" w:cs="Arial"/>
          <w:b/>
          <w:color w:val="000000"/>
          <w:sz w:val="22"/>
          <w:szCs w:val="22"/>
        </w:rPr>
      </w:pPr>
      <w:r w:rsidRPr="009C0582">
        <w:rPr>
          <w:rFonts w:ascii="Arial" w:hAnsi="Arial" w:cs="Arial"/>
          <w:b/>
          <w:color w:val="000000"/>
          <w:sz w:val="22"/>
          <w:szCs w:val="22"/>
        </w:rPr>
        <w:t>3</w:t>
      </w:r>
      <w:r w:rsidR="00DA254D" w:rsidRPr="009C0582">
        <w:rPr>
          <w:rFonts w:ascii="Arial" w:hAnsi="Arial" w:cs="Arial"/>
          <w:b/>
          <w:color w:val="000000"/>
          <w:sz w:val="22"/>
          <w:szCs w:val="22"/>
        </w:rPr>
        <w:t xml:space="preserve">. Finančný majetok </w:t>
      </w:r>
    </w:p>
    <w:p w:rsidR="0040230E" w:rsidRDefault="0040230E" w:rsidP="009C0582">
      <w:pPr>
        <w:ind w:firstLine="708"/>
        <w:jc w:val="both"/>
        <w:rPr>
          <w:rFonts w:ascii="Arial Narrow" w:hAnsi="Arial Narrow" w:cs="Arial"/>
          <w:color w:val="000000"/>
        </w:rPr>
      </w:pPr>
      <w:r w:rsidRPr="009C0582">
        <w:rPr>
          <w:rFonts w:ascii="Arial Narrow" w:hAnsi="Arial Narrow" w:cs="Arial"/>
          <w:color w:val="000000"/>
        </w:rPr>
        <w:t xml:space="preserve">Finančný majetok, o ktorom účtuje </w:t>
      </w:r>
      <w:r w:rsidR="009C0582">
        <w:rPr>
          <w:rFonts w:ascii="Arial Narrow" w:hAnsi="Arial Narrow" w:cs="Arial"/>
          <w:color w:val="000000"/>
        </w:rPr>
        <w:t>Obec</w:t>
      </w:r>
      <w:r w:rsidRPr="009C0582">
        <w:rPr>
          <w:rFonts w:ascii="Arial Narrow" w:hAnsi="Arial Narrow" w:cs="Arial"/>
          <w:color w:val="000000"/>
        </w:rPr>
        <w:t xml:space="preserve"> je tvorený </w:t>
      </w:r>
      <w:r w:rsidR="00610B29">
        <w:rPr>
          <w:rFonts w:ascii="Arial Narrow" w:hAnsi="Arial Narrow" w:cs="Arial"/>
          <w:color w:val="000000"/>
        </w:rPr>
        <w:t>ceninami – poštovými známkami,</w:t>
      </w:r>
      <w:r w:rsidR="00461A2A">
        <w:rPr>
          <w:rFonts w:ascii="Arial Narrow" w:hAnsi="Arial Narrow" w:cs="Arial"/>
          <w:color w:val="000000"/>
        </w:rPr>
        <w:t xml:space="preserve"> stravnými šekmi,</w:t>
      </w:r>
      <w:r w:rsidR="00610B29">
        <w:rPr>
          <w:rFonts w:ascii="Arial Narrow" w:hAnsi="Arial Narrow" w:cs="Arial"/>
          <w:color w:val="000000"/>
        </w:rPr>
        <w:t xml:space="preserve"> </w:t>
      </w:r>
      <w:r w:rsidRPr="009C0582">
        <w:rPr>
          <w:rFonts w:ascii="Arial Narrow" w:hAnsi="Arial Narrow" w:cs="Arial"/>
          <w:color w:val="000000"/>
        </w:rPr>
        <w:t>finančnou hotovosťou v pokladni a vkladmi finančných prostriedkov na bankových účtoch. Disponovanie finančnými prostriedkami v bankách je voľné.</w:t>
      </w:r>
    </w:p>
    <w:p w:rsidR="00610B29" w:rsidRDefault="00610B29" w:rsidP="009C0582">
      <w:pPr>
        <w:ind w:firstLine="708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Prehľad finančného majetku, prírastky a úbytky počas účtovného obdobia sú  spracované v nasledujúcej tabuľke :</w:t>
      </w:r>
    </w:p>
    <w:tbl>
      <w:tblPr>
        <w:tblStyle w:val="Mriekatabuky"/>
        <w:tblW w:w="7513" w:type="dxa"/>
        <w:tblInd w:w="108" w:type="dxa"/>
        <w:tblLook w:val="01E0" w:firstRow="1" w:lastRow="1" w:firstColumn="1" w:lastColumn="1" w:noHBand="0" w:noVBand="0"/>
      </w:tblPr>
      <w:tblGrid>
        <w:gridCol w:w="2127"/>
        <w:gridCol w:w="1417"/>
        <w:gridCol w:w="1843"/>
        <w:gridCol w:w="2126"/>
      </w:tblGrid>
      <w:tr w:rsidR="00673B15" w:rsidRPr="002F30CC" w:rsidTr="00673B15">
        <w:tc>
          <w:tcPr>
            <w:tcW w:w="2127" w:type="dxa"/>
          </w:tcPr>
          <w:p w:rsidR="00673B15" w:rsidRPr="002F30CC" w:rsidRDefault="00673B15" w:rsidP="00602C79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Krátkodobý finančný majetok</w:t>
            </w:r>
          </w:p>
        </w:tc>
        <w:tc>
          <w:tcPr>
            <w:tcW w:w="1417" w:type="dxa"/>
          </w:tcPr>
          <w:p w:rsidR="00673B15" w:rsidRPr="002F30CC" w:rsidRDefault="00673B15" w:rsidP="00602C79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1843" w:type="dxa"/>
          </w:tcPr>
          <w:p w:rsidR="00673B15" w:rsidRPr="002F30CC" w:rsidRDefault="00673B15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F32093">
              <w:rPr>
                <w:rFonts w:ascii="Arial Narrow" w:hAnsi="Arial Narrow" w:cs="Arial"/>
                <w:b/>
              </w:rPr>
              <w:t>4</w:t>
            </w:r>
          </w:p>
        </w:tc>
        <w:tc>
          <w:tcPr>
            <w:tcW w:w="2126" w:type="dxa"/>
          </w:tcPr>
          <w:p w:rsidR="00673B15" w:rsidRPr="002F30CC" w:rsidRDefault="00673B15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F32093">
              <w:rPr>
                <w:rFonts w:ascii="Arial Narrow" w:hAnsi="Arial Narrow" w:cs="Arial"/>
                <w:b/>
              </w:rPr>
              <w:t>5</w:t>
            </w:r>
          </w:p>
        </w:tc>
      </w:tr>
      <w:tr w:rsidR="00673B15" w:rsidRPr="002F30CC" w:rsidTr="00673B15">
        <w:tc>
          <w:tcPr>
            <w:tcW w:w="2127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a</w:t>
            </w:r>
          </w:p>
        </w:tc>
        <w:tc>
          <w:tcPr>
            <w:tcW w:w="1417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b</w:t>
            </w:r>
          </w:p>
        </w:tc>
        <w:tc>
          <w:tcPr>
            <w:tcW w:w="1843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1</w:t>
            </w:r>
          </w:p>
        </w:tc>
        <w:tc>
          <w:tcPr>
            <w:tcW w:w="2126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4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86</w:t>
            </w:r>
          </w:p>
        </w:tc>
        <w:tc>
          <w:tcPr>
            <w:tcW w:w="1843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272,44</w:t>
            </w:r>
          </w:p>
        </w:tc>
        <w:tc>
          <w:tcPr>
            <w:tcW w:w="2126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406,43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Ceniny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87</w:t>
            </w:r>
          </w:p>
        </w:tc>
        <w:tc>
          <w:tcPr>
            <w:tcW w:w="1843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87,65</w:t>
            </w:r>
          </w:p>
        </w:tc>
        <w:tc>
          <w:tcPr>
            <w:tcW w:w="2126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7,65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88</w:t>
            </w:r>
          </w:p>
        </w:tc>
        <w:tc>
          <w:tcPr>
            <w:tcW w:w="1843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134597,14</w:t>
            </w:r>
          </w:p>
        </w:tc>
        <w:tc>
          <w:tcPr>
            <w:tcW w:w="2126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193 291,25</w:t>
            </w:r>
          </w:p>
        </w:tc>
      </w:tr>
      <w:tr w:rsidR="00F32093" w:rsidRPr="00D82D37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610B29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843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96 624,30</w:t>
            </w:r>
          </w:p>
        </w:tc>
        <w:tc>
          <w:tcPr>
            <w:tcW w:w="2126" w:type="dxa"/>
          </w:tcPr>
          <w:p w:rsidR="00F32093" w:rsidRPr="00610B29" w:rsidRDefault="00F32093" w:rsidP="00F32093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193 705,33</w:t>
            </w:r>
          </w:p>
        </w:tc>
      </w:tr>
    </w:tbl>
    <w:p w:rsidR="009C0582" w:rsidRPr="00920A16" w:rsidRDefault="00920A16" w:rsidP="00920A16">
      <w:pPr>
        <w:jc w:val="both"/>
        <w:rPr>
          <w:rFonts w:ascii="Arial Narrow" w:hAnsi="Arial Narrow" w:cs="Arial"/>
        </w:rPr>
      </w:pPr>
      <w:r w:rsidRPr="00920A16">
        <w:rPr>
          <w:rFonts w:ascii="Arial" w:hAnsi="Arial" w:cs="Arial"/>
          <w:sz w:val="22"/>
          <w:szCs w:val="22"/>
        </w:rPr>
        <w:tab/>
      </w:r>
      <w:r w:rsidRPr="00920A16">
        <w:rPr>
          <w:rFonts w:ascii="Arial Narrow" w:hAnsi="Arial Narrow" w:cs="Arial"/>
        </w:rPr>
        <w:t>Ako finančný majetok sú vykázané peniaze v pokladnici a účt</w:t>
      </w:r>
      <w:r w:rsidR="003F08E9">
        <w:rPr>
          <w:rFonts w:ascii="Arial Narrow" w:hAnsi="Arial Narrow" w:cs="Arial"/>
        </w:rPr>
        <w:t>y</w:t>
      </w:r>
      <w:r w:rsidRPr="00920A16">
        <w:rPr>
          <w:rFonts w:ascii="Arial Narrow" w:hAnsi="Arial Narrow" w:cs="Arial"/>
        </w:rPr>
        <w:t xml:space="preserve"> v bankách. Účtami v bankách môže Obec voľne disponovať</w:t>
      </w:r>
    </w:p>
    <w:p w:rsidR="000E6650" w:rsidRPr="009C0582" w:rsidRDefault="000E6650" w:rsidP="006F1896">
      <w:pPr>
        <w:rPr>
          <w:rFonts w:ascii="Arial" w:hAnsi="Arial" w:cs="Arial"/>
          <w:color w:val="FF0000"/>
          <w:sz w:val="22"/>
          <w:szCs w:val="22"/>
          <w:highlight w:val="yellow"/>
        </w:rPr>
      </w:pPr>
    </w:p>
    <w:p w:rsidR="007A0F1F" w:rsidRPr="002213C1" w:rsidRDefault="006A153A" w:rsidP="00920A16">
      <w:pPr>
        <w:rPr>
          <w:rFonts w:ascii="Arial" w:hAnsi="Arial" w:cs="Arial"/>
          <w:color w:val="000000"/>
          <w:sz w:val="22"/>
          <w:szCs w:val="22"/>
        </w:rPr>
      </w:pPr>
      <w:r w:rsidRPr="002213C1">
        <w:rPr>
          <w:rFonts w:ascii="Arial" w:hAnsi="Arial" w:cs="Arial"/>
          <w:b/>
          <w:color w:val="000000"/>
        </w:rPr>
        <w:t>5</w:t>
      </w:r>
      <w:r w:rsidR="007A0F1F" w:rsidRPr="002213C1">
        <w:rPr>
          <w:rFonts w:ascii="Arial" w:hAnsi="Arial" w:cs="Arial"/>
          <w:b/>
          <w:color w:val="000000"/>
          <w:sz w:val="22"/>
          <w:szCs w:val="22"/>
        </w:rPr>
        <w:t xml:space="preserve">. Časové rozlíšenie </w:t>
      </w:r>
      <w:r w:rsidR="002213C1" w:rsidRPr="002213C1">
        <w:rPr>
          <w:rFonts w:ascii="Arial" w:hAnsi="Arial" w:cs="Arial"/>
          <w:b/>
          <w:color w:val="000000"/>
          <w:sz w:val="22"/>
          <w:szCs w:val="22"/>
        </w:rPr>
        <w:t xml:space="preserve">na strane </w:t>
      </w:r>
      <w:r w:rsidR="00BE0C7B" w:rsidRPr="002213C1">
        <w:rPr>
          <w:rFonts w:ascii="Arial" w:hAnsi="Arial" w:cs="Arial"/>
          <w:b/>
          <w:color w:val="000000"/>
          <w:sz w:val="22"/>
          <w:szCs w:val="22"/>
        </w:rPr>
        <w:t>aktív</w:t>
      </w:r>
    </w:p>
    <w:p w:rsidR="006F1896" w:rsidRPr="00721371" w:rsidRDefault="00B25483" w:rsidP="00EF430F">
      <w:pPr>
        <w:pStyle w:val="odstavec"/>
      </w:pPr>
      <w:r>
        <w:t xml:space="preserve">      V</w:t>
      </w:r>
      <w:r w:rsidR="006F1896" w:rsidRPr="00721371">
        <w:t>ýznamn</w:t>
      </w:r>
      <w:r>
        <w:t>é</w:t>
      </w:r>
      <w:r w:rsidR="006F1896" w:rsidRPr="00721371">
        <w:t xml:space="preserve"> položk</w:t>
      </w:r>
      <w:r>
        <w:t>y</w:t>
      </w:r>
      <w:r w:rsidR="006F1896" w:rsidRPr="00721371">
        <w:t xml:space="preserve"> časového rozlíšenia</w:t>
      </w:r>
      <w:r w:rsidR="002213C1" w:rsidRPr="00721371">
        <w:t xml:space="preserve"> Obce na strane </w:t>
      </w:r>
      <w:r w:rsidR="006F1896" w:rsidRPr="00721371">
        <w:t>akt</w:t>
      </w:r>
      <w:r w:rsidR="00610B29" w:rsidRPr="00721371">
        <w:t xml:space="preserve">ív </w:t>
      </w:r>
      <w:r>
        <w:t>nemá.</w:t>
      </w:r>
    </w:p>
    <w:p w:rsidR="000C03E9" w:rsidRDefault="000C03E9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0C03E9" w:rsidRDefault="000C03E9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B72E23" w:rsidRPr="006E4258" w:rsidRDefault="00B72E23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Čl. IV</w:t>
      </w:r>
    </w:p>
    <w:p w:rsidR="00B72E23" w:rsidRPr="006E4258" w:rsidRDefault="00B72E23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I</w:t>
      </w:r>
      <w:r w:rsidR="006F1896" w:rsidRPr="006E4258">
        <w:rPr>
          <w:rFonts w:ascii="Arial" w:hAnsi="Arial" w:cs="Arial"/>
          <w:b/>
          <w:color w:val="000000"/>
          <w:sz w:val="24"/>
          <w:szCs w:val="24"/>
        </w:rPr>
        <w:t>NFORMÁCIE O ÚDAJOCH NA STRANE PASÍV</w:t>
      </w:r>
      <w:r w:rsidRPr="006E4258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6F1896" w:rsidRPr="006E4258">
        <w:rPr>
          <w:rFonts w:ascii="Arial" w:hAnsi="Arial" w:cs="Arial"/>
          <w:b/>
          <w:color w:val="000000"/>
          <w:sz w:val="24"/>
          <w:szCs w:val="24"/>
        </w:rPr>
        <w:t>SÚVAHY</w:t>
      </w:r>
    </w:p>
    <w:p w:rsidR="00A24EA3" w:rsidRPr="006E4258" w:rsidRDefault="00A24EA3" w:rsidP="00B72E23">
      <w:pPr>
        <w:rPr>
          <w:rFonts w:ascii="Arial" w:hAnsi="Arial" w:cs="Arial"/>
          <w:color w:val="000000"/>
          <w:sz w:val="16"/>
          <w:szCs w:val="16"/>
        </w:rPr>
      </w:pPr>
    </w:p>
    <w:p w:rsidR="006F1896" w:rsidRPr="006E4258" w:rsidRDefault="00B72E23" w:rsidP="00B72E23">
      <w:pPr>
        <w:rPr>
          <w:rFonts w:ascii="Arial" w:hAnsi="Arial" w:cs="Arial"/>
          <w:color w:val="000000"/>
          <w:sz w:val="24"/>
          <w:szCs w:val="24"/>
          <w:u w:val="single"/>
        </w:rPr>
      </w:pPr>
      <w:r w:rsidRPr="006E4258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A) Vlastné imanie </w:t>
      </w:r>
    </w:p>
    <w:p w:rsidR="006F1896" w:rsidRPr="006E4258" w:rsidRDefault="006F1896" w:rsidP="00CB162E">
      <w:pPr>
        <w:ind w:firstLine="708"/>
        <w:jc w:val="both"/>
        <w:rPr>
          <w:i/>
        </w:rPr>
      </w:pPr>
      <w:r w:rsidRPr="006E4258">
        <w:rPr>
          <w:rFonts w:ascii="Arial Narrow" w:hAnsi="Arial Narrow"/>
        </w:rPr>
        <w:t xml:space="preserve">Prehľad vlastného imania </w:t>
      </w:r>
      <w:r w:rsidR="006E4258" w:rsidRPr="006E4258">
        <w:rPr>
          <w:rFonts w:ascii="Arial Narrow" w:hAnsi="Arial Narrow"/>
        </w:rPr>
        <w:t>Obce</w:t>
      </w:r>
      <w:r w:rsidRPr="006E4258">
        <w:rPr>
          <w:rFonts w:ascii="Arial Narrow" w:hAnsi="Arial Narrow"/>
        </w:rPr>
        <w:t xml:space="preserve"> od 1. januára 201</w:t>
      </w:r>
      <w:r w:rsidR="00F32093">
        <w:rPr>
          <w:rFonts w:ascii="Arial Narrow" w:hAnsi="Arial Narrow"/>
        </w:rPr>
        <w:t>5</w:t>
      </w:r>
      <w:r w:rsidRPr="006E4258">
        <w:rPr>
          <w:rFonts w:ascii="Arial Narrow" w:hAnsi="Arial Narrow"/>
        </w:rPr>
        <w:t xml:space="preserve"> do 31. decembra 201</w:t>
      </w:r>
      <w:r w:rsidR="00F32093">
        <w:rPr>
          <w:rFonts w:ascii="Arial Narrow" w:hAnsi="Arial Narrow"/>
        </w:rPr>
        <w:t>5</w:t>
      </w:r>
      <w:r w:rsidRPr="006E4258">
        <w:rPr>
          <w:rFonts w:ascii="Arial Narrow" w:hAnsi="Arial Narrow"/>
        </w:rPr>
        <w:t xml:space="preserve"> </w:t>
      </w:r>
      <w:r w:rsidR="006E4258" w:rsidRPr="006E4258">
        <w:rPr>
          <w:rFonts w:ascii="Arial Narrow" w:hAnsi="Arial Narrow"/>
        </w:rPr>
        <w:t xml:space="preserve">je </w:t>
      </w:r>
      <w:r w:rsidR="006E4258" w:rsidRPr="006E4258">
        <w:rPr>
          <w:rFonts w:ascii="Arial Narrow" w:hAnsi="Arial Narrow" w:cs="Arial"/>
          <w:bCs/>
        </w:rPr>
        <w:t xml:space="preserve">uvedený v tabuľkovej časti poznámok - </w:t>
      </w:r>
      <w:r w:rsidR="006E4258" w:rsidRPr="00062522">
        <w:rPr>
          <w:rFonts w:ascii="Arial Narrow" w:hAnsi="Arial Narrow" w:cs="Arial"/>
          <w:bCs/>
          <w:color w:val="548DD4" w:themeColor="text2" w:themeTint="99"/>
        </w:rPr>
        <w:t>tabuľka č. 5.</w:t>
      </w:r>
    </w:p>
    <w:tbl>
      <w:tblPr>
        <w:tblW w:w="9231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6"/>
        <w:gridCol w:w="1041"/>
        <w:gridCol w:w="1041"/>
        <w:gridCol w:w="1041"/>
        <w:gridCol w:w="851"/>
        <w:gridCol w:w="1271"/>
      </w:tblGrid>
      <w:tr w:rsidR="00357145" w:rsidRPr="00C342E2" w:rsidTr="00CB162E">
        <w:trPr>
          <w:trHeight w:val="575"/>
        </w:trPr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lastRenderedPageBreak/>
              <w:t>Názov položky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357145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F3209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CB162E" w:rsidRDefault="000B391E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0B391E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CB162E" w:rsidRDefault="00357145" w:rsidP="00CB16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Presun</w:t>
            </w:r>
            <w:r w:rsidR="000B391E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357145" w:rsidP="00673B1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673B15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Oceňovacie rozdiely z precenenia majetku a záväzkov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2 797,10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575EEB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</w:t>
            </w:r>
            <w:r w:rsidR="00CB162E"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797</w:t>
            </w:r>
            <w:r w:rsidR="00CB162E"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10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Oceňovacie rozdiely z kapitálových účastín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Zákonný rezervný fond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1 120,54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1 120,54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Ostatné fondy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Nevysporiadaný výsledok hospodárenia minulých rokov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526 712,49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326 612,26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853 324,75</w:t>
            </w: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Výsledok hospodárenia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67 996,47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47 752,09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20 244,38</w:t>
            </w: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 5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98</w:t>
            </w: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 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626</w:t>
            </w: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,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60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326 612,26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47 752,09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877 486,77</w:t>
            </w:r>
          </w:p>
        </w:tc>
      </w:tr>
    </w:tbl>
    <w:p w:rsidR="00306CCB" w:rsidRDefault="00306CCB" w:rsidP="00E76230">
      <w:pPr>
        <w:jc w:val="both"/>
        <w:rPr>
          <w:rFonts w:ascii="Arial Narrow" w:hAnsi="Arial Narrow" w:cs="Arial"/>
          <w:color w:val="000000"/>
        </w:rPr>
      </w:pPr>
    </w:p>
    <w:p w:rsidR="000F5A67" w:rsidRDefault="000F5A67" w:rsidP="00E76230">
      <w:pPr>
        <w:jc w:val="both"/>
        <w:rPr>
          <w:rFonts w:ascii="Arial Narrow" w:hAnsi="Arial Narrow" w:cs="Arial"/>
          <w:color w:val="000000"/>
        </w:rPr>
      </w:pPr>
    </w:p>
    <w:p w:rsidR="00575EEB" w:rsidRPr="00AE2905" w:rsidRDefault="00575EEB" w:rsidP="00E76230">
      <w:pPr>
        <w:jc w:val="both"/>
        <w:rPr>
          <w:rFonts w:ascii="Arial" w:hAnsi="Arial" w:cs="Arial"/>
        </w:rPr>
      </w:pPr>
    </w:p>
    <w:p w:rsidR="00A63D24" w:rsidRPr="00AE2905" w:rsidRDefault="00A63D24" w:rsidP="00A63D24">
      <w:pPr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AE2905">
        <w:rPr>
          <w:rFonts w:ascii="Arial" w:hAnsi="Arial" w:cs="Arial"/>
          <w:b/>
          <w:color w:val="000000"/>
          <w:sz w:val="24"/>
          <w:szCs w:val="24"/>
          <w:u w:val="single"/>
        </w:rPr>
        <w:t>B) Záväzky</w:t>
      </w:r>
    </w:p>
    <w:p w:rsidR="00A63D24" w:rsidRPr="00AE2905" w:rsidRDefault="00204588" w:rsidP="00204588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E2905">
        <w:rPr>
          <w:rFonts w:ascii="Arial" w:hAnsi="Arial" w:cs="Arial"/>
          <w:b/>
          <w:sz w:val="22"/>
          <w:szCs w:val="22"/>
        </w:rPr>
        <w:t xml:space="preserve">1. </w:t>
      </w:r>
      <w:r w:rsidR="00A63D24" w:rsidRPr="00AE2905">
        <w:rPr>
          <w:rFonts w:ascii="Arial" w:hAnsi="Arial" w:cs="Arial"/>
          <w:b/>
          <w:sz w:val="22"/>
          <w:szCs w:val="22"/>
        </w:rPr>
        <w:t>Rezervy</w:t>
      </w:r>
    </w:p>
    <w:p w:rsidR="00AE2905" w:rsidRPr="00062522" w:rsidRDefault="0044112F" w:rsidP="00AE2905">
      <w:pPr>
        <w:ind w:firstLine="708"/>
        <w:jc w:val="both"/>
        <w:rPr>
          <w:rFonts w:ascii="Arial Narrow" w:hAnsi="Arial Narrow" w:cs="Arial"/>
          <w:bCs/>
          <w:color w:val="548DD4" w:themeColor="text2" w:themeTint="99"/>
        </w:rPr>
      </w:pPr>
      <w:r w:rsidRPr="00AE2905">
        <w:rPr>
          <w:rFonts w:ascii="Arial Narrow" w:hAnsi="Arial Narrow" w:cs="Arial"/>
        </w:rPr>
        <w:t xml:space="preserve">Prehľad tvorby a použitia rezerv </w:t>
      </w:r>
      <w:r w:rsidR="00AE2905" w:rsidRPr="00AE2905">
        <w:rPr>
          <w:rFonts w:ascii="Arial Narrow" w:hAnsi="Arial Narrow" w:cs="Arial"/>
        </w:rPr>
        <w:t>Obce</w:t>
      </w:r>
      <w:r w:rsidRPr="00AE2905">
        <w:rPr>
          <w:rFonts w:ascii="Arial Narrow" w:hAnsi="Arial Narrow" w:cs="Arial"/>
        </w:rPr>
        <w:t xml:space="preserve"> od 1. januára 201</w:t>
      </w:r>
      <w:r w:rsidR="00872318">
        <w:rPr>
          <w:rFonts w:ascii="Arial Narrow" w:hAnsi="Arial Narrow" w:cs="Arial"/>
        </w:rPr>
        <w:t>5</w:t>
      </w:r>
      <w:r w:rsidRPr="00AE2905">
        <w:rPr>
          <w:rFonts w:ascii="Arial Narrow" w:hAnsi="Arial Narrow" w:cs="Arial"/>
        </w:rPr>
        <w:t xml:space="preserve"> do 31. decembra 201</w:t>
      </w:r>
      <w:r w:rsidR="00872318">
        <w:rPr>
          <w:rFonts w:ascii="Arial Narrow" w:hAnsi="Arial Narrow" w:cs="Arial"/>
        </w:rPr>
        <w:t>5</w:t>
      </w:r>
      <w:r w:rsidRPr="00AE2905">
        <w:rPr>
          <w:rFonts w:ascii="Arial Narrow" w:hAnsi="Arial Narrow" w:cs="Arial"/>
        </w:rPr>
        <w:t xml:space="preserve"> </w:t>
      </w:r>
      <w:r w:rsidR="00AE2905" w:rsidRPr="00AE2905">
        <w:rPr>
          <w:rFonts w:ascii="Arial Narrow" w:hAnsi="Arial Narrow" w:cs="Arial"/>
          <w:bCs/>
        </w:rPr>
        <w:t xml:space="preserve">je uvedený v tabuľkovej časti poznámok </w:t>
      </w:r>
      <w:r w:rsidR="00AE2905" w:rsidRPr="00062522">
        <w:rPr>
          <w:rFonts w:ascii="Arial Narrow" w:hAnsi="Arial Narrow" w:cs="Arial"/>
          <w:bCs/>
          <w:color w:val="548DD4" w:themeColor="text2" w:themeTint="99"/>
        </w:rPr>
        <w:t>- tabuľka č. 7.</w:t>
      </w:r>
    </w:p>
    <w:p w:rsidR="0044112F" w:rsidRPr="00AE2905" w:rsidRDefault="00F34C2A" w:rsidP="007E7EFA">
      <w:pPr>
        <w:spacing w:before="60"/>
        <w:jc w:val="both"/>
        <w:rPr>
          <w:rFonts w:ascii="Arial" w:hAnsi="Arial" w:cs="Arial"/>
          <w:b/>
          <w:color w:val="000000"/>
        </w:rPr>
      </w:pPr>
      <w:r w:rsidRPr="00AE2905">
        <w:rPr>
          <w:rFonts w:ascii="Arial" w:hAnsi="Arial" w:cs="Arial"/>
          <w:b/>
          <w:color w:val="000000"/>
        </w:rPr>
        <w:t xml:space="preserve">a) </w:t>
      </w:r>
      <w:r w:rsidR="00AE2905" w:rsidRPr="00AE2905">
        <w:rPr>
          <w:rFonts w:ascii="Arial" w:hAnsi="Arial" w:cs="Arial"/>
          <w:b/>
          <w:color w:val="000000"/>
        </w:rPr>
        <w:t>Dlhodobé</w:t>
      </w:r>
      <w:r w:rsidR="00C44B9D" w:rsidRPr="00AE2905">
        <w:rPr>
          <w:rFonts w:ascii="Arial" w:hAnsi="Arial" w:cs="Arial"/>
          <w:b/>
          <w:color w:val="000000"/>
        </w:rPr>
        <w:t xml:space="preserve"> r</w:t>
      </w:r>
      <w:r w:rsidR="007E7EFA" w:rsidRPr="00AE2905">
        <w:rPr>
          <w:rFonts w:ascii="Arial" w:hAnsi="Arial" w:cs="Arial"/>
          <w:b/>
          <w:color w:val="000000"/>
        </w:rPr>
        <w:t>ezerv</w:t>
      </w:r>
      <w:r w:rsidR="00C44B9D" w:rsidRPr="00AE2905">
        <w:rPr>
          <w:rFonts w:ascii="Arial" w:hAnsi="Arial" w:cs="Arial"/>
          <w:b/>
          <w:color w:val="000000"/>
        </w:rPr>
        <w:t>y</w:t>
      </w:r>
      <w:r w:rsidRPr="00AE2905">
        <w:rPr>
          <w:rFonts w:ascii="Arial" w:hAnsi="Arial" w:cs="Arial"/>
          <w:b/>
          <w:color w:val="000000"/>
        </w:rPr>
        <w:t xml:space="preserve"> </w:t>
      </w:r>
    </w:p>
    <w:p w:rsidR="00D25696" w:rsidRDefault="00920A16" w:rsidP="00D25696">
      <w:pPr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neeviduje dlhodobé rezervy.</w:t>
      </w:r>
    </w:p>
    <w:p w:rsidR="0044112F" w:rsidRPr="00920A16" w:rsidRDefault="0044112F" w:rsidP="00770285">
      <w:pPr>
        <w:spacing w:before="60"/>
        <w:jc w:val="both"/>
        <w:rPr>
          <w:rFonts w:ascii="Arial" w:hAnsi="Arial" w:cs="Arial"/>
          <w:color w:val="000000"/>
          <w:highlight w:val="yellow"/>
        </w:rPr>
      </w:pPr>
    </w:p>
    <w:p w:rsidR="00770285" w:rsidRPr="00920A16" w:rsidRDefault="001D53F5" w:rsidP="00770285">
      <w:pPr>
        <w:spacing w:before="60"/>
        <w:jc w:val="both"/>
        <w:rPr>
          <w:rFonts w:ascii="Arial" w:hAnsi="Arial" w:cs="Arial"/>
          <w:b/>
          <w:color w:val="000000"/>
        </w:rPr>
      </w:pPr>
      <w:r w:rsidRPr="00920A16">
        <w:rPr>
          <w:rFonts w:ascii="Arial" w:hAnsi="Arial" w:cs="Arial"/>
          <w:b/>
          <w:color w:val="000000"/>
        </w:rPr>
        <w:t>b</w:t>
      </w:r>
      <w:r w:rsidR="00770285" w:rsidRPr="00920A16">
        <w:rPr>
          <w:rFonts w:ascii="Arial" w:hAnsi="Arial" w:cs="Arial"/>
          <w:b/>
          <w:color w:val="000000"/>
        </w:rPr>
        <w:t xml:space="preserve">) </w:t>
      </w:r>
      <w:r w:rsidR="00AE2905" w:rsidRPr="00920A16">
        <w:rPr>
          <w:rFonts w:ascii="Arial" w:hAnsi="Arial" w:cs="Arial"/>
          <w:b/>
          <w:color w:val="000000"/>
        </w:rPr>
        <w:t>K</w:t>
      </w:r>
      <w:r w:rsidRPr="00920A16">
        <w:rPr>
          <w:rFonts w:ascii="Arial" w:hAnsi="Arial" w:cs="Arial"/>
          <w:b/>
          <w:color w:val="000000"/>
        </w:rPr>
        <w:t>rátkodo</w:t>
      </w:r>
      <w:r w:rsidR="00770285" w:rsidRPr="00920A16">
        <w:rPr>
          <w:rFonts w:ascii="Arial" w:hAnsi="Arial" w:cs="Arial"/>
          <w:b/>
          <w:color w:val="000000"/>
        </w:rPr>
        <w:t xml:space="preserve">bé rezervy </w:t>
      </w:r>
    </w:p>
    <w:p w:rsidR="0044112F" w:rsidRPr="00AE2905" w:rsidRDefault="0044112F" w:rsidP="000B3271">
      <w:pPr>
        <w:spacing w:before="60"/>
        <w:ind w:firstLine="708"/>
        <w:jc w:val="both"/>
        <w:rPr>
          <w:rFonts w:ascii="Arial Narrow" w:hAnsi="Arial Narrow" w:cs="Arial"/>
          <w:color w:val="000000"/>
        </w:rPr>
      </w:pPr>
      <w:r w:rsidRPr="00AE2905">
        <w:rPr>
          <w:rFonts w:ascii="Arial Narrow" w:hAnsi="Arial Narrow" w:cs="Arial"/>
          <w:color w:val="000000"/>
        </w:rPr>
        <w:t xml:space="preserve">Obec </w:t>
      </w:r>
      <w:r w:rsidR="00AE2905">
        <w:rPr>
          <w:rFonts w:ascii="Arial Narrow" w:hAnsi="Arial Narrow" w:cs="Arial"/>
          <w:color w:val="000000"/>
        </w:rPr>
        <w:t>v roku 201</w:t>
      </w:r>
      <w:r w:rsidR="00872318">
        <w:rPr>
          <w:rFonts w:ascii="Arial Narrow" w:hAnsi="Arial Narrow" w:cs="Arial"/>
          <w:color w:val="000000"/>
        </w:rPr>
        <w:t>5</w:t>
      </w:r>
      <w:r w:rsidR="00AE2905">
        <w:rPr>
          <w:rFonts w:ascii="Arial Narrow" w:hAnsi="Arial Narrow" w:cs="Arial"/>
          <w:color w:val="000000"/>
        </w:rPr>
        <w:t xml:space="preserve"> tvorila krátkodobé rezervy v sume </w:t>
      </w:r>
      <w:r w:rsidR="009D3919">
        <w:rPr>
          <w:rFonts w:ascii="Arial Narrow" w:hAnsi="Arial Narrow" w:cs="Arial"/>
          <w:color w:val="000000"/>
        </w:rPr>
        <w:t>900</w:t>
      </w:r>
      <w:r w:rsidR="00AE2905">
        <w:rPr>
          <w:rFonts w:ascii="Arial Narrow" w:hAnsi="Arial Narrow" w:cs="Arial"/>
          <w:color w:val="000000"/>
        </w:rPr>
        <w:t xml:space="preserve"> € </w:t>
      </w:r>
      <w:r w:rsidR="000B3271">
        <w:rPr>
          <w:rFonts w:ascii="Arial Narrow" w:hAnsi="Arial Narrow" w:cs="Arial"/>
          <w:color w:val="000000"/>
        </w:rPr>
        <w:t>na audit IUZ a KUZ obce za rok 201</w:t>
      </w:r>
      <w:r w:rsidR="00872318">
        <w:rPr>
          <w:rFonts w:ascii="Arial Narrow" w:hAnsi="Arial Narrow" w:cs="Arial"/>
          <w:color w:val="000000"/>
        </w:rPr>
        <w:t>5</w:t>
      </w:r>
      <w:r w:rsidR="000B3271">
        <w:rPr>
          <w:rFonts w:ascii="Arial Narrow" w:hAnsi="Arial Narrow" w:cs="Arial"/>
          <w:color w:val="000000"/>
        </w:rPr>
        <w:t xml:space="preserve"> </w:t>
      </w:r>
      <w:r w:rsidR="00AE2905">
        <w:rPr>
          <w:rFonts w:ascii="Arial Narrow" w:hAnsi="Arial Narrow" w:cs="Arial"/>
          <w:color w:val="000000"/>
        </w:rPr>
        <w:t xml:space="preserve"> </w:t>
      </w:r>
    </w:p>
    <w:p w:rsidR="0044112F" w:rsidRPr="00AE2905" w:rsidRDefault="0044112F" w:rsidP="00770285">
      <w:pPr>
        <w:spacing w:before="60"/>
        <w:jc w:val="both"/>
        <w:rPr>
          <w:rFonts w:ascii="Arial Narrow" w:hAnsi="Arial Narrow" w:cs="Arial"/>
          <w:color w:val="000000"/>
          <w:highlight w:val="yellow"/>
        </w:rPr>
      </w:pPr>
    </w:p>
    <w:p w:rsidR="00735EBC" w:rsidRPr="000C138B" w:rsidRDefault="00204588" w:rsidP="00204588">
      <w:pPr>
        <w:spacing w:before="120"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0C138B">
        <w:rPr>
          <w:rFonts w:ascii="Arial" w:hAnsi="Arial" w:cs="Arial"/>
          <w:b/>
          <w:color w:val="000000"/>
          <w:sz w:val="22"/>
          <w:szCs w:val="22"/>
        </w:rPr>
        <w:t xml:space="preserve">2. </w:t>
      </w:r>
      <w:r w:rsidR="00735EBC" w:rsidRPr="000C138B">
        <w:rPr>
          <w:rFonts w:ascii="Arial" w:hAnsi="Arial" w:cs="Arial"/>
          <w:b/>
          <w:color w:val="000000"/>
          <w:sz w:val="22"/>
          <w:szCs w:val="22"/>
        </w:rPr>
        <w:t xml:space="preserve">Záväzky </w:t>
      </w:r>
    </w:p>
    <w:p w:rsidR="00D95000" w:rsidRPr="00062522" w:rsidRDefault="0044112F" w:rsidP="00DE57B7">
      <w:pPr>
        <w:ind w:firstLine="709"/>
        <w:jc w:val="both"/>
        <w:rPr>
          <w:rFonts w:ascii="Arial Narrow" w:hAnsi="Arial Narrow" w:cs="Arial"/>
          <w:color w:val="548DD4" w:themeColor="text2" w:themeTint="99"/>
        </w:rPr>
      </w:pPr>
      <w:r w:rsidRPr="000C138B">
        <w:rPr>
          <w:rFonts w:ascii="Arial Narrow" w:hAnsi="Arial Narrow" w:cs="Arial"/>
          <w:color w:val="000000"/>
        </w:rPr>
        <w:t xml:space="preserve">Prehľad záväzkov </w:t>
      </w:r>
      <w:r w:rsidR="000B3271" w:rsidRPr="000C138B">
        <w:rPr>
          <w:rFonts w:ascii="Arial Narrow" w:hAnsi="Arial Narrow" w:cs="Arial"/>
          <w:color w:val="000000"/>
        </w:rPr>
        <w:t xml:space="preserve">Obce </w:t>
      </w:r>
      <w:r w:rsidRPr="000C138B">
        <w:rPr>
          <w:rFonts w:ascii="Arial Narrow" w:hAnsi="Arial Narrow" w:cs="Arial"/>
          <w:color w:val="000000"/>
        </w:rPr>
        <w:t>podľa doby splatnosti</w:t>
      </w:r>
      <w:r w:rsidR="000B3271" w:rsidRPr="000C138B">
        <w:rPr>
          <w:rFonts w:ascii="Arial Narrow" w:hAnsi="Arial Narrow" w:cs="Arial"/>
          <w:color w:val="000000"/>
        </w:rPr>
        <w:t xml:space="preserve"> je </w:t>
      </w:r>
      <w:r w:rsidRPr="000C138B">
        <w:rPr>
          <w:rFonts w:ascii="Arial Narrow" w:hAnsi="Arial Narrow" w:cs="Arial"/>
          <w:color w:val="000000"/>
        </w:rPr>
        <w:t>uvedený v tabuľkovej časti</w:t>
      </w:r>
      <w:r w:rsidR="000B3271" w:rsidRPr="000C138B">
        <w:rPr>
          <w:rFonts w:ascii="Arial Narrow" w:hAnsi="Arial Narrow" w:cs="Arial"/>
          <w:color w:val="000000"/>
        </w:rPr>
        <w:t xml:space="preserve"> poznámok </w:t>
      </w:r>
      <w:r w:rsidR="000B3271" w:rsidRPr="00062522">
        <w:rPr>
          <w:rFonts w:ascii="Arial Narrow" w:hAnsi="Arial Narrow" w:cs="Arial"/>
          <w:color w:val="548DD4" w:themeColor="text2" w:themeTint="99"/>
        </w:rPr>
        <w:t xml:space="preserve">– tabuľka č. </w:t>
      </w:r>
      <w:r w:rsidR="0022033A" w:rsidRPr="00062522">
        <w:rPr>
          <w:rFonts w:ascii="Arial Narrow" w:hAnsi="Arial Narrow" w:cs="Arial"/>
          <w:color w:val="548DD4" w:themeColor="text2" w:themeTint="99"/>
        </w:rPr>
        <w:t>8.</w:t>
      </w:r>
    </w:p>
    <w:p w:rsidR="0022033A" w:rsidRDefault="0022033A" w:rsidP="00DE57B7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Najvýznamnejšími položkami krátkodobých záväzkov </w:t>
      </w:r>
      <w:r w:rsidR="00DF45E7">
        <w:rPr>
          <w:rFonts w:ascii="Arial Narrow" w:hAnsi="Arial Narrow" w:cs="Arial"/>
          <w:color w:val="000000"/>
        </w:rPr>
        <w:t xml:space="preserve">so zostatkovou dobou splatnosti </w:t>
      </w:r>
      <w:r w:rsidR="00DE57B7">
        <w:rPr>
          <w:rFonts w:ascii="Arial Narrow" w:hAnsi="Arial Narrow" w:cs="Arial"/>
          <w:color w:val="000000"/>
        </w:rPr>
        <w:t xml:space="preserve">do jedného roka vrátane </w:t>
      </w:r>
      <w:r w:rsidRPr="000C138B">
        <w:rPr>
          <w:rFonts w:ascii="Arial Narrow" w:hAnsi="Arial Narrow" w:cs="Arial"/>
          <w:color w:val="000000"/>
        </w:rPr>
        <w:t>sú záväzky vyplývajúce z pracovnoprávnych vzťahov so zamestnancami obce, t.j. z nevyplatených miezd, zdravotného a sociálneho poistenia a dane zo závislej činnosti za mesiac december 201</w:t>
      </w:r>
      <w:r w:rsidR="00872318">
        <w:rPr>
          <w:rFonts w:ascii="Arial Narrow" w:hAnsi="Arial Narrow" w:cs="Arial"/>
          <w:color w:val="000000"/>
        </w:rPr>
        <w:t>5</w:t>
      </w:r>
      <w:r w:rsidRPr="000C138B">
        <w:rPr>
          <w:rFonts w:ascii="Arial Narrow" w:hAnsi="Arial Narrow" w:cs="Arial"/>
          <w:color w:val="000000"/>
        </w:rPr>
        <w:t xml:space="preserve">. Ďalšími významnými položkami krátkodobých záväzkov sú záväzky vyplývajúce z obchodných vzťahov, t.j. záväzky </w:t>
      </w:r>
      <w:r w:rsidR="000C138B" w:rsidRPr="000C138B">
        <w:rPr>
          <w:rFonts w:ascii="Arial Narrow" w:hAnsi="Arial Narrow" w:cs="Arial"/>
          <w:color w:val="000000"/>
        </w:rPr>
        <w:t xml:space="preserve">voči dodávateľom </w:t>
      </w:r>
      <w:r w:rsidRPr="000C138B">
        <w:rPr>
          <w:rFonts w:ascii="Arial Narrow" w:hAnsi="Arial Narrow" w:cs="Arial"/>
          <w:color w:val="000000"/>
        </w:rPr>
        <w:t>z neuhradených fa</w:t>
      </w:r>
      <w:r w:rsidR="00CC76EB">
        <w:rPr>
          <w:rFonts w:ascii="Arial Narrow" w:hAnsi="Arial Narrow" w:cs="Arial"/>
          <w:color w:val="000000"/>
        </w:rPr>
        <w:t>ktúr,</w:t>
      </w:r>
      <w:r w:rsidR="000C138B" w:rsidRPr="000C138B">
        <w:rPr>
          <w:rFonts w:ascii="Arial Narrow" w:hAnsi="Arial Narrow" w:cs="Arial"/>
          <w:color w:val="000000"/>
        </w:rPr>
        <w:t xml:space="preserve"> záv</w:t>
      </w:r>
      <w:r w:rsidR="00CC76EB">
        <w:rPr>
          <w:rFonts w:ascii="Arial Narrow" w:hAnsi="Arial Narrow" w:cs="Arial"/>
          <w:color w:val="000000"/>
        </w:rPr>
        <w:t xml:space="preserve">äzky voči </w:t>
      </w:r>
      <w:r w:rsidR="000C138B" w:rsidRPr="000C138B">
        <w:rPr>
          <w:rFonts w:ascii="Arial Narrow" w:hAnsi="Arial Narrow" w:cs="Arial"/>
          <w:color w:val="000000"/>
        </w:rPr>
        <w:t> de</w:t>
      </w:r>
      <w:r w:rsidR="00CC76EB">
        <w:rPr>
          <w:rFonts w:ascii="Arial Narrow" w:hAnsi="Arial Narrow" w:cs="Arial"/>
          <w:color w:val="000000"/>
        </w:rPr>
        <w:t>ťom</w:t>
      </w:r>
      <w:r w:rsidR="000C138B" w:rsidRPr="000C138B">
        <w:rPr>
          <w:rFonts w:ascii="Arial Narrow" w:hAnsi="Arial Narrow" w:cs="Arial"/>
          <w:color w:val="000000"/>
        </w:rPr>
        <w:t xml:space="preserve"> materskej školy z preddavkov za stravu vo výdajnej školskej jedálni a záväzky vyplývajúce zo zmluvných vzťahov, a to za služby spoločného st</w:t>
      </w:r>
      <w:r w:rsidR="000C138B">
        <w:rPr>
          <w:rFonts w:ascii="Arial Narrow" w:hAnsi="Arial Narrow" w:cs="Arial"/>
          <w:color w:val="000000"/>
        </w:rPr>
        <w:t>a</w:t>
      </w:r>
      <w:r w:rsidR="000C138B" w:rsidRPr="000C138B">
        <w:rPr>
          <w:rFonts w:ascii="Arial Narrow" w:hAnsi="Arial Narrow" w:cs="Arial"/>
          <w:color w:val="000000"/>
        </w:rPr>
        <w:t>vebného úradu</w:t>
      </w:r>
      <w:r w:rsidR="00DE57B7">
        <w:rPr>
          <w:rFonts w:ascii="Arial Narrow" w:hAnsi="Arial Narrow" w:cs="Arial"/>
          <w:color w:val="000000"/>
        </w:rPr>
        <w:t>.</w:t>
      </w:r>
    </w:p>
    <w:p w:rsidR="000A3C3E" w:rsidRDefault="000A3C3E" w:rsidP="00DF45E7">
      <w:pPr>
        <w:ind w:firstLine="709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</w:rPr>
        <w:t>P</w:t>
      </w:r>
      <w:r w:rsidR="00DF45E7" w:rsidRPr="009C57A9">
        <w:rPr>
          <w:rFonts w:ascii="Arial Narrow" w:hAnsi="Arial Narrow" w:cs="Arial"/>
        </w:rPr>
        <w:t>oložk</w:t>
      </w:r>
      <w:r>
        <w:rPr>
          <w:rFonts w:ascii="Arial Narrow" w:hAnsi="Arial Narrow" w:cs="Arial"/>
        </w:rPr>
        <w:t>u</w:t>
      </w:r>
      <w:r w:rsidR="00DF45E7" w:rsidRPr="009C57A9">
        <w:rPr>
          <w:rFonts w:ascii="Arial Narrow" w:hAnsi="Arial Narrow" w:cs="Arial"/>
        </w:rPr>
        <w:t xml:space="preserve"> záväzkov so zostatkovou dobou splatnosti d</w:t>
      </w:r>
      <w:r>
        <w:rPr>
          <w:rFonts w:ascii="Arial Narrow" w:hAnsi="Arial Narrow" w:cs="Arial"/>
        </w:rPr>
        <w:t>lhšou ako päť</w:t>
      </w:r>
      <w:r w:rsidR="00DF45E7" w:rsidRPr="009C57A9">
        <w:rPr>
          <w:rFonts w:ascii="Arial Narrow" w:hAnsi="Arial Narrow" w:cs="Arial"/>
        </w:rPr>
        <w:t xml:space="preserve"> rokov sú záväzky </w:t>
      </w:r>
      <w:r w:rsidR="00895BF9">
        <w:rPr>
          <w:rFonts w:ascii="Arial Narrow" w:hAnsi="Arial Narrow" w:cs="Arial"/>
        </w:rPr>
        <w:t>zo zábezpek nájomníkov a kúpy bytoviek</w:t>
      </w:r>
      <w:r>
        <w:rPr>
          <w:rFonts w:ascii="Arial Narrow" w:hAnsi="Arial Narrow" w:cs="Arial"/>
        </w:rPr>
        <w:t xml:space="preserve">. </w:t>
      </w:r>
    </w:p>
    <w:p w:rsidR="00DF45E7" w:rsidRPr="000C138B" w:rsidRDefault="00DF45E7" w:rsidP="00DF45E7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Prehľad </w:t>
      </w:r>
      <w:r>
        <w:rPr>
          <w:rFonts w:ascii="Arial Narrow" w:hAnsi="Arial Narrow" w:cs="Arial"/>
          <w:color w:val="000000"/>
        </w:rPr>
        <w:t>tvorby, čerpania a zostatku</w:t>
      </w:r>
      <w:r w:rsidRPr="000C138B">
        <w:rPr>
          <w:rFonts w:ascii="Arial Narrow" w:hAnsi="Arial Narrow" w:cs="Arial"/>
          <w:color w:val="000000"/>
        </w:rPr>
        <w:t xml:space="preserve"> </w:t>
      </w:r>
      <w:r>
        <w:rPr>
          <w:rFonts w:ascii="Arial Narrow" w:hAnsi="Arial Narrow" w:cs="Arial"/>
          <w:color w:val="000000"/>
        </w:rPr>
        <w:t xml:space="preserve">finančných prostriedkov na účte sociálneho fondu </w:t>
      </w:r>
      <w:r w:rsidRPr="000C138B">
        <w:rPr>
          <w:rFonts w:ascii="Arial Narrow" w:hAnsi="Arial Narrow" w:cs="Arial"/>
          <w:color w:val="000000"/>
        </w:rPr>
        <w:t>je uvedený v</w:t>
      </w:r>
      <w:r>
        <w:rPr>
          <w:rFonts w:ascii="Arial Narrow" w:hAnsi="Arial Narrow" w:cs="Arial"/>
          <w:color w:val="000000"/>
        </w:rPr>
        <w:t> nasledujúcej tabuľke</w:t>
      </w:r>
      <w:r w:rsidR="009C57A9">
        <w:rPr>
          <w:rFonts w:ascii="Arial Narrow" w:hAnsi="Arial Narrow" w:cs="Arial"/>
          <w:color w:val="000000"/>
        </w:rPr>
        <w:t>: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608"/>
      </w:tblGrid>
      <w:tr w:rsidR="00DE57B7" w:rsidRPr="00C342E2" w:rsidTr="00173F47">
        <w:tc>
          <w:tcPr>
            <w:tcW w:w="4140" w:type="dxa"/>
            <w:vAlign w:val="center"/>
          </w:tcPr>
          <w:p w:rsidR="00DE57B7" w:rsidRPr="009C57A9" w:rsidRDefault="00DE57B7" w:rsidP="00F87DC1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Sociálny fond</w:t>
            </w:r>
          </w:p>
        </w:tc>
        <w:tc>
          <w:tcPr>
            <w:tcW w:w="2608" w:type="dxa"/>
          </w:tcPr>
          <w:p w:rsidR="00DE57B7" w:rsidRPr="009C57A9" w:rsidRDefault="00DE57B7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Rok 201</w:t>
            </w:r>
            <w:r w:rsidR="00BC0B98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2608" w:type="dxa"/>
          </w:tcPr>
          <w:p w:rsidR="00DE57B7" w:rsidRPr="009C57A9" w:rsidRDefault="00DE57B7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Rok 201</w:t>
            </w:r>
            <w:r w:rsidR="00BC0B98">
              <w:rPr>
                <w:rFonts w:ascii="Arial Narrow" w:hAnsi="Arial Narrow" w:cs="Arial"/>
                <w:b/>
              </w:rPr>
              <w:t>4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 xml:space="preserve">Stav  k 1.januáru 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704,76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353</w:t>
            </w:r>
            <w:r w:rsidRPr="009C57A9">
              <w:rPr>
                <w:rFonts w:ascii="Arial Narrow" w:hAnsi="Arial Narrow" w:cs="Arial"/>
                <w:b/>
              </w:rPr>
              <w:t>,</w:t>
            </w:r>
            <w:r>
              <w:rPr>
                <w:rFonts w:ascii="Arial Narrow" w:hAnsi="Arial Narrow" w:cs="Arial"/>
                <w:b/>
              </w:rPr>
              <w:t>81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</w:rPr>
            </w:pPr>
            <w:r w:rsidRPr="009C57A9">
              <w:rPr>
                <w:rFonts w:ascii="Arial Narrow" w:hAnsi="Arial Narrow" w:cs="Arial"/>
              </w:rPr>
              <w:t>Tvorba sociálneho fondu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735</w:t>
            </w:r>
            <w:r w:rsidRPr="009C57A9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24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726</w:t>
            </w:r>
            <w:r w:rsidRPr="009C57A9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80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</w:rPr>
            </w:pPr>
            <w:r w:rsidRPr="009C57A9">
              <w:rPr>
                <w:rFonts w:ascii="Arial Narrow" w:hAnsi="Arial Narrow" w:cs="Arial"/>
              </w:rPr>
              <w:t>Čerpanie sociálneho fondu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330</w:t>
            </w:r>
            <w:r w:rsidRPr="009C57A9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80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372</w:t>
            </w:r>
            <w:r w:rsidRPr="009C57A9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85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Stav k 31.decembru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                  1 112,20</w:t>
            </w:r>
          </w:p>
        </w:tc>
        <w:tc>
          <w:tcPr>
            <w:tcW w:w="2608" w:type="dxa"/>
          </w:tcPr>
          <w:p w:rsidR="00BC0B98" w:rsidRPr="009C57A9" w:rsidRDefault="00BC0B98" w:rsidP="00BC0B98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                     707</w:t>
            </w:r>
            <w:r w:rsidRPr="009C57A9">
              <w:rPr>
                <w:rFonts w:ascii="Arial Narrow" w:hAnsi="Arial Narrow" w:cs="Arial"/>
                <w:b/>
              </w:rPr>
              <w:t>,</w:t>
            </w:r>
            <w:r>
              <w:rPr>
                <w:rFonts w:ascii="Arial Narrow" w:hAnsi="Arial Narrow" w:cs="Arial"/>
                <w:b/>
              </w:rPr>
              <w:t>76</w:t>
            </w:r>
          </w:p>
        </w:tc>
      </w:tr>
    </w:tbl>
    <w:p w:rsidR="00173F47" w:rsidRDefault="00173F47" w:rsidP="00173F47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920527" w:rsidRPr="00173F47" w:rsidRDefault="00920527" w:rsidP="00173F47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925B2D" w:rsidRPr="00173F47" w:rsidRDefault="00814AB7" w:rsidP="0091540C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2"/>
          <w:szCs w:val="22"/>
        </w:rPr>
      </w:pPr>
      <w:r w:rsidRPr="00173F47">
        <w:rPr>
          <w:rFonts w:ascii="Arial" w:hAnsi="Arial" w:cs="Arial"/>
          <w:color w:val="000000"/>
          <w:sz w:val="22"/>
          <w:szCs w:val="22"/>
        </w:rPr>
        <w:t>3</w:t>
      </w:r>
      <w:r w:rsidR="00925B2D" w:rsidRPr="00173F47">
        <w:rPr>
          <w:rFonts w:ascii="Arial" w:hAnsi="Arial" w:cs="Arial"/>
          <w:color w:val="000000"/>
          <w:sz w:val="22"/>
          <w:szCs w:val="22"/>
        </w:rPr>
        <w:t xml:space="preserve">. Bankové úvery a ostatné prijaté finančné výpomoci </w:t>
      </w:r>
    </w:p>
    <w:p w:rsidR="00F67E53" w:rsidRPr="00173F47" w:rsidRDefault="00F67E53" w:rsidP="0091540C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173F47">
        <w:rPr>
          <w:rFonts w:ascii="Arial" w:hAnsi="Arial" w:cs="Arial"/>
          <w:color w:val="000000"/>
          <w:sz w:val="20"/>
        </w:rPr>
        <w:t xml:space="preserve">a) </w:t>
      </w:r>
      <w:r w:rsidR="00173F47">
        <w:rPr>
          <w:rFonts w:ascii="Arial" w:hAnsi="Arial" w:cs="Arial"/>
          <w:color w:val="000000"/>
          <w:sz w:val="20"/>
        </w:rPr>
        <w:t>D</w:t>
      </w:r>
      <w:r w:rsidRPr="00173F47">
        <w:rPr>
          <w:rFonts w:ascii="Arial" w:hAnsi="Arial" w:cs="Arial"/>
          <w:color w:val="000000"/>
          <w:sz w:val="20"/>
        </w:rPr>
        <w:t>lhodobé bankové úvery a krátkodobé bankové úvery</w:t>
      </w:r>
    </w:p>
    <w:p w:rsidR="007A5554" w:rsidRPr="00173F47" w:rsidRDefault="00173F47" w:rsidP="007A5554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sz w:val="20"/>
        </w:rPr>
      </w:pPr>
      <w:r>
        <w:rPr>
          <w:rFonts w:ascii="Arial Narrow" w:hAnsi="Arial Narrow" w:cs="Arial"/>
          <w:b w:val="0"/>
          <w:sz w:val="20"/>
        </w:rPr>
        <w:tab/>
      </w:r>
      <w:r w:rsidR="007A5554" w:rsidRPr="00173F47">
        <w:rPr>
          <w:rFonts w:ascii="Arial Narrow" w:hAnsi="Arial Narrow" w:cs="Arial"/>
          <w:b w:val="0"/>
          <w:sz w:val="20"/>
        </w:rPr>
        <w:t>Prehľad o bankových úveroch Obce k 31.12.201</w:t>
      </w:r>
      <w:r w:rsidR="00BC0B98">
        <w:rPr>
          <w:rFonts w:ascii="Arial Narrow" w:hAnsi="Arial Narrow" w:cs="Arial"/>
          <w:b w:val="0"/>
          <w:sz w:val="20"/>
        </w:rPr>
        <w:t>5</w:t>
      </w:r>
      <w:r w:rsidR="007A5554" w:rsidRPr="00173F47">
        <w:rPr>
          <w:rFonts w:ascii="Arial Narrow" w:hAnsi="Arial Narrow" w:cs="Arial"/>
          <w:b w:val="0"/>
          <w:sz w:val="20"/>
        </w:rPr>
        <w:t xml:space="preserve"> s uvedením podrobných informácií je uvedený v tabuľkovej časti </w:t>
      </w:r>
      <w:r w:rsidRPr="00173F47">
        <w:rPr>
          <w:rFonts w:ascii="Arial Narrow" w:hAnsi="Arial Narrow" w:cs="Arial"/>
          <w:b w:val="0"/>
          <w:sz w:val="20"/>
        </w:rPr>
        <w:t xml:space="preserve">poznámok  </w:t>
      </w:r>
      <w:r w:rsidRPr="00062522">
        <w:rPr>
          <w:rFonts w:ascii="Arial Narrow" w:hAnsi="Arial Narrow" w:cs="Arial"/>
          <w:b w:val="0"/>
          <w:color w:val="548DD4" w:themeColor="text2" w:themeTint="99"/>
          <w:sz w:val="20"/>
        </w:rPr>
        <w:t>- tabuľka č. 9</w:t>
      </w:r>
      <w:r w:rsidR="00075833">
        <w:rPr>
          <w:rFonts w:ascii="Arial Narrow" w:hAnsi="Arial Narrow" w:cs="Arial"/>
          <w:b w:val="0"/>
          <w:color w:val="548DD4" w:themeColor="text2" w:themeTint="99"/>
          <w:sz w:val="20"/>
        </w:rPr>
        <w:t xml:space="preserve"> a č. </w:t>
      </w:r>
      <w:r w:rsidR="00BC0703">
        <w:rPr>
          <w:rFonts w:ascii="Arial Narrow" w:hAnsi="Arial Narrow" w:cs="Arial"/>
          <w:b w:val="0"/>
          <w:color w:val="548DD4" w:themeColor="text2" w:themeTint="99"/>
          <w:sz w:val="20"/>
        </w:rPr>
        <w:t>15</w:t>
      </w:r>
    </w:p>
    <w:p w:rsidR="00173F47" w:rsidRPr="00173F47" w:rsidRDefault="00173F47" w:rsidP="00173F47">
      <w:pPr>
        <w:tabs>
          <w:tab w:val="num" w:pos="709"/>
        </w:tabs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AE0813">
        <w:rPr>
          <w:rFonts w:ascii="Arial Narrow" w:hAnsi="Arial Narrow" w:cs="Arial"/>
        </w:rPr>
        <w:t>Obci</w:t>
      </w:r>
      <w:r w:rsidRPr="00173F47">
        <w:rPr>
          <w:rFonts w:ascii="Arial Narrow" w:hAnsi="Arial Narrow" w:cs="Arial"/>
        </w:rPr>
        <w:t xml:space="preserve"> bol v roku 200</w:t>
      </w:r>
      <w:r w:rsidR="00AE0813">
        <w:rPr>
          <w:rFonts w:ascii="Arial Narrow" w:hAnsi="Arial Narrow" w:cs="Arial"/>
        </w:rPr>
        <w:t>8</w:t>
      </w:r>
      <w:r w:rsidRPr="00173F47">
        <w:rPr>
          <w:rFonts w:ascii="Arial Narrow" w:hAnsi="Arial Narrow" w:cs="Arial"/>
        </w:rPr>
        <w:t xml:space="preserve"> na základe Zmluvy o úvere č. </w:t>
      </w:r>
      <w:r w:rsidR="00AE0813">
        <w:rPr>
          <w:rFonts w:ascii="Arial Narrow" w:hAnsi="Arial Narrow" w:cs="Arial"/>
        </w:rPr>
        <w:t>55</w:t>
      </w:r>
      <w:r w:rsidRPr="00173F47">
        <w:rPr>
          <w:rFonts w:ascii="Arial Narrow" w:hAnsi="Arial Narrow" w:cs="Arial"/>
        </w:rPr>
        <w:t>/0</w:t>
      </w:r>
      <w:r w:rsidR="00AE0813">
        <w:rPr>
          <w:rFonts w:ascii="Arial Narrow" w:hAnsi="Arial Narrow" w:cs="Arial"/>
        </w:rPr>
        <w:t>05</w:t>
      </w:r>
      <w:r w:rsidRPr="00173F47">
        <w:rPr>
          <w:rFonts w:ascii="Arial Narrow" w:hAnsi="Arial Narrow" w:cs="Arial"/>
        </w:rPr>
        <w:t>/0</w:t>
      </w:r>
      <w:r w:rsidR="00AE0813">
        <w:rPr>
          <w:rFonts w:ascii="Arial Narrow" w:hAnsi="Arial Narrow" w:cs="Arial"/>
        </w:rPr>
        <w:t>5</w:t>
      </w:r>
      <w:r w:rsidRPr="00173F47">
        <w:rPr>
          <w:rFonts w:ascii="Arial Narrow" w:hAnsi="Arial Narrow" w:cs="Arial"/>
        </w:rPr>
        <w:t xml:space="preserve"> poskytnutý bankou Dexia banka Slovensko a.s., úver. Mena, v ktorej bol úver poskytnutý bola slovenská koruna, výška úveru bola </w:t>
      </w:r>
      <w:r w:rsidR="00AE0813">
        <w:rPr>
          <w:rFonts w:ascii="Arial Narrow" w:hAnsi="Arial Narrow" w:cs="Arial"/>
        </w:rPr>
        <w:t>do 2 450 0</w:t>
      </w:r>
      <w:r w:rsidRPr="00173F47">
        <w:rPr>
          <w:rFonts w:ascii="Arial Narrow" w:hAnsi="Arial Narrow" w:cs="Arial"/>
        </w:rPr>
        <w:t xml:space="preserve">00 Sk. </w:t>
      </w:r>
      <w:r w:rsidR="00FA6552">
        <w:rPr>
          <w:rFonts w:ascii="Arial Narrow" w:hAnsi="Arial Narrow" w:cs="Arial"/>
        </w:rPr>
        <w:t>Úver bol čerpaný v roku 2009 vo výške 60 848,61 € a v priebehu rokov 2011</w:t>
      </w:r>
      <w:r w:rsidRPr="00173F47">
        <w:rPr>
          <w:rFonts w:ascii="Arial Narrow" w:hAnsi="Arial Narrow" w:cs="Arial"/>
        </w:rPr>
        <w:t xml:space="preserve"> - 201</w:t>
      </w:r>
      <w:r w:rsidR="00BC0703">
        <w:rPr>
          <w:rFonts w:ascii="Arial Narrow" w:hAnsi="Arial Narrow" w:cs="Arial"/>
        </w:rPr>
        <w:t>4</w:t>
      </w:r>
      <w:r w:rsidRPr="00173F47">
        <w:rPr>
          <w:rFonts w:ascii="Arial Narrow" w:hAnsi="Arial Narrow" w:cs="Arial"/>
        </w:rPr>
        <w:t xml:space="preserve"> boli realizované </w:t>
      </w:r>
      <w:r w:rsidR="00FA6552">
        <w:rPr>
          <w:rFonts w:ascii="Arial Narrow" w:hAnsi="Arial Narrow" w:cs="Arial"/>
        </w:rPr>
        <w:t>splátky vo výške 3</w:t>
      </w:r>
      <w:r w:rsidR="00BC0703">
        <w:rPr>
          <w:rFonts w:ascii="Arial Narrow" w:hAnsi="Arial Narrow" w:cs="Arial"/>
        </w:rPr>
        <w:t>6</w:t>
      </w:r>
      <w:r w:rsidR="00FA6552">
        <w:rPr>
          <w:rFonts w:ascii="Arial Narrow" w:hAnsi="Arial Narrow" w:cs="Arial"/>
        </w:rPr>
        <w:t> 000 €. Z</w:t>
      </w:r>
      <w:r w:rsidRPr="00173F47">
        <w:rPr>
          <w:rFonts w:ascii="Arial Narrow" w:hAnsi="Arial Narrow" w:cs="Arial"/>
        </w:rPr>
        <w:t>ostatok</w:t>
      </w:r>
      <w:r w:rsidR="00FA6552">
        <w:rPr>
          <w:rFonts w:ascii="Arial Narrow" w:hAnsi="Arial Narrow" w:cs="Arial"/>
        </w:rPr>
        <w:t xml:space="preserve"> </w:t>
      </w:r>
      <w:r w:rsidRPr="00173F47">
        <w:rPr>
          <w:rFonts w:ascii="Arial Narrow" w:hAnsi="Arial Narrow" w:cs="Arial"/>
        </w:rPr>
        <w:t>úveru k 31.12.201</w:t>
      </w:r>
      <w:r w:rsidR="00255E8D">
        <w:rPr>
          <w:rFonts w:ascii="Arial Narrow" w:hAnsi="Arial Narrow" w:cs="Arial"/>
        </w:rPr>
        <w:t>5</w:t>
      </w:r>
      <w:r w:rsidRPr="00173F47">
        <w:rPr>
          <w:rFonts w:ascii="Arial Narrow" w:hAnsi="Arial Narrow" w:cs="Arial"/>
        </w:rPr>
        <w:t xml:space="preserve"> bol </w:t>
      </w:r>
      <w:r w:rsidR="00255E8D">
        <w:rPr>
          <w:rFonts w:ascii="Arial Narrow" w:hAnsi="Arial Narrow" w:cs="Arial"/>
        </w:rPr>
        <w:t>18</w:t>
      </w:r>
      <w:r w:rsidR="00FA6552">
        <w:rPr>
          <w:rFonts w:ascii="Arial Narrow" w:hAnsi="Arial Narrow" w:cs="Arial"/>
        </w:rPr>
        <w:t xml:space="preserve"> 848,61 </w:t>
      </w:r>
      <w:r w:rsidRPr="00173F47">
        <w:rPr>
          <w:rFonts w:ascii="Arial Narrow" w:hAnsi="Arial Narrow" w:cs="Arial"/>
        </w:rPr>
        <w:t>€</w:t>
      </w:r>
      <w:r w:rsidR="00FA6552">
        <w:rPr>
          <w:rFonts w:ascii="Arial Narrow" w:hAnsi="Arial Narrow" w:cs="Arial"/>
        </w:rPr>
        <w:t>, ktoré sú splatné do 30.6.2023</w:t>
      </w:r>
      <w:r w:rsidRPr="00173F47">
        <w:rPr>
          <w:rFonts w:ascii="Arial Narrow" w:hAnsi="Arial Narrow" w:cs="Arial"/>
        </w:rPr>
        <w:t xml:space="preserve">. </w:t>
      </w:r>
    </w:p>
    <w:p w:rsidR="0091540C" w:rsidRPr="00173F47" w:rsidRDefault="0091540C" w:rsidP="0091540C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color w:val="000000"/>
          <w:sz w:val="20"/>
        </w:rPr>
      </w:pPr>
    </w:p>
    <w:p w:rsidR="007A5554" w:rsidRPr="00173F47" w:rsidRDefault="00F67E53" w:rsidP="00173F47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173F47">
        <w:rPr>
          <w:rFonts w:ascii="Arial" w:hAnsi="Arial" w:cs="Arial"/>
          <w:color w:val="000000"/>
        </w:rPr>
        <w:t xml:space="preserve"> </w:t>
      </w:r>
    </w:p>
    <w:p w:rsidR="00173F47" w:rsidRPr="00173F47" w:rsidRDefault="00173F47" w:rsidP="00173F47">
      <w:pPr>
        <w:tabs>
          <w:tab w:val="num" w:pos="709"/>
        </w:tabs>
        <w:jc w:val="both"/>
        <w:rPr>
          <w:rFonts w:ascii="Arial Narrow" w:hAnsi="Arial Narrow" w:cs="Arial"/>
        </w:rPr>
      </w:pPr>
      <w:r w:rsidRPr="00173F47">
        <w:rPr>
          <w:rFonts w:ascii="Arial Narrow" w:hAnsi="Arial Narrow" w:cs="Arial"/>
        </w:rPr>
        <w:tab/>
      </w:r>
      <w:r w:rsidR="006650BF">
        <w:rPr>
          <w:rFonts w:ascii="Arial Narrow" w:hAnsi="Arial Narrow" w:cs="Arial"/>
        </w:rPr>
        <w:t xml:space="preserve"> </w:t>
      </w:r>
    </w:p>
    <w:p w:rsidR="003B1FC7" w:rsidRPr="00173F47" w:rsidRDefault="003B1FC7" w:rsidP="00920527">
      <w:pPr>
        <w:jc w:val="both"/>
        <w:rPr>
          <w:rFonts w:ascii="Arial" w:hAnsi="Arial" w:cs="Arial"/>
          <w:i/>
          <w:color w:val="000000"/>
        </w:rPr>
      </w:pPr>
      <w:r w:rsidRPr="00173F47">
        <w:rPr>
          <w:rFonts w:ascii="Arial" w:hAnsi="Arial" w:cs="Arial"/>
          <w:b/>
          <w:color w:val="000000"/>
        </w:rPr>
        <w:t>c) dlhodobé emitované dlhopisy a krátkodobé emitované dlhopisy</w:t>
      </w:r>
      <w:r w:rsidRPr="00173F47">
        <w:rPr>
          <w:rFonts w:ascii="Arial" w:hAnsi="Arial" w:cs="Arial"/>
          <w:color w:val="000000"/>
        </w:rPr>
        <w:t xml:space="preserve"> </w:t>
      </w:r>
    </w:p>
    <w:p w:rsidR="00173F47" w:rsidRDefault="00173F47" w:rsidP="00920527">
      <w:pPr>
        <w:ind w:firstLine="708"/>
        <w:jc w:val="both"/>
        <w:rPr>
          <w:rFonts w:ascii="Arial" w:hAnsi="Arial" w:cs="Arial"/>
          <w:b/>
          <w:color w:val="FF0000"/>
          <w:highlight w:val="yellow"/>
        </w:rPr>
      </w:pPr>
      <w:r w:rsidRPr="00173F47">
        <w:rPr>
          <w:rFonts w:ascii="Arial Narrow" w:hAnsi="Arial Narrow" w:cs="Arial"/>
        </w:rPr>
        <w:t>Účtovná jednotka v roku 201</w:t>
      </w:r>
      <w:r w:rsidR="00255E8D">
        <w:rPr>
          <w:rFonts w:ascii="Arial Narrow" w:hAnsi="Arial Narrow" w:cs="Arial"/>
        </w:rPr>
        <w:t>5</w:t>
      </w:r>
      <w:r w:rsidRPr="00173F47">
        <w:rPr>
          <w:rFonts w:ascii="Arial Narrow" w:hAnsi="Arial Narrow" w:cs="Arial"/>
        </w:rPr>
        <w:t xml:space="preserve"> neúčtovala o dlhodobých emitovaných dlhopisoch a krátkodobých emitovaných dlhopisoch.</w:t>
      </w:r>
      <w:r>
        <w:rPr>
          <w:rFonts w:ascii="Arial Narrow" w:hAnsi="Arial Narrow" w:cs="Arial"/>
        </w:rPr>
        <w:t xml:space="preserve"> </w:t>
      </w:r>
    </w:p>
    <w:p w:rsidR="00173F47" w:rsidRDefault="00173F47" w:rsidP="00173F47">
      <w:pPr>
        <w:ind w:firstLine="708"/>
        <w:jc w:val="both"/>
        <w:rPr>
          <w:rFonts w:ascii="Arial Narrow" w:hAnsi="Arial Narrow" w:cs="Arial"/>
        </w:rPr>
      </w:pPr>
    </w:p>
    <w:p w:rsidR="003B1FC7" w:rsidRPr="00173F47" w:rsidRDefault="003B1FC7" w:rsidP="00920527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d) prijaté dlhodobé a krátkodobé návratné finančné výpomoci</w:t>
      </w:r>
      <w:r w:rsidRPr="00173F47">
        <w:rPr>
          <w:rFonts w:ascii="Arial" w:hAnsi="Arial" w:cs="Arial"/>
          <w:color w:val="000000"/>
        </w:rPr>
        <w:t xml:space="preserve"> </w:t>
      </w:r>
    </w:p>
    <w:p w:rsidR="00FC6DDE" w:rsidRDefault="00FC6DDE" w:rsidP="00920527">
      <w:pPr>
        <w:ind w:firstLine="708"/>
        <w:jc w:val="both"/>
        <w:rPr>
          <w:rFonts w:ascii="Arial" w:hAnsi="Arial" w:cs="Arial"/>
          <w:b/>
          <w:color w:val="FF0000"/>
          <w:highlight w:val="yellow"/>
        </w:rPr>
      </w:pPr>
      <w:r w:rsidRPr="00FC6DDE">
        <w:rPr>
          <w:rFonts w:ascii="Arial Narrow" w:hAnsi="Arial Narrow" w:cs="Arial"/>
        </w:rPr>
        <w:lastRenderedPageBreak/>
        <w:t>Účtovná jednotka v roku 201</w:t>
      </w:r>
      <w:r w:rsidR="00255E8D">
        <w:rPr>
          <w:rFonts w:ascii="Arial Narrow" w:hAnsi="Arial Narrow" w:cs="Arial"/>
        </w:rPr>
        <w:t>5</w:t>
      </w:r>
      <w:r w:rsidRPr="00FC6DDE">
        <w:rPr>
          <w:rFonts w:ascii="Arial Narrow" w:hAnsi="Arial Narrow" w:cs="Arial"/>
        </w:rPr>
        <w:t xml:space="preserve"> neúčtovala o dlhodobých ani krátkodobých návratných výpomociach.</w:t>
      </w:r>
      <w:r>
        <w:rPr>
          <w:rFonts w:ascii="Arial" w:hAnsi="Arial" w:cs="Arial"/>
          <w:b/>
          <w:color w:val="FF0000"/>
          <w:highlight w:val="yellow"/>
        </w:rPr>
        <w:t xml:space="preserve"> </w:t>
      </w:r>
    </w:p>
    <w:p w:rsidR="00FC6DDE" w:rsidRDefault="00FC6DDE" w:rsidP="00920527">
      <w:pPr>
        <w:ind w:left="360"/>
        <w:rPr>
          <w:rFonts w:ascii="Arial Narrow" w:hAnsi="Arial Narrow" w:cs="Arial"/>
        </w:rPr>
      </w:pPr>
    </w:p>
    <w:p w:rsidR="00920527" w:rsidRPr="00FC6DDE" w:rsidRDefault="00920527" w:rsidP="00920527">
      <w:pPr>
        <w:ind w:left="360"/>
        <w:rPr>
          <w:rFonts w:ascii="Arial Narrow" w:hAnsi="Arial Narrow" w:cs="Arial"/>
        </w:rPr>
      </w:pPr>
    </w:p>
    <w:p w:rsidR="0010305A" w:rsidRPr="00717D7C" w:rsidRDefault="003259F9" w:rsidP="00920527">
      <w:pPr>
        <w:rPr>
          <w:rFonts w:ascii="Arial" w:hAnsi="Arial" w:cs="Arial"/>
          <w:b/>
          <w:sz w:val="22"/>
          <w:szCs w:val="22"/>
        </w:rPr>
      </w:pPr>
      <w:r w:rsidRPr="00717D7C">
        <w:rPr>
          <w:rFonts w:ascii="Arial" w:hAnsi="Arial" w:cs="Arial"/>
          <w:b/>
          <w:sz w:val="22"/>
          <w:szCs w:val="22"/>
        </w:rPr>
        <w:t>4</w:t>
      </w:r>
      <w:r w:rsidR="0010305A" w:rsidRPr="00717D7C">
        <w:rPr>
          <w:rFonts w:ascii="Arial" w:hAnsi="Arial" w:cs="Arial"/>
          <w:b/>
          <w:sz w:val="22"/>
          <w:szCs w:val="22"/>
        </w:rPr>
        <w:t>. Časové rozlíšenie</w:t>
      </w:r>
      <w:r w:rsidR="00717D7C" w:rsidRPr="00717D7C">
        <w:rPr>
          <w:rFonts w:ascii="Arial" w:hAnsi="Arial" w:cs="Arial"/>
          <w:b/>
          <w:sz w:val="22"/>
          <w:szCs w:val="22"/>
        </w:rPr>
        <w:t xml:space="preserve"> na strane </w:t>
      </w:r>
      <w:r w:rsidR="00BE0C7B" w:rsidRPr="00717D7C">
        <w:rPr>
          <w:rFonts w:ascii="Arial" w:hAnsi="Arial" w:cs="Arial"/>
          <w:b/>
          <w:sz w:val="22"/>
          <w:szCs w:val="22"/>
        </w:rPr>
        <w:t>pasív</w:t>
      </w:r>
    </w:p>
    <w:p w:rsidR="00717D7C" w:rsidRPr="002213C1" w:rsidRDefault="00717D7C" w:rsidP="00EF430F">
      <w:pPr>
        <w:pStyle w:val="odstavec"/>
      </w:pPr>
      <w:r w:rsidRPr="002213C1">
        <w:t xml:space="preserve">Prehľad významných položiek časového rozlíšenia Obce na strane </w:t>
      </w:r>
      <w:r>
        <w:t>pasív</w:t>
      </w:r>
      <w:r w:rsidRPr="002213C1">
        <w:t xml:space="preserve"> je spracované v nasledovnej tabuľke:</w:t>
      </w:r>
    </w:p>
    <w:tbl>
      <w:tblPr>
        <w:tblStyle w:val="Mriekatabuky"/>
        <w:tblW w:w="935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977"/>
        <w:gridCol w:w="709"/>
        <w:gridCol w:w="1417"/>
        <w:gridCol w:w="1418"/>
        <w:gridCol w:w="1417"/>
        <w:gridCol w:w="1418"/>
      </w:tblGrid>
      <w:tr w:rsidR="00717D7C" w:rsidRPr="002F30CC" w:rsidTr="00E634AC">
        <w:tc>
          <w:tcPr>
            <w:tcW w:w="2977" w:type="dxa"/>
          </w:tcPr>
          <w:p w:rsidR="00717D7C" w:rsidRPr="002213C1" w:rsidRDefault="00717D7C" w:rsidP="00F87DC1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Opis položiek</w:t>
            </w:r>
          </w:p>
        </w:tc>
        <w:tc>
          <w:tcPr>
            <w:tcW w:w="709" w:type="dxa"/>
          </w:tcPr>
          <w:p w:rsidR="00717D7C" w:rsidRPr="00E634AC" w:rsidRDefault="00717D7C" w:rsidP="00F87DC1">
            <w:pPr>
              <w:jc w:val="center"/>
              <w:rPr>
                <w:rFonts w:ascii="Arial Narrow" w:hAnsi="Arial Narrow" w:cs="Arial"/>
                <w:b/>
                <w:sz w:val="14"/>
                <w:szCs w:val="14"/>
              </w:rPr>
            </w:pPr>
            <w:r w:rsidRPr="00E634AC">
              <w:rPr>
                <w:rFonts w:ascii="Arial Narrow" w:hAnsi="Arial Narrow" w:cs="Arial"/>
                <w:b/>
                <w:sz w:val="14"/>
                <w:szCs w:val="14"/>
              </w:rPr>
              <w:t>Riadok súvahy</w:t>
            </w:r>
          </w:p>
        </w:tc>
        <w:tc>
          <w:tcPr>
            <w:tcW w:w="1417" w:type="dxa"/>
          </w:tcPr>
          <w:p w:rsidR="00717D7C" w:rsidRPr="002213C1" w:rsidRDefault="00717D7C" w:rsidP="00255E8D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Zostatok k 31.12. 201</w:t>
            </w:r>
            <w:r w:rsidR="00255E8D">
              <w:rPr>
                <w:rFonts w:ascii="Arial Narrow" w:hAnsi="Arial Narrow" w:cs="Arial"/>
                <w:b/>
              </w:rPr>
              <w:t>4</w:t>
            </w:r>
          </w:p>
        </w:tc>
        <w:tc>
          <w:tcPr>
            <w:tcW w:w="1418" w:type="dxa"/>
          </w:tcPr>
          <w:p w:rsidR="00717D7C" w:rsidRPr="002213C1" w:rsidRDefault="00717D7C" w:rsidP="00F87DC1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prírastky</w:t>
            </w:r>
          </w:p>
        </w:tc>
        <w:tc>
          <w:tcPr>
            <w:tcW w:w="1417" w:type="dxa"/>
          </w:tcPr>
          <w:p w:rsidR="00717D7C" w:rsidRPr="002213C1" w:rsidRDefault="00717D7C" w:rsidP="00F87DC1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úbytky</w:t>
            </w:r>
          </w:p>
        </w:tc>
        <w:tc>
          <w:tcPr>
            <w:tcW w:w="1418" w:type="dxa"/>
          </w:tcPr>
          <w:p w:rsidR="00717D7C" w:rsidRPr="002213C1" w:rsidRDefault="00717D7C" w:rsidP="00255E8D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Zostatok k 31.12. 201</w:t>
            </w:r>
            <w:r w:rsidR="00255E8D">
              <w:rPr>
                <w:rFonts w:ascii="Arial Narrow" w:hAnsi="Arial Narrow" w:cs="Arial"/>
                <w:b/>
              </w:rPr>
              <w:t>5</w:t>
            </w:r>
          </w:p>
        </w:tc>
      </w:tr>
      <w:tr w:rsidR="00255E8D" w:rsidRPr="002F30CC" w:rsidTr="00E634AC">
        <w:tc>
          <w:tcPr>
            <w:tcW w:w="2977" w:type="dxa"/>
          </w:tcPr>
          <w:p w:rsidR="00255E8D" w:rsidRPr="002213C1" w:rsidRDefault="00255E8D" w:rsidP="00255E8D">
            <w:pPr>
              <w:pStyle w:val="Tabulka"/>
              <w:rPr>
                <w:rFonts w:ascii="Arial Narrow" w:hAnsi="Arial Narrow" w:cs="Arial"/>
                <w:szCs w:val="18"/>
              </w:rPr>
            </w:pPr>
            <w:r>
              <w:rPr>
                <w:rFonts w:ascii="Arial Narrow" w:hAnsi="Arial Narrow" w:cs="Arial"/>
                <w:szCs w:val="18"/>
              </w:rPr>
              <w:t xml:space="preserve">Výnosy BO  </w:t>
            </w:r>
          </w:p>
        </w:tc>
        <w:tc>
          <w:tcPr>
            <w:tcW w:w="709" w:type="dxa"/>
          </w:tcPr>
          <w:p w:rsidR="00255E8D" w:rsidRPr="002213C1" w:rsidRDefault="00255E8D" w:rsidP="00255E8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182</w:t>
            </w:r>
          </w:p>
        </w:tc>
        <w:tc>
          <w:tcPr>
            <w:tcW w:w="1417" w:type="dxa"/>
            <w:vAlign w:val="center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1 289 507,77</w:t>
            </w:r>
          </w:p>
        </w:tc>
        <w:tc>
          <w:tcPr>
            <w:tcW w:w="1418" w:type="dxa"/>
            <w:vAlign w:val="center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0           </w:t>
            </w:r>
          </w:p>
        </w:tc>
        <w:tc>
          <w:tcPr>
            <w:tcW w:w="1417" w:type="dxa"/>
            <w:vAlign w:val="center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205 274,75</w:t>
            </w:r>
          </w:p>
        </w:tc>
        <w:tc>
          <w:tcPr>
            <w:tcW w:w="1418" w:type="dxa"/>
            <w:vAlign w:val="center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1 084 233,02</w:t>
            </w:r>
          </w:p>
        </w:tc>
      </w:tr>
      <w:tr w:rsidR="00255E8D" w:rsidRPr="00D82D37" w:rsidTr="00802B4A">
        <w:tc>
          <w:tcPr>
            <w:tcW w:w="2977" w:type="dxa"/>
          </w:tcPr>
          <w:p w:rsidR="00255E8D" w:rsidRPr="002213C1" w:rsidRDefault="00255E8D" w:rsidP="00255E8D">
            <w:pPr>
              <w:jc w:val="center"/>
              <w:rPr>
                <w:rFonts w:ascii="Arial Narrow" w:hAnsi="Arial Narrow" w:cs="Arial"/>
                <w:b/>
              </w:rPr>
            </w:pPr>
            <w:r w:rsidRPr="002213C1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709" w:type="dxa"/>
          </w:tcPr>
          <w:p w:rsidR="00255E8D" w:rsidRPr="002213C1" w:rsidRDefault="00255E8D" w:rsidP="00255E8D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417" w:type="dxa"/>
          </w:tcPr>
          <w:p w:rsidR="00255E8D" w:rsidRPr="00BC0703" w:rsidRDefault="00255E8D" w:rsidP="00255E8D">
            <w:pPr>
              <w:jc w:val="right"/>
              <w:rPr>
                <w:rFonts w:ascii="Arial Narrow" w:hAnsi="Arial Narrow" w:cs="Arial"/>
                <w:b/>
              </w:rPr>
            </w:pPr>
            <w:r w:rsidRPr="00BC0703">
              <w:rPr>
                <w:rFonts w:ascii="Arial Narrow" w:hAnsi="Arial Narrow" w:cs="Arial"/>
                <w:b/>
              </w:rPr>
              <w:t>1 289 507,77</w:t>
            </w:r>
          </w:p>
        </w:tc>
        <w:tc>
          <w:tcPr>
            <w:tcW w:w="1418" w:type="dxa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 0</w:t>
            </w:r>
          </w:p>
        </w:tc>
        <w:tc>
          <w:tcPr>
            <w:tcW w:w="1417" w:type="dxa"/>
          </w:tcPr>
          <w:p w:rsidR="00255E8D" w:rsidRPr="002213C1" w:rsidRDefault="00255E8D" w:rsidP="00255E8D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205 274,75</w:t>
            </w:r>
          </w:p>
        </w:tc>
        <w:tc>
          <w:tcPr>
            <w:tcW w:w="1418" w:type="dxa"/>
          </w:tcPr>
          <w:p w:rsidR="00255E8D" w:rsidRPr="00BC0703" w:rsidRDefault="00255E8D" w:rsidP="00255E8D">
            <w:pPr>
              <w:jc w:val="right"/>
              <w:rPr>
                <w:rFonts w:ascii="Arial Narrow" w:hAnsi="Arial Narrow" w:cs="Arial"/>
                <w:b/>
              </w:rPr>
            </w:pPr>
            <w:r w:rsidRPr="00BC0703">
              <w:rPr>
                <w:rFonts w:ascii="Arial Narrow" w:hAnsi="Arial Narrow" w:cs="Arial"/>
                <w:b/>
              </w:rPr>
              <w:t xml:space="preserve">1 </w:t>
            </w:r>
            <w:r>
              <w:rPr>
                <w:rFonts w:ascii="Arial Narrow" w:hAnsi="Arial Narrow" w:cs="Arial"/>
                <w:b/>
              </w:rPr>
              <w:t>0</w:t>
            </w:r>
            <w:r w:rsidRPr="00BC0703">
              <w:rPr>
                <w:rFonts w:ascii="Arial Narrow" w:hAnsi="Arial Narrow" w:cs="Arial"/>
                <w:b/>
              </w:rPr>
              <w:t>8</w:t>
            </w:r>
            <w:r>
              <w:rPr>
                <w:rFonts w:ascii="Arial Narrow" w:hAnsi="Arial Narrow" w:cs="Arial"/>
                <w:b/>
              </w:rPr>
              <w:t>4</w:t>
            </w:r>
            <w:r w:rsidRPr="00BC0703">
              <w:rPr>
                <w:rFonts w:ascii="Arial Narrow" w:hAnsi="Arial Narrow" w:cs="Arial"/>
                <w:b/>
              </w:rPr>
              <w:t xml:space="preserve"> </w:t>
            </w:r>
            <w:r>
              <w:rPr>
                <w:rFonts w:ascii="Arial Narrow" w:hAnsi="Arial Narrow" w:cs="Arial"/>
                <w:b/>
              </w:rPr>
              <w:t>233</w:t>
            </w:r>
            <w:r w:rsidRPr="00BC0703">
              <w:rPr>
                <w:rFonts w:ascii="Arial Narrow" w:hAnsi="Arial Narrow" w:cs="Arial"/>
                <w:b/>
              </w:rPr>
              <w:t>,</w:t>
            </w:r>
            <w:r>
              <w:rPr>
                <w:rFonts w:ascii="Arial Narrow" w:hAnsi="Arial Narrow" w:cs="Arial"/>
                <w:b/>
              </w:rPr>
              <w:t>02</w:t>
            </w:r>
          </w:p>
        </w:tc>
      </w:tr>
    </w:tbl>
    <w:p w:rsidR="00920527" w:rsidRDefault="00920527" w:rsidP="006650BF">
      <w:pPr>
        <w:rPr>
          <w:rFonts w:ascii="Arial" w:hAnsi="Arial" w:cs="Arial"/>
          <w:b/>
        </w:rPr>
      </w:pPr>
    </w:p>
    <w:p w:rsidR="000A3C3E" w:rsidRDefault="000A3C3E" w:rsidP="009E77A5">
      <w:pPr>
        <w:jc w:val="center"/>
        <w:rPr>
          <w:rFonts w:ascii="Arial" w:hAnsi="Arial" w:cs="Arial"/>
          <w:b/>
        </w:rPr>
      </w:pPr>
    </w:p>
    <w:p w:rsidR="00417DA3" w:rsidRPr="00920527" w:rsidRDefault="00417DA3" w:rsidP="009E77A5">
      <w:pPr>
        <w:jc w:val="center"/>
        <w:rPr>
          <w:rFonts w:ascii="Arial" w:hAnsi="Arial" w:cs="Arial"/>
          <w:b/>
        </w:rPr>
      </w:pPr>
    </w:p>
    <w:p w:rsidR="00143E09" w:rsidRPr="00B87CD6" w:rsidRDefault="00143E09" w:rsidP="009E77A5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Čl. V</w:t>
      </w:r>
    </w:p>
    <w:p w:rsidR="00143E09" w:rsidRPr="00B87CD6" w:rsidRDefault="00143E09" w:rsidP="00143E09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I</w:t>
      </w:r>
      <w:r w:rsidR="00BE0C7B" w:rsidRPr="00B87CD6">
        <w:rPr>
          <w:rFonts w:ascii="Arial" w:hAnsi="Arial" w:cs="Arial"/>
          <w:b/>
          <w:sz w:val="24"/>
          <w:szCs w:val="24"/>
        </w:rPr>
        <w:t>NFORMÁCIE</w:t>
      </w:r>
      <w:r w:rsidRPr="00B87CD6">
        <w:rPr>
          <w:rFonts w:ascii="Arial" w:hAnsi="Arial" w:cs="Arial"/>
          <w:b/>
          <w:sz w:val="24"/>
          <w:szCs w:val="24"/>
        </w:rPr>
        <w:t xml:space="preserve"> </w:t>
      </w:r>
      <w:r w:rsidR="00BE0C7B" w:rsidRPr="00B87CD6">
        <w:rPr>
          <w:rFonts w:ascii="Arial" w:hAnsi="Arial" w:cs="Arial"/>
          <w:b/>
          <w:sz w:val="24"/>
          <w:szCs w:val="24"/>
        </w:rPr>
        <w:t>O VÝNOSOCH A NÁKLADOCH</w:t>
      </w:r>
      <w:r w:rsidRPr="00B87CD6">
        <w:rPr>
          <w:rFonts w:ascii="Arial" w:hAnsi="Arial" w:cs="Arial"/>
          <w:b/>
          <w:sz w:val="24"/>
          <w:szCs w:val="24"/>
        </w:rPr>
        <w:t xml:space="preserve"> </w:t>
      </w:r>
    </w:p>
    <w:p w:rsidR="00065F99" w:rsidRPr="00B87CD6" w:rsidRDefault="00D644C1" w:rsidP="00D644C1">
      <w:pPr>
        <w:numPr>
          <w:ilvl w:val="0"/>
          <w:numId w:val="32"/>
        </w:numPr>
        <w:tabs>
          <w:tab w:val="clear" w:pos="720"/>
          <w:tab w:val="num" w:pos="360"/>
        </w:tabs>
        <w:spacing w:before="120" w:after="60"/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B87CD6">
        <w:rPr>
          <w:rFonts w:ascii="Arial" w:hAnsi="Arial" w:cs="Arial"/>
          <w:b/>
          <w:color w:val="000000"/>
          <w:sz w:val="22"/>
          <w:szCs w:val="22"/>
        </w:rPr>
        <w:t>Výnosy</w:t>
      </w:r>
    </w:p>
    <w:p w:rsidR="00D644C1" w:rsidRPr="00B87CD6" w:rsidRDefault="00065F99" w:rsidP="004E183F">
      <w:pPr>
        <w:spacing w:before="60" w:after="60"/>
        <w:jc w:val="both"/>
        <w:rPr>
          <w:rFonts w:ascii="Arial" w:hAnsi="Arial" w:cs="Arial"/>
          <w:b/>
          <w:color w:val="000000"/>
        </w:rPr>
      </w:pPr>
      <w:r w:rsidRPr="00B87CD6">
        <w:rPr>
          <w:rFonts w:ascii="Arial" w:hAnsi="Arial" w:cs="Arial"/>
          <w:b/>
          <w:color w:val="000000"/>
        </w:rPr>
        <w:t>a)</w:t>
      </w:r>
      <w:r w:rsidR="00D644C1" w:rsidRPr="00B87CD6">
        <w:rPr>
          <w:rFonts w:ascii="Arial" w:hAnsi="Arial" w:cs="Arial"/>
          <w:b/>
          <w:color w:val="000000"/>
        </w:rPr>
        <w:t xml:space="preserve"> </w:t>
      </w:r>
      <w:r w:rsidR="00E634AC" w:rsidRPr="00B87CD6">
        <w:rPr>
          <w:rFonts w:ascii="Arial" w:hAnsi="Arial" w:cs="Arial"/>
          <w:b/>
          <w:color w:val="000000"/>
        </w:rPr>
        <w:t>P</w:t>
      </w:r>
      <w:r w:rsidR="00D644C1" w:rsidRPr="00B87CD6">
        <w:rPr>
          <w:rFonts w:ascii="Arial" w:hAnsi="Arial" w:cs="Arial"/>
          <w:b/>
          <w:color w:val="000000"/>
        </w:rPr>
        <w:t>o</w:t>
      </w:r>
      <w:r w:rsidR="00651C7D" w:rsidRPr="00B87CD6">
        <w:rPr>
          <w:rFonts w:ascii="Arial" w:hAnsi="Arial" w:cs="Arial"/>
          <w:b/>
          <w:color w:val="000000"/>
        </w:rPr>
        <w:t>pis a výška významných položiek</w:t>
      </w:r>
    </w:p>
    <w:p w:rsidR="00D137B8" w:rsidRPr="00B87CD6" w:rsidRDefault="00D137B8" w:rsidP="00E634AC">
      <w:pPr>
        <w:ind w:firstLine="708"/>
        <w:rPr>
          <w:rFonts w:ascii="Arial Narrow" w:hAnsi="Arial Narrow" w:cs="Arial"/>
        </w:rPr>
      </w:pPr>
      <w:r w:rsidRPr="00B87CD6">
        <w:rPr>
          <w:rFonts w:ascii="Arial Narrow" w:hAnsi="Arial Narrow" w:cs="Arial"/>
        </w:rPr>
        <w:t>Prehľad o daňových výnoso</w:t>
      </w:r>
      <w:r w:rsidR="00E634AC" w:rsidRPr="00B87CD6">
        <w:rPr>
          <w:rFonts w:ascii="Arial Narrow" w:hAnsi="Arial Narrow" w:cs="Arial"/>
        </w:rPr>
        <w:t>ch</w:t>
      </w:r>
      <w:r w:rsidRPr="00B87CD6">
        <w:rPr>
          <w:rFonts w:ascii="Arial Narrow" w:hAnsi="Arial Narrow" w:cs="Arial"/>
        </w:rPr>
        <w:t xml:space="preserve"> samosprávy a výnoso</w:t>
      </w:r>
      <w:r w:rsidR="00E634AC" w:rsidRPr="00B87CD6">
        <w:rPr>
          <w:rFonts w:ascii="Arial Narrow" w:hAnsi="Arial Narrow" w:cs="Arial"/>
        </w:rPr>
        <w:t>ch</w:t>
      </w:r>
      <w:r w:rsidRPr="00B87CD6">
        <w:rPr>
          <w:rFonts w:ascii="Arial Narrow" w:hAnsi="Arial Narrow" w:cs="Arial"/>
        </w:rPr>
        <w:t xml:space="preserve"> z</w:t>
      </w:r>
      <w:r w:rsidR="00E634AC" w:rsidRPr="00B87CD6">
        <w:rPr>
          <w:rFonts w:ascii="Arial Narrow" w:hAnsi="Arial Narrow" w:cs="Arial"/>
        </w:rPr>
        <w:t> </w:t>
      </w:r>
      <w:r w:rsidRPr="00B87CD6">
        <w:rPr>
          <w:rFonts w:ascii="Arial Narrow" w:hAnsi="Arial Narrow" w:cs="Arial"/>
        </w:rPr>
        <w:t>poplatkov</w:t>
      </w:r>
      <w:r w:rsidR="00E634AC" w:rsidRPr="00B87CD6">
        <w:rPr>
          <w:rFonts w:ascii="Arial Narrow" w:hAnsi="Arial Narrow" w:cs="Arial"/>
        </w:rPr>
        <w:t xml:space="preserve"> je uvedený v nasledujúcej tabuľke</w:t>
      </w:r>
      <w:r w:rsidRPr="00B87CD6">
        <w:rPr>
          <w:rFonts w:ascii="Arial Narrow" w:hAnsi="Arial Narrow" w:cs="Arial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D137B8" w:rsidRPr="00B87CD6" w:rsidTr="00B87CD6">
        <w:tc>
          <w:tcPr>
            <w:tcW w:w="5353" w:type="dxa"/>
          </w:tcPr>
          <w:p w:rsidR="00D137B8" w:rsidRPr="00B87CD6" w:rsidRDefault="00D137B8" w:rsidP="00E634AC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D137B8" w:rsidRPr="00B87CD6" w:rsidRDefault="00D137B8" w:rsidP="009B0D77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87CD6">
              <w:rPr>
                <w:rFonts w:ascii="Arial Narrow" w:hAnsi="Arial Narrow" w:cs="Arial"/>
                <w:b/>
              </w:rPr>
              <w:t>31.12.201</w:t>
            </w:r>
            <w:r w:rsidR="009B0D77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D137B8" w:rsidRPr="00B87CD6" w:rsidRDefault="00D137B8" w:rsidP="009B0D77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87CD6">
              <w:rPr>
                <w:rFonts w:ascii="Arial Narrow" w:hAnsi="Arial Narrow" w:cs="Arial"/>
                <w:b/>
              </w:rPr>
              <w:t>31.12.201</w:t>
            </w:r>
            <w:r w:rsidR="009B0D77">
              <w:rPr>
                <w:rFonts w:ascii="Arial Narrow" w:hAnsi="Arial Narrow" w:cs="Arial"/>
                <w:b/>
              </w:rPr>
              <w:t>4</w:t>
            </w:r>
          </w:p>
        </w:tc>
      </w:tr>
      <w:tr w:rsidR="00BC0703" w:rsidRPr="00B87CD6" w:rsidTr="00B87CD6">
        <w:tc>
          <w:tcPr>
            <w:tcW w:w="5353" w:type="dxa"/>
          </w:tcPr>
          <w:p w:rsidR="00BC0703" w:rsidRPr="00B87CD6" w:rsidRDefault="00BC0703" w:rsidP="00BC0703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Daňové výnosy samosprávy</w:t>
            </w:r>
          </w:p>
        </w:tc>
        <w:tc>
          <w:tcPr>
            <w:tcW w:w="2001" w:type="dxa"/>
            <w:shd w:val="clear" w:color="auto" w:fill="auto"/>
          </w:tcPr>
          <w:p w:rsidR="00BC0703" w:rsidRPr="00B87CD6" w:rsidRDefault="00BC0703" w:rsidP="009B0D77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19</w:t>
            </w:r>
            <w:r w:rsidR="009B0D77">
              <w:rPr>
                <w:rFonts w:ascii="Arial Narrow" w:hAnsi="Arial Narrow" w:cs="Arial"/>
                <w:b/>
              </w:rPr>
              <w:t>3</w:t>
            </w:r>
            <w:r>
              <w:rPr>
                <w:rFonts w:ascii="Arial Narrow" w:hAnsi="Arial Narrow" w:cs="Arial"/>
                <w:b/>
              </w:rPr>
              <w:t> 1</w:t>
            </w:r>
            <w:r w:rsidR="009B0D77">
              <w:rPr>
                <w:rFonts w:ascii="Arial Narrow" w:hAnsi="Arial Narrow" w:cs="Arial"/>
                <w:b/>
              </w:rPr>
              <w:t>3</w:t>
            </w:r>
            <w:r>
              <w:rPr>
                <w:rFonts w:ascii="Arial Narrow" w:hAnsi="Arial Narrow" w:cs="Arial"/>
                <w:b/>
              </w:rPr>
              <w:t>2,</w:t>
            </w:r>
            <w:r w:rsidR="009B0D77">
              <w:rPr>
                <w:rFonts w:ascii="Arial Narrow" w:hAnsi="Arial Narrow" w:cs="Arial"/>
                <w:b/>
              </w:rPr>
              <w:t>88</w:t>
            </w:r>
          </w:p>
        </w:tc>
        <w:tc>
          <w:tcPr>
            <w:tcW w:w="2002" w:type="dxa"/>
            <w:shd w:val="clear" w:color="auto" w:fill="auto"/>
          </w:tcPr>
          <w:p w:rsidR="00BC0703" w:rsidRPr="00B87CD6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159 512,29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>v tom : poukázaný podiel na dani z príjmov zo štátneho rozpočtu</w:t>
            </w:r>
          </w:p>
        </w:tc>
        <w:tc>
          <w:tcPr>
            <w:tcW w:w="2001" w:type="dxa"/>
          </w:tcPr>
          <w:p w:rsidR="00BC0703" w:rsidRPr="000B76E1" w:rsidRDefault="009B0D77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177 964,14</w:t>
            </w:r>
            <w:r w:rsidR="00BC0703"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BC0703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  <w:r w:rsidR="009B0D77">
              <w:rPr>
                <w:rFonts w:ascii="Arial Narrow" w:hAnsi="Arial Narrow" w:cs="Arial"/>
                <w:color w:val="000000"/>
              </w:rPr>
              <w:t>57</w:t>
            </w:r>
            <w:r>
              <w:rPr>
                <w:rFonts w:ascii="Arial Narrow" w:hAnsi="Arial Narrow" w:cs="Arial"/>
                <w:color w:val="000000"/>
              </w:rPr>
              <w:t> </w:t>
            </w:r>
            <w:r w:rsidR="009B0D77">
              <w:rPr>
                <w:rFonts w:ascii="Arial Narrow" w:hAnsi="Arial Narrow" w:cs="Arial"/>
                <w:color w:val="000000"/>
              </w:rPr>
              <w:t>457</w:t>
            </w:r>
            <w:r>
              <w:rPr>
                <w:rFonts w:ascii="Arial Narrow" w:hAnsi="Arial Narrow" w:cs="Arial"/>
                <w:color w:val="000000"/>
              </w:rPr>
              <w:t>,</w:t>
            </w:r>
            <w:r w:rsidR="009B0D77">
              <w:rPr>
                <w:rFonts w:ascii="Arial Narrow" w:hAnsi="Arial Narrow" w:cs="Arial"/>
                <w:color w:val="000000"/>
              </w:rPr>
              <w:t>1</w:t>
            </w:r>
            <w:r>
              <w:rPr>
                <w:rFonts w:ascii="Arial Narrow" w:hAnsi="Arial Narrow" w:cs="Arial"/>
                <w:color w:val="000000"/>
              </w:rPr>
              <w:t>5</w:t>
            </w:r>
            <w:r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daň z nehnuteľností </w:t>
            </w:r>
          </w:p>
        </w:tc>
        <w:tc>
          <w:tcPr>
            <w:tcW w:w="2001" w:type="dxa"/>
          </w:tcPr>
          <w:p w:rsidR="00BC0703" w:rsidRPr="000B76E1" w:rsidRDefault="00BC0703" w:rsidP="009B0D77">
            <w:pPr>
              <w:ind w:left="-250" w:firstLine="250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                   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 xml:space="preserve">  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1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3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 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705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16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BC0703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1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4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 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4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3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1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40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dane za špecifické služby - za psa</w:t>
            </w:r>
          </w:p>
        </w:tc>
        <w:tc>
          <w:tcPr>
            <w:tcW w:w="2001" w:type="dxa"/>
          </w:tcPr>
          <w:p w:rsidR="00BC0703" w:rsidRPr="000B76E1" w:rsidRDefault="00BC0703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  <w:r w:rsidR="009B0D77">
              <w:rPr>
                <w:rFonts w:ascii="Arial Narrow" w:hAnsi="Arial Narrow" w:cs="Arial"/>
                <w:color w:val="000000"/>
              </w:rPr>
              <w:t> 463,58</w:t>
            </w:r>
            <w:r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BC0703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1 5</w:t>
            </w:r>
            <w:r w:rsidR="009B0D77">
              <w:rPr>
                <w:rFonts w:ascii="Arial Narrow" w:hAnsi="Arial Narrow" w:cs="Arial"/>
                <w:color w:val="000000"/>
              </w:rPr>
              <w:t>56</w:t>
            </w:r>
            <w:r>
              <w:rPr>
                <w:rFonts w:ascii="Arial Narrow" w:hAnsi="Arial Narrow" w:cs="Arial"/>
                <w:color w:val="000000"/>
              </w:rPr>
              <w:t>,</w:t>
            </w:r>
            <w:r w:rsidR="009B0D77">
              <w:rPr>
                <w:rFonts w:ascii="Arial Narrow" w:hAnsi="Arial Narrow" w:cs="Arial"/>
                <w:color w:val="000000"/>
              </w:rPr>
              <w:t>83</w:t>
            </w:r>
            <w:r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dane za špecifické služby – za hracie automaty</w:t>
            </w:r>
          </w:p>
        </w:tc>
        <w:tc>
          <w:tcPr>
            <w:tcW w:w="2001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  <w:tc>
          <w:tcPr>
            <w:tcW w:w="2002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B87CD6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001" w:type="dxa"/>
          </w:tcPr>
          <w:p w:rsidR="00BC0703" w:rsidRPr="00B87CD6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002" w:type="dxa"/>
          </w:tcPr>
          <w:p w:rsidR="00BC0703" w:rsidRPr="00B87CD6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B87CD6" w:rsidRDefault="009B0D77" w:rsidP="009B0D77">
            <w:pPr>
              <w:pStyle w:val="Tabulka"/>
              <w:ind w:left="-250" w:firstLine="250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Výnosy samosprávy z poplatkov</w:t>
            </w:r>
            <w:r w:rsidRPr="00B87CD6">
              <w:rPr>
                <w:rFonts w:ascii="Arial Narrow" w:hAnsi="Arial Narrow" w:cs="Arial"/>
                <w:b/>
                <w:sz w:val="20"/>
              </w:rPr>
              <w:t xml:space="preserve"> </w:t>
            </w:r>
          </w:p>
        </w:tc>
        <w:tc>
          <w:tcPr>
            <w:tcW w:w="2001" w:type="dxa"/>
            <w:vAlign w:val="center"/>
          </w:tcPr>
          <w:p w:rsidR="009B0D77" w:rsidRPr="00B87CD6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lang w:eastAsia="en-US"/>
              </w:rPr>
              <w:t>113 728,04</w:t>
            </w:r>
            <w:r w:rsidRPr="00B87CD6">
              <w:rPr>
                <w:rFonts w:ascii="Arial Narrow" w:hAnsi="Arial Narrow" w:cs="Arial"/>
                <w:b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  <w:vAlign w:val="center"/>
          </w:tcPr>
          <w:p w:rsidR="009B0D77" w:rsidRPr="00B87CD6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lang w:eastAsia="en-US"/>
              </w:rPr>
              <w:t>13 804,32</w:t>
            </w:r>
            <w:r w:rsidRPr="00B87CD6">
              <w:rPr>
                <w:rFonts w:ascii="Arial Narrow" w:hAnsi="Arial Narrow" w:cs="Arial"/>
                <w:b/>
                <w:color w:val="000000"/>
                <w:lang w:eastAsia="en-US"/>
              </w:rPr>
              <w:t xml:space="preserve">   </w:t>
            </w: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0B76E1" w:rsidRDefault="009B0D77" w:rsidP="009B0D77">
            <w:pPr>
              <w:pStyle w:val="Tabulka"/>
              <w:ind w:left="-250" w:firstLine="250"/>
              <w:rPr>
                <w:rFonts w:ascii="Arial Narrow" w:hAnsi="Arial Narrow" w:cs="Arial"/>
                <w:b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>v tom : miestny poplatok za komunálny odpad</w:t>
            </w:r>
          </w:p>
        </w:tc>
        <w:tc>
          <w:tcPr>
            <w:tcW w:w="2001" w:type="dxa"/>
          </w:tcPr>
          <w:p w:rsidR="009B0D77" w:rsidRPr="000B76E1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</w:rPr>
              <w:t>1</w:t>
            </w:r>
            <w:r>
              <w:rPr>
                <w:rFonts w:ascii="Arial Narrow" w:hAnsi="Arial Narrow" w:cs="Arial"/>
                <w:color w:val="000000"/>
              </w:rPr>
              <w:t>3</w:t>
            </w:r>
            <w:r w:rsidRPr="000B76E1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277</w:t>
            </w:r>
            <w:r w:rsidRPr="000B76E1">
              <w:rPr>
                <w:rFonts w:ascii="Arial Narrow" w:hAnsi="Arial Narrow" w:cs="Arial"/>
                <w:color w:val="000000"/>
              </w:rPr>
              <w:t>,</w:t>
            </w:r>
            <w:r>
              <w:rPr>
                <w:rFonts w:ascii="Arial Narrow" w:hAnsi="Arial Narrow" w:cs="Arial"/>
                <w:color w:val="000000"/>
              </w:rPr>
              <w:t>54</w:t>
            </w:r>
          </w:p>
        </w:tc>
        <w:tc>
          <w:tcPr>
            <w:tcW w:w="2002" w:type="dxa"/>
          </w:tcPr>
          <w:p w:rsidR="009B0D77" w:rsidRPr="000B76E1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</w:rPr>
              <w:t>1</w:t>
            </w:r>
            <w:r>
              <w:rPr>
                <w:rFonts w:ascii="Arial Narrow" w:hAnsi="Arial Narrow" w:cs="Arial"/>
                <w:color w:val="000000"/>
              </w:rPr>
              <w:t>3</w:t>
            </w:r>
            <w:r w:rsidRPr="000B76E1">
              <w:rPr>
                <w:rFonts w:ascii="Arial Narrow" w:hAnsi="Arial Narrow" w:cs="Arial"/>
                <w:color w:val="000000"/>
              </w:rPr>
              <w:t> 58</w:t>
            </w:r>
            <w:r>
              <w:rPr>
                <w:rFonts w:ascii="Arial Narrow" w:hAnsi="Arial Narrow" w:cs="Arial"/>
                <w:color w:val="000000"/>
              </w:rPr>
              <w:t>5</w:t>
            </w:r>
            <w:r w:rsidRPr="000B76E1">
              <w:rPr>
                <w:rFonts w:ascii="Arial Narrow" w:hAnsi="Arial Narrow" w:cs="Arial"/>
                <w:color w:val="000000"/>
              </w:rPr>
              <w:t>,</w:t>
            </w:r>
            <w:r>
              <w:rPr>
                <w:rFonts w:ascii="Arial Narrow" w:hAnsi="Arial Narrow" w:cs="Arial"/>
                <w:color w:val="000000"/>
              </w:rPr>
              <w:t>56</w:t>
            </w: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0B76E1" w:rsidRDefault="009B0D77" w:rsidP="009B0D77">
            <w:pPr>
              <w:ind w:left="-250" w:firstLine="250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        správne poplatky </w:t>
            </w:r>
          </w:p>
        </w:tc>
        <w:tc>
          <w:tcPr>
            <w:tcW w:w="2001" w:type="dxa"/>
          </w:tcPr>
          <w:p w:rsidR="009B0D77" w:rsidRPr="000B76E1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100 450,5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0   </w:t>
            </w:r>
          </w:p>
        </w:tc>
        <w:tc>
          <w:tcPr>
            <w:tcW w:w="2002" w:type="dxa"/>
          </w:tcPr>
          <w:p w:rsidR="009B0D77" w:rsidRPr="000B76E1" w:rsidRDefault="009B0D77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399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0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0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ind w:left="-250" w:firstLine="250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</w:rPr>
              <w:t xml:space="preserve">           </w:t>
            </w:r>
            <w:r>
              <w:rPr>
                <w:rFonts w:ascii="Arial Narrow" w:hAnsi="Arial Narrow" w:cs="Arial"/>
                <w:color w:val="000000"/>
              </w:rPr>
              <w:t xml:space="preserve"> </w:t>
            </w:r>
          </w:p>
        </w:tc>
        <w:tc>
          <w:tcPr>
            <w:tcW w:w="2001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</w:tr>
    </w:tbl>
    <w:p w:rsidR="00F0393B" w:rsidRPr="00C342E2" w:rsidRDefault="00F0393B" w:rsidP="00D137B8">
      <w:pPr>
        <w:rPr>
          <w:rFonts w:ascii="Arial" w:hAnsi="Arial" w:cs="Arial"/>
          <w:highlight w:val="yellow"/>
        </w:rPr>
      </w:pPr>
    </w:p>
    <w:p w:rsidR="00D137B8" w:rsidRPr="000B76E1" w:rsidRDefault="00D137B8" w:rsidP="00B87CD6">
      <w:pPr>
        <w:ind w:firstLine="708"/>
        <w:rPr>
          <w:rFonts w:ascii="Arial Narrow" w:hAnsi="Arial Narrow" w:cs="Arial"/>
        </w:rPr>
      </w:pPr>
      <w:r w:rsidRPr="000B76E1">
        <w:rPr>
          <w:rFonts w:ascii="Arial Narrow" w:hAnsi="Arial Narrow" w:cs="Arial"/>
        </w:rPr>
        <w:t>Prehľad o ostatných výnoso</w:t>
      </w:r>
      <w:r w:rsidR="000B76E1" w:rsidRPr="000B76E1">
        <w:rPr>
          <w:rFonts w:ascii="Arial Narrow" w:hAnsi="Arial Narrow" w:cs="Arial"/>
        </w:rPr>
        <w:t>ch</w:t>
      </w:r>
      <w:r w:rsidRPr="000B76E1">
        <w:rPr>
          <w:rFonts w:ascii="Arial Narrow" w:hAnsi="Arial Narrow" w:cs="Arial"/>
        </w:rPr>
        <w:t xml:space="preserve"> z prevádzkovej činnosti</w:t>
      </w:r>
      <w:r w:rsidR="00B87CD6" w:rsidRPr="000B76E1">
        <w:rPr>
          <w:rFonts w:ascii="Arial Narrow" w:hAnsi="Arial Narrow" w:cs="Arial"/>
        </w:rPr>
        <w:t xml:space="preserve"> je uvedený v nesledujúcej tabuľke</w:t>
      </w:r>
      <w:r w:rsidRPr="000B76E1">
        <w:rPr>
          <w:rFonts w:ascii="Arial Narrow" w:hAnsi="Arial Narrow" w:cs="Arial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D137B8" w:rsidRPr="000B76E1" w:rsidTr="00B87CD6">
        <w:tc>
          <w:tcPr>
            <w:tcW w:w="5353" w:type="dxa"/>
          </w:tcPr>
          <w:p w:rsidR="00D137B8" w:rsidRPr="000B76E1" w:rsidRDefault="00D137B8" w:rsidP="00794A5B">
            <w:pPr>
              <w:jc w:val="both"/>
            </w:pPr>
            <w:r w:rsidRPr="000B76E1">
              <w:rPr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  <w:tc>
          <w:tcPr>
            <w:tcW w:w="2001" w:type="dxa"/>
            <w:shd w:val="clear" w:color="auto" w:fill="auto"/>
          </w:tcPr>
          <w:p w:rsidR="00D137B8" w:rsidRPr="000B76E1" w:rsidRDefault="00D137B8" w:rsidP="00673F0E">
            <w:pPr>
              <w:jc w:val="center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D137B8" w:rsidRPr="000B76E1" w:rsidRDefault="00D137B8" w:rsidP="00673F0E">
            <w:pPr>
              <w:jc w:val="center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4</w:t>
            </w:r>
          </w:p>
        </w:tc>
      </w:tr>
      <w:tr w:rsidR="00673F0E" w:rsidRPr="000B76E1" w:rsidTr="00B87CD6">
        <w:tc>
          <w:tcPr>
            <w:tcW w:w="5353" w:type="dxa"/>
          </w:tcPr>
          <w:p w:rsidR="00673F0E" w:rsidRPr="000B76E1" w:rsidRDefault="00673F0E" w:rsidP="00673F0E">
            <w:pPr>
              <w:jc w:val="both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Ostatné výnosy z prevádzkov</w:t>
            </w:r>
            <w:r>
              <w:rPr>
                <w:rFonts w:ascii="Arial Narrow" w:hAnsi="Arial Narrow"/>
                <w:b/>
              </w:rPr>
              <w:t>é</w:t>
            </w:r>
            <w:r w:rsidRPr="000B76E1">
              <w:rPr>
                <w:rFonts w:ascii="Arial Narrow" w:hAnsi="Arial Narrow"/>
                <w:b/>
              </w:rPr>
              <w:t xml:space="preserve"> činnosti spolu :</w:t>
            </w:r>
          </w:p>
        </w:tc>
        <w:tc>
          <w:tcPr>
            <w:tcW w:w="2001" w:type="dxa"/>
            <w:shd w:val="clear" w:color="auto" w:fill="auto"/>
          </w:tcPr>
          <w:p w:rsidR="00673F0E" w:rsidRPr="000B76E1" w:rsidRDefault="00673F0E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134 167,82</w:t>
            </w:r>
          </w:p>
        </w:tc>
        <w:tc>
          <w:tcPr>
            <w:tcW w:w="2002" w:type="dxa"/>
            <w:shd w:val="clear" w:color="auto" w:fill="auto"/>
          </w:tcPr>
          <w:p w:rsidR="00673F0E" w:rsidRPr="000B76E1" w:rsidRDefault="00673F0E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123 357,48</w:t>
            </w:r>
          </w:p>
        </w:tc>
      </w:tr>
      <w:tr w:rsidR="00673F0E" w:rsidRPr="000B76E1" w:rsidTr="00B87CD6">
        <w:tc>
          <w:tcPr>
            <w:tcW w:w="5353" w:type="dxa"/>
            <w:vAlign w:val="bottom"/>
          </w:tcPr>
          <w:p w:rsidR="00673F0E" w:rsidRPr="000B76E1" w:rsidRDefault="00673F0E" w:rsidP="00673F0E">
            <w:pPr>
              <w:pStyle w:val="Tabulka"/>
              <w:rPr>
                <w:rFonts w:ascii="Arial Narrow" w:hAnsi="Arial Narrow" w:cs="Aparajita"/>
                <w:sz w:val="20"/>
              </w:rPr>
            </w:pPr>
            <w:r>
              <w:rPr>
                <w:rFonts w:ascii="Arial Narrow" w:hAnsi="Arial Narrow" w:cs="Aparajita"/>
                <w:sz w:val="20"/>
              </w:rPr>
              <w:t xml:space="preserve">v tom :  nájom  </w:t>
            </w:r>
          </w:p>
        </w:tc>
        <w:tc>
          <w:tcPr>
            <w:tcW w:w="2001" w:type="dxa"/>
          </w:tcPr>
          <w:p w:rsidR="00673F0E" w:rsidRPr="000B76E1" w:rsidRDefault="00673F0E" w:rsidP="00673F0E">
            <w:pPr>
              <w:jc w:val="right"/>
              <w:rPr>
                <w:rFonts w:ascii="Arial Narrow" w:hAnsi="Arial Narrow" w:cs="Aparajita"/>
                <w:color w:val="000000"/>
              </w:rPr>
            </w:pPr>
            <w:r>
              <w:rPr>
                <w:rFonts w:ascii="Arial Narrow" w:hAnsi="Arial Narrow" w:cs="Aparajita"/>
                <w:color w:val="000000"/>
              </w:rPr>
              <w:t>133 987,82</w:t>
            </w:r>
          </w:p>
        </w:tc>
        <w:tc>
          <w:tcPr>
            <w:tcW w:w="2002" w:type="dxa"/>
          </w:tcPr>
          <w:p w:rsidR="00673F0E" w:rsidRPr="000B76E1" w:rsidRDefault="00673F0E" w:rsidP="00673F0E">
            <w:pPr>
              <w:jc w:val="right"/>
              <w:rPr>
                <w:rFonts w:ascii="Arial Narrow" w:hAnsi="Arial Narrow" w:cs="Aparajita"/>
                <w:color w:val="000000"/>
              </w:rPr>
            </w:pPr>
            <w:r>
              <w:rPr>
                <w:rFonts w:ascii="Arial Narrow" w:hAnsi="Arial Narrow" w:cs="Aparajita"/>
                <w:color w:val="000000"/>
              </w:rPr>
              <w:t>123 357,48</w:t>
            </w:r>
          </w:p>
        </w:tc>
      </w:tr>
    </w:tbl>
    <w:p w:rsidR="00920527" w:rsidRDefault="00920527" w:rsidP="00920527">
      <w:pPr>
        <w:ind w:left="357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F0393B" w:rsidRPr="00F87DC1" w:rsidRDefault="00F0393B" w:rsidP="00920527">
      <w:pPr>
        <w:numPr>
          <w:ilvl w:val="0"/>
          <w:numId w:val="3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87DC1">
        <w:rPr>
          <w:rFonts w:ascii="Arial" w:hAnsi="Arial" w:cs="Arial"/>
          <w:b/>
          <w:color w:val="000000"/>
          <w:sz w:val="22"/>
          <w:szCs w:val="22"/>
        </w:rPr>
        <w:t>Náklady</w:t>
      </w:r>
    </w:p>
    <w:p w:rsidR="00F87DC1" w:rsidRPr="00F87DC1" w:rsidRDefault="00F27B33" w:rsidP="00236D56">
      <w:pPr>
        <w:rPr>
          <w:rFonts w:ascii="Arial" w:hAnsi="Arial" w:cs="Arial"/>
          <w:b/>
        </w:rPr>
      </w:pPr>
      <w:r w:rsidRPr="00F87DC1">
        <w:rPr>
          <w:rFonts w:ascii="Arial" w:hAnsi="Arial" w:cs="Arial"/>
          <w:b/>
        </w:rPr>
        <w:t xml:space="preserve">a) </w:t>
      </w:r>
      <w:r w:rsidR="00F0393B" w:rsidRPr="00F87DC1">
        <w:rPr>
          <w:rFonts w:ascii="Arial" w:hAnsi="Arial" w:cs="Arial"/>
          <w:b/>
        </w:rPr>
        <w:t>Prehľad o náklado</w:t>
      </w:r>
      <w:r w:rsidR="00236D56" w:rsidRPr="00F87DC1">
        <w:rPr>
          <w:rFonts w:ascii="Arial" w:hAnsi="Arial" w:cs="Arial"/>
          <w:b/>
        </w:rPr>
        <w:t>ch</w:t>
      </w:r>
      <w:r w:rsidR="00F0393B" w:rsidRPr="00F87DC1">
        <w:rPr>
          <w:rFonts w:ascii="Arial" w:hAnsi="Arial" w:cs="Arial"/>
          <w:b/>
        </w:rPr>
        <w:t xml:space="preserve"> na služby</w:t>
      </w:r>
    </w:p>
    <w:p w:rsidR="00F0393B" w:rsidRPr="00F87DC1" w:rsidRDefault="00F87DC1" w:rsidP="002A77A6">
      <w:pPr>
        <w:ind w:firstLine="708"/>
        <w:rPr>
          <w:rFonts w:ascii="Arial Narrow" w:hAnsi="Arial Narrow"/>
        </w:rPr>
      </w:pPr>
      <w:r w:rsidRPr="00F87DC1">
        <w:rPr>
          <w:rFonts w:ascii="Arial Narrow" w:hAnsi="Arial Narrow"/>
        </w:rPr>
        <w:t>Prehľad o nákladoch na služby je uvedený v nasledujúcej tabuľke :</w:t>
      </w:r>
      <w:r w:rsidR="00F0393B" w:rsidRPr="00F87DC1"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1984"/>
        <w:gridCol w:w="1985"/>
      </w:tblGrid>
      <w:tr w:rsidR="00F0393B" w:rsidRPr="00F87DC1" w:rsidTr="00BB3A64">
        <w:tc>
          <w:tcPr>
            <w:tcW w:w="5387" w:type="dxa"/>
          </w:tcPr>
          <w:p w:rsidR="00F0393B" w:rsidRPr="00F87DC1" w:rsidRDefault="00F0393B" w:rsidP="00794A5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1984" w:type="dxa"/>
            <w:shd w:val="clear" w:color="auto" w:fill="auto"/>
          </w:tcPr>
          <w:p w:rsidR="00F0393B" w:rsidRPr="00F87DC1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F0393B" w:rsidRPr="00F87DC1" w:rsidRDefault="00F0393B" w:rsidP="00673F0E">
            <w:pPr>
              <w:jc w:val="center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4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F87DC1" w:rsidRDefault="00673F0E" w:rsidP="00673F0E">
            <w:pPr>
              <w:jc w:val="both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Náklady na služby spolu :</w:t>
            </w:r>
          </w:p>
        </w:tc>
        <w:tc>
          <w:tcPr>
            <w:tcW w:w="1984" w:type="dxa"/>
            <w:shd w:val="clear" w:color="auto" w:fill="auto"/>
          </w:tcPr>
          <w:p w:rsidR="00673F0E" w:rsidRPr="00F87DC1" w:rsidRDefault="00673F0E" w:rsidP="00AD0D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</w:t>
            </w:r>
            <w:r w:rsidR="00AD0D0D">
              <w:rPr>
                <w:rFonts w:ascii="Arial Narrow" w:hAnsi="Arial Narrow"/>
                <w:b/>
              </w:rPr>
              <w:t>8</w:t>
            </w:r>
            <w:r>
              <w:rPr>
                <w:rFonts w:ascii="Arial Narrow" w:hAnsi="Arial Narrow"/>
                <w:b/>
              </w:rPr>
              <w:t> </w:t>
            </w:r>
            <w:r w:rsidR="00AD0D0D">
              <w:rPr>
                <w:rFonts w:ascii="Arial Narrow" w:hAnsi="Arial Narrow"/>
                <w:b/>
              </w:rPr>
              <w:t>38</w:t>
            </w:r>
            <w:r>
              <w:rPr>
                <w:rFonts w:ascii="Arial Narrow" w:hAnsi="Arial Narrow"/>
                <w:b/>
              </w:rPr>
              <w:t>9,</w:t>
            </w:r>
            <w:r w:rsidR="00AD0D0D">
              <w:rPr>
                <w:rFonts w:ascii="Arial Narrow" w:hAnsi="Arial Narrow"/>
                <w:b/>
              </w:rPr>
              <w:t>1</w:t>
            </w:r>
            <w:r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673F0E" w:rsidRPr="00F87DC1" w:rsidRDefault="00673F0E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51 696,89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CE3A9F" w:rsidRDefault="00673F0E" w:rsidP="00673F0E">
            <w:pPr>
              <w:jc w:val="both"/>
              <w:rPr>
                <w:rFonts w:ascii="Arial Narrow" w:hAnsi="Arial Narrow"/>
              </w:rPr>
            </w:pPr>
            <w:r w:rsidRPr="00CE3A9F">
              <w:rPr>
                <w:rFonts w:ascii="Arial Narrow" w:hAnsi="Arial Narrow"/>
              </w:rPr>
              <w:t>Údržba majetku obce</w:t>
            </w:r>
          </w:p>
        </w:tc>
        <w:tc>
          <w:tcPr>
            <w:tcW w:w="1984" w:type="dxa"/>
            <w:shd w:val="clear" w:color="auto" w:fill="auto"/>
          </w:tcPr>
          <w:p w:rsidR="00673F0E" w:rsidRPr="00CE3A9F" w:rsidRDefault="00AD0D0D" w:rsidP="00AD0D0D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</w:t>
            </w:r>
            <w:r w:rsidR="00673F0E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496</w:t>
            </w:r>
            <w:r w:rsidR="00673F0E">
              <w:rPr>
                <w:rFonts w:ascii="Arial Narrow" w:hAnsi="Arial Narrow"/>
              </w:rPr>
              <w:t>,</w:t>
            </w:r>
            <w:r>
              <w:rPr>
                <w:rFonts w:ascii="Arial Narrow" w:hAnsi="Arial Narrow"/>
              </w:rPr>
              <w:t>42</w:t>
            </w:r>
          </w:p>
        </w:tc>
        <w:tc>
          <w:tcPr>
            <w:tcW w:w="1985" w:type="dxa"/>
            <w:shd w:val="clear" w:color="auto" w:fill="auto"/>
          </w:tcPr>
          <w:p w:rsidR="00673F0E" w:rsidRPr="00CE3A9F" w:rsidRDefault="00673F0E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4 807,86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CE3A9F" w:rsidRDefault="00673F0E" w:rsidP="00673F0E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Cestovné náhrady</w:t>
            </w:r>
          </w:p>
        </w:tc>
        <w:tc>
          <w:tcPr>
            <w:tcW w:w="1984" w:type="dxa"/>
            <w:shd w:val="clear" w:color="auto" w:fill="auto"/>
          </w:tcPr>
          <w:p w:rsidR="00673F0E" w:rsidRDefault="00AD0D0D" w:rsidP="00AD0D0D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  <w:r w:rsidR="00673F0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15</w:t>
            </w:r>
            <w:r w:rsidR="00673F0E">
              <w:rPr>
                <w:rFonts w:ascii="Arial Narrow" w:hAnsi="Arial Narrow"/>
              </w:rPr>
              <w:t>7,</w:t>
            </w:r>
            <w:r>
              <w:rPr>
                <w:rFonts w:ascii="Arial Narrow" w:hAnsi="Arial Narrow"/>
              </w:rPr>
              <w:t>95</w:t>
            </w:r>
          </w:p>
        </w:tc>
        <w:tc>
          <w:tcPr>
            <w:tcW w:w="1985" w:type="dxa"/>
            <w:shd w:val="clear" w:color="auto" w:fill="auto"/>
          </w:tcPr>
          <w:p w:rsidR="00673F0E" w:rsidRDefault="00673F0E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2 071,76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Default="00673F0E" w:rsidP="00673F0E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reprezentáciu</w:t>
            </w:r>
          </w:p>
        </w:tc>
        <w:tc>
          <w:tcPr>
            <w:tcW w:w="1984" w:type="dxa"/>
            <w:shd w:val="clear" w:color="auto" w:fill="auto"/>
          </w:tcPr>
          <w:p w:rsidR="00673F0E" w:rsidRDefault="00673F0E" w:rsidP="00AD0D0D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 </w:t>
            </w:r>
            <w:r w:rsidR="00AD0D0D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4</w:t>
            </w:r>
            <w:r w:rsidR="00AD0D0D">
              <w:rPr>
                <w:rFonts w:ascii="Arial Narrow" w:hAnsi="Arial Narrow"/>
              </w:rPr>
              <w:t>4</w:t>
            </w:r>
            <w:r>
              <w:rPr>
                <w:rFonts w:ascii="Arial Narrow" w:hAnsi="Arial Narrow"/>
              </w:rPr>
              <w:t>,</w:t>
            </w:r>
            <w:r w:rsidR="00AD0D0D">
              <w:rPr>
                <w:rFonts w:ascii="Arial Narrow" w:hAnsi="Arial Narrow"/>
              </w:rPr>
              <w:t>52</w:t>
            </w:r>
          </w:p>
        </w:tc>
        <w:tc>
          <w:tcPr>
            <w:tcW w:w="1985" w:type="dxa"/>
            <w:shd w:val="clear" w:color="auto" w:fill="auto"/>
          </w:tcPr>
          <w:p w:rsidR="00673F0E" w:rsidRDefault="00673F0E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1 047,09</w:t>
            </w:r>
          </w:p>
        </w:tc>
      </w:tr>
      <w:tr w:rsidR="00673F0E" w:rsidRPr="00C342E2" w:rsidTr="00BB3A64">
        <w:tc>
          <w:tcPr>
            <w:tcW w:w="5387" w:type="dxa"/>
            <w:vAlign w:val="bottom"/>
          </w:tcPr>
          <w:p w:rsidR="00673F0E" w:rsidRPr="00F87DC1" w:rsidRDefault="00673F0E" w:rsidP="00673F0E">
            <w:pPr>
              <w:rPr>
                <w:rFonts w:ascii="Arial Narrow" w:hAnsi="Arial Narrow"/>
                <w:color w:val="000000"/>
              </w:rPr>
            </w:pPr>
            <w:r w:rsidRPr="00F87DC1">
              <w:rPr>
                <w:rFonts w:ascii="Arial Narrow" w:hAnsi="Arial Narrow"/>
                <w:color w:val="000000"/>
              </w:rPr>
              <w:t>Ostatné služby</w:t>
            </w:r>
          </w:p>
        </w:tc>
        <w:tc>
          <w:tcPr>
            <w:tcW w:w="1984" w:type="dxa"/>
            <w:vAlign w:val="bottom"/>
          </w:tcPr>
          <w:p w:rsidR="00673F0E" w:rsidRPr="00F87DC1" w:rsidRDefault="00673F0E" w:rsidP="00AD0D0D">
            <w:pPr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4</w:t>
            </w:r>
            <w:r w:rsidR="00AD0D0D">
              <w:rPr>
                <w:rFonts w:ascii="Arial Narrow" w:hAnsi="Arial Narrow"/>
                <w:color w:val="000000"/>
              </w:rPr>
              <w:t>2</w:t>
            </w:r>
            <w:r>
              <w:rPr>
                <w:rFonts w:ascii="Arial Narrow" w:hAnsi="Arial Narrow"/>
                <w:color w:val="000000"/>
              </w:rPr>
              <w:t xml:space="preserve"> </w:t>
            </w:r>
            <w:r w:rsidR="00AD0D0D">
              <w:rPr>
                <w:rFonts w:ascii="Arial Narrow" w:hAnsi="Arial Narrow"/>
                <w:color w:val="000000"/>
              </w:rPr>
              <w:t>590</w:t>
            </w:r>
            <w:r>
              <w:rPr>
                <w:rFonts w:ascii="Arial Narrow" w:hAnsi="Arial Narrow"/>
                <w:color w:val="000000"/>
              </w:rPr>
              <w:t>,</w:t>
            </w:r>
            <w:r w:rsidR="00AD0D0D">
              <w:rPr>
                <w:rFonts w:ascii="Arial Narrow" w:hAnsi="Arial Narrow"/>
                <w:color w:val="000000"/>
              </w:rPr>
              <w:t>29</w:t>
            </w:r>
            <w:r w:rsidRPr="00F87DC1">
              <w:rPr>
                <w:rFonts w:ascii="Arial Narrow" w:hAnsi="Arial Narrow"/>
                <w:color w:val="000000"/>
              </w:rPr>
              <w:t xml:space="preserve">   </w:t>
            </w:r>
          </w:p>
        </w:tc>
        <w:tc>
          <w:tcPr>
            <w:tcW w:w="1985" w:type="dxa"/>
            <w:vAlign w:val="bottom"/>
          </w:tcPr>
          <w:p w:rsidR="00673F0E" w:rsidRPr="00F87DC1" w:rsidRDefault="00673F0E" w:rsidP="00673F0E">
            <w:pPr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43 770,18</w:t>
            </w:r>
            <w:r w:rsidRPr="00F87DC1">
              <w:rPr>
                <w:rFonts w:ascii="Arial Narrow" w:hAnsi="Arial Narrow"/>
                <w:color w:val="000000"/>
              </w:rPr>
              <w:t xml:space="preserve">   </w:t>
            </w:r>
          </w:p>
        </w:tc>
      </w:tr>
    </w:tbl>
    <w:p w:rsidR="00F0393B" w:rsidRDefault="00F0393B" w:rsidP="00F0393B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  <w:highlight w:val="yellow"/>
        </w:rPr>
      </w:pPr>
    </w:p>
    <w:p w:rsidR="00F0393B" w:rsidRPr="00CE3A9F" w:rsidRDefault="00F27B33" w:rsidP="00F0393B">
      <w:pPr>
        <w:rPr>
          <w:rFonts w:ascii="Arial" w:hAnsi="Arial" w:cs="Arial"/>
          <w:b/>
        </w:rPr>
      </w:pPr>
      <w:r w:rsidRPr="00CE3A9F">
        <w:rPr>
          <w:rFonts w:ascii="Arial" w:hAnsi="Arial" w:cs="Arial"/>
          <w:b/>
        </w:rPr>
        <w:t xml:space="preserve">b) </w:t>
      </w:r>
      <w:r w:rsidR="00F0393B" w:rsidRPr="00CE3A9F">
        <w:rPr>
          <w:rFonts w:ascii="Arial" w:hAnsi="Arial" w:cs="Arial"/>
          <w:b/>
        </w:rPr>
        <w:t>Prehľad o ostatných prevádzkových nákladoch</w:t>
      </w:r>
    </w:p>
    <w:p w:rsidR="00F0393B" w:rsidRPr="00CE3A9F" w:rsidRDefault="002A77A6" w:rsidP="002A77A6">
      <w:pPr>
        <w:ind w:firstLine="708"/>
        <w:rPr>
          <w:sz w:val="22"/>
          <w:szCs w:val="22"/>
        </w:rPr>
      </w:pPr>
      <w:r w:rsidRPr="00F87DC1">
        <w:rPr>
          <w:rFonts w:ascii="Arial Narrow" w:hAnsi="Arial Narrow"/>
        </w:rPr>
        <w:t>Prehľad o</w:t>
      </w:r>
      <w:r>
        <w:rPr>
          <w:rFonts w:ascii="Arial Narrow" w:hAnsi="Arial Narrow"/>
        </w:rPr>
        <w:t xml:space="preserve"> ostatných prevádzkových </w:t>
      </w:r>
      <w:r w:rsidRPr="00F87DC1">
        <w:rPr>
          <w:rFonts w:ascii="Arial Narrow" w:hAnsi="Arial Narrow"/>
        </w:rPr>
        <w:t>nákladoch je uvedený v nasledujúcej tabuľke :</w:t>
      </w:r>
      <w:r w:rsidR="00F0393B" w:rsidRPr="00CE3A9F">
        <w:rPr>
          <w:sz w:val="22"/>
          <w:szCs w:val="22"/>
        </w:rPr>
        <w:t xml:space="preserve">                                                                                                                          </w:t>
      </w:r>
      <w:r w:rsidR="00CE3A9F">
        <w:rPr>
          <w:sz w:val="22"/>
          <w:szCs w:val="22"/>
        </w:rPr>
        <w:t xml:space="preserve">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F0393B" w:rsidRPr="00C342E2" w:rsidTr="00CE3A9F">
        <w:tc>
          <w:tcPr>
            <w:tcW w:w="5353" w:type="dxa"/>
          </w:tcPr>
          <w:p w:rsidR="00F0393B" w:rsidRPr="00DF0C29" w:rsidRDefault="00F27B33" w:rsidP="00F27B33">
            <w:pPr>
              <w:jc w:val="center"/>
              <w:rPr>
                <w:rFonts w:ascii="Arial Narrow" w:hAnsi="Arial Narrow" w:cs="Arial"/>
              </w:rPr>
            </w:pPr>
            <w:r w:rsidRPr="00DF0C29"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001" w:type="dxa"/>
            <w:shd w:val="clear" w:color="auto" w:fill="auto"/>
          </w:tcPr>
          <w:p w:rsidR="00F0393B" w:rsidRPr="00DF0C29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DF0C29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F0393B" w:rsidRPr="00DF0C29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DF0C29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4</w:t>
            </w:r>
          </w:p>
        </w:tc>
      </w:tr>
      <w:tr w:rsidR="00AD0D0D" w:rsidRPr="00C342E2" w:rsidTr="00CE3A9F">
        <w:tc>
          <w:tcPr>
            <w:tcW w:w="5353" w:type="dxa"/>
          </w:tcPr>
          <w:p w:rsidR="00AD0D0D" w:rsidRPr="00DF0C29" w:rsidRDefault="00AD0D0D" w:rsidP="00AD0D0D">
            <w:pPr>
              <w:rPr>
                <w:rFonts w:ascii="Arial Narrow" w:hAnsi="Arial Narrow" w:cs="Arial"/>
                <w:b/>
              </w:rPr>
            </w:pPr>
            <w:r w:rsidRPr="00DF0C29">
              <w:rPr>
                <w:rFonts w:ascii="Arial Narrow" w:hAnsi="Arial Narrow" w:cs="Arial"/>
                <w:b/>
              </w:rPr>
              <w:t>Ostatné náklady na prevádzkovú činnosť</w:t>
            </w:r>
          </w:p>
        </w:tc>
        <w:tc>
          <w:tcPr>
            <w:tcW w:w="2001" w:type="dxa"/>
            <w:shd w:val="clear" w:color="auto" w:fill="auto"/>
          </w:tcPr>
          <w:p w:rsidR="00AD0D0D" w:rsidRPr="00DF0C29" w:rsidRDefault="00AD0D0D" w:rsidP="00AD0D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6 094,09</w:t>
            </w:r>
          </w:p>
        </w:tc>
        <w:tc>
          <w:tcPr>
            <w:tcW w:w="2002" w:type="dxa"/>
            <w:shd w:val="clear" w:color="auto" w:fill="auto"/>
          </w:tcPr>
          <w:p w:rsidR="00AD0D0D" w:rsidRPr="00DF0C29" w:rsidRDefault="00AD0D0D" w:rsidP="00AD0D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4 895,52</w:t>
            </w:r>
          </w:p>
        </w:tc>
      </w:tr>
      <w:tr w:rsidR="00AD0D0D" w:rsidRPr="00C342E2" w:rsidTr="00CE3A9F">
        <w:tc>
          <w:tcPr>
            <w:tcW w:w="5353" w:type="dxa"/>
            <w:vAlign w:val="bottom"/>
          </w:tcPr>
          <w:p w:rsidR="00AD0D0D" w:rsidRPr="00DF0C29" w:rsidRDefault="00AD0D0D" w:rsidP="00AD0D0D">
            <w:pPr>
              <w:rPr>
                <w:rFonts w:ascii="Arial Narrow" w:hAnsi="Arial Narrow" w:cs="AngsanaUPC"/>
                <w:color w:val="000000"/>
              </w:rPr>
            </w:pPr>
            <w:r w:rsidRPr="00DF0C29">
              <w:rPr>
                <w:rFonts w:ascii="Arial Narrow" w:hAnsi="Arial Narrow" w:cs="AngsanaUPC"/>
                <w:color w:val="000000"/>
              </w:rPr>
              <w:t>Náklady na audit</w:t>
            </w:r>
          </w:p>
        </w:tc>
        <w:tc>
          <w:tcPr>
            <w:tcW w:w="2001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>288,00</w:t>
            </w:r>
          </w:p>
        </w:tc>
        <w:tc>
          <w:tcPr>
            <w:tcW w:w="2002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>834,00</w:t>
            </w:r>
          </w:p>
        </w:tc>
      </w:tr>
      <w:tr w:rsidR="00AD0D0D" w:rsidRPr="00C342E2" w:rsidTr="00CE3A9F">
        <w:tc>
          <w:tcPr>
            <w:tcW w:w="5353" w:type="dxa"/>
            <w:vAlign w:val="bottom"/>
          </w:tcPr>
          <w:p w:rsidR="00AD0D0D" w:rsidRPr="00DF0C29" w:rsidRDefault="00AD0D0D" w:rsidP="00AD0D0D">
            <w:pPr>
              <w:rPr>
                <w:rFonts w:ascii="Arial Narrow" w:hAnsi="Arial Narrow" w:cs="AngsanaUPC"/>
                <w:color w:val="000000"/>
              </w:rPr>
            </w:pPr>
            <w:r w:rsidRPr="00DF0C29">
              <w:rPr>
                <w:rFonts w:ascii="Arial Narrow" w:hAnsi="Arial Narrow" w:cs="AngsanaUPC"/>
                <w:color w:val="000000"/>
              </w:rPr>
              <w:t>Náklady na členské príspevky v organizáciách</w:t>
            </w:r>
          </w:p>
        </w:tc>
        <w:tc>
          <w:tcPr>
            <w:tcW w:w="2001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>926</w:t>
            </w:r>
            <w:r w:rsidRPr="00DF0C29">
              <w:rPr>
                <w:rFonts w:ascii="Arial Narrow" w:hAnsi="Arial Narrow" w:cs="AngsanaUPC"/>
                <w:color w:val="000000"/>
              </w:rPr>
              <w:t>,</w:t>
            </w:r>
            <w:r>
              <w:rPr>
                <w:rFonts w:ascii="Arial Narrow" w:hAnsi="Arial Narrow" w:cs="AngsanaUPC"/>
                <w:color w:val="000000"/>
              </w:rPr>
              <w:t>03</w:t>
            </w:r>
          </w:p>
        </w:tc>
        <w:tc>
          <w:tcPr>
            <w:tcW w:w="2002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>287</w:t>
            </w:r>
            <w:r w:rsidRPr="00DF0C29">
              <w:rPr>
                <w:rFonts w:ascii="Arial Narrow" w:hAnsi="Arial Narrow" w:cs="AngsanaUPC"/>
                <w:color w:val="000000"/>
              </w:rPr>
              <w:t>,</w:t>
            </w:r>
            <w:r>
              <w:rPr>
                <w:rFonts w:ascii="Arial Narrow" w:hAnsi="Arial Narrow" w:cs="AngsanaUPC"/>
                <w:color w:val="000000"/>
              </w:rPr>
              <w:t>74</w:t>
            </w:r>
          </w:p>
        </w:tc>
      </w:tr>
      <w:tr w:rsidR="00AD0D0D" w:rsidRPr="00C342E2" w:rsidTr="00CE3A9F">
        <w:tc>
          <w:tcPr>
            <w:tcW w:w="5353" w:type="dxa"/>
            <w:vAlign w:val="bottom"/>
          </w:tcPr>
          <w:p w:rsidR="00AD0D0D" w:rsidRPr="00DF0C29" w:rsidRDefault="00AD0D0D" w:rsidP="00AD0D0D">
            <w:pPr>
              <w:rPr>
                <w:rFonts w:ascii="Arial Narrow" w:hAnsi="Arial Narrow" w:cs="AngsanaUPC"/>
                <w:color w:val="000000"/>
              </w:rPr>
            </w:pPr>
            <w:r w:rsidRPr="00DF0C29">
              <w:rPr>
                <w:rFonts w:ascii="Arial Narrow" w:hAnsi="Arial Narrow" w:cs="AngsanaUPC"/>
                <w:color w:val="000000"/>
              </w:rPr>
              <w:t>Poistenie majetku, zodpovednosti za škodu</w:t>
            </w:r>
          </w:p>
        </w:tc>
        <w:tc>
          <w:tcPr>
            <w:tcW w:w="2001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 xml:space="preserve"> 4 880,06</w:t>
            </w:r>
          </w:p>
        </w:tc>
        <w:tc>
          <w:tcPr>
            <w:tcW w:w="2002" w:type="dxa"/>
            <w:vAlign w:val="bottom"/>
          </w:tcPr>
          <w:p w:rsidR="00AD0D0D" w:rsidRPr="00DF0C29" w:rsidRDefault="00AD0D0D" w:rsidP="00AD0D0D">
            <w:pPr>
              <w:jc w:val="right"/>
              <w:rPr>
                <w:rFonts w:ascii="Arial Narrow" w:hAnsi="Arial Narrow" w:cs="AngsanaUPC"/>
                <w:color w:val="000000"/>
              </w:rPr>
            </w:pPr>
            <w:r>
              <w:rPr>
                <w:rFonts w:ascii="Arial Narrow" w:hAnsi="Arial Narrow" w:cs="AngsanaUPC"/>
                <w:color w:val="000000"/>
              </w:rPr>
              <w:t xml:space="preserve"> 3 773,78</w:t>
            </w:r>
          </w:p>
        </w:tc>
      </w:tr>
    </w:tbl>
    <w:p w:rsidR="00D25696" w:rsidRPr="00DF0C29" w:rsidRDefault="00D25696" w:rsidP="004E183F">
      <w:pPr>
        <w:spacing w:before="60" w:after="60"/>
        <w:jc w:val="both"/>
        <w:rPr>
          <w:rFonts w:ascii="Arial" w:hAnsi="Arial" w:cs="Arial"/>
          <w:color w:val="000000"/>
        </w:rPr>
      </w:pPr>
    </w:p>
    <w:p w:rsidR="00D644C1" w:rsidRPr="00DF0C29" w:rsidRDefault="00552470" w:rsidP="00D644C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="00A96C21" w:rsidRPr="00DF0C29">
        <w:rPr>
          <w:rFonts w:ascii="Arial" w:hAnsi="Arial" w:cs="Arial"/>
          <w:b/>
        </w:rPr>
        <w:t>)</w:t>
      </w:r>
      <w:r w:rsidR="00D644C1" w:rsidRPr="00DF0C29">
        <w:rPr>
          <w:rFonts w:ascii="Arial" w:hAnsi="Arial" w:cs="Arial"/>
          <w:b/>
        </w:rPr>
        <w:t xml:space="preserve"> </w:t>
      </w:r>
      <w:r w:rsidR="00F27B33" w:rsidRPr="00DF0C29">
        <w:rPr>
          <w:rFonts w:ascii="Arial" w:hAnsi="Arial" w:cs="Arial"/>
          <w:b/>
        </w:rPr>
        <w:t>O</w:t>
      </w:r>
      <w:r w:rsidR="00D644C1" w:rsidRPr="00DF0C29">
        <w:rPr>
          <w:rFonts w:ascii="Arial" w:hAnsi="Arial" w:cs="Arial"/>
          <w:b/>
        </w:rPr>
        <w:t>sobitné náklady</w:t>
      </w:r>
      <w:r w:rsidR="00F27B33" w:rsidRPr="00DF0C29">
        <w:rPr>
          <w:rFonts w:ascii="Arial" w:hAnsi="Arial" w:cs="Arial"/>
          <w:b/>
        </w:rPr>
        <w:t xml:space="preserve"> podľa zákona o účtovníctve § 18 ods. 6</w:t>
      </w:r>
    </w:p>
    <w:p w:rsidR="00F27B33" w:rsidRPr="00721371" w:rsidRDefault="00F27B33" w:rsidP="00721371">
      <w:pPr>
        <w:ind w:firstLine="708"/>
        <w:rPr>
          <w:rFonts w:ascii="Arial Narrow" w:hAnsi="Arial Narrow" w:cs="Arial"/>
        </w:rPr>
      </w:pPr>
      <w:r w:rsidRPr="00721371">
        <w:rPr>
          <w:rFonts w:ascii="Arial Narrow" w:hAnsi="Arial Narrow" w:cs="Arial"/>
        </w:rPr>
        <w:t xml:space="preserve">Ako ostatné finančné náklady </w:t>
      </w:r>
      <w:r w:rsidR="00DF0C29" w:rsidRPr="00721371">
        <w:rPr>
          <w:rFonts w:ascii="Arial Narrow" w:hAnsi="Arial Narrow" w:cs="Arial"/>
        </w:rPr>
        <w:t xml:space="preserve">obec </w:t>
      </w:r>
      <w:r w:rsidRPr="00721371">
        <w:rPr>
          <w:rFonts w:ascii="Arial Narrow" w:hAnsi="Arial Narrow" w:cs="Arial"/>
        </w:rPr>
        <w:t>sú vyk</w:t>
      </w:r>
      <w:r w:rsidR="00DF0C29" w:rsidRPr="00721371">
        <w:rPr>
          <w:rFonts w:ascii="Arial Narrow" w:hAnsi="Arial Narrow" w:cs="Arial"/>
        </w:rPr>
        <w:t>azuje</w:t>
      </w:r>
      <w:r w:rsidRPr="00721371">
        <w:rPr>
          <w:rFonts w:ascii="Arial Narrow" w:hAnsi="Arial Narrow" w:cs="Arial"/>
        </w:rPr>
        <w:t xml:space="preserve"> bankové poplatky.</w:t>
      </w:r>
    </w:p>
    <w:p w:rsidR="00F27B33" w:rsidRPr="00DE403B" w:rsidRDefault="00DE403B" w:rsidP="00DE403B">
      <w:pPr>
        <w:rPr>
          <w:rFonts w:ascii="Arial Narrow" w:hAnsi="Arial Narrow" w:cs="Arial"/>
        </w:rPr>
      </w:pPr>
      <w:r>
        <w:rPr>
          <w:rFonts w:ascii="Arial" w:hAnsi="Arial" w:cs="Arial"/>
          <w:sz w:val="22"/>
          <w:szCs w:val="22"/>
        </w:rPr>
        <w:tab/>
      </w:r>
      <w:r w:rsidR="00114696">
        <w:rPr>
          <w:rFonts w:ascii="Arial Narrow" w:hAnsi="Arial Narrow" w:cs="Arial"/>
        </w:rPr>
        <w:t xml:space="preserve"> </w:t>
      </w:r>
    </w:p>
    <w:p w:rsidR="00241DFE" w:rsidRDefault="00241DFE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9D3919" w:rsidRDefault="009D3919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9D3919" w:rsidRDefault="009D3919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895BF9" w:rsidRDefault="00895BF9" w:rsidP="00F8111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8E4E1F" w:rsidRPr="00C342E2" w:rsidRDefault="008E4E1F" w:rsidP="00F8111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D20628" w:rsidRPr="00F81115" w:rsidRDefault="00D20628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lastRenderedPageBreak/>
        <w:t>Čl. VI</w:t>
      </w:r>
    </w:p>
    <w:p w:rsidR="00416551" w:rsidRPr="00F81115" w:rsidRDefault="00416551" w:rsidP="00F81115">
      <w:pPr>
        <w:jc w:val="center"/>
        <w:rPr>
          <w:rFonts w:ascii="Arial" w:hAnsi="Arial" w:cs="Arial"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INFORMÁCIE NA PODSÚVAHOVÝCH ÚČTOCH</w:t>
      </w:r>
    </w:p>
    <w:p w:rsidR="00075833" w:rsidRPr="00075833" w:rsidRDefault="00075833" w:rsidP="00417DA3">
      <w:pPr>
        <w:pStyle w:val="odstavec"/>
        <w:ind w:firstLine="708"/>
        <w:rPr>
          <w:color w:val="548DD4" w:themeColor="text2" w:themeTint="99"/>
        </w:rPr>
      </w:pPr>
      <w:r w:rsidRPr="00075833">
        <w:t xml:space="preserve">Prehľad položiek, ktoré eviduje Obec na podsúvahových účtoch je uvedený v tabuľkovej časti poznámok </w:t>
      </w:r>
      <w:r w:rsidRPr="00075833">
        <w:rPr>
          <w:color w:val="548DD4" w:themeColor="text2" w:themeTint="99"/>
        </w:rPr>
        <w:t>- tabuľky č. 11</w:t>
      </w:r>
    </w:p>
    <w:p w:rsidR="00F81115" w:rsidRPr="00C342E2" w:rsidRDefault="00114696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  <w:r>
        <w:rPr>
          <w:rFonts w:ascii="Arial Narrow" w:hAnsi="Arial Narrow" w:cs="Arial"/>
        </w:rPr>
        <w:t xml:space="preserve"> </w:t>
      </w:r>
    </w:p>
    <w:p w:rsidR="00735A23" w:rsidRPr="009459BA" w:rsidRDefault="00735A23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</w:t>
      </w:r>
    </w:p>
    <w:p w:rsidR="00735A23" w:rsidRPr="009459BA" w:rsidRDefault="00735A23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</w:t>
      </w:r>
      <w:r w:rsidR="00416551" w:rsidRPr="009459BA">
        <w:rPr>
          <w:rFonts w:ascii="Arial" w:hAnsi="Arial" w:cs="Arial"/>
          <w:b/>
          <w:sz w:val="24"/>
          <w:szCs w:val="24"/>
        </w:rPr>
        <w:t>NFORMÁCIE O INÝCH AKTÍVACH a INÝCH PASÍVACH</w:t>
      </w:r>
    </w:p>
    <w:p w:rsidR="00735A23" w:rsidRPr="009459BA" w:rsidRDefault="00735A23" w:rsidP="00F81115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6"/>
          <w:szCs w:val="16"/>
        </w:rPr>
      </w:pPr>
    </w:p>
    <w:p w:rsidR="00735A23" w:rsidRPr="009459BA" w:rsidRDefault="00547306" w:rsidP="00F81115">
      <w:pPr>
        <w:jc w:val="both"/>
        <w:rPr>
          <w:rFonts w:ascii="Arial" w:hAnsi="Arial" w:cs="Arial"/>
          <w:b/>
          <w:sz w:val="22"/>
          <w:szCs w:val="22"/>
        </w:rPr>
      </w:pPr>
      <w:r w:rsidRPr="009459BA">
        <w:rPr>
          <w:rFonts w:ascii="Arial" w:hAnsi="Arial" w:cs="Arial"/>
          <w:b/>
        </w:rPr>
        <w:t xml:space="preserve">1. </w:t>
      </w:r>
      <w:r w:rsidRPr="009459BA">
        <w:rPr>
          <w:rFonts w:ascii="Arial" w:hAnsi="Arial" w:cs="Arial"/>
          <w:b/>
          <w:sz w:val="22"/>
          <w:szCs w:val="22"/>
        </w:rPr>
        <w:t>In</w:t>
      </w:r>
      <w:r w:rsidR="00735A23" w:rsidRPr="009459BA">
        <w:rPr>
          <w:rFonts w:ascii="Arial" w:hAnsi="Arial" w:cs="Arial"/>
          <w:b/>
          <w:sz w:val="22"/>
          <w:szCs w:val="22"/>
        </w:rPr>
        <w:t xml:space="preserve">é aktíva a iné pasíva </w:t>
      </w:r>
    </w:p>
    <w:p w:rsidR="00416551" w:rsidRPr="007C1E79" w:rsidRDefault="00552470" w:rsidP="00F81115">
      <w:pPr>
        <w:spacing w:before="60"/>
        <w:ind w:firstLine="708"/>
        <w:jc w:val="both"/>
        <w:rPr>
          <w:rFonts w:ascii="Arial Narrow" w:hAnsi="Arial Narrow" w:cs="Arial"/>
          <w:b/>
          <w:color w:val="FF0000"/>
        </w:rPr>
      </w:pPr>
      <w:r>
        <w:rPr>
          <w:rFonts w:ascii="Arial Narrow" w:hAnsi="Arial Narrow" w:cs="Arial"/>
        </w:rPr>
        <w:t>Obec neeviduje žiadne iné aktíva a iné pasíva</w:t>
      </w:r>
      <w:r w:rsidR="00114696">
        <w:rPr>
          <w:rFonts w:ascii="Arial Narrow" w:hAnsi="Arial Narrow" w:cs="Arial"/>
        </w:rPr>
        <w:t xml:space="preserve">. </w:t>
      </w:r>
    </w:p>
    <w:p w:rsidR="00F81115" w:rsidRPr="00552470" w:rsidRDefault="00F81115" w:rsidP="00F81115">
      <w:pPr>
        <w:pStyle w:val="Zkladntext"/>
        <w:ind w:left="0" w:firstLine="709"/>
        <w:rPr>
          <w:rFonts w:ascii="Arial" w:hAnsi="Arial" w:cs="Arial"/>
          <w:color w:val="0000CC"/>
          <w:sz w:val="20"/>
        </w:rPr>
      </w:pPr>
    </w:p>
    <w:p w:rsidR="00735A23" w:rsidRPr="00552470" w:rsidRDefault="00735A23" w:rsidP="00F81115">
      <w:pPr>
        <w:tabs>
          <w:tab w:val="left" w:pos="360"/>
        </w:tabs>
        <w:jc w:val="both"/>
        <w:rPr>
          <w:rFonts w:ascii="Arial" w:hAnsi="Arial" w:cs="Arial"/>
          <w:highlight w:val="yellow"/>
        </w:rPr>
      </w:pPr>
    </w:p>
    <w:p w:rsidR="009459BA" w:rsidRPr="00552470" w:rsidRDefault="009459BA" w:rsidP="00F81115">
      <w:pPr>
        <w:jc w:val="center"/>
        <w:rPr>
          <w:rFonts w:ascii="Arial" w:hAnsi="Arial" w:cs="Arial"/>
          <w:highlight w:val="yellow"/>
        </w:rPr>
      </w:pPr>
    </w:p>
    <w:p w:rsidR="00416551" w:rsidRPr="009459BA" w:rsidRDefault="00416551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VIII</w:t>
      </w:r>
    </w:p>
    <w:p w:rsidR="00416551" w:rsidRPr="009459BA" w:rsidRDefault="00416551" w:rsidP="00F81115">
      <w:pPr>
        <w:tabs>
          <w:tab w:val="left" w:pos="462"/>
        </w:tabs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 SPRIAZNENÝCH OSOBÁCH A O EKONOMICKÝCH VZŤAHOCH ÚČTOVNEJ JEDNOTKY A SPRIAZNENÝCH OSÔB</w:t>
      </w:r>
    </w:p>
    <w:p w:rsidR="00416551" w:rsidRPr="00C342E2" w:rsidRDefault="00416551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581271" w:rsidRPr="009459BA" w:rsidRDefault="00581271" w:rsidP="009459BA">
      <w:pPr>
        <w:ind w:firstLine="708"/>
        <w:rPr>
          <w:rFonts w:ascii="Arial Narrow" w:hAnsi="Arial Narrow" w:cs="Arial"/>
        </w:rPr>
      </w:pPr>
      <w:r w:rsidRPr="009459BA">
        <w:rPr>
          <w:rFonts w:ascii="Arial Narrow" w:hAnsi="Arial Narrow" w:cs="Arial"/>
        </w:rPr>
        <w:t>Obec</w:t>
      </w:r>
      <w:r w:rsidR="009459BA" w:rsidRPr="009459BA">
        <w:rPr>
          <w:rFonts w:ascii="Arial Narrow" w:hAnsi="Arial Narrow" w:cs="Arial"/>
        </w:rPr>
        <w:t xml:space="preserve"> v</w:t>
      </w:r>
      <w:r w:rsidRPr="009459BA">
        <w:rPr>
          <w:rFonts w:ascii="Arial Narrow" w:hAnsi="Arial Narrow" w:cs="Arial"/>
        </w:rPr>
        <w:t> priebehu účtovného obdobia</w:t>
      </w:r>
      <w:r w:rsidR="009459BA" w:rsidRPr="009459BA">
        <w:rPr>
          <w:rFonts w:ascii="Arial Narrow" w:hAnsi="Arial Narrow" w:cs="Arial"/>
        </w:rPr>
        <w:t xml:space="preserve"> </w:t>
      </w:r>
      <w:r w:rsidR="00336931">
        <w:rPr>
          <w:rFonts w:ascii="Arial Narrow" w:hAnsi="Arial Narrow" w:cs="Arial"/>
        </w:rPr>
        <w:t>ne</w:t>
      </w:r>
      <w:r w:rsidR="009459BA" w:rsidRPr="009459BA">
        <w:rPr>
          <w:rFonts w:ascii="Arial Narrow" w:hAnsi="Arial Narrow" w:cs="Arial"/>
        </w:rPr>
        <w:t xml:space="preserve">uskutočnila </w:t>
      </w:r>
      <w:r w:rsidRPr="009459BA">
        <w:rPr>
          <w:rFonts w:ascii="Arial Narrow" w:hAnsi="Arial Narrow" w:cs="Arial"/>
        </w:rPr>
        <w:t>transakcie so spriaznenými osobami:</w:t>
      </w:r>
    </w:p>
    <w:p w:rsidR="006172CF" w:rsidRPr="00552470" w:rsidRDefault="006172CF" w:rsidP="00F81115">
      <w:pPr>
        <w:jc w:val="center"/>
        <w:rPr>
          <w:rFonts w:ascii="Arial" w:hAnsi="Arial" w:cs="Arial"/>
          <w:b/>
          <w:highlight w:val="yellow"/>
        </w:rPr>
      </w:pPr>
    </w:p>
    <w:p w:rsidR="002E5808" w:rsidRPr="00552470" w:rsidRDefault="002E5808" w:rsidP="00F81115">
      <w:pPr>
        <w:jc w:val="center"/>
        <w:rPr>
          <w:rFonts w:ascii="Arial" w:hAnsi="Arial" w:cs="Arial"/>
          <w:b/>
        </w:rPr>
      </w:pPr>
      <w:r w:rsidRPr="00552470">
        <w:rPr>
          <w:rFonts w:ascii="Arial" w:hAnsi="Arial" w:cs="Arial"/>
          <w:b/>
        </w:rPr>
        <w:t xml:space="preserve"> </w:t>
      </w:r>
    </w:p>
    <w:p w:rsidR="007C1E79" w:rsidRPr="00552470" w:rsidRDefault="007C1E79" w:rsidP="00F81115">
      <w:pPr>
        <w:jc w:val="center"/>
        <w:rPr>
          <w:rFonts w:ascii="Arial" w:hAnsi="Arial" w:cs="Arial"/>
          <w:b/>
        </w:rPr>
      </w:pPr>
    </w:p>
    <w:p w:rsidR="003C4130" w:rsidRPr="00B65E26" w:rsidRDefault="003C4130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 xml:space="preserve">Čl. </w:t>
      </w:r>
      <w:r w:rsidR="001B227A" w:rsidRPr="00B65E26">
        <w:rPr>
          <w:rFonts w:ascii="Arial" w:hAnsi="Arial" w:cs="Arial"/>
          <w:b/>
          <w:sz w:val="24"/>
          <w:szCs w:val="24"/>
        </w:rPr>
        <w:t>I</w:t>
      </w:r>
      <w:r w:rsidRPr="00B65E26">
        <w:rPr>
          <w:rFonts w:ascii="Arial" w:hAnsi="Arial" w:cs="Arial"/>
          <w:b/>
          <w:sz w:val="24"/>
          <w:szCs w:val="24"/>
        </w:rPr>
        <w:t>X</w:t>
      </w:r>
    </w:p>
    <w:p w:rsidR="003C4130" w:rsidRPr="00B65E26" w:rsidRDefault="001B227A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ROZPOČTE A HODNOTENIE PLNENIA ROZPOČTU</w:t>
      </w:r>
    </w:p>
    <w:p w:rsidR="003C4130" w:rsidRPr="00DE403B" w:rsidRDefault="003C4130" w:rsidP="00DE403B">
      <w:pPr>
        <w:ind w:firstLine="708"/>
        <w:jc w:val="both"/>
        <w:rPr>
          <w:rFonts w:ascii="Arial Narrow" w:hAnsi="Arial Narrow" w:cs="Arial"/>
        </w:rPr>
      </w:pPr>
      <w:r w:rsidRPr="00DE403B">
        <w:rPr>
          <w:rFonts w:ascii="Arial Narrow" w:hAnsi="Arial Narrow" w:cs="Arial"/>
        </w:rPr>
        <w:t xml:space="preserve">Rozpočet </w:t>
      </w:r>
      <w:r w:rsidR="001B227A" w:rsidRPr="00DE403B">
        <w:rPr>
          <w:rFonts w:ascii="Arial Narrow" w:hAnsi="Arial Narrow" w:cs="Arial"/>
        </w:rPr>
        <w:t>Obce</w:t>
      </w:r>
      <w:r w:rsidRPr="00DE403B">
        <w:rPr>
          <w:rFonts w:ascii="Arial Narrow" w:hAnsi="Arial Narrow" w:cs="Arial"/>
        </w:rPr>
        <w:t xml:space="preserve"> na rok 201</w:t>
      </w:r>
      <w:r w:rsidR="00AD0D0D">
        <w:rPr>
          <w:rFonts w:ascii="Arial Narrow" w:hAnsi="Arial Narrow" w:cs="Arial"/>
        </w:rPr>
        <w:t>5</w:t>
      </w:r>
      <w:r w:rsidRPr="00DE403B">
        <w:rPr>
          <w:rFonts w:ascii="Arial Narrow" w:hAnsi="Arial Narrow" w:cs="Arial"/>
        </w:rPr>
        <w:t xml:space="preserve"> bol schválený </w:t>
      </w:r>
      <w:r w:rsidR="001B227A" w:rsidRPr="00DE403B">
        <w:rPr>
          <w:rFonts w:ascii="Arial Narrow" w:hAnsi="Arial Narrow" w:cs="Arial"/>
        </w:rPr>
        <w:t xml:space="preserve">obecným zastupiteľstvom dňa </w:t>
      </w:r>
      <w:r w:rsidR="00DE403B" w:rsidRPr="00DE403B">
        <w:rPr>
          <w:rFonts w:ascii="Arial Narrow" w:hAnsi="Arial Narrow" w:cs="Arial"/>
        </w:rPr>
        <w:t>1</w:t>
      </w:r>
      <w:r w:rsidR="00AD0D0D">
        <w:rPr>
          <w:rFonts w:ascii="Arial Narrow" w:hAnsi="Arial Narrow" w:cs="Arial"/>
        </w:rPr>
        <w:t>5</w:t>
      </w:r>
      <w:r w:rsidR="00DE403B" w:rsidRPr="00DE403B">
        <w:rPr>
          <w:rFonts w:ascii="Arial Narrow" w:hAnsi="Arial Narrow" w:cs="Arial"/>
        </w:rPr>
        <w:t>.12.201</w:t>
      </w:r>
      <w:r w:rsidR="00AD0D0D">
        <w:rPr>
          <w:rFonts w:ascii="Arial Narrow" w:hAnsi="Arial Narrow" w:cs="Arial"/>
        </w:rPr>
        <w:t>4</w:t>
      </w:r>
      <w:r w:rsidR="00DE403B" w:rsidRPr="00DE403B">
        <w:rPr>
          <w:rFonts w:ascii="Arial Narrow" w:hAnsi="Arial Narrow" w:cs="Arial"/>
        </w:rPr>
        <w:t xml:space="preserve"> </w:t>
      </w:r>
      <w:r w:rsidRPr="00DE403B">
        <w:rPr>
          <w:rFonts w:ascii="Arial Narrow" w:hAnsi="Arial Narrow" w:cs="Arial"/>
        </w:rPr>
        <w:t>uzn</w:t>
      </w:r>
      <w:r w:rsidR="001B227A" w:rsidRPr="00DE403B">
        <w:rPr>
          <w:rFonts w:ascii="Arial Narrow" w:hAnsi="Arial Narrow" w:cs="Arial"/>
        </w:rPr>
        <w:t>esením č</w:t>
      </w:r>
      <w:r w:rsidR="00DE403B" w:rsidRPr="00DE403B">
        <w:rPr>
          <w:rFonts w:ascii="Arial Narrow" w:hAnsi="Arial Narrow" w:cs="Arial"/>
        </w:rPr>
        <w:t xml:space="preserve">. </w:t>
      </w:r>
      <w:r w:rsidR="00AD0D0D">
        <w:rPr>
          <w:rFonts w:ascii="Arial Narrow" w:hAnsi="Arial Narrow" w:cs="Arial"/>
        </w:rPr>
        <w:t>35</w:t>
      </w:r>
      <w:r w:rsidR="00DE403B" w:rsidRPr="00DE403B">
        <w:rPr>
          <w:rFonts w:ascii="Arial Narrow" w:hAnsi="Arial Narrow" w:cs="Arial"/>
        </w:rPr>
        <w:t>/201</w:t>
      </w:r>
      <w:r w:rsidR="00AD0D0D">
        <w:rPr>
          <w:rFonts w:ascii="Arial Narrow" w:hAnsi="Arial Narrow" w:cs="Arial"/>
        </w:rPr>
        <w:t>4</w:t>
      </w:r>
      <w:r w:rsidRPr="00DE403B">
        <w:rPr>
          <w:rFonts w:ascii="Arial Narrow" w:hAnsi="Arial Narrow" w:cs="Arial"/>
        </w:rPr>
        <w:t xml:space="preserve">  ako vyrovnaný. </w:t>
      </w:r>
      <w:r w:rsidR="00336931">
        <w:rPr>
          <w:rFonts w:ascii="Arial Narrow" w:hAnsi="Arial Narrow" w:cs="Arial"/>
        </w:rPr>
        <w:t xml:space="preserve">  </w:t>
      </w:r>
      <w:r w:rsidR="0043341E">
        <w:rPr>
          <w:rFonts w:ascii="Arial Narrow" w:hAnsi="Arial Narrow" w:cs="Arial"/>
        </w:rPr>
        <w:t xml:space="preserve"> </w:t>
      </w:r>
    </w:p>
    <w:p w:rsidR="003C4130" w:rsidRPr="00DE403B" w:rsidRDefault="003C4130" w:rsidP="00DE403B">
      <w:pPr>
        <w:ind w:firstLine="709"/>
        <w:jc w:val="both"/>
        <w:rPr>
          <w:rFonts w:ascii="Arial Narrow" w:hAnsi="Arial Narrow" w:cs="Arial"/>
        </w:rPr>
      </w:pPr>
      <w:r w:rsidRPr="00DE403B">
        <w:rPr>
          <w:rFonts w:ascii="Arial Narrow" w:hAnsi="Arial Narrow" w:cs="Arial"/>
        </w:rPr>
        <w:t>Zmeny rozpočtu v roku 201</w:t>
      </w:r>
      <w:r w:rsidR="00AD0D0D">
        <w:rPr>
          <w:rFonts w:ascii="Arial Narrow" w:hAnsi="Arial Narrow" w:cs="Arial"/>
        </w:rPr>
        <w:t>5</w:t>
      </w:r>
      <w:r w:rsidR="00DE403B" w:rsidRPr="00DE403B">
        <w:rPr>
          <w:rFonts w:ascii="Arial Narrow" w:hAnsi="Arial Narrow" w:cs="Arial"/>
        </w:rPr>
        <w:t xml:space="preserve"> su uvedené v nasledujúcej tabuľke :</w:t>
      </w:r>
    </w:p>
    <w:tbl>
      <w:tblPr>
        <w:tblW w:w="82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15"/>
        <w:gridCol w:w="1663"/>
        <w:gridCol w:w="1280"/>
        <w:gridCol w:w="909"/>
        <w:gridCol w:w="3497"/>
      </w:tblGrid>
      <w:tr w:rsidR="00AD0D0D" w:rsidRPr="00C7342C" w:rsidTr="00AD0D0D">
        <w:tc>
          <w:tcPr>
            <w:tcW w:w="915" w:type="dxa"/>
          </w:tcPr>
          <w:p w:rsidR="00AD0D0D" w:rsidRPr="00DE403B" w:rsidRDefault="00AD0D0D" w:rsidP="00C138BC">
            <w:pPr>
              <w:ind w:left="-142" w:firstLine="142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E403B">
              <w:rPr>
                <w:rFonts w:ascii="Arial Narrow" w:hAnsi="Arial Narrow"/>
                <w:b/>
                <w:sz w:val="18"/>
                <w:szCs w:val="18"/>
              </w:rPr>
              <w:t>Č.rozp. opatrenie</w:t>
            </w:r>
          </w:p>
        </w:tc>
        <w:tc>
          <w:tcPr>
            <w:tcW w:w="1663" w:type="dxa"/>
          </w:tcPr>
          <w:p w:rsidR="00AD0D0D" w:rsidRPr="00DE403B" w:rsidRDefault="00AD0D0D" w:rsidP="00C138BC">
            <w:pPr>
              <w:ind w:left="-142" w:firstLine="142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E403B">
              <w:rPr>
                <w:rFonts w:ascii="Arial Narrow" w:hAnsi="Arial Narrow"/>
                <w:b/>
                <w:sz w:val="18"/>
                <w:szCs w:val="18"/>
              </w:rPr>
              <w:t>Dátum schválenia</w:t>
            </w:r>
          </w:p>
        </w:tc>
        <w:tc>
          <w:tcPr>
            <w:tcW w:w="1280" w:type="dxa"/>
          </w:tcPr>
          <w:p w:rsidR="00AD0D0D" w:rsidRPr="00DE403B" w:rsidRDefault="00AD0D0D" w:rsidP="00C138BC">
            <w:pPr>
              <w:ind w:left="-142" w:firstLine="142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E403B">
              <w:rPr>
                <w:rFonts w:ascii="Arial Narrow" w:hAnsi="Arial Narrow"/>
                <w:b/>
                <w:sz w:val="18"/>
                <w:szCs w:val="18"/>
              </w:rPr>
              <w:t>Schválil</w:t>
            </w:r>
          </w:p>
        </w:tc>
        <w:tc>
          <w:tcPr>
            <w:tcW w:w="909" w:type="dxa"/>
          </w:tcPr>
          <w:p w:rsidR="00AD0D0D" w:rsidRPr="00DE403B" w:rsidRDefault="00AD0D0D" w:rsidP="00C138BC">
            <w:pPr>
              <w:ind w:left="-142" w:firstLine="142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E403B">
              <w:rPr>
                <w:rFonts w:ascii="Arial Narrow" w:hAnsi="Arial Narrow"/>
                <w:b/>
                <w:sz w:val="18"/>
                <w:szCs w:val="18"/>
              </w:rPr>
              <w:t>Č. uznesenia</w:t>
            </w:r>
          </w:p>
        </w:tc>
        <w:tc>
          <w:tcPr>
            <w:tcW w:w="3497" w:type="dxa"/>
          </w:tcPr>
          <w:p w:rsidR="00AD0D0D" w:rsidRPr="00DE403B" w:rsidRDefault="00AD0D0D" w:rsidP="00C138BC">
            <w:pPr>
              <w:ind w:left="-142" w:firstLine="142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E403B">
              <w:rPr>
                <w:rFonts w:ascii="Arial Narrow" w:hAnsi="Arial Narrow"/>
                <w:b/>
                <w:sz w:val="18"/>
                <w:szCs w:val="18"/>
              </w:rPr>
              <w:t>opatrenie</w:t>
            </w:r>
          </w:p>
        </w:tc>
      </w:tr>
      <w:tr w:rsidR="00AD0D0D" w:rsidRPr="00C7342C" w:rsidTr="00AD0D0D">
        <w:tc>
          <w:tcPr>
            <w:tcW w:w="915" w:type="dxa"/>
          </w:tcPr>
          <w:p w:rsidR="00AD0D0D" w:rsidRPr="00C138BC" w:rsidRDefault="00AD0D0D" w:rsidP="00AD0D0D">
            <w:pPr>
              <w:ind w:left="-142" w:firstLine="142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Pr="00C138BC">
              <w:rPr>
                <w:rFonts w:ascii="Arial Narrow" w:hAnsi="Arial Narrow"/>
                <w:sz w:val="16"/>
                <w:szCs w:val="16"/>
              </w:rPr>
              <w:t>/201</w:t>
            </w:r>
            <w:r>
              <w:rPr>
                <w:rFonts w:ascii="Arial Narrow" w:hAnsi="Arial Narrow"/>
                <w:sz w:val="16"/>
                <w:szCs w:val="16"/>
              </w:rPr>
              <w:t>5</w:t>
            </w:r>
          </w:p>
        </w:tc>
        <w:tc>
          <w:tcPr>
            <w:tcW w:w="1663" w:type="dxa"/>
          </w:tcPr>
          <w:p w:rsidR="00AD0D0D" w:rsidRPr="00C138BC" w:rsidRDefault="00AD0D0D" w:rsidP="00AD0D0D">
            <w:pPr>
              <w:ind w:left="-142" w:firstLine="142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</w:t>
            </w:r>
            <w:r w:rsidRPr="00C138BC">
              <w:rPr>
                <w:rFonts w:ascii="Arial Narrow" w:hAnsi="Arial Narrow"/>
                <w:sz w:val="16"/>
                <w:szCs w:val="16"/>
              </w:rPr>
              <w:t>.</w:t>
            </w: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Pr="00C138BC">
              <w:rPr>
                <w:rFonts w:ascii="Arial Narrow" w:hAnsi="Arial Narrow"/>
                <w:sz w:val="16"/>
                <w:szCs w:val="16"/>
              </w:rPr>
              <w:t>0.201</w:t>
            </w:r>
            <w:r>
              <w:rPr>
                <w:rFonts w:ascii="Arial Narrow" w:hAnsi="Arial Narrow"/>
                <w:sz w:val="16"/>
                <w:szCs w:val="16"/>
              </w:rPr>
              <w:t>5</w:t>
            </w:r>
          </w:p>
        </w:tc>
        <w:tc>
          <w:tcPr>
            <w:tcW w:w="1280" w:type="dxa"/>
          </w:tcPr>
          <w:p w:rsidR="00AD0D0D" w:rsidRPr="00C138BC" w:rsidRDefault="00AD0D0D" w:rsidP="00C138BC">
            <w:pPr>
              <w:ind w:left="-142" w:firstLine="142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C138BC">
              <w:rPr>
                <w:rFonts w:ascii="Arial Narrow" w:hAnsi="Arial Narrow"/>
                <w:sz w:val="16"/>
                <w:szCs w:val="16"/>
              </w:rPr>
              <w:t>OcZ</w:t>
            </w:r>
          </w:p>
        </w:tc>
        <w:tc>
          <w:tcPr>
            <w:tcW w:w="909" w:type="dxa"/>
          </w:tcPr>
          <w:p w:rsidR="00AD0D0D" w:rsidRPr="00C138BC" w:rsidRDefault="00AD0D0D" w:rsidP="00AD0D0D">
            <w:pPr>
              <w:ind w:left="-142" w:firstLine="142"/>
              <w:jc w:val="center"/>
              <w:rPr>
                <w:rFonts w:ascii="Arial Narrow" w:hAnsi="Arial Narrow"/>
                <w:sz w:val="16"/>
                <w:szCs w:val="16"/>
                <w:highlight w:val="green"/>
              </w:rPr>
            </w:pPr>
            <w:r>
              <w:rPr>
                <w:rFonts w:ascii="Arial Narrow" w:hAnsi="Arial Narrow"/>
                <w:sz w:val="16"/>
                <w:szCs w:val="16"/>
              </w:rPr>
              <w:t>23</w:t>
            </w:r>
            <w:r w:rsidRPr="00C138BC">
              <w:rPr>
                <w:rFonts w:ascii="Arial Narrow" w:hAnsi="Arial Narrow"/>
                <w:sz w:val="16"/>
                <w:szCs w:val="16"/>
              </w:rPr>
              <w:t>/201</w:t>
            </w:r>
            <w:r>
              <w:rPr>
                <w:rFonts w:ascii="Arial Narrow" w:hAnsi="Arial Narrow"/>
                <w:sz w:val="16"/>
                <w:szCs w:val="16"/>
              </w:rPr>
              <w:t>5</w:t>
            </w:r>
          </w:p>
        </w:tc>
        <w:tc>
          <w:tcPr>
            <w:tcW w:w="3497" w:type="dxa"/>
          </w:tcPr>
          <w:p w:rsidR="00AD0D0D" w:rsidRPr="00C138BC" w:rsidRDefault="00AD0D0D" w:rsidP="00C138BC">
            <w:pPr>
              <w:rPr>
                <w:rFonts w:ascii="Arial Narrow" w:hAnsi="Arial Narrow"/>
                <w:color w:val="FF0000"/>
                <w:sz w:val="16"/>
                <w:szCs w:val="16"/>
                <w:highlight w:val="green"/>
              </w:rPr>
            </w:pPr>
            <w:r w:rsidRPr="00C138BC">
              <w:rPr>
                <w:rFonts w:ascii="Arial Narrow" w:hAnsi="Arial Narrow"/>
                <w:sz w:val="16"/>
                <w:szCs w:val="16"/>
              </w:rPr>
              <w:t>povolené prekročenie výdavkov pri dosiahnutí vyšších príjmov</w:t>
            </w:r>
          </w:p>
        </w:tc>
      </w:tr>
    </w:tbl>
    <w:p w:rsidR="008E4E1F" w:rsidRDefault="008E4E1F" w:rsidP="00EF430F">
      <w:pPr>
        <w:pStyle w:val="odstavec"/>
      </w:pPr>
    </w:p>
    <w:p w:rsidR="00552470" w:rsidRPr="00075833" w:rsidRDefault="00552470" w:rsidP="00EF430F">
      <w:pPr>
        <w:pStyle w:val="odstavec"/>
      </w:pPr>
      <w:r>
        <w:tab/>
      </w:r>
      <w:r w:rsidRPr="00075833">
        <w:t>Okrem zmien rozpočtu schvaľovaných obecným zastupiteľstvom Obec v účtovnom období vykonala ďalš</w:t>
      </w:r>
      <w:r w:rsidR="002D3EC7">
        <w:t>ie</w:t>
      </w:r>
      <w:r w:rsidRPr="00075833">
        <w:t xml:space="preserve"> zmen</w:t>
      </w:r>
      <w:r w:rsidR="002D3EC7">
        <w:t>y</w:t>
      </w:r>
      <w:r w:rsidRPr="00075833">
        <w:t xml:space="preserve"> rozpočtu rozpočtovými opatreniami schválenými</w:t>
      </w:r>
      <w:r w:rsidR="008E661A" w:rsidRPr="00075833">
        <w:t xml:space="preserve"> starostkou obce, ktoré súviseli so zmenou rozpočtu súvisiacou s účelovo určenými prostriedkami zo ŠR, EÚ a VÚC.</w:t>
      </w:r>
    </w:p>
    <w:p w:rsidR="0077250F" w:rsidRPr="00075833" w:rsidRDefault="00552470" w:rsidP="00EF430F">
      <w:pPr>
        <w:pStyle w:val="odstavec"/>
        <w:rPr>
          <w:color w:val="548DD4" w:themeColor="text2" w:themeTint="99"/>
        </w:rPr>
      </w:pPr>
      <w:r w:rsidRPr="00075833">
        <w:t>Ďalšie</w:t>
      </w:r>
      <w:r w:rsidR="00C138BC" w:rsidRPr="00075833">
        <w:t xml:space="preserve"> i</w:t>
      </w:r>
      <w:r w:rsidR="001B227A" w:rsidRPr="00075833">
        <w:t>nformácie o</w:t>
      </w:r>
      <w:r w:rsidR="00C138BC" w:rsidRPr="00075833">
        <w:t xml:space="preserve"> schválenom a upravenom rozpočte, ako aj o jeho skutočnom plnení </w:t>
      </w:r>
      <w:r w:rsidR="001B227A" w:rsidRPr="00075833">
        <w:t xml:space="preserve"> sú uvedené v tabuľkovej časti</w:t>
      </w:r>
      <w:r w:rsidR="009459BA" w:rsidRPr="00075833">
        <w:t xml:space="preserve"> poznámok </w:t>
      </w:r>
      <w:r w:rsidR="009459BA" w:rsidRPr="00075833">
        <w:rPr>
          <w:color w:val="548DD4" w:themeColor="text2" w:themeTint="99"/>
        </w:rPr>
        <w:t xml:space="preserve">- </w:t>
      </w:r>
      <w:r w:rsidR="00B23459" w:rsidRPr="00075833">
        <w:rPr>
          <w:color w:val="548DD4" w:themeColor="text2" w:themeTint="99"/>
        </w:rPr>
        <w:t xml:space="preserve">tabuľky č. </w:t>
      </w:r>
      <w:r w:rsidR="001B227A" w:rsidRPr="00075833">
        <w:rPr>
          <w:color w:val="548DD4" w:themeColor="text2" w:themeTint="99"/>
        </w:rPr>
        <w:t xml:space="preserve">13 </w:t>
      </w:r>
      <w:r w:rsidR="00B23459" w:rsidRPr="00075833">
        <w:rPr>
          <w:color w:val="548DD4" w:themeColor="text2" w:themeTint="99"/>
        </w:rPr>
        <w:t>-</w:t>
      </w:r>
      <w:r w:rsidR="001B227A" w:rsidRPr="00075833">
        <w:rPr>
          <w:color w:val="548DD4" w:themeColor="text2" w:themeTint="99"/>
        </w:rPr>
        <w:t xml:space="preserve"> 15</w:t>
      </w:r>
      <w:bookmarkStart w:id="0" w:name="_GoBack"/>
      <w:bookmarkEnd w:id="0"/>
    </w:p>
    <w:p w:rsidR="0043341E" w:rsidRPr="00075833" w:rsidRDefault="0043341E" w:rsidP="00F81115">
      <w:pPr>
        <w:jc w:val="center"/>
        <w:rPr>
          <w:rFonts w:ascii="Arial Narrow" w:hAnsi="Arial Narrow" w:cs="Arial"/>
          <w:highlight w:val="yellow"/>
        </w:rPr>
      </w:pPr>
    </w:p>
    <w:p w:rsidR="00075833" w:rsidRDefault="00075833" w:rsidP="00F81115">
      <w:pPr>
        <w:jc w:val="center"/>
        <w:rPr>
          <w:rFonts w:ascii="Arial" w:hAnsi="Arial" w:cs="Arial"/>
        </w:rPr>
      </w:pPr>
    </w:p>
    <w:p w:rsidR="00C43814" w:rsidRPr="008E661A" w:rsidRDefault="00C43814" w:rsidP="00F81115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8E661A">
        <w:rPr>
          <w:rFonts w:ascii="Arial" w:hAnsi="Arial" w:cs="Arial"/>
          <w:b/>
          <w:sz w:val="24"/>
          <w:szCs w:val="24"/>
        </w:rPr>
        <w:t>Čl. X</w:t>
      </w:r>
    </w:p>
    <w:p w:rsidR="00C43814" w:rsidRPr="00B65E26" w:rsidRDefault="00C43814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</w:t>
      </w:r>
      <w:r w:rsidR="001B227A" w:rsidRPr="00B65E26">
        <w:rPr>
          <w:rFonts w:ascii="Arial" w:hAnsi="Arial" w:cs="Arial"/>
          <w:b/>
          <w:sz w:val="24"/>
          <w:szCs w:val="24"/>
        </w:rPr>
        <w:t>NFORMÁCIE O SKUTOČNOSTIACH</w:t>
      </w:r>
      <w:r w:rsidRPr="00B65E26">
        <w:rPr>
          <w:rFonts w:ascii="Arial" w:hAnsi="Arial" w:cs="Arial"/>
          <w:b/>
          <w:sz w:val="24"/>
          <w:szCs w:val="24"/>
        </w:rPr>
        <w:t xml:space="preserve">, </w:t>
      </w:r>
      <w:r w:rsidR="001B227A" w:rsidRPr="00B65E26">
        <w:rPr>
          <w:rFonts w:ascii="Arial" w:hAnsi="Arial" w:cs="Arial"/>
          <w:b/>
          <w:sz w:val="24"/>
          <w:szCs w:val="24"/>
        </w:rPr>
        <w:t>KTOR</w:t>
      </w:r>
      <w:r w:rsidR="00AD0D0D">
        <w:rPr>
          <w:rFonts w:ascii="Arial" w:hAnsi="Arial" w:cs="Arial"/>
          <w:b/>
          <w:sz w:val="24"/>
          <w:szCs w:val="24"/>
        </w:rPr>
        <w:t>É</w:t>
      </w:r>
      <w:r w:rsidR="001B227A" w:rsidRPr="00B65E26">
        <w:rPr>
          <w:rFonts w:ascii="Arial" w:hAnsi="Arial" w:cs="Arial"/>
          <w:b/>
          <w:sz w:val="24"/>
          <w:szCs w:val="24"/>
        </w:rPr>
        <w:t xml:space="preserve"> NASTALI PO DNI, KU KTORÉMU SA ZOSTAVUJE ÚČTOVNÁ ZÁVIERKA DO DŇA</w:t>
      </w:r>
      <w:r w:rsidRPr="00B65E26">
        <w:rPr>
          <w:rFonts w:ascii="Arial" w:hAnsi="Arial" w:cs="Arial"/>
          <w:b/>
          <w:sz w:val="24"/>
          <w:szCs w:val="24"/>
        </w:rPr>
        <w:t xml:space="preserve"> </w:t>
      </w:r>
      <w:r w:rsidR="001B227A" w:rsidRPr="00B65E26">
        <w:rPr>
          <w:rFonts w:ascii="Arial" w:hAnsi="Arial" w:cs="Arial"/>
          <w:b/>
          <w:sz w:val="24"/>
          <w:szCs w:val="24"/>
        </w:rPr>
        <w:t>ZOSTAVENIA ÚČTOVNEJ ZÁVIERKY</w:t>
      </w:r>
    </w:p>
    <w:p w:rsidR="00C43814" w:rsidRPr="00C342E2" w:rsidRDefault="00C43814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C43814" w:rsidRPr="00436870" w:rsidRDefault="001B227A" w:rsidP="00436870">
      <w:pPr>
        <w:pStyle w:val="odstavec"/>
      </w:pPr>
      <w:r w:rsidRPr="00B65E26">
        <w:t xml:space="preserve">Po 31. decembri </w:t>
      </w:r>
      <w:r w:rsidRPr="00B65E26">
        <w:rPr>
          <w:iCs/>
        </w:rPr>
        <w:t>201</w:t>
      </w:r>
      <w:r w:rsidR="00EB1EB0">
        <w:rPr>
          <w:iCs/>
        </w:rPr>
        <w:t>5</w:t>
      </w:r>
      <w:r w:rsidRPr="00B65E26">
        <w:t xml:space="preserve"> nenastali udalosti, ktoré by si vyžadovali zverejnenie alebo vykázanie v účtovnej závierke za rok 201</w:t>
      </w:r>
      <w:r w:rsidR="00EB1EB0">
        <w:t>5</w:t>
      </w:r>
      <w:r w:rsidRPr="00B65E26">
        <w:t>.</w:t>
      </w:r>
    </w:p>
    <w:sectPr w:rsidR="00C43814" w:rsidRPr="00436870" w:rsidSect="00B9759E">
      <w:headerReference w:type="default" r:id="rId8"/>
      <w:footerReference w:type="even" r:id="rId9"/>
      <w:footerReference w:type="default" r:id="rId10"/>
      <w:pgSz w:w="11906" w:h="16838" w:code="9"/>
      <w:pgMar w:top="1134" w:right="1134" w:bottom="85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3368" w:rsidRDefault="00EC3368">
      <w:r>
        <w:separator/>
      </w:r>
    </w:p>
  </w:endnote>
  <w:endnote w:type="continuationSeparator" w:id="0">
    <w:p w:rsidR="00EC3368" w:rsidRDefault="00EC3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F0E" w:rsidRDefault="00673F0E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3F0E" w:rsidRDefault="00673F0E" w:rsidP="007246F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F0E" w:rsidRDefault="00673F0E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1EB0">
      <w:rPr>
        <w:rStyle w:val="slostrany"/>
        <w:noProof/>
      </w:rPr>
      <w:t>7</w:t>
    </w:r>
    <w:r>
      <w:rPr>
        <w:rStyle w:val="slostrany"/>
      </w:rPr>
      <w:fldChar w:fldCharType="end"/>
    </w:r>
  </w:p>
  <w:p w:rsidR="00673F0E" w:rsidRDefault="00673F0E" w:rsidP="007246F6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3368" w:rsidRDefault="00EC3368">
      <w:r>
        <w:separator/>
      </w:r>
    </w:p>
  </w:footnote>
  <w:footnote w:type="continuationSeparator" w:id="0">
    <w:p w:rsidR="00EC3368" w:rsidRDefault="00EC33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F0E" w:rsidRDefault="00673F0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021AB"/>
    <w:multiLevelType w:val="hybridMultilevel"/>
    <w:tmpl w:val="1CAEC4AA"/>
    <w:lvl w:ilvl="0" w:tplc="56F2E53C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57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4C40838"/>
    <w:multiLevelType w:val="hybridMultilevel"/>
    <w:tmpl w:val="687AA614"/>
    <w:lvl w:ilvl="0" w:tplc="EAF0A96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8312DF"/>
    <w:multiLevelType w:val="hybridMultilevel"/>
    <w:tmpl w:val="5B80B8F6"/>
    <w:lvl w:ilvl="0" w:tplc="8B247BD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F76193"/>
    <w:multiLevelType w:val="hybridMultilevel"/>
    <w:tmpl w:val="14685290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8D0EC9"/>
    <w:multiLevelType w:val="hybridMultilevel"/>
    <w:tmpl w:val="BB08B1C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CE416B"/>
    <w:multiLevelType w:val="hybridMultilevel"/>
    <w:tmpl w:val="BF4EC92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117E87"/>
    <w:multiLevelType w:val="hybridMultilevel"/>
    <w:tmpl w:val="CEB23D70"/>
    <w:lvl w:ilvl="0" w:tplc="0405000F">
      <w:start w:val="1"/>
      <w:numFmt w:val="decimal"/>
      <w:lvlText w:val="%1."/>
      <w:lvlJc w:val="left"/>
      <w:pPr>
        <w:tabs>
          <w:tab w:val="num" w:pos="1071"/>
        </w:tabs>
        <w:ind w:left="1071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91"/>
        </w:tabs>
        <w:ind w:left="1791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11"/>
        </w:tabs>
        <w:ind w:left="251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31"/>
        </w:tabs>
        <w:ind w:left="323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51"/>
        </w:tabs>
        <w:ind w:left="395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71"/>
        </w:tabs>
        <w:ind w:left="467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91"/>
        </w:tabs>
        <w:ind w:left="539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11"/>
        </w:tabs>
        <w:ind w:left="611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31"/>
        </w:tabs>
        <w:ind w:left="6831" w:hanging="180"/>
      </w:pPr>
    </w:lvl>
  </w:abstractNum>
  <w:abstractNum w:abstractNumId="13" w15:restartNumberingAfterBreak="0">
    <w:nsid w:val="20A10237"/>
    <w:multiLevelType w:val="multilevel"/>
    <w:tmpl w:val="18804BD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124027"/>
    <w:multiLevelType w:val="hybridMultilevel"/>
    <w:tmpl w:val="8F60F582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F216F2"/>
    <w:multiLevelType w:val="hybridMultilevel"/>
    <w:tmpl w:val="D0689D40"/>
    <w:lvl w:ilvl="0" w:tplc="4A30A25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223F29"/>
    <w:multiLevelType w:val="hybridMultilevel"/>
    <w:tmpl w:val="6D90CF62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3" w15:restartNumberingAfterBreak="0">
    <w:nsid w:val="39D26857"/>
    <w:multiLevelType w:val="hybridMultilevel"/>
    <w:tmpl w:val="30B611EE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480902"/>
    <w:multiLevelType w:val="hybridMultilevel"/>
    <w:tmpl w:val="5D4A68F2"/>
    <w:lvl w:ilvl="0" w:tplc="C262D378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27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7A44A1"/>
    <w:multiLevelType w:val="hybridMultilevel"/>
    <w:tmpl w:val="8728A6C0"/>
    <w:lvl w:ilvl="0" w:tplc="C262D378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15"/>
        </w:tabs>
        <w:ind w:left="10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735"/>
        </w:tabs>
        <w:ind w:left="17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175"/>
        </w:tabs>
        <w:ind w:left="31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895"/>
        </w:tabs>
        <w:ind w:left="38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335"/>
        </w:tabs>
        <w:ind w:left="53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055"/>
        </w:tabs>
        <w:ind w:left="6055" w:hanging="180"/>
      </w:pPr>
    </w:lvl>
  </w:abstractNum>
  <w:abstractNum w:abstractNumId="29" w15:restartNumberingAfterBreak="0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E1A50C0"/>
    <w:multiLevelType w:val="hybridMultilevel"/>
    <w:tmpl w:val="F86AAF18"/>
    <w:lvl w:ilvl="0" w:tplc="1D1406B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AE09DD"/>
    <w:multiLevelType w:val="hybridMultilevel"/>
    <w:tmpl w:val="95D6A5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7D4F19"/>
    <w:multiLevelType w:val="hybridMultilevel"/>
    <w:tmpl w:val="7820047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4F55C00"/>
    <w:multiLevelType w:val="hybridMultilevel"/>
    <w:tmpl w:val="5C6AE5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A853EF6"/>
    <w:multiLevelType w:val="hybridMultilevel"/>
    <w:tmpl w:val="7E2866C8"/>
    <w:lvl w:ilvl="0" w:tplc="0EA65DBA">
      <w:start w:val="1"/>
      <w:numFmt w:val="bullet"/>
      <w:lvlText w:val="–"/>
      <w:lvlJc w:val="left"/>
      <w:pPr>
        <w:tabs>
          <w:tab w:val="num" w:pos="785"/>
        </w:tabs>
        <w:ind w:left="785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325"/>
        </w:tabs>
        <w:ind w:left="13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45"/>
        </w:tabs>
        <w:ind w:left="20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65"/>
        </w:tabs>
        <w:ind w:left="27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85"/>
        </w:tabs>
        <w:ind w:left="34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05"/>
        </w:tabs>
        <w:ind w:left="42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25"/>
        </w:tabs>
        <w:ind w:left="49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45"/>
        </w:tabs>
        <w:ind w:left="56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65"/>
        </w:tabs>
        <w:ind w:left="6365" w:hanging="360"/>
      </w:pPr>
      <w:rPr>
        <w:rFonts w:ascii="Wingdings" w:hAnsi="Wingdings" w:hint="default"/>
      </w:rPr>
    </w:lvl>
  </w:abstractNum>
  <w:abstractNum w:abstractNumId="42" w15:restartNumberingAfterBreak="0">
    <w:nsid w:val="6AE77CA6"/>
    <w:multiLevelType w:val="hybridMultilevel"/>
    <w:tmpl w:val="70E6857A"/>
    <w:lvl w:ilvl="0" w:tplc="8766B3A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461943"/>
    <w:multiLevelType w:val="hybridMultilevel"/>
    <w:tmpl w:val="C6BCC3F8"/>
    <w:lvl w:ilvl="0" w:tplc="D61EE1DC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color w:val="auto"/>
      </w:rPr>
    </w:lvl>
    <w:lvl w:ilvl="1" w:tplc="A2AE90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2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5825A4"/>
    <w:multiLevelType w:val="hybridMultilevel"/>
    <w:tmpl w:val="973AF32E"/>
    <w:lvl w:ilvl="0" w:tplc="37A4EFAA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503342"/>
    <w:multiLevelType w:val="hybridMultilevel"/>
    <w:tmpl w:val="2CA89040"/>
    <w:lvl w:ilvl="0" w:tplc="624A074C">
      <w:start w:val="1"/>
      <w:numFmt w:val="none"/>
      <w:lvlText w:val="b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641C71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6"/>
  </w:num>
  <w:num w:numId="3">
    <w:abstractNumId w:val="1"/>
  </w:num>
  <w:num w:numId="4">
    <w:abstractNumId w:val="42"/>
  </w:num>
  <w:num w:numId="5">
    <w:abstractNumId w:val="17"/>
  </w:num>
  <w:num w:numId="6">
    <w:abstractNumId w:val="47"/>
  </w:num>
  <w:num w:numId="7">
    <w:abstractNumId w:val="7"/>
  </w:num>
  <w:num w:numId="8">
    <w:abstractNumId w:val="48"/>
  </w:num>
  <w:num w:numId="9">
    <w:abstractNumId w:val="29"/>
  </w:num>
  <w:num w:numId="10">
    <w:abstractNumId w:val="44"/>
  </w:num>
  <w:num w:numId="11">
    <w:abstractNumId w:val="37"/>
  </w:num>
  <w:num w:numId="12">
    <w:abstractNumId w:val="13"/>
  </w:num>
  <w:num w:numId="13">
    <w:abstractNumId w:val="41"/>
  </w:num>
  <w:num w:numId="14">
    <w:abstractNumId w:val="11"/>
  </w:num>
  <w:num w:numId="15">
    <w:abstractNumId w:val="25"/>
  </w:num>
  <w:num w:numId="16">
    <w:abstractNumId w:val="28"/>
  </w:num>
  <w:num w:numId="17">
    <w:abstractNumId w:val="39"/>
  </w:num>
  <w:num w:numId="18">
    <w:abstractNumId w:val="40"/>
  </w:num>
  <w:num w:numId="19">
    <w:abstractNumId w:val="23"/>
  </w:num>
  <w:num w:numId="20">
    <w:abstractNumId w:val="4"/>
  </w:num>
  <w:num w:numId="21">
    <w:abstractNumId w:val="27"/>
  </w:num>
  <w:num w:numId="22">
    <w:abstractNumId w:val="46"/>
  </w:num>
  <w:num w:numId="23">
    <w:abstractNumId w:val="22"/>
  </w:num>
  <w:num w:numId="24">
    <w:abstractNumId w:val="3"/>
  </w:num>
  <w:num w:numId="25">
    <w:abstractNumId w:val="33"/>
  </w:num>
  <w:num w:numId="26">
    <w:abstractNumId w:val="45"/>
  </w:num>
  <w:num w:numId="27">
    <w:abstractNumId w:val="34"/>
  </w:num>
  <w:num w:numId="28">
    <w:abstractNumId w:val="31"/>
  </w:num>
  <w:num w:numId="29">
    <w:abstractNumId w:val="19"/>
  </w:num>
  <w:num w:numId="30">
    <w:abstractNumId w:val="35"/>
  </w:num>
  <w:num w:numId="31">
    <w:abstractNumId w:val="9"/>
  </w:num>
  <w:num w:numId="32">
    <w:abstractNumId w:val="6"/>
  </w:num>
  <w:num w:numId="33">
    <w:abstractNumId w:val="20"/>
  </w:num>
  <w:num w:numId="34">
    <w:abstractNumId w:val="5"/>
  </w:num>
  <w:num w:numId="35">
    <w:abstractNumId w:val="8"/>
  </w:num>
  <w:num w:numId="36">
    <w:abstractNumId w:val="30"/>
  </w:num>
  <w:num w:numId="37">
    <w:abstractNumId w:val="32"/>
  </w:num>
  <w:num w:numId="38">
    <w:abstractNumId w:val="14"/>
  </w:num>
  <w:num w:numId="39">
    <w:abstractNumId w:val="10"/>
  </w:num>
  <w:num w:numId="40">
    <w:abstractNumId w:val="24"/>
  </w:num>
  <w:num w:numId="41">
    <w:abstractNumId w:val="26"/>
  </w:num>
  <w:num w:numId="42">
    <w:abstractNumId w:val="38"/>
  </w:num>
  <w:num w:numId="43">
    <w:abstractNumId w:val="36"/>
  </w:num>
  <w:num w:numId="44">
    <w:abstractNumId w:val="12"/>
  </w:num>
  <w:num w:numId="45">
    <w:abstractNumId w:val="15"/>
  </w:num>
  <w:num w:numId="46">
    <w:abstractNumId w:val="0"/>
  </w:num>
  <w:num w:numId="47">
    <w:abstractNumId w:val="2"/>
  </w:num>
  <w:num w:numId="48">
    <w:abstractNumId w:val="18"/>
  </w:num>
  <w:num w:numId="49">
    <w:abstractNumId w:val="4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017"/>
    <w:rsid w:val="00001515"/>
    <w:rsid w:val="00001DD5"/>
    <w:rsid w:val="000023BC"/>
    <w:rsid w:val="00002D6C"/>
    <w:rsid w:val="0000311D"/>
    <w:rsid w:val="00004C74"/>
    <w:rsid w:val="00005521"/>
    <w:rsid w:val="000058EA"/>
    <w:rsid w:val="00011AA6"/>
    <w:rsid w:val="00011C00"/>
    <w:rsid w:val="000124A2"/>
    <w:rsid w:val="000133FF"/>
    <w:rsid w:val="00014499"/>
    <w:rsid w:val="0001784A"/>
    <w:rsid w:val="0002081F"/>
    <w:rsid w:val="0002268A"/>
    <w:rsid w:val="000227FA"/>
    <w:rsid w:val="00022BB0"/>
    <w:rsid w:val="00022D0D"/>
    <w:rsid w:val="000257B6"/>
    <w:rsid w:val="000263DD"/>
    <w:rsid w:val="00026FBD"/>
    <w:rsid w:val="0003051E"/>
    <w:rsid w:val="00031D25"/>
    <w:rsid w:val="0003231B"/>
    <w:rsid w:val="000326C1"/>
    <w:rsid w:val="00032AA1"/>
    <w:rsid w:val="00032EEA"/>
    <w:rsid w:val="000344AB"/>
    <w:rsid w:val="00036719"/>
    <w:rsid w:val="00036A73"/>
    <w:rsid w:val="00041EF8"/>
    <w:rsid w:val="000425B7"/>
    <w:rsid w:val="00043ECF"/>
    <w:rsid w:val="000452EE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5054"/>
    <w:rsid w:val="000556BD"/>
    <w:rsid w:val="00056302"/>
    <w:rsid w:val="00056633"/>
    <w:rsid w:val="00061B3D"/>
    <w:rsid w:val="00062522"/>
    <w:rsid w:val="00062E1C"/>
    <w:rsid w:val="0006362E"/>
    <w:rsid w:val="0006578D"/>
    <w:rsid w:val="00065F99"/>
    <w:rsid w:val="00066F45"/>
    <w:rsid w:val="00067F45"/>
    <w:rsid w:val="0007217E"/>
    <w:rsid w:val="00073181"/>
    <w:rsid w:val="00074670"/>
    <w:rsid w:val="00074BD9"/>
    <w:rsid w:val="00074FBA"/>
    <w:rsid w:val="00075833"/>
    <w:rsid w:val="0007726B"/>
    <w:rsid w:val="00081B11"/>
    <w:rsid w:val="000848CF"/>
    <w:rsid w:val="00084907"/>
    <w:rsid w:val="00084E0C"/>
    <w:rsid w:val="000854D7"/>
    <w:rsid w:val="00087423"/>
    <w:rsid w:val="0008765A"/>
    <w:rsid w:val="0009085C"/>
    <w:rsid w:val="00092724"/>
    <w:rsid w:val="0009501B"/>
    <w:rsid w:val="000951ED"/>
    <w:rsid w:val="000958E6"/>
    <w:rsid w:val="00095F8E"/>
    <w:rsid w:val="00095FB0"/>
    <w:rsid w:val="000970ED"/>
    <w:rsid w:val="000A217D"/>
    <w:rsid w:val="000A2990"/>
    <w:rsid w:val="000A2B1C"/>
    <w:rsid w:val="000A2C3B"/>
    <w:rsid w:val="000A3BA1"/>
    <w:rsid w:val="000A3C3E"/>
    <w:rsid w:val="000A3E25"/>
    <w:rsid w:val="000A44FF"/>
    <w:rsid w:val="000A4730"/>
    <w:rsid w:val="000A6495"/>
    <w:rsid w:val="000A670A"/>
    <w:rsid w:val="000B1F81"/>
    <w:rsid w:val="000B3271"/>
    <w:rsid w:val="000B391E"/>
    <w:rsid w:val="000B3EC4"/>
    <w:rsid w:val="000B41C9"/>
    <w:rsid w:val="000B59EC"/>
    <w:rsid w:val="000B60D1"/>
    <w:rsid w:val="000B6306"/>
    <w:rsid w:val="000B63F4"/>
    <w:rsid w:val="000B74EE"/>
    <w:rsid w:val="000B76E1"/>
    <w:rsid w:val="000B7E0C"/>
    <w:rsid w:val="000C03E9"/>
    <w:rsid w:val="000C1111"/>
    <w:rsid w:val="000C138B"/>
    <w:rsid w:val="000C1CF3"/>
    <w:rsid w:val="000C230D"/>
    <w:rsid w:val="000C3172"/>
    <w:rsid w:val="000C4845"/>
    <w:rsid w:val="000C4EC5"/>
    <w:rsid w:val="000C634B"/>
    <w:rsid w:val="000D0D94"/>
    <w:rsid w:val="000D1882"/>
    <w:rsid w:val="000D1CEA"/>
    <w:rsid w:val="000D6A81"/>
    <w:rsid w:val="000D7414"/>
    <w:rsid w:val="000D7785"/>
    <w:rsid w:val="000E0B80"/>
    <w:rsid w:val="000E1AB7"/>
    <w:rsid w:val="000E3A0B"/>
    <w:rsid w:val="000E4A24"/>
    <w:rsid w:val="000E6650"/>
    <w:rsid w:val="000E6E05"/>
    <w:rsid w:val="000E70AC"/>
    <w:rsid w:val="000F0B2E"/>
    <w:rsid w:val="000F0CFD"/>
    <w:rsid w:val="000F5702"/>
    <w:rsid w:val="000F5A67"/>
    <w:rsid w:val="000F5C2F"/>
    <w:rsid w:val="000F6C9C"/>
    <w:rsid w:val="000F778A"/>
    <w:rsid w:val="000F7AC6"/>
    <w:rsid w:val="000F7FB4"/>
    <w:rsid w:val="0010030B"/>
    <w:rsid w:val="0010047A"/>
    <w:rsid w:val="001005CD"/>
    <w:rsid w:val="0010266E"/>
    <w:rsid w:val="0010305A"/>
    <w:rsid w:val="00104057"/>
    <w:rsid w:val="001056E1"/>
    <w:rsid w:val="001077AB"/>
    <w:rsid w:val="00111670"/>
    <w:rsid w:val="00111C20"/>
    <w:rsid w:val="00111C9B"/>
    <w:rsid w:val="00112EDF"/>
    <w:rsid w:val="00114696"/>
    <w:rsid w:val="0011496E"/>
    <w:rsid w:val="00115894"/>
    <w:rsid w:val="001164A4"/>
    <w:rsid w:val="00120209"/>
    <w:rsid w:val="00120BA4"/>
    <w:rsid w:val="00120D56"/>
    <w:rsid w:val="00121011"/>
    <w:rsid w:val="00121B1D"/>
    <w:rsid w:val="00122700"/>
    <w:rsid w:val="001245D5"/>
    <w:rsid w:val="00124BD6"/>
    <w:rsid w:val="001260A7"/>
    <w:rsid w:val="0013141C"/>
    <w:rsid w:val="00131872"/>
    <w:rsid w:val="001318ED"/>
    <w:rsid w:val="00131B55"/>
    <w:rsid w:val="0013207F"/>
    <w:rsid w:val="001337F5"/>
    <w:rsid w:val="00133BA9"/>
    <w:rsid w:val="00136C68"/>
    <w:rsid w:val="0014183C"/>
    <w:rsid w:val="0014199C"/>
    <w:rsid w:val="00142C5F"/>
    <w:rsid w:val="00142D96"/>
    <w:rsid w:val="00143E09"/>
    <w:rsid w:val="0014465E"/>
    <w:rsid w:val="001463BE"/>
    <w:rsid w:val="00146BD7"/>
    <w:rsid w:val="00146E01"/>
    <w:rsid w:val="00147361"/>
    <w:rsid w:val="0014788B"/>
    <w:rsid w:val="00150D5B"/>
    <w:rsid w:val="001526E1"/>
    <w:rsid w:val="00152926"/>
    <w:rsid w:val="00155237"/>
    <w:rsid w:val="00161649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F47"/>
    <w:rsid w:val="00175FB8"/>
    <w:rsid w:val="00176684"/>
    <w:rsid w:val="00177F32"/>
    <w:rsid w:val="00180D8C"/>
    <w:rsid w:val="00180E5D"/>
    <w:rsid w:val="00181121"/>
    <w:rsid w:val="00182D45"/>
    <w:rsid w:val="00182FFB"/>
    <w:rsid w:val="0018381B"/>
    <w:rsid w:val="00184661"/>
    <w:rsid w:val="00184AF3"/>
    <w:rsid w:val="00185504"/>
    <w:rsid w:val="0018580F"/>
    <w:rsid w:val="00186359"/>
    <w:rsid w:val="00186601"/>
    <w:rsid w:val="001926E4"/>
    <w:rsid w:val="00193E5C"/>
    <w:rsid w:val="0019515D"/>
    <w:rsid w:val="00195843"/>
    <w:rsid w:val="00195DDD"/>
    <w:rsid w:val="00196462"/>
    <w:rsid w:val="001A3FF0"/>
    <w:rsid w:val="001A5069"/>
    <w:rsid w:val="001A55D7"/>
    <w:rsid w:val="001A5C81"/>
    <w:rsid w:val="001B023C"/>
    <w:rsid w:val="001B0433"/>
    <w:rsid w:val="001B2089"/>
    <w:rsid w:val="001B227A"/>
    <w:rsid w:val="001B331A"/>
    <w:rsid w:val="001B4220"/>
    <w:rsid w:val="001B6514"/>
    <w:rsid w:val="001C1255"/>
    <w:rsid w:val="001C1D77"/>
    <w:rsid w:val="001C1DFE"/>
    <w:rsid w:val="001C252C"/>
    <w:rsid w:val="001C320F"/>
    <w:rsid w:val="001C390A"/>
    <w:rsid w:val="001C4273"/>
    <w:rsid w:val="001C4D65"/>
    <w:rsid w:val="001C4DCE"/>
    <w:rsid w:val="001C50BD"/>
    <w:rsid w:val="001C6631"/>
    <w:rsid w:val="001C6998"/>
    <w:rsid w:val="001D07BF"/>
    <w:rsid w:val="001D1872"/>
    <w:rsid w:val="001D1D3E"/>
    <w:rsid w:val="001D3E99"/>
    <w:rsid w:val="001D4093"/>
    <w:rsid w:val="001D53F5"/>
    <w:rsid w:val="001D5CDD"/>
    <w:rsid w:val="001D727A"/>
    <w:rsid w:val="001E00AA"/>
    <w:rsid w:val="001E14CB"/>
    <w:rsid w:val="001E1F25"/>
    <w:rsid w:val="001E2A47"/>
    <w:rsid w:val="001E2C2A"/>
    <w:rsid w:val="001E5157"/>
    <w:rsid w:val="001E7435"/>
    <w:rsid w:val="001E7DD6"/>
    <w:rsid w:val="001F0B44"/>
    <w:rsid w:val="001F0DF9"/>
    <w:rsid w:val="001F2A97"/>
    <w:rsid w:val="001F3097"/>
    <w:rsid w:val="001F36C6"/>
    <w:rsid w:val="001F3B05"/>
    <w:rsid w:val="001F49CB"/>
    <w:rsid w:val="0020080C"/>
    <w:rsid w:val="0020194E"/>
    <w:rsid w:val="00202DCE"/>
    <w:rsid w:val="00203366"/>
    <w:rsid w:val="00203609"/>
    <w:rsid w:val="00204588"/>
    <w:rsid w:val="00204FD6"/>
    <w:rsid w:val="0020591D"/>
    <w:rsid w:val="00205CEB"/>
    <w:rsid w:val="00205DA7"/>
    <w:rsid w:val="002071D9"/>
    <w:rsid w:val="00210B3B"/>
    <w:rsid w:val="00211CF2"/>
    <w:rsid w:val="00213389"/>
    <w:rsid w:val="0021378C"/>
    <w:rsid w:val="00214AC5"/>
    <w:rsid w:val="00214D37"/>
    <w:rsid w:val="00215411"/>
    <w:rsid w:val="0021755B"/>
    <w:rsid w:val="0022033A"/>
    <w:rsid w:val="002213C1"/>
    <w:rsid w:val="00221584"/>
    <w:rsid w:val="00221F49"/>
    <w:rsid w:val="00226FB5"/>
    <w:rsid w:val="002305AC"/>
    <w:rsid w:val="002309A2"/>
    <w:rsid w:val="00230B65"/>
    <w:rsid w:val="00230C0D"/>
    <w:rsid w:val="002349D1"/>
    <w:rsid w:val="00235A13"/>
    <w:rsid w:val="00235C5B"/>
    <w:rsid w:val="00236D56"/>
    <w:rsid w:val="0024121B"/>
    <w:rsid w:val="00241DFE"/>
    <w:rsid w:val="002445A5"/>
    <w:rsid w:val="0024494D"/>
    <w:rsid w:val="00244D10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87"/>
    <w:rsid w:val="00252312"/>
    <w:rsid w:val="00252E03"/>
    <w:rsid w:val="002537C6"/>
    <w:rsid w:val="002551FE"/>
    <w:rsid w:val="002557E9"/>
    <w:rsid w:val="00255E8D"/>
    <w:rsid w:val="00255EC9"/>
    <w:rsid w:val="002561CF"/>
    <w:rsid w:val="002564B5"/>
    <w:rsid w:val="00256C42"/>
    <w:rsid w:val="00262773"/>
    <w:rsid w:val="00263786"/>
    <w:rsid w:val="0026397E"/>
    <w:rsid w:val="0026440B"/>
    <w:rsid w:val="00264EC9"/>
    <w:rsid w:val="002667AF"/>
    <w:rsid w:val="00267A10"/>
    <w:rsid w:val="0027043D"/>
    <w:rsid w:val="00270873"/>
    <w:rsid w:val="002720DC"/>
    <w:rsid w:val="002721C8"/>
    <w:rsid w:val="00273D60"/>
    <w:rsid w:val="00273F0B"/>
    <w:rsid w:val="0027581E"/>
    <w:rsid w:val="00276769"/>
    <w:rsid w:val="00276A48"/>
    <w:rsid w:val="00276FF5"/>
    <w:rsid w:val="00277E2A"/>
    <w:rsid w:val="00280278"/>
    <w:rsid w:val="0028219B"/>
    <w:rsid w:val="002836B1"/>
    <w:rsid w:val="00286D49"/>
    <w:rsid w:val="002901EE"/>
    <w:rsid w:val="002924BF"/>
    <w:rsid w:val="002935F9"/>
    <w:rsid w:val="00293CD8"/>
    <w:rsid w:val="00294794"/>
    <w:rsid w:val="00295133"/>
    <w:rsid w:val="00295547"/>
    <w:rsid w:val="002957EB"/>
    <w:rsid w:val="002966C9"/>
    <w:rsid w:val="00296711"/>
    <w:rsid w:val="0029796E"/>
    <w:rsid w:val="002A118B"/>
    <w:rsid w:val="002A1975"/>
    <w:rsid w:val="002A2888"/>
    <w:rsid w:val="002A2CAE"/>
    <w:rsid w:val="002A3474"/>
    <w:rsid w:val="002A45E1"/>
    <w:rsid w:val="002A4902"/>
    <w:rsid w:val="002A5CFC"/>
    <w:rsid w:val="002A6743"/>
    <w:rsid w:val="002A7394"/>
    <w:rsid w:val="002A77A6"/>
    <w:rsid w:val="002B0DEC"/>
    <w:rsid w:val="002B19F3"/>
    <w:rsid w:val="002B21DE"/>
    <w:rsid w:val="002B2683"/>
    <w:rsid w:val="002B4847"/>
    <w:rsid w:val="002B4D1C"/>
    <w:rsid w:val="002B5C77"/>
    <w:rsid w:val="002B615A"/>
    <w:rsid w:val="002B63D9"/>
    <w:rsid w:val="002B672B"/>
    <w:rsid w:val="002C14AD"/>
    <w:rsid w:val="002C331F"/>
    <w:rsid w:val="002C39D0"/>
    <w:rsid w:val="002C4F50"/>
    <w:rsid w:val="002C5EAA"/>
    <w:rsid w:val="002C7F37"/>
    <w:rsid w:val="002D00C9"/>
    <w:rsid w:val="002D1F74"/>
    <w:rsid w:val="002D3EC7"/>
    <w:rsid w:val="002D4443"/>
    <w:rsid w:val="002D5868"/>
    <w:rsid w:val="002D6156"/>
    <w:rsid w:val="002D6454"/>
    <w:rsid w:val="002E0AE8"/>
    <w:rsid w:val="002E157B"/>
    <w:rsid w:val="002E1E9E"/>
    <w:rsid w:val="002E22AA"/>
    <w:rsid w:val="002E376D"/>
    <w:rsid w:val="002E5808"/>
    <w:rsid w:val="002E5F59"/>
    <w:rsid w:val="002E7548"/>
    <w:rsid w:val="002F0458"/>
    <w:rsid w:val="002F10E6"/>
    <w:rsid w:val="002F24D4"/>
    <w:rsid w:val="002F4CCA"/>
    <w:rsid w:val="002F529D"/>
    <w:rsid w:val="002F6C41"/>
    <w:rsid w:val="00300096"/>
    <w:rsid w:val="003035F1"/>
    <w:rsid w:val="0030409F"/>
    <w:rsid w:val="003045C2"/>
    <w:rsid w:val="003050C0"/>
    <w:rsid w:val="00305B5B"/>
    <w:rsid w:val="00306CCB"/>
    <w:rsid w:val="00306F05"/>
    <w:rsid w:val="003125B2"/>
    <w:rsid w:val="003144A2"/>
    <w:rsid w:val="00314B33"/>
    <w:rsid w:val="00314D59"/>
    <w:rsid w:val="00315315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9F9"/>
    <w:rsid w:val="00326482"/>
    <w:rsid w:val="00326E54"/>
    <w:rsid w:val="00327799"/>
    <w:rsid w:val="00327EC1"/>
    <w:rsid w:val="003301C3"/>
    <w:rsid w:val="00331319"/>
    <w:rsid w:val="00333C87"/>
    <w:rsid w:val="003347AA"/>
    <w:rsid w:val="0033560F"/>
    <w:rsid w:val="00336878"/>
    <w:rsid w:val="00336931"/>
    <w:rsid w:val="00341CD8"/>
    <w:rsid w:val="00341E27"/>
    <w:rsid w:val="00342FAC"/>
    <w:rsid w:val="00344F1B"/>
    <w:rsid w:val="00345954"/>
    <w:rsid w:val="00345BB5"/>
    <w:rsid w:val="00345EE1"/>
    <w:rsid w:val="003462D0"/>
    <w:rsid w:val="00346A3F"/>
    <w:rsid w:val="00346B2B"/>
    <w:rsid w:val="00346E5D"/>
    <w:rsid w:val="00347A08"/>
    <w:rsid w:val="003505A3"/>
    <w:rsid w:val="00350F74"/>
    <w:rsid w:val="00351F98"/>
    <w:rsid w:val="0035228D"/>
    <w:rsid w:val="003534E9"/>
    <w:rsid w:val="00355167"/>
    <w:rsid w:val="00356840"/>
    <w:rsid w:val="00356F8D"/>
    <w:rsid w:val="00357145"/>
    <w:rsid w:val="0035797C"/>
    <w:rsid w:val="00361E4A"/>
    <w:rsid w:val="003622C5"/>
    <w:rsid w:val="003653B5"/>
    <w:rsid w:val="00365BA7"/>
    <w:rsid w:val="00366930"/>
    <w:rsid w:val="00366DAF"/>
    <w:rsid w:val="003672A4"/>
    <w:rsid w:val="00376BFB"/>
    <w:rsid w:val="003771DD"/>
    <w:rsid w:val="00377607"/>
    <w:rsid w:val="00381316"/>
    <w:rsid w:val="00383D51"/>
    <w:rsid w:val="003848B6"/>
    <w:rsid w:val="00385852"/>
    <w:rsid w:val="00385A13"/>
    <w:rsid w:val="003905D3"/>
    <w:rsid w:val="00390EB4"/>
    <w:rsid w:val="003917EC"/>
    <w:rsid w:val="003A0D9C"/>
    <w:rsid w:val="003A1ACB"/>
    <w:rsid w:val="003A28B1"/>
    <w:rsid w:val="003A4603"/>
    <w:rsid w:val="003A470A"/>
    <w:rsid w:val="003A49E8"/>
    <w:rsid w:val="003A55E4"/>
    <w:rsid w:val="003A5955"/>
    <w:rsid w:val="003A6355"/>
    <w:rsid w:val="003A6A0D"/>
    <w:rsid w:val="003A6BC6"/>
    <w:rsid w:val="003A6EF4"/>
    <w:rsid w:val="003A7D6D"/>
    <w:rsid w:val="003B1FC7"/>
    <w:rsid w:val="003B2D85"/>
    <w:rsid w:val="003B405E"/>
    <w:rsid w:val="003B58AD"/>
    <w:rsid w:val="003B71DD"/>
    <w:rsid w:val="003B7E6B"/>
    <w:rsid w:val="003B7EE6"/>
    <w:rsid w:val="003C087E"/>
    <w:rsid w:val="003C1A9F"/>
    <w:rsid w:val="003C3326"/>
    <w:rsid w:val="003C35B4"/>
    <w:rsid w:val="003C4130"/>
    <w:rsid w:val="003C4255"/>
    <w:rsid w:val="003C4762"/>
    <w:rsid w:val="003C4B6B"/>
    <w:rsid w:val="003C5D6D"/>
    <w:rsid w:val="003C6C1A"/>
    <w:rsid w:val="003C79EB"/>
    <w:rsid w:val="003D0093"/>
    <w:rsid w:val="003D20EF"/>
    <w:rsid w:val="003E0343"/>
    <w:rsid w:val="003E084C"/>
    <w:rsid w:val="003E0AA1"/>
    <w:rsid w:val="003E0BB1"/>
    <w:rsid w:val="003E2205"/>
    <w:rsid w:val="003E24E5"/>
    <w:rsid w:val="003E2E8B"/>
    <w:rsid w:val="003E3641"/>
    <w:rsid w:val="003E3951"/>
    <w:rsid w:val="003E6760"/>
    <w:rsid w:val="003E688D"/>
    <w:rsid w:val="003E6DDE"/>
    <w:rsid w:val="003F08E9"/>
    <w:rsid w:val="003F37E9"/>
    <w:rsid w:val="003F6066"/>
    <w:rsid w:val="003F694A"/>
    <w:rsid w:val="003F7379"/>
    <w:rsid w:val="00400F4F"/>
    <w:rsid w:val="0040230E"/>
    <w:rsid w:val="00402AF7"/>
    <w:rsid w:val="004035E0"/>
    <w:rsid w:val="00407C86"/>
    <w:rsid w:val="00410C21"/>
    <w:rsid w:val="00412EEF"/>
    <w:rsid w:val="00414442"/>
    <w:rsid w:val="00414612"/>
    <w:rsid w:val="00414B16"/>
    <w:rsid w:val="00416551"/>
    <w:rsid w:val="00417087"/>
    <w:rsid w:val="00417AB5"/>
    <w:rsid w:val="00417DA3"/>
    <w:rsid w:val="00420381"/>
    <w:rsid w:val="004207BB"/>
    <w:rsid w:val="00420C1E"/>
    <w:rsid w:val="00422612"/>
    <w:rsid w:val="00423D84"/>
    <w:rsid w:val="004245FF"/>
    <w:rsid w:val="004251A9"/>
    <w:rsid w:val="0042603F"/>
    <w:rsid w:val="00427774"/>
    <w:rsid w:val="00427B5F"/>
    <w:rsid w:val="00430B04"/>
    <w:rsid w:val="004310C3"/>
    <w:rsid w:val="00432219"/>
    <w:rsid w:val="00432662"/>
    <w:rsid w:val="00432D00"/>
    <w:rsid w:val="0043341E"/>
    <w:rsid w:val="00433E8E"/>
    <w:rsid w:val="0043537B"/>
    <w:rsid w:val="00436870"/>
    <w:rsid w:val="00436BB9"/>
    <w:rsid w:val="00436BF3"/>
    <w:rsid w:val="00437CCE"/>
    <w:rsid w:val="0044067E"/>
    <w:rsid w:val="00440E22"/>
    <w:rsid w:val="004410ED"/>
    <w:rsid w:val="0044112F"/>
    <w:rsid w:val="00442E3D"/>
    <w:rsid w:val="004430DA"/>
    <w:rsid w:val="0044486E"/>
    <w:rsid w:val="00445060"/>
    <w:rsid w:val="00445173"/>
    <w:rsid w:val="00445420"/>
    <w:rsid w:val="004460A8"/>
    <w:rsid w:val="00451BA8"/>
    <w:rsid w:val="00451D57"/>
    <w:rsid w:val="00452EC4"/>
    <w:rsid w:val="00454E47"/>
    <w:rsid w:val="00456E91"/>
    <w:rsid w:val="00457F11"/>
    <w:rsid w:val="0046030E"/>
    <w:rsid w:val="00460802"/>
    <w:rsid w:val="00460B22"/>
    <w:rsid w:val="00461A2A"/>
    <w:rsid w:val="00461AFE"/>
    <w:rsid w:val="00461B94"/>
    <w:rsid w:val="00462CF0"/>
    <w:rsid w:val="00464ACE"/>
    <w:rsid w:val="00464D36"/>
    <w:rsid w:val="0046684B"/>
    <w:rsid w:val="00470E9C"/>
    <w:rsid w:val="00471206"/>
    <w:rsid w:val="00474010"/>
    <w:rsid w:val="00475CE4"/>
    <w:rsid w:val="004760F2"/>
    <w:rsid w:val="0048030B"/>
    <w:rsid w:val="00480557"/>
    <w:rsid w:val="004823E7"/>
    <w:rsid w:val="00482C9B"/>
    <w:rsid w:val="00483B85"/>
    <w:rsid w:val="00484E67"/>
    <w:rsid w:val="0048502D"/>
    <w:rsid w:val="00485169"/>
    <w:rsid w:val="00485947"/>
    <w:rsid w:val="00485A53"/>
    <w:rsid w:val="00487E42"/>
    <w:rsid w:val="00490202"/>
    <w:rsid w:val="004908F5"/>
    <w:rsid w:val="00490A38"/>
    <w:rsid w:val="00490A97"/>
    <w:rsid w:val="0049102E"/>
    <w:rsid w:val="00491430"/>
    <w:rsid w:val="00491B58"/>
    <w:rsid w:val="00491EFE"/>
    <w:rsid w:val="00492FB5"/>
    <w:rsid w:val="00493260"/>
    <w:rsid w:val="00494947"/>
    <w:rsid w:val="00496DCD"/>
    <w:rsid w:val="004976AD"/>
    <w:rsid w:val="00497EAA"/>
    <w:rsid w:val="004A07DA"/>
    <w:rsid w:val="004A1D62"/>
    <w:rsid w:val="004A2FDF"/>
    <w:rsid w:val="004A3A27"/>
    <w:rsid w:val="004A7847"/>
    <w:rsid w:val="004A7FE9"/>
    <w:rsid w:val="004B0B7D"/>
    <w:rsid w:val="004B1BAA"/>
    <w:rsid w:val="004B3278"/>
    <w:rsid w:val="004B35F8"/>
    <w:rsid w:val="004B3B3B"/>
    <w:rsid w:val="004B482B"/>
    <w:rsid w:val="004B551B"/>
    <w:rsid w:val="004B5587"/>
    <w:rsid w:val="004B61BE"/>
    <w:rsid w:val="004B68E1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66E0"/>
    <w:rsid w:val="004C7847"/>
    <w:rsid w:val="004D0314"/>
    <w:rsid w:val="004D1945"/>
    <w:rsid w:val="004D3D6A"/>
    <w:rsid w:val="004D535C"/>
    <w:rsid w:val="004D6E0A"/>
    <w:rsid w:val="004D74BB"/>
    <w:rsid w:val="004E123D"/>
    <w:rsid w:val="004E183F"/>
    <w:rsid w:val="004E1A46"/>
    <w:rsid w:val="004E2184"/>
    <w:rsid w:val="004E2194"/>
    <w:rsid w:val="004E393C"/>
    <w:rsid w:val="004E3B83"/>
    <w:rsid w:val="004E46AB"/>
    <w:rsid w:val="004E6EA8"/>
    <w:rsid w:val="004E71DF"/>
    <w:rsid w:val="004E77E5"/>
    <w:rsid w:val="004F007B"/>
    <w:rsid w:val="004F1541"/>
    <w:rsid w:val="004F1EC4"/>
    <w:rsid w:val="004F323F"/>
    <w:rsid w:val="004F33E3"/>
    <w:rsid w:val="004F34D5"/>
    <w:rsid w:val="004F79A7"/>
    <w:rsid w:val="00500900"/>
    <w:rsid w:val="00501830"/>
    <w:rsid w:val="005034EF"/>
    <w:rsid w:val="00503649"/>
    <w:rsid w:val="00504940"/>
    <w:rsid w:val="005054E6"/>
    <w:rsid w:val="005058CC"/>
    <w:rsid w:val="00505A68"/>
    <w:rsid w:val="00506060"/>
    <w:rsid w:val="00506E27"/>
    <w:rsid w:val="00506F23"/>
    <w:rsid w:val="00507B63"/>
    <w:rsid w:val="005104B8"/>
    <w:rsid w:val="00511F84"/>
    <w:rsid w:val="00513645"/>
    <w:rsid w:val="0051445E"/>
    <w:rsid w:val="0051580A"/>
    <w:rsid w:val="00515DC4"/>
    <w:rsid w:val="00516F03"/>
    <w:rsid w:val="005216B6"/>
    <w:rsid w:val="00521CED"/>
    <w:rsid w:val="00522575"/>
    <w:rsid w:val="00522F84"/>
    <w:rsid w:val="00524778"/>
    <w:rsid w:val="00524D58"/>
    <w:rsid w:val="0052533D"/>
    <w:rsid w:val="00527EAD"/>
    <w:rsid w:val="0053039A"/>
    <w:rsid w:val="005308BA"/>
    <w:rsid w:val="005313CB"/>
    <w:rsid w:val="0053389B"/>
    <w:rsid w:val="00534960"/>
    <w:rsid w:val="0053507A"/>
    <w:rsid w:val="00537F16"/>
    <w:rsid w:val="0054000D"/>
    <w:rsid w:val="00540047"/>
    <w:rsid w:val="00540D0E"/>
    <w:rsid w:val="00541A0E"/>
    <w:rsid w:val="005424D1"/>
    <w:rsid w:val="00542A62"/>
    <w:rsid w:val="0054497F"/>
    <w:rsid w:val="00546686"/>
    <w:rsid w:val="00546F35"/>
    <w:rsid w:val="00547306"/>
    <w:rsid w:val="00550752"/>
    <w:rsid w:val="00550A3C"/>
    <w:rsid w:val="00551E27"/>
    <w:rsid w:val="00552470"/>
    <w:rsid w:val="00552C2A"/>
    <w:rsid w:val="00554592"/>
    <w:rsid w:val="005547E2"/>
    <w:rsid w:val="00554B96"/>
    <w:rsid w:val="005555D8"/>
    <w:rsid w:val="00555680"/>
    <w:rsid w:val="00556AC1"/>
    <w:rsid w:val="00557682"/>
    <w:rsid w:val="005617AC"/>
    <w:rsid w:val="0056274B"/>
    <w:rsid w:val="0056315F"/>
    <w:rsid w:val="005633FA"/>
    <w:rsid w:val="00563E6B"/>
    <w:rsid w:val="00565668"/>
    <w:rsid w:val="00567648"/>
    <w:rsid w:val="00570035"/>
    <w:rsid w:val="00572055"/>
    <w:rsid w:val="0057258A"/>
    <w:rsid w:val="005749CE"/>
    <w:rsid w:val="00574CF0"/>
    <w:rsid w:val="0057524B"/>
    <w:rsid w:val="00575AB0"/>
    <w:rsid w:val="00575E97"/>
    <w:rsid w:val="00575EEB"/>
    <w:rsid w:val="00575EEE"/>
    <w:rsid w:val="00576370"/>
    <w:rsid w:val="005765A0"/>
    <w:rsid w:val="00577B7A"/>
    <w:rsid w:val="00581271"/>
    <w:rsid w:val="00582DAF"/>
    <w:rsid w:val="00583E38"/>
    <w:rsid w:val="005844B7"/>
    <w:rsid w:val="00586270"/>
    <w:rsid w:val="0058750C"/>
    <w:rsid w:val="00587E0A"/>
    <w:rsid w:val="00590174"/>
    <w:rsid w:val="005937E1"/>
    <w:rsid w:val="00593A92"/>
    <w:rsid w:val="00596449"/>
    <w:rsid w:val="005A0280"/>
    <w:rsid w:val="005A03BA"/>
    <w:rsid w:val="005A1345"/>
    <w:rsid w:val="005A2A35"/>
    <w:rsid w:val="005A46F5"/>
    <w:rsid w:val="005A4B99"/>
    <w:rsid w:val="005A610F"/>
    <w:rsid w:val="005B2582"/>
    <w:rsid w:val="005B29AD"/>
    <w:rsid w:val="005B5FF3"/>
    <w:rsid w:val="005B622F"/>
    <w:rsid w:val="005B64FA"/>
    <w:rsid w:val="005B6879"/>
    <w:rsid w:val="005C01C8"/>
    <w:rsid w:val="005C0831"/>
    <w:rsid w:val="005C0C58"/>
    <w:rsid w:val="005C6196"/>
    <w:rsid w:val="005C6C9C"/>
    <w:rsid w:val="005C7185"/>
    <w:rsid w:val="005C7AFE"/>
    <w:rsid w:val="005C7CDE"/>
    <w:rsid w:val="005D105A"/>
    <w:rsid w:val="005D1CD4"/>
    <w:rsid w:val="005D4D57"/>
    <w:rsid w:val="005E1C86"/>
    <w:rsid w:val="005E4C9A"/>
    <w:rsid w:val="005E562F"/>
    <w:rsid w:val="005E5763"/>
    <w:rsid w:val="005E604C"/>
    <w:rsid w:val="005E6A14"/>
    <w:rsid w:val="005E6FE5"/>
    <w:rsid w:val="005E74F6"/>
    <w:rsid w:val="005E7B2C"/>
    <w:rsid w:val="005F08B2"/>
    <w:rsid w:val="005F3319"/>
    <w:rsid w:val="005F372E"/>
    <w:rsid w:val="005F4B86"/>
    <w:rsid w:val="005F4B90"/>
    <w:rsid w:val="005F57EC"/>
    <w:rsid w:val="0060016B"/>
    <w:rsid w:val="006010B6"/>
    <w:rsid w:val="00602C79"/>
    <w:rsid w:val="00604314"/>
    <w:rsid w:val="00605FBD"/>
    <w:rsid w:val="00606505"/>
    <w:rsid w:val="00607DBF"/>
    <w:rsid w:val="00610B29"/>
    <w:rsid w:val="00611434"/>
    <w:rsid w:val="006118C2"/>
    <w:rsid w:val="00611BE9"/>
    <w:rsid w:val="00611F30"/>
    <w:rsid w:val="00612775"/>
    <w:rsid w:val="00613949"/>
    <w:rsid w:val="0061457F"/>
    <w:rsid w:val="00614E01"/>
    <w:rsid w:val="0061505B"/>
    <w:rsid w:val="006153BC"/>
    <w:rsid w:val="006162AB"/>
    <w:rsid w:val="006162B5"/>
    <w:rsid w:val="00616340"/>
    <w:rsid w:val="00617079"/>
    <w:rsid w:val="006172CF"/>
    <w:rsid w:val="00617347"/>
    <w:rsid w:val="0061750D"/>
    <w:rsid w:val="00617ACF"/>
    <w:rsid w:val="00617AD8"/>
    <w:rsid w:val="0062043E"/>
    <w:rsid w:val="006204F4"/>
    <w:rsid w:val="006218CC"/>
    <w:rsid w:val="00621E74"/>
    <w:rsid w:val="00622918"/>
    <w:rsid w:val="00623015"/>
    <w:rsid w:val="00623F2E"/>
    <w:rsid w:val="006241CC"/>
    <w:rsid w:val="00625AEE"/>
    <w:rsid w:val="00625E59"/>
    <w:rsid w:val="00625E9C"/>
    <w:rsid w:val="006264F4"/>
    <w:rsid w:val="00627792"/>
    <w:rsid w:val="0063004A"/>
    <w:rsid w:val="00630A19"/>
    <w:rsid w:val="006319DC"/>
    <w:rsid w:val="00631BD3"/>
    <w:rsid w:val="006321C1"/>
    <w:rsid w:val="006322F2"/>
    <w:rsid w:val="0063311F"/>
    <w:rsid w:val="00633664"/>
    <w:rsid w:val="006342B5"/>
    <w:rsid w:val="0063501F"/>
    <w:rsid w:val="00635150"/>
    <w:rsid w:val="00636F20"/>
    <w:rsid w:val="00637633"/>
    <w:rsid w:val="00637E08"/>
    <w:rsid w:val="006406E7"/>
    <w:rsid w:val="006409A6"/>
    <w:rsid w:val="0064125C"/>
    <w:rsid w:val="006419E0"/>
    <w:rsid w:val="00642343"/>
    <w:rsid w:val="00643ADF"/>
    <w:rsid w:val="00643D90"/>
    <w:rsid w:val="00643E22"/>
    <w:rsid w:val="00646341"/>
    <w:rsid w:val="00646A28"/>
    <w:rsid w:val="006474C0"/>
    <w:rsid w:val="00647638"/>
    <w:rsid w:val="006511A4"/>
    <w:rsid w:val="00651253"/>
    <w:rsid w:val="00651669"/>
    <w:rsid w:val="00651C7D"/>
    <w:rsid w:val="00652F9D"/>
    <w:rsid w:val="00653696"/>
    <w:rsid w:val="00656520"/>
    <w:rsid w:val="006569C1"/>
    <w:rsid w:val="00656C44"/>
    <w:rsid w:val="00657EB3"/>
    <w:rsid w:val="006617F2"/>
    <w:rsid w:val="00663225"/>
    <w:rsid w:val="00664FF1"/>
    <w:rsid w:val="006650BF"/>
    <w:rsid w:val="00665FD6"/>
    <w:rsid w:val="00666085"/>
    <w:rsid w:val="006677AE"/>
    <w:rsid w:val="00667ADB"/>
    <w:rsid w:val="00671BD2"/>
    <w:rsid w:val="00672250"/>
    <w:rsid w:val="00673B15"/>
    <w:rsid w:val="00673F0E"/>
    <w:rsid w:val="006753AF"/>
    <w:rsid w:val="00676F0C"/>
    <w:rsid w:val="006807C7"/>
    <w:rsid w:val="00683874"/>
    <w:rsid w:val="00684C3E"/>
    <w:rsid w:val="00686C1A"/>
    <w:rsid w:val="0068764C"/>
    <w:rsid w:val="006913CE"/>
    <w:rsid w:val="00692466"/>
    <w:rsid w:val="006934A8"/>
    <w:rsid w:val="006937CA"/>
    <w:rsid w:val="00693DF2"/>
    <w:rsid w:val="006955F1"/>
    <w:rsid w:val="00695E3B"/>
    <w:rsid w:val="00697229"/>
    <w:rsid w:val="006A01FB"/>
    <w:rsid w:val="006A06CA"/>
    <w:rsid w:val="006A153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198B"/>
    <w:rsid w:val="006B27CE"/>
    <w:rsid w:val="006B31B7"/>
    <w:rsid w:val="006B39B9"/>
    <w:rsid w:val="006B4828"/>
    <w:rsid w:val="006B4D6F"/>
    <w:rsid w:val="006B6D81"/>
    <w:rsid w:val="006B71E5"/>
    <w:rsid w:val="006C3FB3"/>
    <w:rsid w:val="006C5A09"/>
    <w:rsid w:val="006C5D9D"/>
    <w:rsid w:val="006C6683"/>
    <w:rsid w:val="006C6888"/>
    <w:rsid w:val="006C7022"/>
    <w:rsid w:val="006D27D8"/>
    <w:rsid w:val="006D507C"/>
    <w:rsid w:val="006D6F67"/>
    <w:rsid w:val="006E048F"/>
    <w:rsid w:val="006E3B5C"/>
    <w:rsid w:val="006E4258"/>
    <w:rsid w:val="006E48DB"/>
    <w:rsid w:val="006E49A6"/>
    <w:rsid w:val="006E4A27"/>
    <w:rsid w:val="006E64AE"/>
    <w:rsid w:val="006E7A9C"/>
    <w:rsid w:val="006F09C6"/>
    <w:rsid w:val="006F1896"/>
    <w:rsid w:val="006F19A3"/>
    <w:rsid w:val="006F311B"/>
    <w:rsid w:val="006F4019"/>
    <w:rsid w:val="006F709B"/>
    <w:rsid w:val="006F7F34"/>
    <w:rsid w:val="00701DBB"/>
    <w:rsid w:val="00703DFE"/>
    <w:rsid w:val="00704560"/>
    <w:rsid w:val="0070633E"/>
    <w:rsid w:val="00706C3D"/>
    <w:rsid w:val="007101AF"/>
    <w:rsid w:val="00710961"/>
    <w:rsid w:val="007150F2"/>
    <w:rsid w:val="007151BF"/>
    <w:rsid w:val="00717942"/>
    <w:rsid w:val="00717B65"/>
    <w:rsid w:val="00717D7C"/>
    <w:rsid w:val="00720222"/>
    <w:rsid w:val="00721371"/>
    <w:rsid w:val="00722609"/>
    <w:rsid w:val="00723E2E"/>
    <w:rsid w:val="007246F6"/>
    <w:rsid w:val="007259D1"/>
    <w:rsid w:val="00733D58"/>
    <w:rsid w:val="00733F0F"/>
    <w:rsid w:val="00735A23"/>
    <w:rsid w:val="00735C0E"/>
    <w:rsid w:val="00735EBC"/>
    <w:rsid w:val="00736743"/>
    <w:rsid w:val="00737A65"/>
    <w:rsid w:val="00740C6B"/>
    <w:rsid w:val="007437F7"/>
    <w:rsid w:val="00744DE0"/>
    <w:rsid w:val="007470AA"/>
    <w:rsid w:val="007515C1"/>
    <w:rsid w:val="00753192"/>
    <w:rsid w:val="00754364"/>
    <w:rsid w:val="0075460E"/>
    <w:rsid w:val="00756748"/>
    <w:rsid w:val="007572D9"/>
    <w:rsid w:val="007600DC"/>
    <w:rsid w:val="0076024E"/>
    <w:rsid w:val="00760897"/>
    <w:rsid w:val="00761610"/>
    <w:rsid w:val="0076235B"/>
    <w:rsid w:val="00765E81"/>
    <w:rsid w:val="0076654E"/>
    <w:rsid w:val="00766641"/>
    <w:rsid w:val="00770285"/>
    <w:rsid w:val="0077227C"/>
    <w:rsid w:val="0077250F"/>
    <w:rsid w:val="007725FD"/>
    <w:rsid w:val="0077285F"/>
    <w:rsid w:val="007728AB"/>
    <w:rsid w:val="00776B06"/>
    <w:rsid w:val="00781C29"/>
    <w:rsid w:val="007824C5"/>
    <w:rsid w:val="007833A5"/>
    <w:rsid w:val="00783B4F"/>
    <w:rsid w:val="007849FD"/>
    <w:rsid w:val="0078786F"/>
    <w:rsid w:val="00791A5C"/>
    <w:rsid w:val="00793198"/>
    <w:rsid w:val="00794A5B"/>
    <w:rsid w:val="00795409"/>
    <w:rsid w:val="007970A8"/>
    <w:rsid w:val="00797211"/>
    <w:rsid w:val="007A0AB3"/>
    <w:rsid w:val="007A0ADA"/>
    <w:rsid w:val="007A0F1F"/>
    <w:rsid w:val="007A1FEF"/>
    <w:rsid w:val="007A2C98"/>
    <w:rsid w:val="007A4108"/>
    <w:rsid w:val="007A5554"/>
    <w:rsid w:val="007A65C6"/>
    <w:rsid w:val="007A6710"/>
    <w:rsid w:val="007A71C9"/>
    <w:rsid w:val="007B26F9"/>
    <w:rsid w:val="007B2DDB"/>
    <w:rsid w:val="007B473F"/>
    <w:rsid w:val="007B61D6"/>
    <w:rsid w:val="007B6DF0"/>
    <w:rsid w:val="007C1E79"/>
    <w:rsid w:val="007C5BC9"/>
    <w:rsid w:val="007C61AA"/>
    <w:rsid w:val="007C6223"/>
    <w:rsid w:val="007D21D5"/>
    <w:rsid w:val="007D31C4"/>
    <w:rsid w:val="007D39F1"/>
    <w:rsid w:val="007D433B"/>
    <w:rsid w:val="007D6578"/>
    <w:rsid w:val="007D687C"/>
    <w:rsid w:val="007D798C"/>
    <w:rsid w:val="007E0253"/>
    <w:rsid w:val="007E2317"/>
    <w:rsid w:val="007E26EF"/>
    <w:rsid w:val="007E5A25"/>
    <w:rsid w:val="007E6A67"/>
    <w:rsid w:val="007E6CA7"/>
    <w:rsid w:val="007E7EFA"/>
    <w:rsid w:val="007F2598"/>
    <w:rsid w:val="007F2CCB"/>
    <w:rsid w:val="007F2DB6"/>
    <w:rsid w:val="007F2FEA"/>
    <w:rsid w:val="007F43C5"/>
    <w:rsid w:val="007F52F6"/>
    <w:rsid w:val="007F704A"/>
    <w:rsid w:val="007F7D11"/>
    <w:rsid w:val="00800BBC"/>
    <w:rsid w:val="00800E51"/>
    <w:rsid w:val="00800EB1"/>
    <w:rsid w:val="00801973"/>
    <w:rsid w:val="00801A31"/>
    <w:rsid w:val="00801C3A"/>
    <w:rsid w:val="008026CC"/>
    <w:rsid w:val="00802A3E"/>
    <w:rsid w:val="00802AE5"/>
    <w:rsid w:val="00802B4A"/>
    <w:rsid w:val="00803CB3"/>
    <w:rsid w:val="008079E2"/>
    <w:rsid w:val="00807F22"/>
    <w:rsid w:val="00810AA8"/>
    <w:rsid w:val="00810F4C"/>
    <w:rsid w:val="008115A5"/>
    <w:rsid w:val="00812222"/>
    <w:rsid w:val="00813C47"/>
    <w:rsid w:val="00814AB7"/>
    <w:rsid w:val="008159F4"/>
    <w:rsid w:val="00816472"/>
    <w:rsid w:val="00816503"/>
    <w:rsid w:val="008174B1"/>
    <w:rsid w:val="008207DB"/>
    <w:rsid w:val="00820A65"/>
    <w:rsid w:val="0082122B"/>
    <w:rsid w:val="008222FD"/>
    <w:rsid w:val="00822E3C"/>
    <w:rsid w:val="008233D7"/>
    <w:rsid w:val="00823407"/>
    <w:rsid w:val="00824036"/>
    <w:rsid w:val="00825BD8"/>
    <w:rsid w:val="008264A4"/>
    <w:rsid w:val="0083137C"/>
    <w:rsid w:val="008332D3"/>
    <w:rsid w:val="00833C21"/>
    <w:rsid w:val="0083731A"/>
    <w:rsid w:val="00840EEE"/>
    <w:rsid w:val="00842055"/>
    <w:rsid w:val="008439B5"/>
    <w:rsid w:val="00846202"/>
    <w:rsid w:val="0084746C"/>
    <w:rsid w:val="008474FF"/>
    <w:rsid w:val="008505A5"/>
    <w:rsid w:val="00851842"/>
    <w:rsid w:val="00852729"/>
    <w:rsid w:val="0085298B"/>
    <w:rsid w:val="00852FE5"/>
    <w:rsid w:val="00854924"/>
    <w:rsid w:val="00855203"/>
    <w:rsid w:val="0085526C"/>
    <w:rsid w:val="008576F8"/>
    <w:rsid w:val="00860230"/>
    <w:rsid w:val="00862128"/>
    <w:rsid w:val="00863BB5"/>
    <w:rsid w:val="00863F7A"/>
    <w:rsid w:val="00864E08"/>
    <w:rsid w:val="00865976"/>
    <w:rsid w:val="00866447"/>
    <w:rsid w:val="008666D1"/>
    <w:rsid w:val="00866CD2"/>
    <w:rsid w:val="008670F7"/>
    <w:rsid w:val="00867A94"/>
    <w:rsid w:val="00870469"/>
    <w:rsid w:val="00871667"/>
    <w:rsid w:val="00872318"/>
    <w:rsid w:val="00872F43"/>
    <w:rsid w:val="00873E6D"/>
    <w:rsid w:val="00874743"/>
    <w:rsid w:val="00876EB1"/>
    <w:rsid w:val="00877281"/>
    <w:rsid w:val="008776A7"/>
    <w:rsid w:val="00877FF9"/>
    <w:rsid w:val="00880049"/>
    <w:rsid w:val="00882EE1"/>
    <w:rsid w:val="00882FCB"/>
    <w:rsid w:val="00883F51"/>
    <w:rsid w:val="00883FB6"/>
    <w:rsid w:val="00884820"/>
    <w:rsid w:val="00884D19"/>
    <w:rsid w:val="00886824"/>
    <w:rsid w:val="00886C2F"/>
    <w:rsid w:val="00891577"/>
    <w:rsid w:val="00895BF9"/>
    <w:rsid w:val="00895DF0"/>
    <w:rsid w:val="008962AF"/>
    <w:rsid w:val="00896D6F"/>
    <w:rsid w:val="00897618"/>
    <w:rsid w:val="008977C8"/>
    <w:rsid w:val="008A07CD"/>
    <w:rsid w:val="008A15AC"/>
    <w:rsid w:val="008A2031"/>
    <w:rsid w:val="008A2DEA"/>
    <w:rsid w:val="008A357C"/>
    <w:rsid w:val="008A39D6"/>
    <w:rsid w:val="008A3A4E"/>
    <w:rsid w:val="008A4926"/>
    <w:rsid w:val="008A6635"/>
    <w:rsid w:val="008A6701"/>
    <w:rsid w:val="008A6719"/>
    <w:rsid w:val="008A6C1C"/>
    <w:rsid w:val="008A6C58"/>
    <w:rsid w:val="008A6C89"/>
    <w:rsid w:val="008B0338"/>
    <w:rsid w:val="008B1033"/>
    <w:rsid w:val="008B1213"/>
    <w:rsid w:val="008B2BFC"/>
    <w:rsid w:val="008B5A05"/>
    <w:rsid w:val="008B6BC3"/>
    <w:rsid w:val="008B7D4B"/>
    <w:rsid w:val="008C0409"/>
    <w:rsid w:val="008C1430"/>
    <w:rsid w:val="008C2726"/>
    <w:rsid w:val="008C28EA"/>
    <w:rsid w:val="008C3829"/>
    <w:rsid w:val="008C4139"/>
    <w:rsid w:val="008C50AD"/>
    <w:rsid w:val="008C6D9E"/>
    <w:rsid w:val="008C761A"/>
    <w:rsid w:val="008D0E3A"/>
    <w:rsid w:val="008D2CAC"/>
    <w:rsid w:val="008D2E5E"/>
    <w:rsid w:val="008D4036"/>
    <w:rsid w:val="008D407A"/>
    <w:rsid w:val="008D46C9"/>
    <w:rsid w:val="008D4A46"/>
    <w:rsid w:val="008D58EC"/>
    <w:rsid w:val="008D6215"/>
    <w:rsid w:val="008D695A"/>
    <w:rsid w:val="008D783D"/>
    <w:rsid w:val="008E07DB"/>
    <w:rsid w:val="008E08FC"/>
    <w:rsid w:val="008E2201"/>
    <w:rsid w:val="008E22A1"/>
    <w:rsid w:val="008E34BA"/>
    <w:rsid w:val="008E34F0"/>
    <w:rsid w:val="008E4728"/>
    <w:rsid w:val="008E4E1F"/>
    <w:rsid w:val="008E5C13"/>
    <w:rsid w:val="008E661A"/>
    <w:rsid w:val="008E71E3"/>
    <w:rsid w:val="008E7EBE"/>
    <w:rsid w:val="008F0816"/>
    <w:rsid w:val="008F0F72"/>
    <w:rsid w:val="008F268F"/>
    <w:rsid w:val="008F3D74"/>
    <w:rsid w:val="008F46A8"/>
    <w:rsid w:val="008F6988"/>
    <w:rsid w:val="00900826"/>
    <w:rsid w:val="00901AAC"/>
    <w:rsid w:val="00904CD3"/>
    <w:rsid w:val="00905A70"/>
    <w:rsid w:val="0090674E"/>
    <w:rsid w:val="00907D1F"/>
    <w:rsid w:val="009105AE"/>
    <w:rsid w:val="00910F9E"/>
    <w:rsid w:val="0091217C"/>
    <w:rsid w:val="009137D1"/>
    <w:rsid w:val="009142D8"/>
    <w:rsid w:val="0091457C"/>
    <w:rsid w:val="009145BB"/>
    <w:rsid w:val="00914B1A"/>
    <w:rsid w:val="00915208"/>
    <w:rsid w:val="0091540C"/>
    <w:rsid w:val="0091544A"/>
    <w:rsid w:val="00917208"/>
    <w:rsid w:val="00917ADF"/>
    <w:rsid w:val="00920527"/>
    <w:rsid w:val="00920821"/>
    <w:rsid w:val="00920A16"/>
    <w:rsid w:val="00922FFB"/>
    <w:rsid w:val="00923320"/>
    <w:rsid w:val="00925ACD"/>
    <w:rsid w:val="00925B2D"/>
    <w:rsid w:val="00925EEA"/>
    <w:rsid w:val="009261DE"/>
    <w:rsid w:val="009301F2"/>
    <w:rsid w:val="00930DC2"/>
    <w:rsid w:val="00930F58"/>
    <w:rsid w:val="009314E5"/>
    <w:rsid w:val="009316A5"/>
    <w:rsid w:val="00931B22"/>
    <w:rsid w:val="009351DB"/>
    <w:rsid w:val="00935E1B"/>
    <w:rsid w:val="00936075"/>
    <w:rsid w:val="0093791E"/>
    <w:rsid w:val="0094161F"/>
    <w:rsid w:val="00942775"/>
    <w:rsid w:val="00942829"/>
    <w:rsid w:val="00942A50"/>
    <w:rsid w:val="00943147"/>
    <w:rsid w:val="009437C6"/>
    <w:rsid w:val="00943BAE"/>
    <w:rsid w:val="0094473A"/>
    <w:rsid w:val="009457A0"/>
    <w:rsid w:val="009459BA"/>
    <w:rsid w:val="009463F0"/>
    <w:rsid w:val="0094655A"/>
    <w:rsid w:val="00946BA0"/>
    <w:rsid w:val="00950CF0"/>
    <w:rsid w:val="00952533"/>
    <w:rsid w:val="00952F47"/>
    <w:rsid w:val="00954022"/>
    <w:rsid w:val="009542F5"/>
    <w:rsid w:val="009549B1"/>
    <w:rsid w:val="00954A1D"/>
    <w:rsid w:val="0095535C"/>
    <w:rsid w:val="009560B2"/>
    <w:rsid w:val="00956246"/>
    <w:rsid w:val="00956310"/>
    <w:rsid w:val="009565B5"/>
    <w:rsid w:val="00957AE5"/>
    <w:rsid w:val="00960C75"/>
    <w:rsid w:val="00961B93"/>
    <w:rsid w:val="00963F56"/>
    <w:rsid w:val="00965746"/>
    <w:rsid w:val="00965CFC"/>
    <w:rsid w:val="00966CFF"/>
    <w:rsid w:val="00967DCC"/>
    <w:rsid w:val="0097004C"/>
    <w:rsid w:val="00970DD0"/>
    <w:rsid w:val="009730D2"/>
    <w:rsid w:val="009734D6"/>
    <w:rsid w:val="00973E3E"/>
    <w:rsid w:val="009755F3"/>
    <w:rsid w:val="00976318"/>
    <w:rsid w:val="00976B8C"/>
    <w:rsid w:val="00976EFB"/>
    <w:rsid w:val="009809A2"/>
    <w:rsid w:val="00980AB2"/>
    <w:rsid w:val="00982A31"/>
    <w:rsid w:val="00982ABD"/>
    <w:rsid w:val="00982BEC"/>
    <w:rsid w:val="009836BC"/>
    <w:rsid w:val="00983862"/>
    <w:rsid w:val="00983B40"/>
    <w:rsid w:val="00985024"/>
    <w:rsid w:val="00985C3B"/>
    <w:rsid w:val="009877DD"/>
    <w:rsid w:val="00987BBE"/>
    <w:rsid w:val="00991256"/>
    <w:rsid w:val="00993126"/>
    <w:rsid w:val="009968E7"/>
    <w:rsid w:val="00996B6C"/>
    <w:rsid w:val="009978E3"/>
    <w:rsid w:val="00997B56"/>
    <w:rsid w:val="00997D62"/>
    <w:rsid w:val="009A0C2D"/>
    <w:rsid w:val="009A1E41"/>
    <w:rsid w:val="009A24EF"/>
    <w:rsid w:val="009A27BE"/>
    <w:rsid w:val="009A2A57"/>
    <w:rsid w:val="009A2F30"/>
    <w:rsid w:val="009A39A4"/>
    <w:rsid w:val="009A7995"/>
    <w:rsid w:val="009A79BF"/>
    <w:rsid w:val="009B0D77"/>
    <w:rsid w:val="009B0EB4"/>
    <w:rsid w:val="009B23EC"/>
    <w:rsid w:val="009B2EA0"/>
    <w:rsid w:val="009B3C9C"/>
    <w:rsid w:val="009B5A32"/>
    <w:rsid w:val="009B6595"/>
    <w:rsid w:val="009B73EB"/>
    <w:rsid w:val="009C0582"/>
    <w:rsid w:val="009C06B3"/>
    <w:rsid w:val="009C0A91"/>
    <w:rsid w:val="009C2189"/>
    <w:rsid w:val="009C2CCE"/>
    <w:rsid w:val="009C3BBF"/>
    <w:rsid w:val="009C5378"/>
    <w:rsid w:val="009C57A9"/>
    <w:rsid w:val="009C742C"/>
    <w:rsid w:val="009D0F21"/>
    <w:rsid w:val="009D25B5"/>
    <w:rsid w:val="009D29E4"/>
    <w:rsid w:val="009D29EF"/>
    <w:rsid w:val="009D3919"/>
    <w:rsid w:val="009D4D12"/>
    <w:rsid w:val="009D58CC"/>
    <w:rsid w:val="009D68B1"/>
    <w:rsid w:val="009D710E"/>
    <w:rsid w:val="009E3B89"/>
    <w:rsid w:val="009E3FE1"/>
    <w:rsid w:val="009E5A8D"/>
    <w:rsid w:val="009E75A2"/>
    <w:rsid w:val="009E77A5"/>
    <w:rsid w:val="009E7D47"/>
    <w:rsid w:val="009F0666"/>
    <w:rsid w:val="009F0B62"/>
    <w:rsid w:val="009F0C1A"/>
    <w:rsid w:val="009F105B"/>
    <w:rsid w:val="009F1ABA"/>
    <w:rsid w:val="009F321A"/>
    <w:rsid w:val="009F3B27"/>
    <w:rsid w:val="009F3FCF"/>
    <w:rsid w:val="009F423F"/>
    <w:rsid w:val="009F4B5B"/>
    <w:rsid w:val="009F57EE"/>
    <w:rsid w:val="009F652C"/>
    <w:rsid w:val="00A022A8"/>
    <w:rsid w:val="00A0489D"/>
    <w:rsid w:val="00A04FE0"/>
    <w:rsid w:val="00A0540B"/>
    <w:rsid w:val="00A060D3"/>
    <w:rsid w:val="00A06681"/>
    <w:rsid w:val="00A077E9"/>
    <w:rsid w:val="00A10DEF"/>
    <w:rsid w:val="00A123C7"/>
    <w:rsid w:val="00A15432"/>
    <w:rsid w:val="00A1554D"/>
    <w:rsid w:val="00A15961"/>
    <w:rsid w:val="00A16054"/>
    <w:rsid w:val="00A172DC"/>
    <w:rsid w:val="00A20245"/>
    <w:rsid w:val="00A21775"/>
    <w:rsid w:val="00A23033"/>
    <w:rsid w:val="00A24735"/>
    <w:rsid w:val="00A24EA3"/>
    <w:rsid w:val="00A266CE"/>
    <w:rsid w:val="00A303D3"/>
    <w:rsid w:val="00A32AF4"/>
    <w:rsid w:val="00A32C6E"/>
    <w:rsid w:val="00A3310C"/>
    <w:rsid w:val="00A340AA"/>
    <w:rsid w:val="00A346FF"/>
    <w:rsid w:val="00A348A0"/>
    <w:rsid w:val="00A35713"/>
    <w:rsid w:val="00A35AF8"/>
    <w:rsid w:val="00A36402"/>
    <w:rsid w:val="00A36A0A"/>
    <w:rsid w:val="00A36D89"/>
    <w:rsid w:val="00A37781"/>
    <w:rsid w:val="00A409EA"/>
    <w:rsid w:val="00A40E1F"/>
    <w:rsid w:val="00A41B20"/>
    <w:rsid w:val="00A41D74"/>
    <w:rsid w:val="00A42A14"/>
    <w:rsid w:val="00A43252"/>
    <w:rsid w:val="00A434B7"/>
    <w:rsid w:val="00A44D6E"/>
    <w:rsid w:val="00A45FC3"/>
    <w:rsid w:val="00A465CA"/>
    <w:rsid w:val="00A4679A"/>
    <w:rsid w:val="00A47DF1"/>
    <w:rsid w:val="00A5028D"/>
    <w:rsid w:val="00A51AB9"/>
    <w:rsid w:val="00A5235E"/>
    <w:rsid w:val="00A52BE4"/>
    <w:rsid w:val="00A53252"/>
    <w:rsid w:val="00A53A25"/>
    <w:rsid w:val="00A54DF9"/>
    <w:rsid w:val="00A57783"/>
    <w:rsid w:val="00A60C19"/>
    <w:rsid w:val="00A60F53"/>
    <w:rsid w:val="00A614DA"/>
    <w:rsid w:val="00A61CEE"/>
    <w:rsid w:val="00A61EB9"/>
    <w:rsid w:val="00A63D24"/>
    <w:rsid w:val="00A6418B"/>
    <w:rsid w:val="00A70679"/>
    <w:rsid w:val="00A707E8"/>
    <w:rsid w:val="00A70FFB"/>
    <w:rsid w:val="00A71045"/>
    <w:rsid w:val="00A719E6"/>
    <w:rsid w:val="00A72054"/>
    <w:rsid w:val="00A720F0"/>
    <w:rsid w:val="00A723B5"/>
    <w:rsid w:val="00A732BA"/>
    <w:rsid w:val="00A75FA5"/>
    <w:rsid w:val="00A7669B"/>
    <w:rsid w:val="00A77B12"/>
    <w:rsid w:val="00A77C31"/>
    <w:rsid w:val="00A81409"/>
    <w:rsid w:val="00A82103"/>
    <w:rsid w:val="00A8212C"/>
    <w:rsid w:val="00A82B71"/>
    <w:rsid w:val="00A82F2E"/>
    <w:rsid w:val="00A831A1"/>
    <w:rsid w:val="00A83456"/>
    <w:rsid w:val="00A84CC8"/>
    <w:rsid w:val="00A84F62"/>
    <w:rsid w:val="00A8576B"/>
    <w:rsid w:val="00A85975"/>
    <w:rsid w:val="00A8636E"/>
    <w:rsid w:val="00A91443"/>
    <w:rsid w:val="00A9181C"/>
    <w:rsid w:val="00A91E2D"/>
    <w:rsid w:val="00A92193"/>
    <w:rsid w:val="00A929B5"/>
    <w:rsid w:val="00A93C17"/>
    <w:rsid w:val="00A94674"/>
    <w:rsid w:val="00A9483A"/>
    <w:rsid w:val="00A9509F"/>
    <w:rsid w:val="00A95CC9"/>
    <w:rsid w:val="00A96C21"/>
    <w:rsid w:val="00A97A56"/>
    <w:rsid w:val="00AA2151"/>
    <w:rsid w:val="00AA366D"/>
    <w:rsid w:val="00AA46DB"/>
    <w:rsid w:val="00AA57D2"/>
    <w:rsid w:val="00AA693D"/>
    <w:rsid w:val="00AA6E6F"/>
    <w:rsid w:val="00AA7278"/>
    <w:rsid w:val="00AA787C"/>
    <w:rsid w:val="00AB0DD9"/>
    <w:rsid w:val="00AB17CB"/>
    <w:rsid w:val="00AB1CF0"/>
    <w:rsid w:val="00AB28AD"/>
    <w:rsid w:val="00AB3576"/>
    <w:rsid w:val="00AB3B16"/>
    <w:rsid w:val="00AB4880"/>
    <w:rsid w:val="00AB4A1B"/>
    <w:rsid w:val="00AB66E9"/>
    <w:rsid w:val="00AB7289"/>
    <w:rsid w:val="00AC1B28"/>
    <w:rsid w:val="00AC1B53"/>
    <w:rsid w:val="00AC25FA"/>
    <w:rsid w:val="00AC3183"/>
    <w:rsid w:val="00AC3E59"/>
    <w:rsid w:val="00AC5209"/>
    <w:rsid w:val="00AD0D0D"/>
    <w:rsid w:val="00AD14C6"/>
    <w:rsid w:val="00AD19BE"/>
    <w:rsid w:val="00AD1C46"/>
    <w:rsid w:val="00AD2212"/>
    <w:rsid w:val="00AD287E"/>
    <w:rsid w:val="00AD2D91"/>
    <w:rsid w:val="00AD3B7F"/>
    <w:rsid w:val="00AE05B2"/>
    <w:rsid w:val="00AE0813"/>
    <w:rsid w:val="00AE1E41"/>
    <w:rsid w:val="00AE28B4"/>
    <w:rsid w:val="00AE28EC"/>
    <w:rsid w:val="00AE2905"/>
    <w:rsid w:val="00AE30F3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1815"/>
    <w:rsid w:val="00B01EA6"/>
    <w:rsid w:val="00B02009"/>
    <w:rsid w:val="00B02408"/>
    <w:rsid w:val="00B031CD"/>
    <w:rsid w:val="00B03318"/>
    <w:rsid w:val="00B05857"/>
    <w:rsid w:val="00B117F1"/>
    <w:rsid w:val="00B120E5"/>
    <w:rsid w:val="00B12410"/>
    <w:rsid w:val="00B15926"/>
    <w:rsid w:val="00B161E3"/>
    <w:rsid w:val="00B16A4C"/>
    <w:rsid w:val="00B17B7E"/>
    <w:rsid w:val="00B2016C"/>
    <w:rsid w:val="00B20C9B"/>
    <w:rsid w:val="00B21289"/>
    <w:rsid w:val="00B232B1"/>
    <w:rsid w:val="00B23459"/>
    <w:rsid w:val="00B236C4"/>
    <w:rsid w:val="00B23BD5"/>
    <w:rsid w:val="00B24E70"/>
    <w:rsid w:val="00B25483"/>
    <w:rsid w:val="00B26F6D"/>
    <w:rsid w:val="00B270AB"/>
    <w:rsid w:val="00B27F56"/>
    <w:rsid w:val="00B326D3"/>
    <w:rsid w:val="00B335F2"/>
    <w:rsid w:val="00B347BD"/>
    <w:rsid w:val="00B35E92"/>
    <w:rsid w:val="00B37A00"/>
    <w:rsid w:val="00B41117"/>
    <w:rsid w:val="00B43ABE"/>
    <w:rsid w:val="00B43F42"/>
    <w:rsid w:val="00B44687"/>
    <w:rsid w:val="00B4641B"/>
    <w:rsid w:val="00B469FB"/>
    <w:rsid w:val="00B46EB2"/>
    <w:rsid w:val="00B511DA"/>
    <w:rsid w:val="00B5245E"/>
    <w:rsid w:val="00B535AD"/>
    <w:rsid w:val="00B56DD7"/>
    <w:rsid w:val="00B61126"/>
    <w:rsid w:val="00B641FE"/>
    <w:rsid w:val="00B643AA"/>
    <w:rsid w:val="00B64932"/>
    <w:rsid w:val="00B65157"/>
    <w:rsid w:val="00B652D3"/>
    <w:rsid w:val="00B65532"/>
    <w:rsid w:val="00B65E26"/>
    <w:rsid w:val="00B673D8"/>
    <w:rsid w:val="00B70805"/>
    <w:rsid w:val="00B70931"/>
    <w:rsid w:val="00B72215"/>
    <w:rsid w:val="00B7222D"/>
    <w:rsid w:val="00B72A53"/>
    <w:rsid w:val="00B72B80"/>
    <w:rsid w:val="00B72E23"/>
    <w:rsid w:val="00B73744"/>
    <w:rsid w:val="00B73D7E"/>
    <w:rsid w:val="00B76A13"/>
    <w:rsid w:val="00B76D82"/>
    <w:rsid w:val="00B7779A"/>
    <w:rsid w:val="00B77CDE"/>
    <w:rsid w:val="00B80732"/>
    <w:rsid w:val="00B81325"/>
    <w:rsid w:val="00B82285"/>
    <w:rsid w:val="00B831FA"/>
    <w:rsid w:val="00B834B8"/>
    <w:rsid w:val="00B8455D"/>
    <w:rsid w:val="00B84E4E"/>
    <w:rsid w:val="00B863F2"/>
    <w:rsid w:val="00B87CD6"/>
    <w:rsid w:val="00B90721"/>
    <w:rsid w:val="00B93D51"/>
    <w:rsid w:val="00B954F3"/>
    <w:rsid w:val="00B95ADA"/>
    <w:rsid w:val="00B9759E"/>
    <w:rsid w:val="00BA0250"/>
    <w:rsid w:val="00BA05E0"/>
    <w:rsid w:val="00BA0C30"/>
    <w:rsid w:val="00BA1386"/>
    <w:rsid w:val="00BA14C2"/>
    <w:rsid w:val="00BA158A"/>
    <w:rsid w:val="00BA1694"/>
    <w:rsid w:val="00BA1776"/>
    <w:rsid w:val="00BA39AE"/>
    <w:rsid w:val="00BA49DA"/>
    <w:rsid w:val="00BA5931"/>
    <w:rsid w:val="00BA6488"/>
    <w:rsid w:val="00BB1890"/>
    <w:rsid w:val="00BB3171"/>
    <w:rsid w:val="00BB3472"/>
    <w:rsid w:val="00BB3572"/>
    <w:rsid w:val="00BB3A64"/>
    <w:rsid w:val="00BB5A36"/>
    <w:rsid w:val="00BB6F20"/>
    <w:rsid w:val="00BB72D2"/>
    <w:rsid w:val="00BC0562"/>
    <w:rsid w:val="00BC0703"/>
    <w:rsid w:val="00BC0B56"/>
    <w:rsid w:val="00BC0B98"/>
    <w:rsid w:val="00BC1BEA"/>
    <w:rsid w:val="00BC4925"/>
    <w:rsid w:val="00BC4F1F"/>
    <w:rsid w:val="00BC515C"/>
    <w:rsid w:val="00BC5D5B"/>
    <w:rsid w:val="00BC5DEA"/>
    <w:rsid w:val="00BC74D2"/>
    <w:rsid w:val="00BD009D"/>
    <w:rsid w:val="00BD10D1"/>
    <w:rsid w:val="00BD2364"/>
    <w:rsid w:val="00BD23CD"/>
    <w:rsid w:val="00BD4F1C"/>
    <w:rsid w:val="00BD55EC"/>
    <w:rsid w:val="00BD71C6"/>
    <w:rsid w:val="00BD7607"/>
    <w:rsid w:val="00BE0325"/>
    <w:rsid w:val="00BE0C7B"/>
    <w:rsid w:val="00BE1668"/>
    <w:rsid w:val="00BE1B53"/>
    <w:rsid w:val="00BE265F"/>
    <w:rsid w:val="00BE369D"/>
    <w:rsid w:val="00BE3F9E"/>
    <w:rsid w:val="00BE6078"/>
    <w:rsid w:val="00BE64EF"/>
    <w:rsid w:val="00BE6925"/>
    <w:rsid w:val="00BF0FBD"/>
    <w:rsid w:val="00BF2DFA"/>
    <w:rsid w:val="00BF47E7"/>
    <w:rsid w:val="00BF71F6"/>
    <w:rsid w:val="00C00441"/>
    <w:rsid w:val="00C013C4"/>
    <w:rsid w:val="00C01457"/>
    <w:rsid w:val="00C01532"/>
    <w:rsid w:val="00C015F7"/>
    <w:rsid w:val="00C02377"/>
    <w:rsid w:val="00C039B9"/>
    <w:rsid w:val="00C03FF7"/>
    <w:rsid w:val="00C0439A"/>
    <w:rsid w:val="00C04D62"/>
    <w:rsid w:val="00C067CC"/>
    <w:rsid w:val="00C07F14"/>
    <w:rsid w:val="00C122A6"/>
    <w:rsid w:val="00C138BC"/>
    <w:rsid w:val="00C16891"/>
    <w:rsid w:val="00C21DB8"/>
    <w:rsid w:val="00C23858"/>
    <w:rsid w:val="00C23CC9"/>
    <w:rsid w:val="00C2415A"/>
    <w:rsid w:val="00C24323"/>
    <w:rsid w:val="00C26AE4"/>
    <w:rsid w:val="00C342E2"/>
    <w:rsid w:val="00C3577E"/>
    <w:rsid w:val="00C3597B"/>
    <w:rsid w:val="00C3696C"/>
    <w:rsid w:val="00C36A83"/>
    <w:rsid w:val="00C36CF0"/>
    <w:rsid w:val="00C36DF8"/>
    <w:rsid w:val="00C37066"/>
    <w:rsid w:val="00C373A9"/>
    <w:rsid w:val="00C377FC"/>
    <w:rsid w:val="00C37857"/>
    <w:rsid w:val="00C37E17"/>
    <w:rsid w:val="00C400C8"/>
    <w:rsid w:val="00C41679"/>
    <w:rsid w:val="00C42C14"/>
    <w:rsid w:val="00C433CC"/>
    <w:rsid w:val="00C43814"/>
    <w:rsid w:val="00C44B9D"/>
    <w:rsid w:val="00C4528D"/>
    <w:rsid w:val="00C45555"/>
    <w:rsid w:val="00C4587F"/>
    <w:rsid w:val="00C4594E"/>
    <w:rsid w:val="00C46E3E"/>
    <w:rsid w:val="00C47FBD"/>
    <w:rsid w:val="00C5162B"/>
    <w:rsid w:val="00C52E28"/>
    <w:rsid w:val="00C54459"/>
    <w:rsid w:val="00C552E2"/>
    <w:rsid w:val="00C5685E"/>
    <w:rsid w:val="00C57297"/>
    <w:rsid w:val="00C609FB"/>
    <w:rsid w:val="00C60E48"/>
    <w:rsid w:val="00C61434"/>
    <w:rsid w:val="00C61640"/>
    <w:rsid w:val="00C6189F"/>
    <w:rsid w:val="00C62144"/>
    <w:rsid w:val="00C62CD5"/>
    <w:rsid w:val="00C654F4"/>
    <w:rsid w:val="00C65DEE"/>
    <w:rsid w:val="00C660EB"/>
    <w:rsid w:val="00C66EF2"/>
    <w:rsid w:val="00C67A40"/>
    <w:rsid w:val="00C704C6"/>
    <w:rsid w:val="00C71CEF"/>
    <w:rsid w:val="00C723D8"/>
    <w:rsid w:val="00C73445"/>
    <w:rsid w:val="00C737E4"/>
    <w:rsid w:val="00C73BEE"/>
    <w:rsid w:val="00C764E7"/>
    <w:rsid w:val="00C76968"/>
    <w:rsid w:val="00C7789D"/>
    <w:rsid w:val="00C822E8"/>
    <w:rsid w:val="00C82316"/>
    <w:rsid w:val="00C82A14"/>
    <w:rsid w:val="00C82C13"/>
    <w:rsid w:val="00C83B11"/>
    <w:rsid w:val="00C8581C"/>
    <w:rsid w:val="00C85B5D"/>
    <w:rsid w:val="00C867E4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CB6"/>
    <w:rsid w:val="00C97448"/>
    <w:rsid w:val="00CA25BF"/>
    <w:rsid w:val="00CA2ABD"/>
    <w:rsid w:val="00CA2D8D"/>
    <w:rsid w:val="00CA605B"/>
    <w:rsid w:val="00CB038D"/>
    <w:rsid w:val="00CB15AD"/>
    <w:rsid w:val="00CB162E"/>
    <w:rsid w:val="00CB2991"/>
    <w:rsid w:val="00CB3486"/>
    <w:rsid w:val="00CB4BE2"/>
    <w:rsid w:val="00CB4D4A"/>
    <w:rsid w:val="00CB5678"/>
    <w:rsid w:val="00CB5757"/>
    <w:rsid w:val="00CB588C"/>
    <w:rsid w:val="00CB6793"/>
    <w:rsid w:val="00CB7C07"/>
    <w:rsid w:val="00CC122C"/>
    <w:rsid w:val="00CC13CD"/>
    <w:rsid w:val="00CC1709"/>
    <w:rsid w:val="00CC3184"/>
    <w:rsid w:val="00CC4101"/>
    <w:rsid w:val="00CC5302"/>
    <w:rsid w:val="00CC5795"/>
    <w:rsid w:val="00CC5BB2"/>
    <w:rsid w:val="00CC700C"/>
    <w:rsid w:val="00CC728B"/>
    <w:rsid w:val="00CC76EB"/>
    <w:rsid w:val="00CC7859"/>
    <w:rsid w:val="00CC7E3B"/>
    <w:rsid w:val="00CD1542"/>
    <w:rsid w:val="00CD2509"/>
    <w:rsid w:val="00CD2738"/>
    <w:rsid w:val="00CD34C7"/>
    <w:rsid w:val="00CD4BDE"/>
    <w:rsid w:val="00CD50EF"/>
    <w:rsid w:val="00CD58D1"/>
    <w:rsid w:val="00CE2467"/>
    <w:rsid w:val="00CE3A9F"/>
    <w:rsid w:val="00CE5157"/>
    <w:rsid w:val="00CE5477"/>
    <w:rsid w:val="00CE67A8"/>
    <w:rsid w:val="00CE70B2"/>
    <w:rsid w:val="00CE7E62"/>
    <w:rsid w:val="00CE7E68"/>
    <w:rsid w:val="00CF0389"/>
    <w:rsid w:val="00CF048F"/>
    <w:rsid w:val="00CF2301"/>
    <w:rsid w:val="00CF2E20"/>
    <w:rsid w:val="00CF31EB"/>
    <w:rsid w:val="00CF3CD6"/>
    <w:rsid w:val="00CF446B"/>
    <w:rsid w:val="00CF44A7"/>
    <w:rsid w:val="00CF5CDE"/>
    <w:rsid w:val="00CF6861"/>
    <w:rsid w:val="00D0046E"/>
    <w:rsid w:val="00D00999"/>
    <w:rsid w:val="00D00E1D"/>
    <w:rsid w:val="00D01BDC"/>
    <w:rsid w:val="00D04D99"/>
    <w:rsid w:val="00D05D8C"/>
    <w:rsid w:val="00D06738"/>
    <w:rsid w:val="00D07798"/>
    <w:rsid w:val="00D0784F"/>
    <w:rsid w:val="00D1325B"/>
    <w:rsid w:val="00D137B8"/>
    <w:rsid w:val="00D138F8"/>
    <w:rsid w:val="00D14494"/>
    <w:rsid w:val="00D16176"/>
    <w:rsid w:val="00D20628"/>
    <w:rsid w:val="00D20B56"/>
    <w:rsid w:val="00D20E18"/>
    <w:rsid w:val="00D21A04"/>
    <w:rsid w:val="00D23EEF"/>
    <w:rsid w:val="00D25696"/>
    <w:rsid w:val="00D2696B"/>
    <w:rsid w:val="00D26E5F"/>
    <w:rsid w:val="00D30459"/>
    <w:rsid w:val="00D30832"/>
    <w:rsid w:val="00D320EF"/>
    <w:rsid w:val="00D34B16"/>
    <w:rsid w:val="00D355B8"/>
    <w:rsid w:val="00D36F96"/>
    <w:rsid w:val="00D429AE"/>
    <w:rsid w:val="00D43A42"/>
    <w:rsid w:val="00D43A54"/>
    <w:rsid w:val="00D44193"/>
    <w:rsid w:val="00D460D5"/>
    <w:rsid w:val="00D47E1F"/>
    <w:rsid w:val="00D50466"/>
    <w:rsid w:val="00D513DB"/>
    <w:rsid w:val="00D51C8D"/>
    <w:rsid w:val="00D52280"/>
    <w:rsid w:val="00D5238E"/>
    <w:rsid w:val="00D54E80"/>
    <w:rsid w:val="00D556FA"/>
    <w:rsid w:val="00D56E47"/>
    <w:rsid w:val="00D57F88"/>
    <w:rsid w:val="00D60465"/>
    <w:rsid w:val="00D62F0D"/>
    <w:rsid w:val="00D6313A"/>
    <w:rsid w:val="00D644C1"/>
    <w:rsid w:val="00D64644"/>
    <w:rsid w:val="00D6547B"/>
    <w:rsid w:val="00D65F31"/>
    <w:rsid w:val="00D660E7"/>
    <w:rsid w:val="00D67221"/>
    <w:rsid w:val="00D706EC"/>
    <w:rsid w:val="00D72C85"/>
    <w:rsid w:val="00D73527"/>
    <w:rsid w:val="00D74974"/>
    <w:rsid w:val="00D76BAA"/>
    <w:rsid w:val="00D778B3"/>
    <w:rsid w:val="00D779B3"/>
    <w:rsid w:val="00D77CD6"/>
    <w:rsid w:val="00D814B0"/>
    <w:rsid w:val="00D82A98"/>
    <w:rsid w:val="00D831DF"/>
    <w:rsid w:val="00D8337B"/>
    <w:rsid w:val="00D838E9"/>
    <w:rsid w:val="00D83F8F"/>
    <w:rsid w:val="00D846AC"/>
    <w:rsid w:val="00D8499E"/>
    <w:rsid w:val="00D84A28"/>
    <w:rsid w:val="00D86B56"/>
    <w:rsid w:val="00D86C53"/>
    <w:rsid w:val="00D9184F"/>
    <w:rsid w:val="00D92820"/>
    <w:rsid w:val="00D92F3D"/>
    <w:rsid w:val="00D93F4B"/>
    <w:rsid w:val="00D948F4"/>
    <w:rsid w:val="00D949C8"/>
    <w:rsid w:val="00D94DA0"/>
    <w:rsid w:val="00D95000"/>
    <w:rsid w:val="00D9563C"/>
    <w:rsid w:val="00D96B28"/>
    <w:rsid w:val="00DA042F"/>
    <w:rsid w:val="00DA104E"/>
    <w:rsid w:val="00DA254D"/>
    <w:rsid w:val="00DA306A"/>
    <w:rsid w:val="00DA3B4E"/>
    <w:rsid w:val="00DA445E"/>
    <w:rsid w:val="00DB0275"/>
    <w:rsid w:val="00DB1A50"/>
    <w:rsid w:val="00DB2548"/>
    <w:rsid w:val="00DB3016"/>
    <w:rsid w:val="00DB3699"/>
    <w:rsid w:val="00DB5A94"/>
    <w:rsid w:val="00DB6357"/>
    <w:rsid w:val="00DB6FD2"/>
    <w:rsid w:val="00DB7D85"/>
    <w:rsid w:val="00DC0EDE"/>
    <w:rsid w:val="00DC1F86"/>
    <w:rsid w:val="00DC3A11"/>
    <w:rsid w:val="00DD176F"/>
    <w:rsid w:val="00DD19A2"/>
    <w:rsid w:val="00DD2BE0"/>
    <w:rsid w:val="00DD2C6D"/>
    <w:rsid w:val="00DD3327"/>
    <w:rsid w:val="00DD4281"/>
    <w:rsid w:val="00DD6402"/>
    <w:rsid w:val="00DD66AC"/>
    <w:rsid w:val="00DD683C"/>
    <w:rsid w:val="00DE12BC"/>
    <w:rsid w:val="00DE403B"/>
    <w:rsid w:val="00DE4265"/>
    <w:rsid w:val="00DE43C2"/>
    <w:rsid w:val="00DE4F2A"/>
    <w:rsid w:val="00DE57B7"/>
    <w:rsid w:val="00DF0C29"/>
    <w:rsid w:val="00DF16A3"/>
    <w:rsid w:val="00DF4343"/>
    <w:rsid w:val="00DF45E7"/>
    <w:rsid w:val="00DF46DC"/>
    <w:rsid w:val="00DF4F1E"/>
    <w:rsid w:val="00DF52A5"/>
    <w:rsid w:val="00DF7C6E"/>
    <w:rsid w:val="00DF7FD3"/>
    <w:rsid w:val="00E00D37"/>
    <w:rsid w:val="00E017B6"/>
    <w:rsid w:val="00E01A77"/>
    <w:rsid w:val="00E04EB5"/>
    <w:rsid w:val="00E06520"/>
    <w:rsid w:val="00E07201"/>
    <w:rsid w:val="00E07770"/>
    <w:rsid w:val="00E10A9D"/>
    <w:rsid w:val="00E1210F"/>
    <w:rsid w:val="00E122D4"/>
    <w:rsid w:val="00E129C1"/>
    <w:rsid w:val="00E13BF0"/>
    <w:rsid w:val="00E14DB7"/>
    <w:rsid w:val="00E20633"/>
    <w:rsid w:val="00E211B6"/>
    <w:rsid w:val="00E214A8"/>
    <w:rsid w:val="00E21A17"/>
    <w:rsid w:val="00E21E05"/>
    <w:rsid w:val="00E22DD2"/>
    <w:rsid w:val="00E2388E"/>
    <w:rsid w:val="00E24D2A"/>
    <w:rsid w:val="00E263C4"/>
    <w:rsid w:val="00E27EC2"/>
    <w:rsid w:val="00E306C6"/>
    <w:rsid w:val="00E31B3E"/>
    <w:rsid w:val="00E32DCC"/>
    <w:rsid w:val="00E33A6C"/>
    <w:rsid w:val="00E349B6"/>
    <w:rsid w:val="00E353FC"/>
    <w:rsid w:val="00E371FD"/>
    <w:rsid w:val="00E379D4"/>
    <w:rsid w:val="00E4008C"/>
    <w:rsid w:val="00E423FA"/>
    <w:rsid w:val="00E42EF9"/>
    <w:rsid w:val="00E4411B"/>
    <w:rsid w:val="00E44D33"/>
    <w:rsid w:val="00E45DA8"/>
    <w:rsid w:val="00E46DD7"/>
    <w:rsid w:val="00E50A56"/>
    <w:rsid w:val="00E50E20"/>
    <w:rsid w:val="00E51337"/>
    <w:rsid w:val="00E52BEC"/>
    <w:rsid w:val="00E53D30"/>
    <w:rsid w:val="00E54E13"/>
    <w:rsid w:val="00E55D3B"/>
    <w:rsid w:val="00E605B8"/>
    <w:rsid w:val="00E62039"/>
    <w:rsid w:val="00E62164"/>
    <w:rsid w:val="00E622EC"/>
    <w:rsid w:val="00E634AC"/>
    <w:rsid w:val="00E63FD4"/>
    <w:rsid w:val="00E64B9F"/>
    <w:rsid w:val="00E64DC9"/>
    <w:rsid w:val="00E65C63"/>
    <w:rsid w:val="00E660BA"/>
    <w:rsid w:val="00E667D7"/>
    <w:rsid w:val="00E72410"/>
    <w:rsid w:val="00E736AC"/>
    <w:rsid w:val="00E75908"/>
    <w:rsid w:val="00E76230"/>
    <w:rsid w:val="00E763EC"/>
    <w:rsid w:val="00E77B5E"/>
    <w:rsid w:val="00E80277"/>
    <w:rsid w:val="00E8036B"/>
    <w:rsid w:val="00E803B4"/>
    <w:rsid w:val="00E80A1D"/>
    <w:rsid w:val="00E821E3"/>
    <w:rsid w:val="00E82787"/>
    <w:rsid w:val="00E834F5"/>
    <w:rsid w:val="00E83B97"/>
    <w:rsid w:val="00E84016"/>
    <w:rsid w:val="00E85C5F"/>
    <w:rsid w:val="00E919FC"/>
    <w:rsid w:val="00E91F16"/>
    <w:rsid w:val="00E94E29"/>
    <w:rsid w:val="00E94F6D"/>
    <w:rsid w:val="00E9736B"/>
    <w:rsid w:val="00E979C8"/>
    <w:rsid w:val="00EA099D"/>
    <w:rsid w:val="00EA2BA3"/>
    <w:rsid w:val="00EA352E"/>
    <w:rsid w:val="00EA3DE5"/>
    <w:rsid w:val="00EA51A5"/>
    <w:rsid w:val="00EA7ED8"/>
    <w:rsid w:val="00EB057D"/>
    <w:rsid w:val="00EB0826"/>
    <w:rsid w:val="00EB0BB0"/>
    <w:rsid w:val="00EB1EB0"/>
    <w:rsid w:val="00EB44D0"/>
    <w:rsid w:val="00EB4D98"/>
    <w:rsid w:val="00EB5067"/>
    <w:rsid w:val="00EB5197"/>
    <w:rsid w:val="00EB5C5D"/>
    <w:rsid w:val="00EB6002"/>
    <w:rsid w:val="00EC0E4E"/>
    <w:rsid w:val="00EC1FEE"/>
    <w:rsid w:val="00EC2518"/>
    <w:rsid w:val="00EC2A27"/>
    <w:rsid w:val="00EC3368"/>
    <w:rsid w:val="00EC37BF"/>
    <w:rsid w:val="00EC3EFA"/>
    <w:rsid w:val="00EC4443"/>
    <w:rsid w:val="00EC644F"/>
    <w:rsid w:val="00EC738F"/>
    <w:rsid w:val="00ED09B0"/>
    <w:rsid w:val="00ED14C3"/>
    <w:rsid w:val="00ED2098"/>
    <w:rsid w:val="00ED2994"/>
    <w:rsid w:val="00ED2C25"/>
    <w:rsid w:val="00ED35B9"/>
    <w:rsid w:val="00ED3664"/>
    <w:rsid w:val="00ED5DA8"/>
    <w:rsid w:val="00ED68E6"/>
    <w:rsid w:val="00ED76A2"/>
    <w:rsid w:val="00ED7C00"/>
    <w:rsid w:val="00EE0EAF"/>
    <w:rsid w:val="00EE24D9"/>
    <w:rsid w:val="00EE3F5D"/>
    <w:rsid w:val="00EE738A"/>
    <w:rsid w:val="00EE767D"/>
    <w:rsid w:val="00EE7690"/>
    <w:rsid w:val="00EE7811"/>
    <w:rsid w:val="00EF1833"/>
    <w:rsid w:val="00EF28D6"/>
    <w:rsid w:val="00EF2C4A"/>
    <w:rsid w:val="00EF314E"/>
    <w:rsid w:val="00EF3498"/>
    <w:rsid w:val="00EF3ED0"/>
    <w:rsid w:val="00EF430F"/>
    <w:rsid w:val="00EF5452"/>
    <w:rsid w:val="00EF59A7"/>
    <w:rsid w:val="00F0393B"/>
    <w:rsid w:val="00F056D0"/>
    <w:rsid w:val="00F0647E"/>
    <w:rsid w:val="00F06F4D"/>
    <w:rsid w:val="00F07262"/>
    <w:rsid w:val="00F07356"/>
    <w:rsid w:val="00F07BA7"/>
    <w:rsid w:val="00F10C16"/>
    <w:rsid w:val="00F10C47"/>
    <w:rsid w:val="00F12190"/>
    <w:rsid w:val="00F1275E"/>
    <w:rsid w:val="00F132AA"/>
    <w:rsid w:val="00F13D91"/>
    <w:rsid w:val="00F164B3"/>
    <w:rsid w:val="00F17EDB"/>
    <w:rsid w:val="00F211C7"/>
    <w:rsid w:val="00F229A2"/>
    <w:rsid w:val="00F22BC0"/>
    <w:rsid w:val="00F231D6"/>
    <w:rsid w:val="00F25BED"/>
    <w:rsid w:val="00F26FC8"/>
    <w:rsid w:val="00F27A1A"/>
    <w:rsid w:val="00F27B33"/>
    <w:rsid w:val="00F312D4"/>
    <w:rsid w:val="00F32093"/>
    <w:rsid w:val="00F333E1"/>
    <w:rsid w:val="00F33BDC"/>
    <w:rsid w:val="00F34A7F"/>
    <w:rsid w:val="00F34C2A"/>
    <w:rsid w:val="00F35032"/>
    <w:rsid w:val="00F35D74"/>
    <w:rsid w:val="00F40522"/>
    <w:rsid w:val="00F40BBB"/>
    <w:rsid w:val="00F40F12"/>
    <w:rsid w:val="00F42606"/>
    <w:rsid w:val="00F51B21"/>
    <w:rsid w:val="00F52226"/>
    <w:rsid w:val="00F5287C"/>
    <w:rsid w:val="00F53F3F"/>
    <w:rsid w:val="00F541F4"/>
    <w:rsid w:val="00F55DFF"/>
    <w:rsid w:val="00F57588"/>
    <w:rsid w:val="00F61BB9"/>
    <w:rsid w:val="00F61DB4"/>
    <w:rsid w:val="00F62213"/>
    <w:rsid w:val="00F62523"/>
    <w:rsid w:val="00F63FA5"/>
    <w:rsid w:val="00F64265"/>
    <w:rsid w:val="00F662B9"/>
    <w:rsid w:val="00F67E53"/>
    <w:rsid w:val="00F70494"/>
    <w:rsid w:val="00F717FD"/>
    <w:rsid w:val="00F71A33"/>
    <w:rsid w:val="00F72D60"/>
    <w:rsid w:val="00F72F3C"/>
    <w:rsid w:val="00F73710"/>
    <w:rsid w:val="00F745F1"/>
    <w:rsid w:val="00F753B9"/>
    <w:rsid w:val="00F76807"/>
    <w:rsid w:val="00F7761D"/>
    <w:rsid w:val="00F77AC7"/>
    <w:rsid w:val="00F81115"/>
    <w:rsid w:val="00F81262"/>
    <w:rsid w:val="00F813E7"/>
    <w:rsid w:val="00F81BE6"/>
    <w:rsid w:val="00F8223B"/>
    <w:rsid w:val="00F85A3D"/>
    <w:rsid w:val="00F8726E"/>
    <w:rsid w:val="00F87DC1"/>
    <w:rsid w:val="00F90935"/>
    <w:rsid w:val="00F92A6F"/>
    <w:rsid w:val="00F93CFC"/>
    <w:rsid w:val="00F956BD"/>
    <w:rsid w:val="00F95813"/>
    <w:rsid w:val="00F97D19"/>
    <w:rsid w:val="00FA1757"/>
    <w:rsid w:val="00FA385B"/>
    <w:rsid w:val="00FA3D66"/>
    <w:rsid w:val="00FA6036"/>
    <w:rsid w:val="00FA6552"/>
    <w:rsid w:val="00FB24A0"/>
    <w:rsid w:val="00FB259E"/>
    <w:rsid w:val="00FB4F88"/>
    <w:rsid w:val="00FB6A92"/>
    <w:rsid w:val="00FB736C"/>
    <w:rsid w:val="00FB77BB"/>
    <w:rsid w:val="00FB7D49"/>
    <w:rsid w:val="00FB7DE3"/>
    <w:rsid w:val="00FC017E"/>
    <w:rsid w:val="00FC1E7B"/>
    <w:rsid w:val="00FC355F"/>
    <w:rsid w:val="00FC3946"/>
    <w:rsid w:val="00FC3B2F"/>
    <w:rsid w:val="00FC3C2F"/>
    <w:rsid w:val="00FC3F70"/>
    <w:rsid w:val="00FC425D"/>
    <w:rsid w:val="00FC5672"/>
    <w:rsid w:val="00FC5E61"/>
    <w:rsid w:val="00FC62A2"/>
    <w:rsid w:val="00FC6367"/>
    <w:rsid w:val="00FC641B"/>
    <w:rsid w:val="00FC6DDE"/>
    <w:rsid w:val="00FD0D84"/>
    <w:rsid w:val="00FD3FC2"/>
    <w:rsid w:val="00FD5013"/>
    <w:rsid w:val="00FD6797"/>
    <w:rsid w:val="00FD7456"/>
    <w:rsid w:val="00FD7879"/>
    <w:rsid w:val="00FE0584"/>
    <w:rsid w:val="00FE289D"/>
    <w:rsid w:val="00FE3547"/>
    <w:rsid w:val="00FE3DE1"/>
    <w:rsid w:val="00FE3E50"/>
    <w:rsid w:val="00FE3E97"/>
    <w:rsid w:val="00FE3FFB"/>
    <w:rsid w:val="00FE436A"/>
    <w:rsid w:val="00FE4DD8"/>
    <w:rsid w:val="00FE60B4"/>
    <w:rsid w:val="00FE70C2"/>
    <w:rsid w:val="00FE7F0E"/>
    <w:rsid w:val="00FF2DCE"/>
    <w:rsid w:val="00FF3105"/>
    <w:rsid w:val="00FF4FD5"/>
    <w:rsid w:val="00FF5549"/>
    <w:rsid w:val="00FF5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1428B3B-A288-49B9-B93B-04F8AEE75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7B33"/>
  </w:style>
  <w:style w:type="paragraph" w:styleId="Nadpis2">
    <w:name w:val="heading 2"/>
    <w:basedOn w:val="Normlny"/>
    <w:next w:val="Normlny"/>
    <w:link w:val="Nadpis2Char"/>
    <w:autoRedefine/>
    <w:qFormat/>
    <w:rsid w:val="002F24D4"/>
    <w:pPr>
      <w:keepNext/>
      <w:numPr>
        <w:numId w:val="4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93DF2"/>
    <w:rPr>
      <w:sz w:val="18"/>
    </w:rPr>
  </w:style>
  <w:style w:type="paragraph" w:styleId="Normlnywebov">
    <w:name w:val="Normal (Web)"/>
    <w:basedOn w:val="Normlny"/>
    <w:uiPriority w:val="99"/>
    <w:unhideWhenUsed/>
    <w:rsid w:val="008222FD"/>
    <w:pPr>
      <w:spacing w:before="100" w:beforeAutospacing="1" w:after="100" w:afterAutospacing="1"/>
    </w:pPr>
    <w:rPr>
      <w:sz w:val="24"/>
      <w:szCs w:val="24"/>
    </w:rPr>
  </w:style>
  <w:style w:type="character" w:customStyle="1" w:styleId="ra">
    <w:name w:val="ra"/>
    <w:basedOn w:val="Predvolenpsmoodseku"/>
    <w:rsid w:val="004F33E3"/>
  </w:style>
  <w:style w:type="paragraph" w:customStyle="1" w:styleId="odstavec">
    <w:name w:val="odstavec"/>
    <w:basedOn w:val="Normlny"/>
    <w:autoRedefine/>
    <w:rsid w:val="00EF430F"/>
    <w:pPr>
      <w:ind w:right="-79" w:firstLine="34"/>
      <w:jc w:val="both"/>
    </w:pPr>
    <w:rPr>
      <w:rFonts w:ascii="Arial Narrow" w:hAnsi="Arial Narrow" w:cs="Arial"/>
    </w:rPr>
  </w:style>
  <w:style w:type="character" w:customStyle="1" w:styleId="HlavikaChar">
    <w:name w:val="Hlavička Char"/>
    <w:basedOn w:val="Predvolenpsmoodseku"/>
    <w:link w:val="Hlavika"/>
    <w:rsid w:val="000E3A0B"/>
  </w:style>
  <w:style w:type="character" w:customStyle="1" w:styleId="Nadpis2Char">
    <w:name w:val="Nadpis 2 Char"/>
    <w:basedOn w:val="Predvolenpsmoodseku"/>
    <w:link w:val="Nadpis2"/>
    <w:rsid w:val="002F24D4"/>
    <w:rPr>
      <w:rFonts w:ascii="Arial" w:hAnsi="Arial" w:cs="Arial"/>
      <w:b/>
      <w:bCs/>
      <w:iCs/>
      <w:sz w:val="22"/>
      <w:szCs w:val="22"/>
    </w:rPr>
  </w:style>
  <w:style w:type="paragraph" w:customStyle="1" w:styleId="Tabulka">
    <w:name w:val="Tabulka"/>
    <w:basedOn w:val="Normlny"/>
    <w:rsid w:val="006B198B"/>
    <w:rPr>
      <w:color w:val="000000"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9C05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1EF76-42C2-4A4F-B2EF-75361071C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1483</TotalTime>
  <Pages>7</Pages>
  <Words>2842</Words>
  <Characters>16206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19010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KRČMÁRIKOVÁ Alžbeta</cp:lastModifiedBy>
  <cp:revision>52</cp:revision>
  <cp:lastPrinted>2015-03-31T07:49:00Z</cp:lastPrinted>
  <dcterms:created xsi:type="dcterms:W3CDTF">2014-03-24T18:13:00Z</dcterms:created>
  <dcterms:modified xsi:type="dcterms:W3CDTF">2016-03-15T10:47:00Z</dcterms:modified>
</cp:coreProperties>
</file>