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58F" w:rsidRPr="00CB4C58" w:rsidRDefault="00AC758F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AC758F" w:rsidRPr="00CB4C58" w:rsidRDefault="00AC758F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  <w:t>Všeobecné údaje</w:t>
      </w:r>
    </w:p>
    <w:p w:rsidR="00AC758F" w:rsidRPr="00CB4C58" w:rsidRDefault="00AC758F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AC758F" w:rsidRDefault="00AC758F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498"/>
      </w:tblGrid>
      <w:tr w:rsidR="00AC758F" w:rsidRPr="009262DF" w:rsidTr="008904A0">
        <w:trPr>
          <w:trHeight w:val="1656"/>
        </w:trPr>
        <w:tc>
          <w:tcPr>
            <w:tcW w:w="9498" w:type="dxa"/>
          </w:tcPr>
          <w:p w:rsidR="00AC758F" w:rsidRPr="0062553E" w:rsidRDefault="00AC758F" w:rsidP="009262DF">
            <w:pPr>
              <w:jc w:val="both"/>
            </w:pPr>
            <w:smartTag w:uri="urn:schemas-microsoft-com:office:smarttags" w:element="PersonName">
              <w:r w:rsidRPr="0062553E">
                <w:t>RODAMEX</w:t>
              </w:r>
            </w:smartTag>
            <w:r w:rsidRPr="0062553E">
              <w:t xml:space="preserve"> s.r.o.</w:t>
            </w:r>
          </w:p>
          <w:p w:rsidR="00AC758F" w:rsidRPr="0062553E" w:rsidRDefault="00AC758F" w:rsidP="009262DF">
            <w:pPr>
              <w:jc w:val="both"/>
            </w:pPr>
            <w:r w:rsidRPr="0062553E">
              <w:t>Jakubovo námestie 12</w:t>
            </w:r>
          </w:p>
          <w:p w:rsidR="00AC758F" w:rsidRPr="009262DF" w:rsidRDefault="00AC758F" w:rsidP="009262DF">
            <w:pPr>
              <w:jc w:val="both"/>
              <w:rPr>
                <w:sz w:val="20"/>
              </w:rPr>
            </w:pPr>
            <w:r w:rsidRPr="0062553E">
              <w:t>811 09 Bratislava</w:t>
            </w:r>
          </w:p>
        </w:tc>
      </w:tr>
    </w:tbl>
    <w:p w:rsidR="00AC758F" w:rsidRPr="00693867" w:rsidRDefault="00AC758F" w:rsidP="000A4158">
      <w:pPr>
        <w:jc w:val="both"/>
        <w:rPr>
          <w:sz w:val="20"/>
          <w:u w:val="single"/>
        </w:rPr>
      </w:pPr>
    </w:p>
    <w:p w:rsidR="00AC758F" w:rsidRPr="00585DA3" w:rsidRDefault="00AC758F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>
        <w:rPr>
          <w:sz w:val="20"/>
        </w:rPr>
        <w:t xml:space="preserve">:   Účtovná jednotka </w:t>
      </w:r>
      <w:r w:rsidRPr="00585DA3">
        <w:rPr>
          <w:b/>
          <w:sz w:val="20"/>
        </w:rPr>
        <w:t>nie je</w:t>
      </w:r>
      <w:r>
        <w:rPr>
          <w:sz w:val="20"/>
        </w:rPr>
        <w:t xml:space="preserve"> súčasťou konsolidovaného celku.</w:t>
      </w:r>
    </w:p>
    <w:p w:rsidR="00AC758F" w:rsidRPr="001765A6" w:rsidRDefault="00AC758F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Pr="001765A6">
        <w:rPr>
          <w:b/>
          <w:sz w:val="20"/>
        </w:rPr>
        <w:t>:      1</w:t>
      </w:r>
    </w:p>
    <w:p w:rsidR="00AC758F" w:rsidRPr="00CB4C58" w:rsidRDefault="00AC758F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AC758F" w:rsidRPr="00CB4C58" w:rsidRDefault="00AC758F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AC758F" w:rsidRPr="00CB4C58" w:rsidRDefault="00AC758F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C758F" w:rsidRPr="00CB4C58" w:rsidRDefault="00AC758F" w:rsidP="00931C39">
      <w:pPr>
        <w:ind w:left="1121"/>
        <w:jc w:val="both"/>
        <w:rPr>
          <w:b/>
          <w:sz w:val="20"/>
        </w:rPr>
      </w:pPr>
    </w:p>
    <w:p w:rsidR="00AC758F" w:rsidRPr="00CB4C58" w:rsidRDefault="00AC758F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Pr="00CB4C58">
        <w:rPr>
          <w:sz w:val="20"/>
        </w:rPr>
        <w:t xml:space="preserve">tovná závierka zostavená za splnenia predpokladu, že účtovná jednotka </w:t>
      </w:r>
      <w:r w:rsidRPr="00AD2F9A">
        <w:rPr>
          <w:b/>
          <w:sz w:val="20"/>
          <w:u w:val="single"/>
        </w:rPr>
        <w:t>bude</w:t>
      </w:r>
      <w:r w:rsidRPr="00CB4C58">
        <w:rPr>
          <w:sz w:val="20"/>
        </w:rPr>
        <w:t xml:space="preserve"> nepretržite pokračovať vo svojej činnosti</w:t>
      </w:r>
    </w:p>
    <w:p w:rsidR="00AC758F" w:rsidRDefault="00AC758F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oceňovania jednotlivých položiek majetku a 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49"/>
        <w:gridCol w:w="523"/>
      </w:tblGrid>
      <w:tr w:rsidR="00AC758F" w:rsidRPr="00AC7913" w:rsidTr="00AC7913">
        <w:tc>
          <w:tcPr>
            <w:tcW w:w="9072" w:type="dxa"/>
            <w:gridSpan w:val="2"/>
            <w:vAlign w:val="center"/>
          </w:tcPr>
          <w:p w:rsidR="00AC758F" w:rsidRPr="00AC7913" w:rsidRDefault="00AC758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58F" w:rsidRPr="00AC7913" w:rsidTr="00AC7913">
        <w:tc>
          <w:tcPr>
            <w:tcW w:w="8549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58F" w:rsidRPr="00AC7913" w:rsidTr="00AC7913">
        <w:tc>
          <w:tcPr>
            <w:tcW w:w="8549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58F" w:rsidRPr="00AC7913" w:rsidTr="00AC7913">
        <w:tc>
          <w:tcPr>
            <w:tcW w:w="8549" w:type="dxa"/>
            <w:vAlign w:val="center"/>
          </w:tcPr>
          <w:p w:rsidR="00AC758F" w:rsidRPr="00AC7913" w:rsidRDefault="00AC758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58F" w:rsidRPr="00AC7913" w:rsidTr="00AC7913">
        <w:tc>
          <w:tcPr>
            <w:tcW w:w="8549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58F" w:rsidRPr="00AC7913" w:rsidTr="00AC7913">
        <w:tc>
          <w:tcPr>
            <w:tcW w:w="8549" w:type="dxa"/>
            <w:vAlign w:val="center"/>
          </w:tcPr>
          <w:p w:rsidR="00AC758F" w:rsidRPr="00AC7913" w:rsidRDefault="00AC758F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58F" w:rsidRPr="00AC7913" w:rsidTr="00AC7913">
        <w:tc>
          <w:tcPr>
            <w:tcW w:w="8549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58F" w:rsidRPr="00AC7913" w:rsidRDefault="00AC758F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49"/>
        <w:gridCol w:w="523"/>
      </w:tblGrid>
      <w:tr w:rsidR="00AC758F" w:rsidRPr="00AC7913" w:rsidTr="00AC7913">
        <w:tc>
          <w:tcPr>
            <w:tcW w:w="9072" w:type="dxa"/>
            <w:gridSpan w:val="2"/>
            <w:vAlign w:val="center"/>
          </w:tcPr>
          <w:p w:rsidR="00AC758F" w:rsidRPr="00AC7913" w:rsidRDefault="00AC758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58F" w:rsidRPr="00AC7913" w:rsidTr="00AC7913">
        <w:tc>
          <w:tcPr>
            <w:tcW w:w="8549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58F" w:rsidRPr="00AC7913" w:rsidTr="00AC7913">
        <w:tc>
          <w:tcPr>
            <w:tcW w:w="8549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58F" w:rsidRPr="00AC7913" w:rsidTr="00AC7913">
        <w:tc>
          <w:tcPr>
            <w:tcW w:w="8549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58F" w:rsidRPr="00AC7913" w:rsidTr="00AC7913">
        <w:tc>
          <w:tcPr>
            <w:tcW w:w="8549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58F" w:rsidRPr="00AC7913" w:rsidRDefault="00AC758F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49"/>
        <w:gridCol w:w="523"/>
      </w:tblGrid>
      <w:tr w:rsidR="00AC758F" w:rsidRPr="00AC7913" w:rsidTr="00AC7913">
        <w:tc>
          <w:tcPr>
            <w:tcW w:w="9072" w:type="dxa"/>
            <w:gridSpan w:val="2"/>
          </w:tcPr>
          <w:p w:rsidR="00AC758F" w:rsidRPr="00AC7913" w:rsidRDefault="00AC758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58F" w:rsidRPr="00AC7913" w:rsidTr="00AC7913">
        <w:tc>
          <w:tcPr>
            <w:tcW w:w="8549" w:type="dxa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58F" w:rsidRPr="00AC7913" w:rsidTr="00AC7913">
        <w:tc>
          <w:tcPr>
            <w:tcW w:w="8549" w:type="dxa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58F" w:rsidRPr="00AC7913" w:rsidTr="00AC7913">
        <w:tc>
          <w:tcPr>
            <w:tcW w:w="8549" w:type="dxa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58F" w:rsidRPr="00AC7913" w:rsidTr="00AC7913">
        <w:tc>
          <w:tcPr>
            <w:tcW w:w="8549" w:type="dxa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58F" w:rsidRPr="00AC7913" w:rsidRDefault="00AC758F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49"/>
        <w:gridCol w:w="523"/>
      </w:tblGrid>
      <w:tr w:rsidR="00AC758F" w:rsidRPr="00AC7913" w:rsidTr="00AC7913">
        <w:tc>
          <w:tcPr>
            <w:tcW w:w="9072" w:type="dxa"/>
            <w:gridSpan w:val="2"/>
            <w:vAlign w:val="center"/>
          </w:tcPr>
          <w:p w:rsidR="00AC758F" w:rsidRPr="00AC7913" w:rsidRDefault="00AC758F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58F" w:rsidRPr="00AC7913" w:rsidTr="00AC7913">
        <w:tc>
          <w:tcPr>
            <w:tcW w:w="8549" w:type="dxa"/>
            <w:vAlign w:val="center"/>
          </w:tcPr>
          <w:p w:rsidR="00AC758F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58F" w:rsidRPr="00AC7913" w:rsidTr="00AC7913">
        <w:tc>
          <w:tcPr>
            <w:tcW w:w="8549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58F" w:rsidRPr="00AC7913" w:rsidTr="00AC7913">
        <w:tc>
          <w:tcPr>
            <w:tcW w:w="8549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58F" w:rsidRPr="00AC7913" w:rsidTr="00AC7913">
        <w:tc>
          <w:tcPr>
            <w:tcW w:w="8549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58F" w:rsidRPr="00AC7913" w:rsidTr="00AC7913">
        <w:tc>
          <w:tcPr>
            <w:tcW w:w="8549" w:type="dxa"/>
            <w:vAlign w:val="center"/>
          </w:tcPr>
          <w:p w:rsidR="00AC758F" w:rsidRPr="00AC7913" w:rsidRDefault="00AC758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58F" w:rsidRDefault="00AC758F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49"/>
        <w:gridCol w:w="523"/>
      </w:tblGrid>
      <w:tr w:rsidR="00AC758F" w:rsidRPr="00AC7913" w:rsidTr="007A4B5F">
        <w:tc>
          <w:tcPr>
            <w:tcW w:w="9072" w:type="dxa"/>
            <w:gridSpan w:val="2"/>
            <w:vAlign w:val="center"/>
          </w:tcPr>
          <w:p w:rsidR="00AC758F" w:rsidRPr="00AC7913" w:rsidRDefault="00AC758F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AC758F" w:rsidRPr="00AC7913" w:rsidTr="007A4B5F">
        <w:tc>
          <w:tcPr>
            <w:tcW w:w="8549" w:type="dxa"/>
            <w:vAlign w:val="center"/>
          </w:tcPr>
          <w:p w:rsidR="00AC758F" w:rsidRPr="00AC7913" w:rsidRDefault="00AC758F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AC758F" w:rsidRPr="00AC7913" w:rsidRDefault="00AC758F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58F" w:rsidRPr="00AC7913" w:rsidTr="007A4B5F">
        <w:tc>
          <w:tcPr>
            <w:tcW w:w="8549" w:type="dxa"/>
            <w:vAlign w:val="center"/>
          </w:tcPr>
          <w:p w:rsidR="00AC758F" w:rsidRPr="00AC7913" w:rsidRDefault="00AC758F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AC758F" w:rsidRPr="00AC7913" w:rsidRDefault="00AC758F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58F" w:rsidRPr="00AC7913" w:rsidTr="007A4B5F">
        <w:tc>
          <w:tcPr>
            <w:tcW w:w="8549" w:type="dxa"/>
            <w:vAlign w:val="center"/>
          </w:tcPr>
          <w:p w:rsidR="00AC758F" w:rsidRPr="00AC7913" w:rsidRDefault="00AC758F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AC758F" w:rsidRPr="00AC7913" w:rsidRDefault="00AC758F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AC758F" w:rsidRPr="00AC7913" w:rsidRDefault="00AC758F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58F" w:rsidRPr="00AC7913" w:rsidTr="007A4B5F">
        <w:tc>
          <w:tcPr>
            <w:tcW w:w="8549" w:type="dxa"/>
            <w:vAlign w:val="center"/>
          </w:tcPr>
          <w:p w:rsidR="00AC758F" w:rsidRPr="00AC7913" w:rsidRDefault="00AC758F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AC758F" w:rsidRPr="00AC7913" w:rsidRDefault="00AC758F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58F" w:rsidRDefault="00AC758F" w:rsidP="00AC7913">
      <w:pPr>
        <w:jc w:val="both"/>
        <w:rPr>
          <w:sz w:val="20"/>
          <w:szCs w:val="22"/>
        </w:rPr>
      </w:pPr>
    </w:p>
    <w:p w:rsidR="00AC758F" w:rsidRPr="00AC7913" w:rsidRDefault="00AC758F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49"/>
        <w:gridCol w:w="523"/>
      </w:tblGrid>
      <w:tr w:rsidR="00AC758F" w:rsidRPr="00AC7913" w:rsidTr="00AC7913">
        <w:tc>
          <w:tcPr>
            <w:tcW w:w="9072" w:type="dxa"/>
            <w:gridSpan w:val="2"/>
          </w:tcPr>
          <w:p w:rsidR="00AC758F" w:rsidRPr="00AC7913" w:rsidRDefault="00AC758F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58F" w:rsidRPr="00AC7913" w:rsidTr="00AC7913">
        <w:tc>
          <w:tcPr>
            <w:tcW w:w="8549" w:type="dxa"/>
            <w:vAlign w:val="center"/>
          </w:tcPr>
          <w:p w:rsidR="00AC758F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58F" w:rsidRPr="00AC7913" w:rsidRDefault="00AC758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58F" w:rsidRPr="00AC7913" w:rsidTr="00AC7913">
        <w:tc>
          <w:tcPr>
            <w:tcW w:w="8549" w:type="dxa"/>
            <w:vAlign w:val="center"/>
          </w:tcPr>
          <w:p w:rsidR="00AC758F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58F" w:rsidRPr="00AC7913" w:rsidRDefault="00AC758F" w:rsidP="00380AF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58F" w:rsidRPr="00AC7913" w:rsidTr="00AC7913">
        <w:tc>
          <w:tcPr>
            <w:tcW w:w="8549" w:type="dxa"/>
            <w:vAlign w:val="center"/>
          </w:tcPr>
          <w:p w:rsidR="00AC758F" w:rsidRDefault="00AC758F" w:rsidP="00AC7913">
            <w:pPr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58F" w:rsidRPr="00AC7913" w:rsidRDefault="00AC758F" w:rsidP="00AC7913">
            <w:pPr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58F" w:rsidRPr="00AC7913" w:rsidTr="00AC7913">
        <w:tc>
          <w:tcPr>
            <w:tcW w:w="8549" w:type="dxa"/>
            <w:vAlign w:val="center"/>
          </w:tcPr>
          <w:p w:rsidR="00AC758F" w:rsidRDefault="00AC758F" w:rsidP="0030679F">
            <w:pPr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58F" w:rsidRPr="00AC7913" w:rsidRDefault="00AC758F" w:rsidP="0030679F">
            <w:pPr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 pri sadzbe 22 %</w:t>
            </w:r>
          </w:p>
        </w:tc>
        <w:tc>
          <w:tcPr>
            <w:tcW w:w="523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58F" w:rsidRPr="00AC7913" w:rsidTr="00AC7913">
        <w:tc>
          <w:tcPr>
            <w:tcW w:w="8549" w:type="dxa"/>
          </w:tcPr>
          <w:p w:rsidR="00AC758F" w:rsidRDefault="00AC758F" w:rsidP="00AC7913">
            <w:pPr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AC758F" w:rsidRDefault="00AC758F" w:rsidP="00AC7913">
            <w:pPr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58F" w:rsidRPr="00AC7913" w:rsidRDefault="00AC758F" w:rsidP="00AC7913">
            <w:pPr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58F" w:rsidRPr="00AC7913" w:rsidTr="00AC7913">
        <w:tc>
          <w:tcPr>
            <w:tcW w:w="8549" w:type="dxa"/>
          </w:tcPr>
          <w:p w:rsidR="00AC758F" w:rsidRPr="00AC7913" w:rsidRDefault="00AC758F" w:rsidP="00AC7913">
            <w:pPr>
              <w:spacing w:before="100" w:beforeAutospacing="1" w:after="100" w:afterAutospacing="1"/>
              <w:rPr>
                <w:bCs/>
                <w:sz w:val="20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58F" w:rsidRPr="00AC7913" w:rsidRDefault="00AC75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AC758F" w:rsidRPr="00CB4C58" w:rsidRDefault="00AC758F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58F" w:rsidRDefault="00AC758F" w:rsidP="00AC7913">
      <w:pPr>
        <w:jc w:val="both"/>
        <w:rPr>
          <w:sz w:val="20"/>
          <w:szCs w:val="22"/>
        </w:rPr>
      </w:pPr>
    </w:p>
    <w:p w:rsidR="00AC758F" w:rsidRDefault="00AC758F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70"/>
        <w:gridCol w:w="1539"/>
        <w:gridCol w:w="463"/>
      </w:tblGrid>
      <w:tr w:rsidR="00AC758F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58F" w:rsidRPr="00D10F5D" w:rsidRDefault="00AC758F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58F" w:rsidRPr="00D10F5D" w:rsidRDefault="00AC758F" w:rsidP="00A91BDD">
            <w:pPr>
              <w:rPr>
                <w:sz w:val="18"/>
              </w:rPr>
            </w:pPr>
          </w:p>
          <w:p w:rsidR="00AC758F" w:rsidRPr="00D10F5D" w:rsidRDefault="00AC758F" w:rsidP="00A91BDD">
            <w:pPr>
              <w:rPr>
                <w:sz w:val="18"/>
              </w:rPr>
            </w:pPr>
          </w:p>
          <w:p w:rsidR="00AC758F" w:rsidRPr="00D10F5D" w:rsidRDefault="00AC758F" w:rsidP="00A91BDD">
            <w:pPr>
              <w:rPr>
                <w:sz w:val="18"/>
              </w:rPr>
            </w:pPr>
          </w:p>
        </w:tc>
      </w:tr>
      <w:tr w:rsidR="00AC758F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58F" w:rsidRPr="00D10F5D" w:rsidRDefault="00AC758F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58F" w:rsidRPr="00D10F5D" w:rsidRDefault="00AC758F" w:rsidP="00A91BDD">
            <w:pPr>
              <w:rPr>
                <w:sz w:val="18"/>
              </w:rPr>
            </w:pPr>
          </w:p>
          <w:p w:rsidR="00AC758F" w:rsidRPr="00D10F5D" w:rsidRDefault="00AC758F" w:rsidP="00A91BDD">
            <w:pPr>
              <w:rPr>
                <w:sz w:val="18"/>
              </w:rPr>
            </w:pPr>
          </w:p>
          <w:p w:rsidR="00AC758F" w:rsidRPr="00D10F5D" w:rsidRDefault="00AC758F" w:rsidP="00A91BDD">
            <w:pPr>
              <w:rPr>
                <w:sz w:val="18"/>
              </w:rPr>
            </w:pPr>
          </w:p>
        </w:tc>
      </w:tr>
      <w:tr w:rsidR="00AC758F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58F" w:rsidRPr="00D10F5D" w:rsidRDefault="00AC758F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58F" w:rsidRPr="00D10F5D" w:rsidRDefault="00AC758F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58F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58F" w:rsidRPr="00D10F5D" w:rsidRDefault="00AC758F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58F" w:rsidRPr="00D10F5D" w:rsidRDefault="00AC758F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58F" w:rsidRPr="00D10F5D" w:rsidRDefault="00AC758F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58F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58F" w:rsidRPr="00D10F5D" w:rsidRDefault="00AC758F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58F" w:rsidRPr="00D10F5D" w:rsidRDefault="00AC758F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58F" w:rsidRPr="00D10F5D" w:rsidRDefault="00AC758F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58F" w:rsidRPr="00D10F5D" w:rsidRDefault="00AC758F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11"/>
        <w:gridCol w:w="977"/>
        <w:gridCol w:w="1164"/>
        <w:gridCol w:w="1180"/>
        <w:gridCol w:w="980"/>
        <w:gridCol w:w="1660"/>
      </w:tblGrid>
      <w:tr w:rsidR="00AC758F" w:rsidRPr="00D10F5D" w:rsidTr="00A91BDD">
        <w:tc>
          <w:tcPr>
            <w:tcW w:w="3111" w:type="dxa"/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58F" w:rsidRPr="00D10F5D" w:rsidTr="00A91BDD">
        <w:tc>
          <w:tcPr>
            <w:tcW w:w="3111" w:type="dxa"/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ZC IM = 0</w:t>
            </w:r>
          </w:p>
        </w:tc>
      </w:tr>
      <w:tr w:rsidR="00AC758F" w:rsidRPr="00D10F5D" w:rsidTr="00A91BDD">
        <w:tc>
          <w:tcPr>
            <w:tcW w:w="3111" w:type="dxa"/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58F" w:rsidRPr="00D10F5D" w:rsidTr="00A91BDD">
        <w:tc>
          <w:tcPr>
            <w:tcW w:w="3111" w:type="dxa"/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58F" w:rsidRPr="00D10F5D" w:rsidTr="00A91BDD">
        <w:tc>
          <w:tcPr>
            <w:tcW w:w="3111" w:type="dxa"/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58F" w:rsidRPr="00D10F5D" w:rsidTr="00A91BDD">
        <w:tc>
          <w:tcPr>
            <w:tcW w:w="3111" w:type="dxa"/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58F" w:rsidRPr="00D10F5D" w:rsidTr="00A91BDD">
        <w:tc>
          <w:tcPr>
            <w:tcW w:w="3111" w:type="dxa"/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58F" w:rsidRPr="00D10F5D" w:rsidRDefault="00AC758F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58F" w:rsidRDefault="00AC758F" w:rsidP="00AC7913">
      <w:pPr>
        <w:ind w:left="709"/>
        <w:jc w:val="both"/>
        <w:rPr>
          <w:sz w:val="20"/>
        </w:rPr>
      </w:pPr>
    </w:p>
    <w:p w:rsidR="00AC758F" w:rsidRDefault="00AC758F" w:rsidP="00AC7913">
      <w:pPr>
        <w:ind w:left="709"/>
        <w:jc w:val="both"/>
        <w:rPr>
          <w:sz w:val="20"/>
        </w:rPr>
      </w:pPr>
    </w:p>
    <w:p w:rsidR="00AC758F" w:rsidRDefault="00AC758F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62"/>
        <w:gridCol w:w="1502"/>
        <w:gridCol w:w="1503"/>
        <w:gridCol w:w="1503"/>
        <w:gridCol w:w="1503"/>
        <w:gridCol w:w="1425"/>
      </w:tblGrid>
      <w:tr w:rsidR="00AC758F" w:rsidRPr="00DC3010" w:rsidTr="00DC3010">
        <w:trPr>
          <w:trHeight w:val="283"/>
        </w:trPr>
        <w:tc>
          <w:tcPr>
            <w:tcW w:w="2062" w:type="dxa"/>
          </w:tcPr>
          <w:p w:rsidR="00AC758F" w:rsidRPr="008145D2" w:rsidRDefault="00AC758F" w:rsidP="00DC3010">
            <w:pPr>
              <w:pStyle w:val="ListParagraph"/>
              <w:ind w:left="0"/>
              <w:rPr>
                <w:sz w:val="20"/>
                <w:szCs w:val="24"/>
              </w:rPr>
            </w:pPr>
            <w:r w:rsidRPr="008145D2">
              <w:rPr>
                <w:sz w:val="20"/>
                <w:szCs w:val="24"/>
              </w:rPr>
              <w:t>Typ zmeny</w:t>
            </w:r>
          </w:p>
        </w:tc>
        <w:tc>
          <w:tcPr>
            <w:tcW w:w="1502" w:type="dxa"/>
          </w:tcPr>
          <w:p w:rsidR="00AC758F" w:rsidRPr="008145D2" w:rsidRDefault="00AC758F" w:rsidP="00B861E8">
            <w:pPr>
              <w:pStyle w:val="ListParagraph"/>
              <w:ind w:left="0"/>
              <w:rPr>
                <w:sz w:val="20"/>
                <w:szCs w:val="24"/>
              </w:rPr>
            </w:pPr>
            <w:r w:rsidRPr="008145D2">
              <w:rPr>
                <w:sz w:val="20"/>
                <w:szCs w:val="24"/>
              </w:rPr>
              <w:t>Dôvod zmeny</w:t>
            </w:r>
          </w:p>
        </w:tc>
        <w:tc>
          <w:tcPr>
            <w:tcW w:w="1503" w:type="dxa"/>
          </w:tcPr>
          <w:p w:rsidR="00AC758F" w:rsidRPr="008145D2" w:rsidRDefault="00AC758F" w:rsidP="00B861E8">
            <w:pPr>
              <w:pStyle w:val="ListParagraph"/>
              <w:ind w:left="0"/>
              <w:rPr>
                <w:sz w:val="20"/>
                <w:szCs w:val="24"/>
              </w:rPr>
            </w:pPr>
            <w:r w:rsidRPr="008145D2">
              <w:rPr>
                <w:sz w:val="20"/>
                <w:szCs w:val="24"/>
              </w:rPr>
              <w:t>Majetok</w:t>
            </w:r>
          </w:p>
        </w:tc>
        <w:tc>
          <w:tcPr>
            <w:tcW w:w="1503" w:type="dxa"/>
          </w:tcPr>
          <w:p w:rsidR="00AC758F" w:rsidRPr="008145D2" w:rsidRDefault="00AC758F" w:rsidP="00B861E8">
            <w:pPr>
              <w:pStyle w:val="ListParagraph"/>
              <w:ind w:left="0"/>
              <w:rPr>
                <w:sz w:val="20"/>
                <w:szCs w:val="24"/>
              </w:rPr>
            </w:pPr>
            <w:r w:rsidRPr="008145D2">
              <w:rPr>
                <w:sz w:val="20"/>
                <w:szCs w:val="24"/>
              </w:rPr>
              <w:t>Záväzky</w:t>
            </w:r>
          </w:p>
        </w:tc>
        <w:tc>
          <w:tcPr>
            <w:tcW w:w="1503" w:type="dxa"/>
          </w:tcPr>
          <w:p w:rsidR="00AC758F" w:rsidRPr="008145D2" w:rsidRDefault="00AC758F" w:rsidP="00DC3010">
            <w:pPr>
              <w:pStyle w:val="ListParagraph"/>
              <w:ind w:left="0"/>
              <w:rPr>
                <w:sz w:val="20"/>
                <w:szCs w:val="24"/>
              </w:rPr>
            </w:pPr>
            <w:r w:rsidRPr="008145D2">
              <w:rPr>
                <w:sz w:val="20"/>
                <w:szCs w:val="24"/>
              </w:rPr>
              <w:t>ZI</w:t>
            </w:r>
          </w:p>
        </w:tc>
        <w:tc>
          <w:tcPr>
            <w:tcW w:w="1425" w:type="dxa"/>
          </w:tcPr>
          <w:p w:rsidR="00AC758F" w:rsidRPr="008145D2" w:rsidRDefault="00AC758F" w:rsidP="00DC3010">
            <w:pPr>
              <w:pStyle w:val="ListParagraph"/>
              <w:ind w:left="0"/>
              <w:rPr>
                <w:sz w:val="20"/>
                <w:szCs w:val="24"/>
              </w:rPr>
            </w:pPr>
            <w:r w:rsidRPr="008145D2">
              <w:rPr>
                <w:sz w:val="20"/>
                <w:szCs w:val="24"/>
              </w:rPr>
              <w:t>HV</w:t>
            </w:r>
          </w:p>
        </w:tc>
      </w:tr>
      <w:tr w:rsidR="00AC758F" w:rsidRPr="00DC3010" w:rsidTr="00DC3010">
        <w:trPr>
          <w:trHeight w:val="283"/>
        </w:trPr>
        <w:tc>
          <w:tcPr>
            <w:tcW w:w="2062" w:type="dxa"/>
          </w:tcPr>
          <w:p w:rsidR="00AC758F" w:rsidRPr="008145D2" w:rsidRDefault="00AC758F" w:rsidP="00DC3010">
            <w:pPr>
              <w:pStyle w:val="ListParagraph"/>
              <w:ind w:left="0"/>
              <w:rPr>
                <w:sz w:val="20"/>
                <w:szCs w:val="24"/>
              </w:rPr>
            </w:pPr>
          </w:p>
        </w:tc>
        <w:tc>
          <w:tcPr>
            <w:tcW w:w="1502" w:type="dxa"/>
          </w:tcPr>
          <w:p w:rsidR="00AC758F" w:rsidRPr="008145D2" w:rsidRDefault="00AC758F" w:rsidP="00DC3010">
            <w:pPr>
              <w:pStyle w:val="ListParagraph"/>
              <w:ind w:left="0"/>
              <w:rPr>
                <w:sz w:val="20"/>
                <w:szCs w:val="24"/>
              </w:rPr>
            </w:pPr>
          </w:p>
        </w:tc>
        <w:tc>
          <w:tcPr>
            <w:tcW w:w="1503" w:type="dxa"/>
          </w:tcPr>
          <w:p w:rsidR="00AC758F" w:rsidRPr="008145D2" w:rsidRDefault="00AC758F" w:rsidP="00DC3010">
            <w:pPr>
              <w:pStyle w:val="ListParagraph"/>
              <w:ind w:left="0"/>
              <w:rPr>
                <w:sz w:val="20"/>
                <w:szCs w:val="24"/>
              </w:rPr>
            </w:pPr>
          </w:p>
        </w:tc>
        <w:tc>
          <w:tcPr>
            <w:tcW w:w="1503" w:type="dxa"/>
          </w:tcPr>
          <w:p w:rsidR="00AC758F" w:rsidRPr="008145D2" w:rsidRDefault="00AC758F" w:rsidP="00DC3010">
            <w:pPr>
              <w:pStyle w:val="ListParagraph"/>
              <w:ind w:left="0"/>
              <w:rPr>
                <w:sz w:val="20"/>
                <w:szCs w:val="24"/>
              </w:rPr>
            </w:pPr>
          </w:p>
        </w:tc>
        <w:tc>
          <w:tcPr>
            <w:tcW w:w="1503" w:type="dxa"/>
          </w:tcPr>
          <w:p w:rsidR="00AC758F" w:rsidRPr="008145D2" w:rsidRDefault="00AC758F" w:rsidP="00DC3010">
            <w:pPr>
              <w:pStyle w:val="ListParagraph"/>
              <w:ind w:left="0"/>
              <w:rPr>
                <w:sz w:val="20"/>
                <w:szCs w:val="24"/>
              </w:rPr>
            </w:pPr>
          </w:p>
        </w:tc>
        <w:tc>
          <w:tcPr>
            <w:tcW w:w="1425" w:type="dxa"/>
          </w:tcPr>
          <w:p w:rsidR="00AC758F" w:rsidRPr="008145D2" w:rsidRDefault="00AC758F" w:rsidP="00DC3010">
            <w:pPr>
              <w:pStyle w:val="ListParagraph"/>
              <w:ind w:left="0"/>
              <w:rPr>
                <w:sz w:val="20"/>
                <w:szCs w:val="24"/>
              </w:rPr>
            </w:pPr>
          </w:p>
        </w:tc>
      </w:tr>
      <w:tr w:rsidR="00AC758F" w:rsidRPr="00DC3010" w:rsidTr="00DC3010">
        <w:trPr>
          <w:trHeight w:val="283"/>
        </w:trPr>
        <w:tc>
          <w:tcPr>
            <w:tcW w:w="2062" w:type="dxa"/>
          </w:tcPr>
          <w:p w:rsidR="00AC758F" w:rsidRPr="008145D2" w:rsidRDefault="00AC758F" w:rsidP="00DC3010">
            <w:pPr>
              <w:pStyle w:val="ListParagraph"/>
              <w:ind w:left="0"/>
              <w:rPr>
                <w:sz w:val="20"/>
                <w:szCs w:val="24"/>
              </w:rPr>
            </w:pPr>
          </w:p>
        </w:tc>
        <w:tc>
          <w:tcPr>
            <w:tcW w:w="1502" w:type="dxa"/>
          </w:tcPr>
          <w:p w:rsidR="00AC758F" w:rsidRPr="008145D2" w:rsidRDefault="00AC758F" w:rsidP="00DC3010">
            <w:pPr>
              <w:pStyle w:val="ListParagraph"/>
              <w:ind w:left="0"/>
              <w:rPr>
                <w:sz w:val="20"/>
                <w:szCs w:val="24"/>
              </w:rPr>
            </w:pPr>
          </w:p>
        </w:tc>
        <w:tc>
          <w:tcPr>
            <w:tcW w:w="1503" w:type="dxa"/>
          </w:tcPr>
          <w:p w:rsidR="00AC758F" w:rsidRPr="008145D2" w:rsidRDefault="00AC758F" w:rsidP="00DC3010">
            <w:pPr>
              <w:pStyle w:val="ListParagraph"/>
              <w:ind w:left="0"/>
              <w:rPr>
                <w:sz w:val="20"/>
                <w:szCs w:val="24"/>
              </w:rPr>
            </w:pPr>
          </w:p>
        </w:tc>
        <w:tc>
          <w:tcPr>
            <w:tcW w:w="1503" w:type="dxa"/>
          </w:tcPr>
          <w:p w:rsidR="00AC758F" w:rsidRPr="008145D2" w:rsidRDefault="00AC758F" w:rsidP="00DC3010">
            <w:pPr>
              <w:pStyle w:val="ListParagraph"/>
              <w:ind w:left="0"/>
              <w:rPr>
                <w:sz w:val="20"/>
                <w:szCs w:val="24"/>
              </w:rPr>
            </w:pPr>
          </w:p>
        </w:tc>
        <w:tc>
          <w:tcPr>
            <w:tcW w:w="1503" w:type="dxa"/>
          </w:tcPr>
          <w:p w:rsidR="00AC758F" w:rsidRPr="008145D2" w:rsidRDefault="00AC758F" w:rsidP="00DC3010">
            <w:pPr>
              <w:pStyle w:val="ListParagraph"/>
              <w:ind w:left="0"/>
              <w:rPr>
                <w:sz w:val="20"/>
                <w:szCs w:val="24"/>
              </w:rPr>
            </w:pPr>
          </w:p>
        </w:tc>
        <w:tc>
          <w:tcPr>
            <w:tcW w:w="1425" w:type="dxa"/>
          </w:tcPr>
          <w:p w:rsidR="00AC758F" w:rsidRPr="008145D2" w:rsidRDefault="00AC758F" w:rsidP="00DC3010">
            <w:pPr>
              <w:pStyle w:val="ListParagraph"/>
              <w:ind w:left="0"/>
              <w:rPr>
                <w:sz w:val="20"/>
                <w:szCs w:val="24"/>
              </w:rPr>
            </w:pPr>
          </w:p>
        </w:tc>
      </w:tr>
    </w:tbl>
    <w:p w:rsidR="00AC758F" w:rsidRDefault="00AC758F" w:rsidP="00984D71">
      <w:pPr>
        <w:pStyle w:val="ListParagraph"/>
        <w:rPr>
          <w:sz w:val="20"/>
        </w:rPr>
      </w:pPr>
    </w:p>
    <w:p w:rsidR="00AC758F" w:rsidRPr="00061DBD" w:rsidRDefault="00AC758F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 dotáciách a ich oceňovanie v účtovníctve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081"/>
        <w:gridCol w:w="2999"/>
        <w:gridCol w:w="1418"/>
      </w:tblGrid>
      <w:tr w:rsidR="00AC758F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AC758F" w:rsidRPr="00DC3010" w:rsidRDefault="00AC758F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AC758F" w:rsidRPr="00DC3010" w:rsidRDefault="00AC758F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C758F" w:rsidRPr="00DC3010" w:rsidRDefault="00AC758F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AC758F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AC758F" w:rsidRPr="00DC3010" w:rsidRDefault="00AC758F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AC758F" w:rsidRPr="00DC3010" w:rsidRDefault="00AC758F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C758F" w:rsidRPr="00DC3010" w:rsidRDefault="00AC758F" w:rsidP="00DC3010">
            <w:pPr>
              <w:jc w:val="both"/>
              <w:rPr>
                <w:sz w:val="20"/>
              </w:rPr>
            </w:pPr>
          </w:p>
        </w:tc>
      </w:tr>
      <w:tr w:rsidR="00AC758F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AC758F" w:rsidRPr="00DC3010" w:rsidRDefault="00AC758F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AC758F" w:rsidRPr="00DC3010" w:rsidRDefault="00AC758F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C758F" w:rsidRPr="00DC3010" w:rsidRDefault="00AC758F" w:rsidP="00DC3010">
            <w:pPr>
              <w:jc w:val="both"/>
              <w:rPr>
                <w:sz w:val="20"/>
              </w:rPr>
            </w:pPr>
          </w:p>
        </w:tc>
      </w:tr>
    </w:tbl>
    <w:p w:rsidR="00AC758F" w:rsidRDefault="00AC758F" w:rsidP="00D44EDD">
      <w:pPr>
        <w:ind w:left="709"/>
        <w:jc w:val="both"/>
        <w:rPr>
          <w:sz w:val="18"/>
          <w:szCs w:val="22"/>
        </w:rPr>
      </w:pPr>
    </w:p>
    <w:p w:rsidR="00AC758F" w:rsidRPr="00061DBD" w:rsidRDefault="00AC758F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účtovaní významných opráv chýb minulých účtovných období v bežnom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77"/>
        <w:gridCol w:w="992"/>
        <w:gridCol w:w="851"/>
        <w:gridCol w:w="2126"/>
        <w:gridCol w:w="2552"/>
      </w:tblGrid>
      <w:tr w:rsidR="00AC758F" w:rsidRPr="00DC3010" w:rsidTr="00DC3010">
        <w:tc>
          <w:tcPr>
            <w:tcW w:w="2977" w:type="dxa"/>
          </w:tcPr>
          <w:p w:rsidR="00AC758F" w:rsidRPr="00DC3010" w:rsidRDefault="00AC758F" w:rsidP="00DC3010">
            <w:pPr>
              <w:jc w:val="both"/>
              <w:rPr>
                <w:sz w:val="18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AC758F" w:rsidRPr="00DC3010" w:rsidRDefault="00AC758F" w:rsidP="004752D3">
            <w:pPr>
              <w:jc w:val="both"/>
              <w:rPr>
                <w:sz w:val="18"/>
              </w:rPr>
            </w:pPr>
            <w:r>
              <w:rPr>
                <w:sz w:val="18"/>
                <w:szCs w:val="22"/>
              </w:rPr>
              <w:t>P</w:t>
            </w:r>
            <w:r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AC758F" w:rsidRPr="00DC3010" w:rsidRDefault="00AC758F" w:rsidP="004752D3">
            <w:pPr>
              <w:jc w:val="both"/>
              <w:rPr>
                <w:sz w:val="18"/>
              </w:rPr>
            </w:pPr>
            <w:r>
              <w:rPr>
                <w:sz w:val="18"/>
                <w:szCs w:val="22"/>
              </w:rPr>
              <w:t>Ú</w:t>
            </w:r>
            <w:r w:rsidRPr="00DC3010">
              <w:rPr>
                <w:sz w:val="18"/>
                <w:szCs w:val="22"/>
              </w:rPr>
              <w:t xml:space="preserve">čet </w:t>
            </w:r>
          </w:p>
        </w:tc>
        <w:tc>
          <w:tcPr>
            <w:tcW w:w="2126" w:type="dxa"/>
          </w:tcPr>
          <w:p w:rsidR="00AC758F" w:rsidRPr="00DC3010" w:rsidRDefault="00AC758F" w:rsidP="00B861E8">
            <w:pPr>
              <w:jc w:val="both"/>
              <w:rPr>
                <w:sz w:val="18"/>
              </w:rPr>
            </w:pPr>
            <w:r>
              <w:rPr>
                <w:sz w:val="18"/>
                <w:szCs w:val="22"/>
              </w:rPr>
              <w:t>Ú</w:t>
            </w:r>
            <w:r w:rsidRPr="00DC3010">
              <w:rPr>
                <w:sz w:val="18"/>
                <w:szCs w:val="22"/>
              </w:rPr>
              <w:t>čtované na účet HV min. období (</w:t>
            </w:r>
            <w:r>
              <w:rPr>
                <w:sz w:val="18"/>
                <w:szCs w:val="22"/>
              </w:rPr>
              <w:t>EUR</w:t>
            </w:r>
            <w:r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AC758F" w:rsidRPr="00DC3010" w:rsidRDefault="00AC758F" w:rsidP="00B861E8">
            <w:pPr>
              <w:jc w:val="both"/>
              <w:rPr>
                <w:sz w:val="18"/>
              </w:rPr>
            </w:pPr>
            <w:r>
              <w:rPr>
                <w:sz w:val="18"/>
                <w:szCs w:val="22"/>
              </w:rPr>
              <w:t>Ú</w:t>
            </w:r>
            <w:r w:rsidRPr="00DC3010">
              <w:rPr>
                <w:sz w:val="18"/>
                <w:szCs w:val="22"/>
              </w:rPr>
              <w:t>čtované do HV bežného  obdobia(</w:t>
            </w:r>
            <w:r>
              <w:rPr>
                <w:sz w:val="18"/>
                <w:szCs w:val="22"/>
              </w:rPr>
              <w:t>EUR</w:t>
            </w:r>
            <w:r w:rsidRPr="00DC3010">
              <w:rPr>
                <w:sz w:val="18"/>
                <w:szCs w:val="22"/>
              </w:rPr>
              <w:t>)</w:t>
            </w:r>
          </w:p>
        </w:tc>
      </w:tr>
      <w:tr w:rsidR="00AC758F" w:rsidRPr="00DC3010" w:rsidTr="00DC3010">
        <w:trPr>
          <w:trHeight w:val="340"/>
        </w:trPr>
        <w:tc>
          <w:tcPr>
            <w:tcW w:w="2977" w:type="dxa"/>
          </w:tcPr>
          <w:p w:rsidR="00AC758F" w:rsidRPr="00DC3010" w:rsidRDefault="00AC758F" w:rsidP="00DC3010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</w:tcPr>
          <w:p w:rsidR="00AC758F" w:rsidRPr="00DC3010" w:rsidRDefault="00AC758F" w:rsidP="00DC301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AC758F" w:rsidRPr="00DC3010" w:rsidRDefault="00AC758F" w:rsidP="00DC3010">
            <w:pPr>
              <w:jc w:val="both"/>
              <w:rPr>
                <w:sz w:val="18"/>
              </w:rPr>
            </w:pPr>
          </w:p>
        </w:tc>
        <w:tc>
          <w:tcPr>
            <w:tcW w:w="2126" w:type="dxa"/>
          </w:tcPr>
          <w:p w:rsidR="00AC758F" w:rsidRPr="00DC3010" w:rsidRDefault="00AC758F" w:rsidP="00DC3010">
            <w:pPr>
              <w:jc w:val="both"/>
              <w:rPr>
                <w:sz w:val="18"/>
              </w:rPr>
            </w:pPr>
          </w:p>
        </w:tc>
        <w:tc>
          <w:tcPr>
            <w:tcW w:w="2552" w:type="dxa"/>
          </w:tcPr>
          <w:p w:rsidR="00AC758F" w:rsidRPr="00DC3010" w:rsidRDefault="00AC758F" w:rsidP="00DC3010">
            <w:pPr>
              <w:jc w:val="both"/>
              <w:rPr>
                <w:sz w:val="18"/>
              </w:rPr>
            </w:pPr>
          </w:p>
        </w:tc>
      </w:tr>
      <w:tr w:rsidR="00AC758F" w:rsidRPr="00DC3010" w:rsidTr="00DC3010">
        <w:trPr>
          <w:trHeight w:val="340"/>
        </w:trPr>
        <w:tc>
          <w:tcPr>
            <w:tcW w:w="2977" w:type="dxa"/>
          </w:tcPr>
          <w:p w:rsidR="00AC758F" w:rsidRPr="00DC3010" w:rsidRDefault="00AC758F" w:rsidP="00DC3010">
            <w:pPr>
              <w:jc w:val="both"/>
              <w:rPr>
                <w:b/>
                <w:sz w:val="18"/>
              </w:rPr>
            </w:pPr>
          </w:p>
        </w:tc>
        <w:tc>
          <w:tcPr>
            <w:tcW w:w="992" w:type="dxa"/>
          </w:tcPr>
          <w:p w:rsidR="00AC758F" w:rsidRPr="00DC3010" w:rsidRDefault="00AC758F" w:rsidP="00DC301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AC758F" w:rsidRPr="00DC3010" w:rsidRDefault="00AC758F" w:rsidP="00DC3010">
            <w:pPr>
              <w:jc w:val="both"/>
              <w:rPr>
                <w:sz w:val="18"/>
              </w:rPr>
            </w:pPr>
          </w:p>
        </w:tc>
        <w:tc>
          <w:tcPr>
            <w:tcW w:w="2126" w:type="dxa"/>
          </w:tcPr>
          <w:p w:rsidR="00AC758F" w:rsidRPr="00DC3010" w:rsidRDefault="00AC758F" w:rsidP="00DC3010">
            <w:pPr>
              <w:jc w:val="both"/>
              <w:rPr>
                <w:sz w:val="18"/>
              </w:rPr>
            </w:pPr>
          </w:p>
        </w:tc>
        <w:tc>
          <w:tcPr>
            <w:tcW w:w="2552" w:type="dxa"/>
          </w:tcPr>
          <w:p w:rsidR="00AC758F" w:rsidRPr="00DC3010" w:rsidRDefault="00AC758F" w:rsidP="00DC3010">
            <w:pPr>
              <w:jc w:val="both"/>
              <w:rPr>
                <w:sz w:val="18"/>
              </w:rPr>
            </w:pPr>
          </w:p>
        </w:tc>
      </w:tr>
      <w:tr w:rsidR="00AC758F" w:rsidRPr="00DC3010" w:rsidTr="00DC3010">
        <w:trPr>
          <w:trHeight w:val="340"/>
        </w:trPr>
        <w:tc>
          <w:tcPr>
            <w:tcW w:w="2977" w:type="dxa"/>
          </w:tcPr>
          <w:p w:rsidR="00AC758F" w:rsidRPr="00DC3010" w:rsidRDefault="00AC758F" w:rsidP="00DC3010">
            <w:pPr>
              <w:jc w:val="both"/>
              <w:rPr>
                <w:b/>
                <w:sz w:val="18"/>
              </w:rPr>
            </w:pPr>
          </w:p>
        </w:tc>
        <w:tc>
          <w:tcPr>
            <w:tcW w:w="992" w:type="dxa"/>
          </w:tcPr>
          <w:p w:rsidR="00AC758F" w:rsidRPr="00DC3010" w:rsidRDefault="00AC758F" w:rsidP="00DC3010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</w:tcPr>
          <w:p w:rsidR="00AC758F" w:rsidRPr="00DC3010" w:rsidRDefault="00AC758F" w:rsidP="00DC3010">
            <w:pPr>
              <w:jc w:val="both"/>
              <w:rPr>
                <w:sz w:val="18"/>
              </w:rPr>
            </w:pPr>
          </w:p>
        </w:tc>
        <w:tc>
          <w:tcPr>
            <w:tcW w:w="2126" w:type="dxa"/>
          </w:tcPr>
          <w:p w:rsidR="00AC758F" w:rsidRPr="00DC3010" w:rsidRDefault="00AC758F" w:rsidP="00DC3010">
            <w:pPr>
              <w:jc w:val="both"/>
              <w:rPr>
                <w:sz w:val="18"/>
              </w:rPr>
            </w:pPr>
          </w:p>
        </w:tc>
        <w:tc>
          <w:tcPr>
            <w:tcW w:w="2552" w:type="dxa"/>
          </w:tcPr>
          <w:p w:rsidR="00AC758F" w:rsidRPr="00DC3010" w:rsidRDefault="00AC758F" w:rsidP="00DC3010">
            <w:pPr>
              <w:jc w:val="both"/>
              <w:rPr>
                <w:sz w:val="18"/>
              </w:rPr>
            </w:pPr>
          </w:p>
        </w:tc>
      </w:tr>
    </w:tbl>
    <w:p w:rsidR="00AC758F" w:rsidRPr="00CB4C58" w:rsidRDefault="00AC758F" w:rsidP="00D90D87">
      <w:pPr>
        <w:jc w:val="both"/>
        <w:rPr>
          <w:sz w:val="18"/>
          <w:szCs w:val="22"/>
        </w:rPr>
      </w:pPr>
    </w:p>
    <w:p w:rsidR="00AC758F" w:rsidRPr="00CB4C58" w:rsidRDefault="00AC758F" w:rsidP="006F74F4">
      <w:pPr>
        <w:ind w:left="360"/>
        <w:rPr>
          <w:sz w:val="20"/>
        </w:rPr>
      </w:pPr>
    </w:p>
    <w:p w:rsidR="00AC758F" w:rsidRPr="00CB4C58" w:rsidRDefault="00AC758F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AC758F" w:rsidRPr="00CB4C58" w:rsidRDefault="00AC758F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 strát</w:t>
      </w:r>
    </w:p>
    <w:p w:rsidR="00AC758F" w:rsidRPr="00CB4C58" w:rsidRDefault="00AC758F" w:rsidP="00DE6D6C">
      <w:pPr>
        <w:ind w:left="1841"/>
        <w:jc w:val="center"/>
        <w:rPr>
          <w:b/>
          <w:sz w:val="20"/>
        </w:rPr>
      </w:pPr>
    </w:p>
    <w:p w:rsidR="00AC758F" w:rsidRDefault="00AC758F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p w:rsidR="00AC758F" w:rsidRDefault="00AC758F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99"/>
        <w:gridCol w:w="4181"/>
        <w:gridCol w:w="1418"/>
      </w:tblGrid>
      <w:tr w:rsidR="00AC758F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AC758F" w:rsidRPr="00DC3010" w:rsidRDefault="00AC758F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>
              <w:rPr>
                <w:sz w:val="20"/>
              </w:rPr>
              <w:t xml:space="preserve"> výnimoč.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AC758F" w:rsidRPr="00DC3010" w:rsidRDefault="00AC758F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C758F" w:rsidRPr="00DC3010" w:rsidRDefault="00AC758F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AC758F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AC758F" w:rsidRPr="00DC3010" w:rsidRDefault="00AC758F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AC758F" w:rsidRPr="00DC3010" w:rsidRDefault="00AC758F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C758F" w:rsidRPr="00DC3010" w:rsidRDefault="00AC758F" w:rsidP="00DC3010">
            <w:pPr>
              <w:jc w:val="both"/>
              <w:rPr>
                <w:sz w:val="20"/>
              </w:rPr>
            </w:pPr>
          </w:p>
        </w:tc>
      </w:tr>
      <w:tr w:rsidR="00AC758F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AC758F" w:rsidRPr="00DC3010" w:rsidRDefault="00AC758F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AC758F" w:rsidRPr="00DC3010" w:rsidRDefault="00AC758F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C758F" w:rsidRPr="00DC3010" w:rsidRDefault="00AC758F" w:rsidP="00DC3010">
            <w:pPr>
              <w:jc w:val="both"/>
              <w:rPr>
                <w:sz w:val="20"/>
              </w:rPr>
            </w:pPr>
          </w:p>
        </w:tc>
      </w:tr>
    </w:tbl>
    <w:p w:rsidR="00AC758F" w:rsidRDefault="00AC758F" w:rsidP="00E56CB9">
      <w:pPr>
        <w:ind w:left="1481"/>
        <w:jc w:val="both"/>
        <w:rPr>
          <w:sz w:val="20"/>
        </w:rPr>
      </w:pPr>
    </w:p>
    <w:p w:rsidR="00AC758F" w:rsidRPr="00CB4C58" w:rsidRDefault="00AC758F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o záväzkoch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80"/>
        <w:gridCol w:w="1418"/>
      </w:tblGrid>
      <w:tr w:rsidR="00AC758F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AC758F" w:rsidRPr="00DC3010" w:rsidRDefault="00AC758F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Pr="00DC3010">
              <w:rPr>
                <w:sz w:val="20"/>
              </w:rPr>
              <w:t>elková suma záväzkov so zostatkovou dobou splatnosti dlhšou ako päť rokov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C758F" w:rsidRPr="00DC3010" w:rsidRDefault="00AC758F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AC758F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AC758F" w:rsidRPr="00DC3010" w:rsidRDefault="00AC758F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C758F" w:rsidRPr="00DC3010" w:rsidRDefault="00AC758F" w:rsidP="00DC3010">
            <w:pPr>
              <w:jc w:val="both"/>
              <w:rPr>
                <w:sz w:val="20"/>
              </w:rPr>
            </w:pPr>
          </w:p>
        </w:tc>
      </w:tr>
      <w:tr w:rsidR="00AC758F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758F" w:rsidRPr="00DC3010" w:rsidRDefault="00AC758F" w:rsidP="001765A6">
            <w:pPr>
              <w:rPr>
                <w:sz w:val="20"/>
              </w:rPr>
            </w:pPr>
            <w:r>
              <w:rPr>
                <w:sz w:val="20"/>
              </w:rPr>
              <w:t>O</w:t>
            </w:r>
            <w:r w:rsidRPr="00DC3010">
              <w:rPr>
                <w:sz w:val="20"/>
              </w:rPr>
              <w:t>pis a spôsoby zabezpečenia záväzkov</w:t>
            </w:r>
          </w:p>
        </w:tc>
      </w:tr>
      <w:tr w:rsidR="00AC758F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8F" w:rsidRPr="00DC3010" w:rsidRDefault="00AC758F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758F" w:rsidRPr="00DC3010" w:rsidRDefault="00AC758F" w:rsidP="00DC3010">
            <w:pPr>
              <w:jc w:val="both"/>
              <w:rPr>
                <w:sz w:val="20"/>
              </w:rPr>
            </w:pPr>
          </w:p>
        </w:tc>
      </w:tr>
      <w:tr w:rsidR="00AC758F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AC758F" w:rsidRPr="00DC3010" w:rsidRDefault="00AC758F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C758F" w:rsidRPr="00DC3010" w:rsidRDefault="00AC758F" w:rsidP="00DC3010">
            <w:pPr>
              <w:jc w:val="both"/>
              <w:rPr>
                <w:sz w:val="20"/>
              </w:rPr>
            </w:pPr>
          </w:p>
        </w:tc>
      </w:tr>
    </w:tbl>
    <w:p w:rsidR="00AC758F" w:rsidRPr="00CB4C58" w:rsidRDefault="00AC758F" w:rsidP="00D44EDD">
      <w:pPr>
        <w:ind w:left="1134"/>
        <w:jc w:val="both"/>
        <w:rPr>
          <w:sz w:val="20"/>
        </w:rPr>
      </w:pPr>
    </w:p>
    <w:p w:rsidR="00AC758F" w:rsidRPr="00CB4C58" w:rsidRDefault="00AC758F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>Informácie o vlastných akciách, a to</w:t>
      </w:r>
    </w:p>
    <w:p w:rsidR="00AC758F" w:rsidRPr="00CB4C58" w:rsidRDefault="00AC758F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AC758F" w:rsidRPr="00CB4C58" w:rsidRDefault="00AC758F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AC758F" w:rsidRPr="00CB4C58" w:rsidRDefault="00AC758F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AC758F" w:rsidRPr="00CB4C58" w:rsidRDefault="00AC758F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AC758F" w:rsidRPr="00CB4C58" w:rsidRDefault="00AC758F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podiel na upísanom základnom imaní.</w:t>
      </w:r>
    </w:p>
    <w:p w:rsidR="00AC758F" w:rsidRPr="0038596D" w:rsidRDefault="00AC758F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 o orgánoch účtovnej jednotky</w:t>
      </w:r>
    </w:p>
    <w:p w:rsidR="00AC758F" w:rsidRDefault="00AC758F" w:rsidP="005134CE">
      <w:pPr>
        <w:jc w:val="both"/>
        <w:rPr>
          <w:sz w:val="20"/>
        </w:rPr>
      </w:pPr>
    </w:p>
    <w:p w:rsidR="00AC758F" w:rsidRDefault="00AC758F" w:rsidP="00D2073E">
      <w:pPr>
        <w:jc w:val="right"/>
        <w:rPr>
          <w:sz w:val="20"/>
        </w:rPr>
      </w:pPr>
    </w:p>
    <w:p w:rsidR="00AC758F" w:rsidRDefault="00AC758F" w:rsidP="00F54592">
      <w:pPr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 w:rsidR="00AC758F" w:rsidRDefault="00AC758F" w:rsidP="00F54592">
      <w:pPr>
        <w:rPr>
          <w:sz w:val="20"/>
        </w:rPr>
      </w:pPr>
      <w:r>
        <w:rPr>
          <w:sz w:val="20"/>
        </w:rPr>
        <w:t>ÚJ - účtovná jednotka</w:t>
      </w:r>
    </w:p>
    <w:p w:rsidR="00AC758F" w:rsidRPr="00CB4C58" w:rsidRDefault="00AC758F" w:rsidP="00F54592">
      <w:pPr>
        <w:rPr>
          <w:sz w:val="20"/>
        </w:rPr>
      </w:pPr>
      <w:r>
        <w:rPr>
          <w:sz w:val="20"/>
        </w:rPr>
        <w:t>BO-bežné obdobie</w:t>
      </w:r>
    </w:p>
    <w:sectPr w:rsidR="00AC758F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58F" w:rsidRDefault="00AC758F" w:rsidP="001869C8">
      <w:r>
        <w:separator/>
      </w:r>
    </w:p>
  </w:endnote>
  <w:endnote w:type="continuationSeparator" w:id="0">
    <w:p w:rsidR="00AC758F" w:rsidRDefault="00AC758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58F" w:rsidRDefault="00AC758F">
    <w:pPr>
      <w:pStyle w:val="Footer"/>
      <w:jc w:val="center"/>
    </w:pPr>
    <w:fldSimple w:instr=" PAGE   \* MERGEFORMAT ">
      <w:r>
        <w:rPr>
          <w:noProof/>
        </w:rPr>
        <w:t>3</w:t>
      </w:r>
    </w:fldSimple>
  </w:p>
  <w:p w:rsidR="00AC758F" w:rsidRDefault="00AC758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58F" w:rsidRDefault="00AC758F" w:rsidP="001869C8">
      <w:r>
        <w:separator/>
      </w:r>
    </w:p>
  </w:footnote>
  <w:footnote w:type="continuationSeparator" w:id="0">
    <w:p w:rsidR="00AC758F" w:rsidRDefault="00AC758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0A0"/>
    </w:tblPr>
    <w:tblGrid>
      <w:gridCol w:w="2695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C758F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AC758F" w:rsidRPr="003F477D" w:rsidRDefault="00AC758F" w:rsidP="007234C2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C758F" w:rsidRPr="003F477D" w:rsidRDefault="00AC758F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AC758F" w:rsidRPr="003F477D" w:rsidRDefault="00AC758F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C758F" w:rsidRPr="003F477D" w:rsidRDefault="00AC758F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C758F" w:rsidRPr="003F477D" w:rsidRDefault="00AC758F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C758F" w:rsidRPr="003F477D" w:rsidRDefault="00AC758F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C758F" w:rsidRPr="003F477D" w:rsidRDefault="00AC758F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C758F" w:rsidRPr="003F477D" w:rsidRDefault="00AC758F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C758F" w:rsidRPr="003F477D" w:rsidRDefault="00AC758F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C758F" w:rsidRPr="003F477D" w:rsidRDefault="00AC758F" w:rsidP="007234C2">
          <w:pPr>
            <w:rPr>
              <w:color w:val="000000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AC758F" w:rsidRPr="003F477D" w:rsidRDefault="00AC758F" w:rsidP="007234C2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58F" w:rsidRPr="003F477D" w:rsidRDefault="00AC758F" w:rsidP="007234C2">
          <w:pPr>
            <w:jc w:val="center"/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58F" w:rsidRPr="003F477D" w:rsidRDefault="00AC758F" w:rsidP="007234C2">
          <w:pPr>
            <w:jc w:val="center"/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58F" w:rsidRPr="003F477D" w:rsidRDefault="00AC758F" w:rsidP="007234C2">
          <w:pPr>
            <w:jc w:val="center"/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58F" w:rsidRPr="003F477D" w:rsidRDefault="00AC758F" w:rsidP="007234C2">
          <w:pPr>
            <w:jc w:val="center"/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58F" w:rsidRPr="003F477D" w:rsidRDefault="00AC758F" w:rsidP="007234C2">
          <w:pPr>
            <w:jc w:val="center"/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58F" w:rsidRPr="003F477D" w:rsidRDefault="00AC758F" w:rsidP="007234C2">
          <w:pPr>
            <w:jc w:val="center"/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58F" w:rsidRPr="003F477D" w:rsidRDefault="00AC758F" w:rsidP="007234C2">
          <w:pPr>
            <w:jc w:val="center"/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58F" w:rsidRPr="003F477D" w:rsidRDefault="00AC758F" w:rsidP="007234C2">
          <w:pPr>
            <w:jc w:val="center"/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58F" w:rsidRPr="003F477D" w:rsidRDefault="00AC758F" w:rsidP="007234C2">
          <w:pPr>
            <w:jc w:val="center"/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58F" w:rsidRPr="003F477D" w:rsidRDefault="00AC758F" w:rsidP="007234C2">
          <w:pPr>
            <w:jc w:val="center"/>
          </w:pPr>
          <w:r>
            <w:rPr>
              <w:szCs w:val="22"/>
            </w:rPr>
            <w:t>1</w:t>
          </w:r>
        </w:p>
      </w:tc>
    </w:tr>
  </w:tbl>
  <w:p w:rsidR="00AC758F" w:rsidRDefault="00AC758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00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6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  <w:rPr>
        <w:rFonts w:cs="Times New Roman"/>
      </w:r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72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88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  <w:rPr>
        <w:rFonts w:cs="Times New Roman"/>
      </w:r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4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0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  <w:rPr>
        <w:rFonts w:cs="Times New Roman"/>
      </w:r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0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96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  <w:rPr>
        <w:rFonts w:cs="Times New Roman"/>
      </w:r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9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5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  <w:rPr>
        <w:rFonts w:cs="Times New Roman"/>
      </w:r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00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6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  <w:rPr>
        <w:rFonts w:cs="Times New Roman"/>
      </w:r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Heading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cs="Times New Roman"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  <w:rPr>
        <w:rFonts w:cs="Times New Roman"/>
      </w:r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3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5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  <w:rPr>
        <w:rFonts w:cs="Times New Roman"/>
      </w:r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234B"/>
    <w:rsid w:val="000F7A09"/>
    <w:rsid w:val="00106EF5"/>
    <w:rsid w:val="00114AF7"/>
    <w:rsid w:val="0011529D"/>
    <w:rsid w:val="00117DCC"/>
    <w:rsid w:val="00136819"/>
    <w:rsid w:val="00140AC7"/>
    <w:rsid w:val="0015355C"/>
    <w:rsid w:val="001765A6"/>
    <w:rsid w:val="00176DB6"/>
    <w:rsid w:val="00180E8F"/>
    <w:rsid w:val="001869C8"/>
    <w:rsid w:val="00186A28"/>
    <w:rsid w:val="00197F6B"/>
    <w:rsid w:val="001B0C8C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0AF3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477D"/>
    <w:rsid w:val="003F7CEF"/>
    <w:rsid w:val="004013E5"/>
    <w:rsid w:val="00406BE9"/>
    <w:rsid w:val="00410F85"/>
    <w:rsid w:val="00416946"/>
    <w:rsid w:val="004204DE"/>
    <w:rsid w:val="00442928"/>
    <w:rsid w:val="00450BBD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350B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553E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17C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45D2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55D51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639E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58F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0F81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0F5D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5B11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803"/>
    <w:rsid w:val="00EF39DC"/>
    <w:rsid w:val="00EF5FA7"/>
    <w:rsid w:val="00F0219C"/>
    <w:rsid w:val="00F13D2D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30F1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B11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DD5B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5B11"/>
    <w:pPr>
      <w:keepNext/>
      <w:spacing w:after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DD5B11"/>
    <w:pPr>
      <w:keepNext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D5B11"/>
    <w:pPr>
      <w:keepNext/>
      <w:keepLines/>
      <w:ind w:firstLine="357"/>
      <w:jc w:val="both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DD5B11"/>
    <w:pPr>
      <w:keepNext/>
      <w:keepLines/>
      <w:ind w:firstLine="36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DD5B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90F8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90F8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90F81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90F81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90F8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90F81"/>
    <w:rPr>
      <w:rFonts w:ascii="Calibri" w:hAnsi="Calibri" w:cs="Times New Roman"/>
      <w:b/>
      <w:bCs/>
    </w:rPr>
  </w:style>
  <w:style w:type="paragraph" w:customStyle="1" w:styleId="Zkladntext">
    <w:name w:val="Základní text"/>
    <w:uiPriority w:val="99"/>
    <w:rsid w:val="00DD5B11"/>
    <w:pPr>
      <w:spacing w:after="240"/>
      <w:jc w:val="both"/>
    </w:pPr>
    <w:rPr>
      <w:color w:val="000000"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DD5B1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90F81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D5B11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570BD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semiHidden/>
    <w:rsid w:val="00DD5B11"/>
    <w:rPr>
      <w:rFonts w:cs="Times New Roman"/>
    </w:rPr>
  </w:style>
  <w:style w:type="paragraph" w:styleId="BodyText">
    <w:name w:val="Body Text"/>
    <w:basedOn w:val="Normal"/>
    <w:link w:val="BodyTextChar"/>
    <w:uiPriority w:val="99"/>
    <w:semiHidden/>
    <w:rsid w:val="00DD5B11"/>
    <w:rPr>
      <w:rFonts w:ascii="Arial" w:hAnsi="Arial" w:cs="Arial"/>
      <w:sz w:val="20"/>
      <w:szCs w:val="18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90F81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DD5B11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90F81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DD5B11"/>
    <w:pPr>
      <w:ind w:firstLine="36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90F81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DD5B11"/>
    <w:pPr>
      <w:ind w:firstLine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90F81"/>
    <w:rPr>
      <w:rFonts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rsid w:val="00DD5B11"/>
    <w:pPr>
      <w:ind w:right="-468"/>
      <w:jc w:val="both"/>
    </w:pPr>
    <w:rPr>
      <w:b/>
      <w:bCs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C90F81"/>
    <w:rPr>
      <w:rFonts w:cs="Times New Roman"/>
      <w:sz w:val="16"/>
      <w:szCs w:val="16"/>
    </w:rPr>
  </w:style>
  <w:style w:type="paragraph" w:styleId="BlockText">
    <w:name w:val="Block Text"/>
    <w:basedOn w:val="Normal"/>
    <w:uiPriority w:val="99"/>
    <w:semiHidden/>
    <w:rsid w:val="00DD5B11"/>
    <w:pPr>
      <w:ind w:left="1680" w:right="-468" w:hanging="240"/>
    </w:pPr>
  </w:style>
  <w:style w:type="paragraph" w:styleId="BodyTextIndent3">
    <w:name w:val="Body Text Indent 3"/>
    <w:basedOn w:val="Normal"/>
    <w:link w:val="BodyTextIndent3Char"/>
    <w:uiPriority w:val="99"/>
    <w:semiHidden/>
    <w:rsid w:val="00DD5B11"/>
    <w:pPr>
      <w:ind w:right="-468" w:firstLine="720"/>
      <w:jc w:val="both"/>
    </w:pPr>
    <w:rPr>
      <w:bCs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C90F81"/>
    <w:rPr>
      <w:rFonts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rsid w:val="00DD5B1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C0F8A"/>
    <w:rPr>
      <w:rFonts w:cs="Times New Roman"/>
      <w:sz w:val="24"/>
    </w:rPr>
  </w:style>
  <w:style w:type="paragraph" w:styleId="ListParagraph">
    <w:name w:val="List Paragraph"/>
    <w:basedOn w:val="Normal"/>
    <w:link w:val="ListParagraphChar"/>
    <w:uiPriority w:val="99"/>
    <w:qFormat/>
    <w:rsid w:val="00AB5218"/>
    <w:pPr>
      <w:ind w:left="708"/>
    </w:pPr>
    <w:rPr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9502D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9502D0"/>
    <w:rPr>
      <w:rFonts w:cs="Times New Roman"/>
    </w:rPr>
  </w:style>
  <w:style w:type="character" w:styleId="EndnoteReference">
    <w:name w:val="endnote reference"/>
    <w:basedOn w:val="DefaultParagraphFont"/>
    <w:uiPriority w:val="99"/>
    <w:semiHidden/>
    <w:rsid w:val="009502D0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6C0F8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E6D20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6D20"/>
    <w:rPr>
      <w:rFonts w:ascii="Tahoma" w:hAnsi="Tahoma" w:cs="Times New Roman"/>
      <w:sz w:val="16"/>
    </w:rPr>
  </w:style>
  <w:style w:type="paragraph" w:customStyle="1" w:styleId="tl1">
    <w:name w:val="Štýl1"/>
    <w:basedOn w:val="Footer"/>
    <w:link w:val="tl1Char"/>
    <w:uiPriority w:val="99"/>
    <w:rsid w:val="007B7EBE"/>
  </w:style>
  <w:style w:type="character" w:customStyle="1" w:styleId="tl">
    <w:name w:val="tl"/>
    <w:basedOn w:val="DefaultParagraphFont"/>
    <w:uiPriority w:val="99"/>
    <w:rsid w:val="000A4158"/>
    <w:rPr>
      <w:rFonts w:cs="Times New Roman"/>
    </w:rPr>
  </w:style>
  <w:style w:type="character" w:customStyle="1" w:styleId="tl1Char">
    <w:name w:val="Štýl1 Char"/>
    <w:basedOn w:val="FooterChar"/>
    <w:link w:val="tl1"/>
    <w:uiPriority w:val="99"/>
    <w:locked/>
    <w:rsid w:val="007B7EBE"/>
    <w:rPr>
      <w:szCs w:val="24"/>
    </w:rPr>
  </w:style>
  <w:style w:type="character" w:customStyle="1" w:styleId="ra">
    <w:name w:val="ra"/>
    <w:basedOn w:val="DefaultParagraphFont"/>
    <w:uiPriority w:val="99"/>
    <w:rsid w:val="000A4158"/>
    <w:rPr>
      <w:rFonts w:cs="Times New Roman"/>
    </w:rPr>
  </w:style>
  <w:style w:type="character" w:customStyle="1" w:styleId="ListParagraphChar">
    <w:name w:val="List Paragraph Char"/>
    <w:link w:val="ListParagraph"/>
    <w:uiPriority w:val="99"/>
    <w:locked/>
    <w:rsid w:val="00CD1488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51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1056</Words>
  <Characters>6022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AMacurova</cp:lastModifiedBy>
  <cp:revision>3</cp:revision>
  <cp:lastPrinted>2015-03-11T09:47:00Z</cp:lastPrinted>
  <dcterms:created xsi:type="dcterms:W3CDTF">2016-03-18T09:55:00Z</dcterms:created>
  <dcterms:modified xsi:type="dcterms:W3CDTF">2016-03-18T09:57:00Z</dcterms:modified>
</cp:coreProperties>
</file>