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8A3" w:rsidRDefault="005E5196" w:rsidP="002A78A3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A</w:t>
      </w:r>
      <w:r w:rsidRPr="00592F4F">
        <w:rPr>
          <w:rFonts w:ascii="Calibri" w:hAnsi="Calibri" w:cs="FuturaTEEDem"/>
          <w:b/>
          <w:noProof w:val="0"/>
        </w:rPr>
        <w:t xml:space="preserve">.  </w:t>
      </w:r>
      <w:r w:rsidRPr="00592F4F">
        <w:rPr>
          <w:rFonts w:ascii="Calibri" w:hAnsi="Calibri" w:cs="FuturaTEEDem"/>
          <w:b/>
          <w:noProof w:val="0"/>
          <w:szCs w:val="28"/>
        </w:rPr>
        <w:t>INFORMÁCIE  O ÚČTOVNEJ  JEDNOTKE</w:t>
      </w:r>
      <w:r w:rsidRPr="00592F4F">
        <w:rPr>
          <w:rFonts w:ascii="Calibri" w:hAnsi="Calibri" w:cs="FuturaTEEDem"/>
          <w:b/>
          <w:noProof w:val="0"/>
          <w:sz w:val="22"/>
        </w:rPr>
        <w:t xml:space="preserve"> </w:t>
      </w:r>
    </w:p>
    <w:p w:rsidR="002A78A3" w:rsidRDefault="00356DCA" w:rsidP="002A78A3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>
        <w:rPr>
          <w:rFonts w:ascii="Calibri" w:hAnsi="Calibri" w:cs="FuturaTEEDem"/>
          <w:b/>
          <w:noProof w:val="0"/>
        </w:rPr>
        <w:t>1.</w:t>
      </w:r>
      <w:r w:rsidR="002A78A3">
        <w:rPr>
          <w:rFonts w:ascii="Calibri" w:hAnsi="Calibri" w:cs="FuturaTEEDem"/>
          <w:b/>
          <w:noProof w:val="0"/>
        </w:rPr>
        <w:t xml:space="preserve"> Obchodné meno a</w:t>
      </w:r>
      <w:r>
        <w:rPr>
          <w:rFonts w:ascii="Calibri" w:hAnsi="Calibri" w:cs="FuturaTEEDem"/>
          <w:b/>
          <w:noProof w:val="0"/>
        </w:rPr>
        <w:t> </w:t>
      </w:r>
      <w:r w:rsidR="002A78A3">
        <w:rPr>
          <w:rFonts w:ascii="Calibri" w:hAnsi="Calibri" w:cs="FuturaTEEDem"/>
          <w:b/>
          <w:noProof w:val="0"/>
        </w:rPr>
        <w:t>sídlo</w:t>
      </w:r>
      <w:r>
        <w:rPr>
          <w:rFonts w:ascii="Calibri" w:hAnsi="Calibri" w:cs="FuturaTEEDem"/>
          <w:b/>
          <w:noProof w:val="0"/>
        </w:rPr>
        <w:t xml:space="preserve"> spoločnosti</w:t>
      </w:r>
      <w:r w:rsidR="002A78A3">
        <w:rPr>
          <w:rFonts w:ascii="Calibri" w:hAnsi="Calibri" w:cs="FuturaTEEDem"/>
          <w:b/>
          <w:noProof w:val="0"/>
        </w:rPr>
        <w:t xml:space="preserve">: </w:t>
      </w:r>
      <w:r w:rsidR="002A78A3">
        <w:rPr>
          <w:rFonts w:ascii="Calibri" w:hAnsi="Calibri" w:cs="FuturaTEEDem"/>
          <w:noProof w:val="0"/>
        </w:rPr>
        <w:t xml:space="preserve">LN </w:t>
      </w:r>
      <w:proofErr w:type="spellStart"/>
      <w:r w:rsidR="002A78A3">
        <w:rPr>
          <w:rFonts w:ascii="Calibri" w:hAnsi="Calibri" w:cs="FuturaTEEDem"/>
          <w:noProof w:val="0"/>
        </w:rPr>
        <w:t>Trade</w:t>
      </w:r>
      <w:proofErr w:type="spellEnd"/>
      <w:r w:rsidR="002A78A3">
        <w:rPr>
          <w:rFonts w:ascii="Calibri" w:hAnsi="Calibri" w:cs="FuturaTEEDem"/>
          <w:noProof w:val="0"/>
        </w:rPr>
        <w:t>, s.r.o.</w:t>
      </w:r>
      <w:r w:rsidR="00B071EB">
        <w:rPr>
          <w:rFonts w:ascii="Calibri" w:hAnsi="Calibri" w:cs="FuturaTEEDem"/>
          <w:noProof w:val="0"/>
        </w:rPr>
        <w:t xml:space="preserve">, </w:t>
      </w:r>
      <w:r w:rsidR="002A78A3">
        <w:rPr>
          <w:rFonts w:ascii="Calibri" w:hAnsi="Calibri" w:cs="FuturaTEEDem"/>
          <w:noProof w:val="0"/>
        </w:rPr>
        <w:t xml:space="preserve"> A. Kmeťa 2,</w:t>
      </w:r>
    </w:p>
    <w:p w:rsidR="00356DCA" w:rsidRDefault="00356DCA" w:rsidP="002A78A3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>
        <w:rPr>
          <w:rFonts w:ascii="Calibri" w:hAnsi="Calibri" w:cs="FuturaTEEDem"/>
          <w:noProof w:val="0"/>
        </w:rPr>
        <w:t xml:space="preserve">                                                                        969 01 Banská Štiavnica</w:t>
      </w:r>
    </w:p>
    <w:p w:rsidR="002A78A3" w:rsidRDefault="00356DCA" w:rsidP="002A78A3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>
        <w:rPr>
          <w:rFonts w:ascii="Calibri" w:hAnsi="Calibri" w:cs="FuturaTEEDem"/>
          <w:noProof w:val="0"/>
        </w:rPr>
        <w:t xml:space="preserve">Spoločnosť LN </w:t>
      </w:r>
      <w:proofErr w:type="spellStart"/>
      <w:r>
        <w:rPr>
          <w:rFonts w:ascii="Calibri" w:hAnsi="Calibri" w:cs="FuturaTEEDem"/>
          <w:noProof w:val="0"/>
        </w:rPr>
        <w:t>Trade,s.r.o</w:t>
      </w:r>
      <w:proofErr w:type="spellEnd"/>
      <w:r>
        <w:rPr>
          <w:rFonts w:ascii="Calibri" w:hAnsi="Calibri" w:cs="FuturaTEEDem"/>
          <w:noProof w:val="0"/>
        </w:rPr>
        <w:t xml:space="preserve">., Banská Štiavnica bola </w:t>
      </w:r>
      <w:r w:rsidR="002A78A3">
        <w:rPr>
          <w:rFonts w:ascii="Calibri" w:hAnsi="Calibri" w:cs="FuturaTEEDem"/>
          <w:noProof w:val="0"/>
        </w:rPr>
        <w:t>založen</w:t>
      </w:r>
      <w:r>
        <w:rPr>
          <w:rFonts w:ascii="Calibri" w:hAnsi="Calibri" w:cs="FuturaTEEDem"/>
          <w:noProof w:val="0"/>
        </w:rPr>
        <w:t xml:space="preserve">á </w:t>
      </w:r>
      <w:r w:rsidR="002A78A3">
        <w:rPr>
          <w:rFonts w:ascii="Calibri" w:hAnsi="Calibri" w:cs="FuturaTEEDem"/>
          <w:noProof w:val="0"/>
        </w:rPr>
        <w:t xml:space="preserve"> 06.12.2004</w:t>
      </w:r>
      <w:r>
        <w:rPr>
          <w:rFonts w:ascii="Calibri" w:hAnsi="Calibri" w:cs="FuturaTEEDem"/>
          <w:noProof w:val="0"/>
        </w:rPr>
        <w:t xml:space="preserve"> a do obchodného</w:t>
      </w:r>
    </w:p>
    <w:p w:rsidR="002A78A3" w:rsidRDefault="002A78A3" w:rsidP="002A78A3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>
        <w:rPr>
          <w:rFonts w:ascii="Calibri" w:hAnsi="Calibri" w:cs="FuturaTEEDem"/>
          <w:noProof w:val="0"/>
        </w:rPr>
        <w:t>registra bola zapísaná 12.11.2004,OS B. Bystrica</w:t>
      </w:r>
      <w:r w:rsidR="00356DCA">
        <w:rPr>
          <w:rFonts w:ascii="Calibri" w:hAnsi="Calibri" w:cs="FuturaTEEDem"/>
          <w:noProof w:val="0"/>
        </w:rPr>
        <w:t>,</w:t>
      </w:r>
      <w:r>
        <w:rPr>
          <w:rFonts w:ascii="Calibri" w:hAnsi="Calibri" w:cs="FuturaTEEDem"/>
          <w:noProof w:val="0"/>
        </w:rPr>
        <w:t xml:space="preserve"> oddiel </w:t>
      </w:r>
      <w:proofErr w:type="spellStart"/>
      <w:r>
        <w:rPr>
          <w:rFonts w:ascii="Calibri" w:hAnsi="Calibri" w:cs="FuturaTEEDem"/>
          <w:noProof w:val="0"/>
        </w:rPr>
        <w:t>Sro</w:t>
      </w:r>
      <w:proofErr w:type="spellEnd"/>
      <w:r>
        <w:rPr>
          <w:rFonts w:ascii="Calibri" w:hAnsi="Calibri" w:cs="FuturaTEEDem"/>
          <w:noProof w:val="0"/>
        </w:rPr>
        <w:t>, vložka číslo 9816/S</w:t>
      </w:r>
    </w:p>
    <w:p w:rsidR="002A78A3" w:rsidRDefault="002A78A3" w:rsidP="002A78A3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</w:p>
    <w:p w:rsidR="00356DCA" w:rsidRDefault="00356DCA" w:rsidP="002A78A3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2. Hlavné činnosti spoločnosti zapísané v obchodnom registri</w:t>
      </w:r>
    </w:p>
    <w:p w:rsidR="00176312" w:rsidRDefault="00176312" w:rsidP="002A78A3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>
        <w:rPr>
          <w:rFonts w:ascii="Calibri" w:hAnsi="Calibri" w:cs="FuturaTEEDem"/>
          <w:noProof w:val="0"/>
        </w:rPr>
        <w:t>-Kúpa tovaru na účely jeho predaja konečnému spotrebiteľovi</w:t>
      </w:r>
    </w:p>
    <w:p w:rsidR="00176312" w:rsidRDefault="00176312" w:rsidP="002A78A3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>
        <w:rPr>
          <w:rFonts w:ascii="Calibri" w:hAnsi="Calibri" w:cs="FuturaTEEDem"/>
          <w:noProof w:val="0"/>
        </w:rPr>
        <w:t>- Kúpa tovaru na účely jeho predaja iným prevádzkovateľom živnosti</w:t>
      </w:r>
    </w:p>
    <w:p w:rsidR="00176312" w:rsidRDefault="00176312" w:rsidP="002A78A3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>
        <w:rPr>
          <w:rFonts w:ascii="Calibri" w:hAnsi="Calibri" w:cs="FuturaTEEDem"/>
          <w:noProof w:val="0"/>
        </w:rPr>
        <w:t>- Sprostredkovateľská činnosť v rozsahu voľnej živnosti</w:t>
      </w:r>
    </w:p>
    <w:p w:rsidR="00176312" w:rsidRDefault="00176312" w:rsidP="002A78A3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>
        <w:rPr>
          <w:rFonts w:ascii="Calibri" w:hAnsi="Calibri" w:cs="FuturaTEEDem"/>
          <w:noProof w:val="0"/>
        </w:rPr>
        <w:t>- Usporadúvanie, kurzov, seminárov, školení</w:t>
      </w:r>
    </w:p>
    <w:p w:rsidR="00176312" w:rsidRDefault="00176312" w:rsidP="002A78A3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>
        <w:rPr>
          <w:rFonts w:ascii="Calibri" w:hAnsi="Calibri" w:cs="FuturaTEEDem"/>
          <w:noProof w:val="0"/>
        </w:rPr>
        <w:t>-</w:t>
      </w:r>
      <w:r w:rsidR="00D63C9C">
        <w:rPr>
          <w:rFonts w:ascii="Calibri" w:hAnsi="Calibri" w:cs="FuturaTEEDem"/>
          <w:noProof w:val="0"/>
        </w:rPr>
        <w:t xml:space="preserve"> </w:t>
      </w:r>
      <w:r>
        <w:rPr>
          <w:rFonts w:ascii="Calibri" w:hAnsi="Calibri" w:cs="FuturaTEEDem"/>
          <w:noProof w:val="0"/>
        </w:rPr>
        <w:t>Organizovanie voľného času detí a dospelých</w:t>
      </w:r>
    </w:p>
    <w:p w:rsidR="00176312" w:rsidRDefault="00176312" w:rsidP="002A78A3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>
        <w:rPr>
          <w:rFonts w:ascii="Calibri" w:hAnsi="Calibri" w:cs="FuturaTEEDem"/>
          <w:noProof w:val="0"/>
        </w:rPr>
        <w:t>- Kancelárske a sekretárske služby</w:t>
      </w:r>
    </w:p>
    <w:p w:rsidR="00176312" w:rsidRDefault="00176312" w:rsidP="002A78A3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>
        <w:rPr>
          <w:rFonts w:ascii="Calibri" w:hAnsi="Calibri" w:cs="FuturaTEEDem"/>
          <w:noProof w:val="0"/>
        </w:rPr>
        <w:t>- Spracovanie údajov</w:t>
      </w:r>
    </w:p>
    <w:p w:rsidR="00176312" w:rsidRDefault="00176312" w:rsidP="002A78A3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>
        <w:rPr>
          <w:rFonts w:ascii="Calibri" w:hAnsi="Calibri" w:cs="FuturaTEEDem"/>
          <w:noProof w:val="0"/>
        </w:rPr>
        <w:t>-</w:t>
      </w:r>
      <w:r w:rsidR="00D63C9C">
        <w:rPr>
          <w:rFonts w:ascii="Calibri" w:hAnsi="Calibri" w:cs="FuturaTEEDem"/>
          <w:noProof w:val="0"/>
        </w:rPr>
        <w:t xml:space="preserve"> </w:t>
      </w:r>
      <w:r>
        <w:rPr>
          <w:rFonts w:ascii="Calibri" w:hAnsi="Calibri" w:cs="FuturaTEEDem"/>
          <w:noProof w:val="0"/>
        </w:rPr>
        <w:t>Predaj na priamu kontumáciu nápojov a jedál, ubytovacie služby</w:t>
      </w:r>
    </w:p>
    <w:p w:rsidR="00176312" w:rsidRDefault="00176312" w:rsidP="002A78A3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>
        <w:rPr>
          <w:rFonts w:ascii="Calibri" w:hAnsi="Calibri" w:cs="FuturaTEEDem"/>
          <w:noProof w:val="0"/>
        </w:rPr>
        <w:t>-</w:t>
      </w:r>
      <w:r w:rsidR="00D63C9C">
        <w:rPr>
          <w:rFonts w:ascii="Calibri" w:hAnsi="Calibri" w:cs="FuturaTEEDem"/>
          <w:noProof w:val="0"/>
        </w:rPr>
        <w:t xml:space="preserve"> </w:t>
      </w:r>
      <w:r>
        <w:rPr>
          <w:rFonts w:ascii="Calibri" w:hAnsi="Calibri" w:cs="FuturaTEEDem"/>
          <w:noProof w:val="0"/>
        </w:rPr>
        <w:t>Pohostinská činnosť</w:t>
      </w:r>
    </w:p>
    <w:p w:rsidR="00176312" w:rsidRDefault="00176312" w:rsidP="002A78A3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>
        <w:rPr>
          <w:rFonts w:ascii="Calibri" w:hAnsi="Calibri" w:cs="FuturaTEEDem"/>
          <w:noProof w:val="0"/>
        </w:rPr>
        <w:t>- Správa bytového a nebytového fondu</w:t>
      </w:r>
    </w:p>
    <w:p w:rsidR="00176312" w:rsidRDefault="00176312" w:rsidP="002A78A3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>
        <w:rPr>
          <w:rFonts w:ascii="Calibri" w:hAnsi="Calibri" w:cs="FuturaTEEDem"/>
          <w:noProof w:val="0"/>
        </w:rPr>
        <w:t>- Prenájom nehnuteľností spojený s poskytovaním iných základných služieb spojených s </w:t>
      </w:r>
      <w:proofErr w:type="spellStart"/>
      <w:r>
        <w:rPr>
          <w:rFonts w:ascii="Calibri" w:hAnsi="Calibri" w:cs="FuturaTEEDem"/>
          <w:noProof w:val="0"/>
        </w:rPr>
        <w:t>pren</w:t>
      </w:r>
      <w:proofErr w:type="spellEnd"/>
      <w:r>
        <w:rPr>
          <w:rFonts w:ascii="Calibri" w:hAnsi="Calibri" w:cs="FuturaTEEDem"/>
          <w:noProof w:val="0"/>
        </w:rPr>
        <w:t>.</w:t>
      </w:r>
    </w:p>
    <w:p w:rsidR="00176312" w:rsidRDefault="00176312" w:rsidP="002A78A3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>
        <w:rPr>
          <w:rFonts w:ascii="Calibri" w:hAnsi="Calibri" w:cs="FuturaTEEDem"/>
          <w:noProof w:val="0"/>
        </w:rPr>
        <w:t>- Prenájom hnuteľných vecí</w:t>
      </w:r>
    </w:p>
    <w:p w:rsidR="00176312" w:rsidRDefault="00176312" w:rsidP="002A78A3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>
        <w:rPr>
          <w:rFonts w:ascii="Calibri" w:hAnsi="Calibri" w:cs="FuturaTEEDem"/>
          <w:noProof w:val="0"/>
        </w:rPr>
        <w:t>- Prevádzkovanie zariadené slúžiacich na regeneráciu a rekondíciu</w:t>
      </w:r>
    </w:p>
    <w:p w:rsidR="00176312" w:rsidRDefault="00176312" w:rsidP="002A78A3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>
        <w:rPr>
          <w:rFonts w:ascii="Calibri" w:hAnsi="Calibri" w:cs="FuturaTEEDem"/>
          <w:noProof w:val="0"/>
        </w:rPr>
        <w:t xml:space="preserve">- Nepravidelná osobná cestná doprava vykonávaná cestnými osobnými vozidlami </w:t>
      </w:r>
    </w:p>
    <w:p w:rsidR="002A78A3" w:rsidRDefault="00176312" w:rsidP="00063E98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noProof w:val="0"/>
        </w:rPr>
        <w:t xml:space="preserve">- Uskutočňovanie stavieb a ich zmien </w:t>
      </w:r>
      <w:r>
        <w:rPr>
          <w:rFonts w:ascii="Calibri" w:hAnsi="Calibri" w:cs="FuturaTEEDem"/>
          <w:b/>
          <w:noProof w:val="0"/>
        </w:rPr>
        <w:br/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356DCA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 xml:space="preserve">3. </w:t>
            </w:r>
            <w:r w:rsidR="00063E98">
              <w:rPr>
                <w:rFonts w:ascii="Calibri" w:hAnsi="Calibri"/>
                <w:b/>
                <w:noProof w:val="0"/>
              </w:rPr>
              <w:t>P</w:t>
            </w:r>
            <w:r>
              <w:rPr>
                <w:rFonts w:ascii="Calibri" w:hAnsi="Calibri"/>
                <w:b/>
                <w:noProof w:val="0"/>
              </w:rPr>
              <w:t>riemerný počet zamestnancov počas účtovného obdobia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9A13DA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0F67C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49528A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</w:p>
        </w:tc>
      </w:tr>
      <w:tr w:rsidR="00115BE4" w:rsidRPr="007256C6" w:rsidTr="009A13DA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49528A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0F67C4"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49528A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</w:p>
        </w:tc>
      </w:tr>
      <w:tr w:rsidR="00115BE4" w:rsidRPr="007256C6" w:rsidTr="009A13DA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49528A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49528A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115BE4" w:rsidRDefault="00115BE4" w:rsidP="000F67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063E98" w:rsidRDefault="00FF7853" w:rsidP="000F67C4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b/>
          <w:noProof w:val="0"/>
        </w:rPr>
      </w:pPr>
      <w:r>
        <w:rPr>
          <w:rFonts w:ascii="Calibri" w:hAnsi="Calibri"/>
          <w:b/>
          <w:noProof w:val="0"/>
        </w:rPr>
        <w:t>4. Údaje o neobmedzenom ručení</w:t>
      </w:r>
    </w:p>
    <w:p w:rsidR="00FF7853" w:rsidRPr="00FF7853" w:rsidRDefault="00FF7853" w:rsidP="000F67C4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>
        <w:rPr>
          <w:rFonts w:ascii="Calibri" w:hAnsi="Calibri"/>
          <w:b/>
          <w:noProof w:val="0"/>
        </w:rPr>
        <w:t xml:space="preserve"> </w:t>
      </w:r>
      <w:r>
        <w:rPr>
          <w:rFonts w:ascii="Calibri" w:hAnsi="Calibri"/>
          <w:noProof w:val="0"/>
        </w:rPr>
        <w:t>Účtovná jednotka nie je neobmedzene ručiacim spoločníkom v inej účtovnej jednotke.</w:t>
      </w:r>
    </w:p>
    <w:p w:rsidR="00063E98" w:rsidRDefault="00FF7853" w:rsidP="000F67C4">
      <w:pPr>
        <w:pStyle w:val="Odsad"/>
        <w:tabs>
          <w:tab w:val="clear" w:pos="340"/>
          <w:tab w:val="left" w:pos="7051"/>
          <w:tab w:val="left" w:pos="7200"/>
          <w:tab w:val="left" w:pos="8273"/>
        </w:tabs>
        <w:spacing w:beforeLines="40" w:after="0" w:line="240" w:lineRule="auto"/>
        <w:jc w:val="left"/>
        <w:rPr>
          <w:rFonts w:ascii="Calibri" w:hAnsi="Calibri"/>
          <w:b/>
          <w:noProof w:val="0"/>
        </w:rPr>
      </w:pPr>
      <w:r>
        <w:rPr>
          <w:rFonts w:ascii="Calibri" w:hAnsi="Calibri"/>
          <w:b/>
          <w:noProof w:val="0"/>
        </w:rPr>
        <w:t>5.</w:t>
      </w:r>
      <w:r w:rsidR="00EF31EC">
        <w:rPr>
          <w:rFonts w:ascii="Calibri" w:hAnsi="Calibri"/>
          <w:b/>
          <w:noProof w:val="0"/>
        </w:rPr>
        <w:t xml:space="preserve"> </w:t>
      </w:r>
      <w:r w:rsidR="00063E98">
        <w:rPr>
          <w:rFonts w:ascii="Calibri" w:hAnsi="Calibri"/>
          <w:b/>
          <w:noProof w:val="0"/>
        </w:rPr>
        <w:t>Právny dôvod na zostavenie účtovnej závierky:</w:t>
      </w:r>
    </w:p>
    <w:p w:rsidR="00DA5241" w:rsidRDefault="00063E98" w:rsidP="000F67C4">
      <w:pPr>
        <w:pStyle w:val="Odsad"/>
        <w:tabs>
          <w:tab w:val="clear" w:pos="340"/>
          <w:tab w:val="left" w:pos="1331"/>
          <w:tab w:val="center" w:pos="4703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b/>
          <w:noProof w:val="0"/>
        </w:rPr>
        <w:t xml:space="preserve">   </w:t>
      </w:r>
      <w:r w:rsidR="00B071EB">
        <w:rPr>
          <w:rFonts w:ascii="Calibri" w:hAnsi="Calibri"/>
          <w:b/>
          <w:noProof w:val="0"/>
        </w:rPr>
        <w:t xml:space="preserve">        </w:t>
      </w:r>
      <w:r>
        <w:rPr>
          <w:rFonts w:ascii="Calibri" w:hAnsi="Calibri"/>
          <w:b/>
          <w:noProof w:val="0"/>
        </w:rPr>
        <w:tab/>
      </w:r>
      <w:r>
        <w:rPr>
          <w:rFonts w:ascii="Calibri" w:hAnsi="Calibri"/>
          <w:noProof w:val="0"/>
        </w:rPr>
        <w:tab/>
      </w:r>
    </w:p>
    <w:p w:rsidR="00DA5241" w:rsidRPr="00063E98" w:rsidRDefault="00DA5241" w:rsidP="000F67C4">
      <w:pPr>
        <w:pStyle w:val="Odsad"/>
        <w:tabs>
          <w:tab w:val="clear" w:pos="340"/>
          <w:tab w:val="left" w:pos="1331"/>
          <w:tab w:val="center" w:pos="4703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 xml:space="preserve">Účtovná závierka </w:t>
      </w:r>
      <w:r w:rsidR="00FF7853">
        <w:rPr>
          <w:rFonts w:ascii="Calibri" w:hAnsi="Calibri"/>
          <w:noProof w:val="0"/>
        </w:rPr>
        <w:t xml:space="preserve"> spoločnosti LN </w:t>
      </w:r>
      <w:proofErr w:type="spellStart"/>
      <w:r w:rsidR="00E343BC">
        <w:rPr>
          <w:rFonts w:ascii="Calibri" w:hAnsi="Calibri"/>
          <w:noProof w:val="0"/>
        </w:rPr>
        <w:t>T</w:t>
      </w:r>
      <w:r w:rsidR="00FF7853">
        <w:rPr>
          <w:rFonts w:ascii="Calibri" w:hAnsi="Calibri"/>
          <w:noProof w:val="0"/>
        </w:rPr>
        <w:t>rade</w:t>
      </w:r>
      <w:proofErr w:type="spellEnd"/>
      <w:r w:rsidR="00FF7853">
        <w:rPr>
          <w:rFonts w:ascii="Calibri" w:hAnsi="Calibri"/>
          <w:noProof w:val="0"/>
        </w:rPr>
        <w:t xml:space="preserve">, s.r.o., Banská Štiavnica </w:t>
      </w:r>
      <w:r>
        <w:rPr>
          <w:rFonts w:ascii="Calibri" w:hAnsi="Calibri"/>
          <w:noProof w:val="0"/>
        </w:rPr>
        <w:t xml:space="preserve">je zostavená ako riadna účtovná závierka podľa § 17 ods. 6 zákona </w:t>
      </w:r>
      <w:r w:rsidR="00FF7853">
        <w:rPr>
          <w:rFonts w:ascii="Calibri" w:hAnsi="Calibri"/>
          <w:noProof w:val="0"/>
        </w:rPr>
        <w:t xml:space="preserve"> 431/2002 </w:t>
      </w:r>
      <w:proofErr w:type="spellStart"/>
      <w:r w:rsidR="00FF7853">
        <w:rPr>
          <w:rFonts w:ascii="Calibri" w:hAnsi="Calibri"/>
          <w:noProof w:val="0"/>
        </w:rPr>
        <w:t>Z.z</w:t>
      </w:r>
      <w:proofErr w:type="spellEnd"/>
      <w:r w:rsidR="00FF7853">
        <w:rPr>
          <w:rFonts w:ascii="Calibri" w:hAnsi="Calibri"/>
          <w:noProof w:val="0"/>
        </w:rPr>
        <w:t xml:space="preserve">. o účtovníctve za účtovné obdobie </w:t>
      </w:r>
      <w:r>
        <w:rPr>
          <w:rFonts w:ascii="Calibri" w:hAnsi="Calibri"/>
          <w:noProof w:val="0"/>
        </w:rPr>
        <w:t xml:space="preserve">                                                  </w:t>
      </w:r>
      <w:r w:rsidR="00FF7853">
        <w:rPr>
          <w:rFonts w:ascii="Calibri" w:hAnsi="Calibri"/>
          <w:noProof w:val="0"/>
        </w:rPr>
        <w:t xml:space="preserve">                              </w:t>
      </w:r>
      <w:r>
        <w:rPr>
          <w:rFonts w:ascii="Calibri" w:hAnsi="Calibri"/>
          <w:noProof w:val="0"/>
        </w:rPr>
        <w:t xml:space="preserve"> od 1.1. 201</w:t>
      </w:r>
      <w:r w:rsidR="00C44934">
        <w:rPr>
          <w:rFonts w:ascii="Calibri" w:hAnsi="Calibri"/>
          <w:noProof w:val="0"/>
        </w:rPr>
        <w:t>5</w:t>
      </w:r>
      <w:r>
        <w:rPr>
          <w:rFonts w:ascii="Calibri" w:hAnsi="Calibri"/>
          <w:noProof w:val="0"/>
        </w:rPr>
        <w:t xml:space="preserve"> do 31.12.201</w:t>
      </w:r>
      <w:r w:rsidR="00C44934">
        <w:rPr>
          <w:rFonts w:ascii="Calibri" w:hAnsi="Calibri"/>
          <w:noProof w:val="0"/>
        </w:rPr>
        <w:t>5</w:t>
      </w:r>
      <w:r w:rsidR="00EF31EC">
        <w:rPr>
          <w:rFonts w:ascii="Calibri" w:hAnsi="Calibri"/>
          <w:noProof w:val="0"/>
        </w:rPr>
        <w:t xml:space="preserve">. </w:t>
      </w:r>
    </w:p>
    <w:p w:rsidR="00DA5241" w:rsidRDefault="00EF31EC" w:rsidP="000F67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>
        <w:rPr>
          <w:rFonts w:ascii="Calibri" w:hAnsi="Calibri" w:cs="FuturaTEEDem"/>
          <w:b/>
          <w:noProof w:val="0"/>
        </w:rPr>
        <w:t xml:space="preserve">6. </w:t>
      </w:r>
      <w:r w:rsidR="00DA5241">
        <w:rPr>
          <w:rFonts w:ascii="Calibri" w:hAnsi="Calibri" w:cs="FuturaTEEDem"/>
          <w:b/>
          <w:noProof w:val="0"/>
        </w:rPr>
        <w:t>Dátum schválenia účtovnej závierky za predchádzajúce</w:t>
      </w:r>
      <w:r>
        <w:rPr>
          <w:rFonts w:ascii="Calibri" w:hAnsi="Calibri" w:cs="FuturaTEEDem"/>
          <w:b/>
          <w:noProof w:val="0"/>
        </w:rPr>
        <w:t xml:space="preserve"> účtovné</w:t>
      </w:r>
      <w:r w:rsidR="00DA5241">
        <w:rPr>
          <w:rFonts w:ascii="Calibri" w:hAnsi="Calibri" w:cs="FuturaTEEDem"/>
          <w:b/>
          <w:noProof w:val="0"/>
        </w:rPr>
        <w:t xml:space="preserve"> obdobie:  </w:t>
      </w:r>
      <w:r w:rsidR="006508A2">
        <w:rPr>
          <w:rFonts w:ascii="Calibri" w:hAnsi="Calibri" w:cs="FuturaTEEDem"/>
          <w:noProof w:val="0"/>
        </w:rPr>
        <w:br/>
        <w:t xml:space="preserve">Účtovná závierka </w:t>
      </w:r>
      <w:r>
        <w:rPr>
          <w:rFonts w:ascii="Calibri" w:hAnsi="Calibri" w:cs="FuturaTEEDem"/>
          <w:noProof w:val="0"/>
        </w:rPr>
        <w:t xml:space="preserve"> spoločnosti k 31.12. 201</w:t>
      </w:r>
      <w:r w:rsidR="003D73B3">
        <w:rPr>
          <w:rFonts w:ascii="Calibri" w:hAnsi="Calibri" w:cs="FuturaTEEDem"/>
          <w:noProof w:val="0"/>
        </w:rPr>
        <w:t>4</w:t>
      </w:r>
      <w:r>
        <w:rPr>
          <w:rFonts w:ascii="Calibri" w:hAnsi="Calibri" w:cs="FuturaTEEDem"/>
          <w:noProof w:val="0"/>
        </w:rPr>
        <w:t>, bola schválená valným zhromaždením spoločnosti</w:t>
      </w:r>
    </w:p>
    <w:p w:rsidR="00EF31EC" w:rsidRDefault="005E5196" w:rsidP="000F67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>
        <w:rPr>
          <w:rFonts w:ascii="Calibri" w:hAnsi="Calibri" w:cs="FuturaTEEDem"/>
          <w:noProof w:val="0"/>
        </w:rPr>
        <w:t>d</w:t>
      </w:r>
      <w:r w:rsidR="00EF31EC">
        <w:rPr>
          <w:rFonts w:ascii="Calibri" w:hAnsi="Calibri" w:cs="FuturaTEEDem"/>
          <w:noProof w:val="0"/>
        </w:rPr>
        <w:t>ňa</w:t>
      </w:r>
      <w:r>
        <w:rPr>
          <w:rFonts w:ascii="Calibri" w:hAnsi="Calibri" w:cs="FuturaTEEDem"/>
          <w:noProof w:val="0"/>
        </w:rPr>
        <w:t xml:space="preserve">  </w:t>
      </w:r>
      <w:r w:rsidR="00C44934">
        <w:rPr>
          <w:rFonts w:ascii="Calibri" w:hAnsi="Calibri" w:cs="FuturaTEEDem"/>
          <w:noProof w:val="0"/>
        </w:rPr>
        <w:t>16.06.2015.</w:t>
      </w:r>
      <w:r>
        <w:rPr>
          <w:rFonts w:ascii="Calibri" w:hAnsi="Calibri" w:cs="FuturaTEEDem"/>
          <w:noProof w:val="0"/>
        </w:rPr>
        <w:t xml:space="preserve"> </w:t>
      </w:r>
      <w:r w:rsidR="00EF31EC">
        <w:rPr>
          <w:rFonts w:ascii="Calibri" w:hAnsi="Calibri" w:cs="FuturaTEEDem"/>
          <w:noProof w:val="0"/>
        </w:rPr>
        <w:t xml:space="preserve">                 </w:t>
      </w:r>
    </w:p>
    <w:p w:rsidR="00C33964" w:rsidRDefault="00C33964" w:rsidP="000F67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EF31EC" w:rsidRDefault="00EF31EC" w:rsidP="000F67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7. Zverejnenie účtovnej závierky za predchádzajúce účtovné obdobie</w:t>
      </w:r>
    </w:p>
    <w:p w:rsidR="00EF31EC" w:rsidRDefault="00EF31EC" w:rsidP="000F67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>
        <w:rPr>
          <w:rFonts w:ascii="Calibri" w:hAnsi="Calibri" w:cs="FuturaTEEDem"/>
          <w:noProof w:val="0"/>
        </w:rPr>
        <w:t>Účtovná závierka spoločnosti k 31.12.201</w:t>
      </w:r>
      <w:r w:rsidR="00C44934">
        <w:rPr>
          <w:rFonts w:ascii="Calibri" w:hAnsi="Calibri" w:cs="FuturaTEEDem"/>
          <w:noProof w:val="0"/>
        </w:rPr>
        <w:t>4</w:t>
      </w:r>
      <w:r w:rsidR="007942BA">
        <w:rPr>
          <w:rFonts w:ascii="Calibri" w:hAnsi="Calibri" w:cs="FuturaTEEDem"/>
          <w:noProof w:val="0"/>
        </w:rPr>
        <w:t xml:space="preserve"> bola uložená do RÚZ v </w:t>
      </w:r>
      <w:r w:rsidR="00C44934">
        <w:rPr>
          <w:rFonts w:ascii="Calibri" w:hAnsi="Calibri" w:cs="FuturaTEEDem"/>
          <w:noProof w:val="0"/>
        </w:rPr>
        <w:t>júni</w:t>
      </w:r>
      <w:r w:rsidR="007942BA">
        <w:rPr>
          <w:rFonts w:ascii="Calibri" w:hAnsi="Calibri" w:cs="FuturaTEEDem"/>
          <w:noProof w:val="0"/>
        </w:rPr>
        <w:t xml:space="preserve"> 201</w:t>
      </w:r>
      <w:r w:rsidR="00C44934">
        <w:rPr>
          <w:rFonts w:ascii="Calibri" w:hAnsi="Calibri" w:cs="FuturaTEEDem"/>
          <w:noProof w:val="0"/>
        </w:rPr>
        <w:t>5</w:t>
      </w:r>
      <w:r w:rsidR="007942BA">
        <w:rPr>
          <w:rFonts w:ascii="Calibri" w:hAnsi="Calibri" w:cs="FuturaTEEDem"/>
          <w:noProof w:val="0"/>
        </w:rPr>
        <w:t>.</w:t>
      </w:r>
    </w:p>
    <w:p w:rsidR="007942BA" w:rsidRDefault="007942BA" w:rsidP="000F67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8. Schválenie audítora</w:t>
      </w:r>
    </w:p>
    <w:p w:rsidR="007942BA" w:rsidRDefault="007942BA" w:rsidP="000F67C4">
      <w:pPr>
        <w:pStyle w:val="Odsad"/>
        <w:tabs>
          <w:tab w:val="clear" w:pos="340"/>
        </w:tabs>
        <w:spacing w:beforeLines="40" w:after="0" w:line="120" w:lineRule="auto"/>
        <w:ind w:left="0" w:firstLine="0"/>
        <w:jc w:val="left"/>
        <w:rPr>
          <w:rFonts w:ascii="Calibri" w:hAnsi="Calibri" w:cs="FuturaTEEDem"/>
          <w:noProof w:val="0"/>
        </w:rPr>
      </w:pPr>
      <w:r>
        <w:rPr>
          <w:rFonts w:ascii="Calibri" w:hAnsi="Calibri" w:cs="FuturaTEEDem"/>
          <w:noProof w:val="0"/>
        </w:rPr>
        <w:t>Účtovná závierka spoločnosti k 31.12.201</w:t>
      </w:r>
      <w:r w:rsidR="00C44934">
        <w:rPr>
          <w:rFonts w:ascii="Calibri" w:hAnsi="Calibri" w:cs="FuturaTEEDem"/>
          <w:noProof w:val="0"/>
        </w:rPr>
        <w:t>4</w:t>
      </w:r>
      <w:r>
        <w:rPr>
          <w:rFonts w:ascii="Calibri" w:hAnsi="Calibri" w:cs="FuturaTEEDem"/>
          <w:noProof w:val="0"/>
        </w:rPr>
        <w:t xml:space="preserve"> v súlade s § 19 zákona o účtovníctve nebola</w:t>
      </w:r>
    </w:p>
    <w:p w:rsidR="007942BA" w:rsidRDefault="007942BA" w:rsidP="000F67C4">
      <w:pPr>
        <w:pStyle w:val="Odsad"/>
        <w:tabs>
          <w:tab w:val="clear" w:pos="340"/>
        </w:tabs>
        <w:spacing w:beforeLines="40" w:after="0" w:line="120" w:lineRule="auto"/>
        <w:ind w:left="0" w:firstLine="0"/>
        <w:jc w:val="left"/>
        <w:rPr>
          <w:rFonts w:ascii="Calibri" w:hAnsi="Calibri" w:cs="FuturaTEEDem"/>
          <w:noProof w:val="0"/>
        </w:rPr>
      </w:pPr>
      <w:r>
        <w:rPr>
          <w:rFonts w:ascii="Calibri" w:hAnsi="Calibri" w:cs="FuturaTEEDem"/>
          <w:noProof w:val="0"/>
        </w:rPr>
        <w:t>overená audítorom.</w:t>
      </w:r>
    </w:p>
    <w:p w:rsidR="007942BA" w:rsidRPr="000104DC" w:rsidRDefault="007942BA" w:rsidP="000F67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  <w:sz w:val="20"/>
        </w:rPr>
      </w:pPr>
    </w:p>
    <w:p w:rsidR="00DA5241" w:rsidRDefault="00282FA0" w:rsidP="000F67C4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B.</w:t>
      </w:r>
      <w:r w:rsidR="002B4D4C">
        <w:rPr>
          <w:rFonts w:ascii="Calibri" w:hAnsi="Calibri" w:cs="FuturaTEEDem"/>
          <w:b/>
          <w:noProof w:val="0"/>
        </w:rPr>
        <w:t>I</w:t>
      </w:r>
      <w:r w:rsidR="007942BA">
        <w:rPr>
          <w:rFonts w:ascii="Calibri" w:hAnsi="Calibri" w:cs="FuturaTEEDem"/>
          <w:b/>
          <w:noProof w:val="0"/>
        </w:rPr>
        <w:t xml:space="preserve">NFORMÁCIE O ORGÁNOCH ÚČTOVNEJ JEDNOTKY </w:t>
      </w:r>
    </w:p>
    <w:p w:rsidR="002B4D4C" w:rsidRPr="007942BA" w:rsidRDefault="007942BA" w:rsidP="000F67C4">
      <w:pPr>
        <w:pStyle w:val="Odsad"/>
        <w:tabs>
          <w:tab w:val="clear" w:pos="340"/>
        </w:tabs>
        <w:spacing w:beforeLines="40" w:after="0" w:line="240" w:lineRule="auto"/>
        <w:ind w:left="360" w:firstLine="0"/>
        <w:rPr>
          <w:rFonts w:ascii="Calibri" w:hAnsi="Calibri" w:cs="FuturaTEEDem"/>
          <w:noProof w:val="0"/>
        </w:rPr>
      </w:pPr>
      <w:r>
        <w:rPr>
          <w:rFonts w:ascii="Calibri" w:hAnsi="Calibri" w:cs="FuturaTEEDem"/>
          <w:noProof w:val="0"/>
        </w:rPr>
        <w:t>Neuvádzajú sa.</w:t>
      </w:r>
    </w:p>
    <w:p w:rsidR="002B4D4C" w:rsidRDefault="00282FA0" w:rsidP="000F67C4">
      <w:pPr>
        <w:pStyle w:val="Odsad"/>
        <w:tabs>
          <w:tab w:val="clear" w:pos="340"/>
        </w:tabs>
        <w:spacing w:beforeLines="40" w:after="0" w:line="240" w:lineRule="auto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C.</w:t>
      </w:r>
      <w:r w:rsidR="000B183E">
        <w:rPr>
          <w:rFonts w:ascii="Calibri" w:hAnsi="Calibri" w:cs="FuturaTEEDem"/>
          <w:b/>
          <w:noProof w:val="0"/>
        </w:rPr>
        <w:t>INFORMÁCIE O SPOLOČNÍKOCH ÚČTOVNEJ JEDNOTKY</w:t>
      </w:r>
    </w:p>
    <w:p w:rsidR="000B183E" w:rsidRPr="000B183E" w:rsidRDefault="000B183E" w:rsidP="000F67C4">
      <w:pPr>
        <w:pStyle w:val="Odsad"/>
        <w:tabs>
          <w:tab w:val="clear" w:pos="340"/>
        </w:tabs>
        <w:spacing w:beforeLines="40" w:after="0" w:line="240" w:lineRule="auto"/>
        <w:rPr>
          <w:rFonts w:ascii="Calibri" w:hAnsi="Calibri" w:cs="FuturaTEEDem"/>
          <w:noProof w:val="0"/>
        </w:rPr>
      </w:pPr>
      <w:r>
        <w:rPr>
          <w:rFonts w:ascii="Calibri" w:hAnsi="Calibri" w:cs="FuturaTEEDem"/>
          <w:noProof w:val="0"/>
        </w:rPr>
        <w:t>Štruktúra spoločníkov k 31.12.201</w:t>
      </w:r>
      <w:r w:rsidR="00C44934">
        <w:rPr>
          <w:rFonts w:ascii="Calibri" w:hAnsi="Calibri" w:cs="FuturaTEEDem"/>
          <w:noProof w:val="0"/>
        </w:rPr>
        <w:t>5</w:t>
      </w:r>
      <w:r>
        <w:rPr>
          <w:rFonts w:ascii="Calibri" w:hAnsi="Calibri" w:cs="FuturaTEEDem"/>
          <w:noProof w:val="0"/>
        </w:rPr>
        <w:t xml:space="preserve"> je takáto:</w:t>
      </w:r>
    </w:p>
    <w:tbl>
      <w:tblPr>
        <w:tblStyle w:val="Mkatabulky"/>
        <w:tblW w:w="0" w:type="auto"/>
        <w:tblInd w:w="360" w:type="dxa"/>
        <w:tblLook w:val="04A0"/>
      </w:tblPr>
      <w:tblGrid>
        <w:gridCol w:w="3859"/>
        <w:gridCol w:w="2338"/>
        <w:gridCol w:w="3065"/>
      </w:tblGrid>
      <w:tr w:rsidR="002B4D4C" w:rsidTr="002B4D4C">
        <w:tc>
          <w:tcPr>
            <w:tcW w:w="3859" w:type="dxa"/>
          </w:tcPr>
          <w:p w:rsidR="002B4D4C" w:rsidRDefault="002B4D4C" w:rsidP="000F67C4">
            <w:pPr>
              <w:pStyle w:val="Odsad"/>
              <w:tabs>
                <w:tab w:val="clear" w:pos="340"/>
              </w:tabs>
              <w:spacing w:beforeLines="40" w:after="0" w:line="240" w:lineRule="auto"/>
              <w:ind w:left="0" w:firstLine="0"/>
              <w:jc w:val="center"/>
              <w:rPr>
                <w:rFonts w:ascii="Calibri" w:hAnsi="Calibri" w:cs="FuturaTEEDem"/>
                <w:b/>
                <w:noProof w:val="0"/>
              </w:rPr>
            </w:pPr>
            <w:proofErr w:type="spellStart"/>
            <w:r>
              <w:rPr>
                <w:rFonts w:ascii="Calibri" w:hAnsi="Calibri" w:cs="FuturaTEEDem"/>
                <w:b/>
                <w:noProof w:val="0"/>
              </w:rPr>
              <w:t>Meno,priezvisko</w:t>
            </w:r>
            <w:proofErr w:type="spellEnd"/>
            <w:r>
              <w:rPr>
                <w:rFonts w:ascii="Calibri" w:hAnsi="Calibri" w:cs="FuturaTEEDem"/>
                <w:b/>
                <w:noProof w:val="0"/>
              </w:rPr>
              <w:t>,(obch. meno) člena</w:t>
            </w:r>
          </w:p>
        </w:tc>
        <w:tc>
          <w:tcPr>
            <w:tcW w:w="2338" w:type="dxa"/>
          </w:tcPr>
          <w:p w:rsidR="002B4D4C" w:rsidRDefault="002B4D4C" w:rsidP="000F67C4">
            <w:pPr>
              <w:pStyle w:val="Odsad"/>
              <w:tabs>
                <w:tab w:val="clear" w:pos="340"/>
              </w:tabs>
              <w:spacing w:beforeLines="40" w:after="0" w:line="240" w:lineRule="auto"/>
              <w:ind w:left="0" w:firstLine="0"/>
              <w:jc w:val="center"/>
              <w:rPr>
                <w:rFonts w:ascii="Calibri" w:hAnsi="Calibri" w:cs="FuturaTEEDem"/>
                <w:b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Názov orgánu</w:t>
            </w:r>
          </w:p>
        </w:tc>
        <w:tc>
          <w:tcPr>
            <w:tcW w:w="3065" w:type="dxa"/>
          </w:tcPr>
          <w:p w:rsidR="002B4D4C" w:rsidRDefault="002B4D4C" w:rsidP="000F67C4">
            <w:pPr>
              <w:pStyle w:val="Odsad"/>
              <w:tabs>
                <w:tab w:val="clear" w:pos="340"/>
              </w:tabs>
              <w:spacing w:beforeLines="40" w:after="0" w:line="240" w:lineRule="auto"/>
              <w:ind w:left="0" w:firstLine="0"/>
              <w:jc w:val="center"/>
              <w:rPr>
                <w:rFonts w:ascii="Calibri" w:hAnsi="Calibri" w:cs="FuturaTEEDem"/>
                <w:b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Poznámka</w:t>
            </w:r>
          </w:p>
        </w:tc>
      </w:tr>
      <w:tr w:rsidR="002B4D4C" w:rsidTr="002B4D4C">
        <w:tc>
          <w:tcPr>
            <w:tcW w:w="3859" w:type="dxa"/>
          </w:tcPr>
          <w:p w:rsidR="002B4D4C" w:rsidRPr="0049528A" w:rsidRDefault="0049528A" w:rsidP="000F67C4">
            <w:pPr>
              <w:pStyle w:val="Odsad"/>
              <w:tabs>
                <w:tab w:val="clear" w:pos="340"/>
              </w:tabs>
              <w:spacing w:beforeLines="40" w:after="0" w:line="240" w:lineRule="auto"/>
              <w:ind w:left="0" w:firstLine="0"/>
              <w:rPr>
                <w:rFonts w:ascii="Calibri" w:hAnsi="Calibri" w:cs="FuturaTEEDem"/>
                <w:noProof w:val="0"/>
                <w:sz w:val="22"/>
                <w:szCs w:val="22"/>
              </w:rPr>
            </w:pPr>
            <w:r>
              <w:rPr>
                <w:rFonts w:ascii="Calibri" w:hAnsi="Calibri" w:cs="FuturaTEEDem"/>
                <w:noProof w:val="0"/>
                <w:sz w:val="22"/>
                <w:szCs w:val="22"/>
              </w:rPr>
              <w:t>Novotný  Ľubomír</w:t>
            </w:r>
          </w:p>
        </w:tc>
        <w:tc>
          <w:tcPr>
            <w:tcW w:w="2338" w:type="dxa"/>
          </w:tcPr>
          <w:p w:rsidR="002B4D4C" w:rsidRPr="005E5196" w:rsidRDefault="005E5196" w:rsidP="000F67C4">
            <w:pPr>
              <w:pStyle w:val="Odsad"/>
              <w:tabs>
                <w:tab w:val="clear" w:pos="340"/>
              </w:tabs>
              <w:spacing w:beforeLines="40" w:after="0" w:line="240" w:lineRule="auto"/>
              <w:ind w:left="0" w:firstLine="0"/>
              <w:rPr>
                <w:rFonts w:ascii="Calibri" w:hAnsi="Calibri" w:cs="FuturaTEEDem"/>
                <w:noProof w:val="0"/>
                <w:sz w:val="22"/>
                <w:szCs w:val="22"/>
              </w:rPr>
            </w:pPr>
            <w:r>
              <w:rPr>
                <w:rFonts w:ascii="Calibri" w:hAnsi="Calibri" w:cs="FuturaTEEDem"/>
                <w:noProof w:val="0"/>
                <w:sz w:val="22"/>
                <w:szCs w:val="22"/>
              </w:rPr>
              <w:t>spoločník</w:t>
            </w:r>
          </w:p>
        </w:tc>
        <w:tc>
          <w:tcPr>
            <w:tcW w:w="3065" w:type="dxa"/>
          </w:tcPr>
          <w:p w:rsidR="002B4D4C" w:rsidRDefault="002B4D4C" w:rsidP="000F67C4">
            <w:pPr>
              <w:pStyle w:val="Odsad"/>
              <w:tabs>
                <w:tab w:val="clear" w:pos="340"/>
              </w:tabs>
              <w:spacing w:beforeLines="40" w:after="0" w:line="240" w:lineRule="auto"/>
              <w:ind w:left="0" w:firstLine="0"/>
              <w:rPr>
                <w:rFonts w:ascii="Calibri" w:hAnsi="Calibri" w:cs="FuturaTEEDem"/>
                <w:b/>
                <w:noProof w:val="0"/>
              </w:rPr>
            </w:pPr>
          </w:p>
        </w:tc>
      </w:tr>
      <w:tr w:rsidR="002B4D4C" w:rsidTr="002B4D4C">
        <w:tc>
          <w:tcPr>
            <w:tcW w:w="3859" w:type="dxa"/>
          </w:tcPr>
          <w:p w:rsidR="002B4D4C" w:rsidRPr="0049528A" w:rsidRDefault="0049528A" w:rsidP="000F67C4">
            <w:pPr>
              <w:pStyle w:val="Odsad"/>
              <w:tabs>
                <w:tab w:val="clear" w:pos="340"/>
              </w:tabs>
              <w:spacing w:beforeLines="40" w:after="0" w:line="240" w:lineRule="auto"/>
              <w:ind w:left="0" w:firstLine="0"/>
              <w:rPr>
                <w:rFonts w:ascii="Calibri" w:hAnsi="Calibri" w:cs="FuturaTEEDem"/>
                <w:noProof w:val="0"/>
                <w:sz w:val="22"/>
                <w:szCs w:val="22"/>
              </w:rPr>
            </w:pPr>
            <w:r>
              <w:rPr>
                <w:rFonts w:ascii="Calibri" w:hAnsi="Calibri" w:cs="FuturaTEEDem"/>
                <w:noProof w:val="0"/>
                <w:sz w:val="22"/>
                <w:szCs w:val="22"/>
              </w:rPr>
              <w:t>Novotná Ľubica</w:t>
            </w:r>
          </w:p>
        </w:tc>
        <w:tc>
          <w:tcPr>
            <w:tcW w:w="2338" w:type="dxa"/>
          </w:tcPr>
          <w:p w:rsidR="002B4D4C" w:rsidRPr="005E5196" w:rsidRDefault="005E5196" w:rsidP="000F67C4">
            <w:pPr>
              <w:pStyle w:val="Odsad"/>
              <w:tabs>
                <w:tab w:val="clear" w:pos="340"/>
              </w:tabs>
              <w:spacing w:beforeLines="40" w:after="0" w:line="240" w:lineRule="auto"/>
              <w:ind w:left="0" w:firstLine="0"/>
              <w:rPr>
                <w:rFonts w:ascii="Calibri" w:hAnsi="Calibri" w:cs="FuturaTEEDem"/>
                <w:noProof w:val="0"/>
                <w:sz w:val="22"/>
                <w:szCs w:val="22"/>
              </w:rPr>
            </w:pPr>
            <w:r>
              <w:rPr>
                <w:rFonts w:ascii="Calibri" w:hAnsi="Calibri" w:cs="FuturaTEEDem"/>
                <w:noProof w:val="0"/>
                <w:sz w:val="22"/>
                <w:szCs w:val="22"/>
              </w:rPr>
              <w:t>spoločník</w:t>
            </w:r>
          </w:p>
        </w:tc>
        <w:tc>
          <w:tcPr>
            <w:tcW w:w="3065" w:type="dxa"/>
          </w:tcPr>
          <w:p w:rsidR="002B4D4C" w:rsidRDefault="002B4D4C" w:rsidP="000F67C4">
            <w:pPr>
              <w:pStyle w:val="Odsad"/>
              <w:tabs>
                <w:tab w:val="clear" w:pos="340"/>
              </w:tabs>
              <w:spacing w:beforeLines="40" w:after="0" w:line="240" w:lineRule="auto"/>
              <w:ind w:left="0" w:firstLine="0"/>
              <w:rPr>
                <w:rFonts w:ascii="Calibri" w:hAnsi="Calibri" w:cs="FuturaTEEDem"/>
                <w:b/>
                <w:noProof w:val="0"/>
              </w:rPr>
            </w:pPr>
          </w:p>
        </w:tc>
      </w:tr>
      <w:tr w:rsidR="002B4D4C" w:rsidTr="002B4D4C">
        <w:tc>
          <w:tcPr>
            <w:tcW w:w="3859" w:type="dxa"/>
          </w:tcPr>
          <w:p w:rsidR="002B4D4C" w:rsidRDefault="002B4D4C" w:rsidP="000F67C4">
            <w:pPr>
              <w:pStyle w:val="Odsad"/>
              <w:tabs>
                <w:tab w:val="clear" w:pos="340"/>
              </w:tabs>
              <w:spacing w:beforeLines="40" w:after="0" w:line="240" w:lineRule="auto"/>
              <w:ind w:left="0" w:firstLine="0"/>
              <w:rPr>
                <w:rFonts w:ascii="Calibri" w:hAnsi="Calibri" w:cs="FuturaTEEDem"/>
                <w:b/>
                <w:noProof w:val="0"/>
              </w:rPr>
            </w:pPr>
          </w:p>
        </w:tc>
        <w:tc>
          <w:tcPr>
            <w:tcW w:w="2338" w:type="dxa"/>
          </w:tcPr>
          <w:p w:rsidR="002B4D4C" w:rsidRDefault="002B4D4C" w:rsidP="000F67C4">
            <w:pPr>
              <w:pStyle w:val="Odsad"/>
              <w:tabs>
                <w:tab w:val="clear" w:pos="340"/>
              </w:tabs>
              <w:spacing w:beforeLines="40" w:after="0" w:line="240" w:lineRule="auto"/>
              <w:ind w:left="0" w:firstLine="0"/>
              <w:rPr>
                <w:rFonts w:ascii="Calibri" w:hAnsi="Calibri" w:cs="FuturaTEEDem"/>
                <w:b/>
                <w:noProof w:val="0"/>
              </w:rPr>
            </w:pPr>
          </w:p>
        </w:tc>
        <w:tc>
          <w:tcPr>
            <w:tcW w:w="3065" w:type="dxa"/>
          </w:tcPr>
          <w:p w:rsidR="002B4D4C" w:rsidRDefault="002B4D4C" w:rsidP="000F67C4">
            <w:pPr>
              <w:pStyle w:val="Odsad"/>
              <w:tabs>
                <w:tab w:val="clear" w:pos="340"/>
              </w:tabs>
              <w:spacing w:beforeLines="40" w:after="0" w:line="240" w:lineRule="auto"/>
              <w:ind w:left="0" w:firstLine="0"/>
              <w:rPr>
                <w:rFonts w:ascii="Calibri" w:hAnsi="Calibri" w:cs="FuturaTEEDem"/>
                <w:b/>
                <w:noProof w:val="0"/>
              </w:rPr>
            </w:pPr>
          </w:p>
        </w:tc>
      </w:tr>
    </w:tbl>
    <w:p w:rsidR="002B4D4C" w:rsidRDefault="002B4D4C" w:rsidP="000F67C4">
      <w:pPr>
        <w:pStyle w:val="Odsad"/>
        <w:tabs>
          <w:tab w:val="clear" w:pos="340"/>
        </w:tabs>
        <w:spacing w:beforeLines="40" w:after="0" w:line="240" w:lineRule="auto"/>
        <w:ind w:left="360" w:firstLine="0"/>
        <w:rPr>
          <w:rFonts w:ascii="Calibri" w:hAnsi="Calibri" w:cs="FuturaTEEDem"/>
          <w:b/>
          <w:noProof w:val="0"/>
        </w:rPr>
      </w:pPr>
    </w:p>
    <w:p w:rsidR="00115BE4" w:rsidRDefault="000B183E" w:rsidP="000F67C4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b/>
          <w:noProof w:val="0"/>
        </w:rPr>
      </w:pPr>
      <w:r w:rsidRPr="00E343BC">
        <w:rPr>
          <w:rFonts w:ascii="Calibri" w:hAnsi="Calibri"/>
          <w:b/>
          <w:noProof w:val="0"/>
        </w:rPr>
        <w:t>D.INFORMÁCIE O KONSOLIDOVANOM</w:t>
      </w:r>
      <w:r>
        <w:rPr>
          <w:rFonts w:ascii="Calibri" w:hAnsi="Calibri"/>
          <w:b/>
          <w:noProof w:val="0"/>
        </w:rPr>
        <w:t xml:space="preserve"> CELKU</w:t>
      </w:r>
    </w:p>
    <w:p w:rsidR="000B183E" w:rsidRDefault="000B183E" w:rsidP="000F67C4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b/>
          <w:noProof w:val="0"/>
        </w:rPr>
      </w:pPr>
      <w:r>
        <w:rPr>
          <w:rFonts w:ascii="Calibri" w:hAnsi="Calibri"/>
          <w:b/>
          <w:noProof w:val="0"/>
        </w:rPr>
        <w:t>1. Konsolidované účtovné závierky podnikov, pre ktoré je spoločnosť dcérskym</w:t>
      </w:r>
    </w:p>
    <w:p w:rsidR="000B183E" w:rsidRDefault="000B183E" w:rsidP="000F67C4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b/>
          <w:noProof w:val="0"/>
        </w:rPr>
      </w:pPr>
      <w:r>
        <w:rPr>
          <w:rFonts w:ascii="Calibri" w:hAnsi="Calibri"/>
          <w:b/>
          <w:noProof w:val="0"/>
        </w:rPr>
        <w:t xml:space="preserve">    podnikom</w:t>
      </w:r>
    </w:p>
    <w:p w:rsidR="002B4D4C" w:rsidRDefault="000B183E" w:rsidP="000F67C4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Spoločnosť nie je dcérskym podnikom žiadnej spoločnosti.</w:t>
      </w:r>
      <w:r w:rsidR="0051003C">
        <w:rPr>
          <w:rFonts w:ascii="Calibri" w:hAnsi="Calibri"/>
          <w:noProof w:val="0"/>
        </w:rPr>
        <w:t xml:space="preserve"> </w:t>
      </w:r>
    </w:p>
    <w:p w:rsidR="0051003C" w:rsidRDefault="0051003C" w:rsidP="000F67C4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51003C" w:rsidRDefault="0051003C" w:rsidP="000F67C4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b/>
          <w:noProof w:val="0"/>
        </w:rPr>
      </w:pPr>
      <w:r>
        <w:rPr>
          <w:rFonts w:ascii="Calibri" w:hAnsi="Calibri"/>
          <w:b/>
          <w:noProof w:val="0"/>
        </w:rPr>
        <w:t>E.</w:t>
      </w:r>
      <w:r w:rsidR="00282FA0">
        <w:rPr>
          <w:rFonts w:ascii="Calibri" w:hAnsi="Calibri"/>
          <w:b/>
          <w:noProof w:val="0"/>
        </w:rPr>
        <w:t>INFORMÁCIE O ÚČTOVNÝCH ZÁSADÁCH A ÚČTOVNÝCH METÓDACH</w:t>
      </w:r>
    </w:p>
    <w:p w:rsidR="002663BE" w:rsidRDefault="002663BE" w:rsidP="000F67C4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b/>
          <w:noProof w:val="0"/>
        </w:rPr>
      </w:pPr>
      <w:r>
        <w:rPr>
          <w:rFonts w:ascii="Calibri" w:hAnsi="Calibri"/>
          <w:b/>
          <w:noProof w:val="0"/>
        </w:rPr>
        <w:t>1. Východiská pre zostavenie účtovnej závierky</w:t>
      </w:r>
    </w:p>
    <w:p w:rsidR="002663BE" w:rsidRDefault="00282FA0" w:rsidP="000F67C4">
      <w:pPr>
        <w:pStyle w:val="Odsad"/>
        <w:tabs>
          <w:tab w:val="clear" w:pos="340"/>
        </w:tabs>
        <w:spacing w:beforeLines="40" w:after="0" w:line="120" w:lineRule="auto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 xml:space="preserve">Účtovná závierka bola vypracovaná v súlade so zákonom o účtovníctve č. 431/2002 </w:t>
      </w:r>
      <w:proofErr w:type="spellStart"/>
      <w:r>
        <w:rPr>
          <w:rFonts w:ascii="Calibri" w:hAnsi="Calibri"/>
          <w:noProof w:val="0"/>
        </w:rPr>
        <w:t>Z.z</w:t>
      </w:r>
      <w:proofErr w:type="spellEnd"/>
      <w:r>
        <w:rPr>
          <w:rFonts w:ascii="Calibri" w:hAnsi="Calibri"/>
          <w:noProof w:val="0"/>
        </w:rPr>
        <w:t>.</w:t>
      </w:r>
    </w:p>
    <w:p w:rsidR="002663BE" w:rsidRDefault="002663BE" w:rsidP="000F67C4">
      <w:pPr>
        <w:pStyle w:val="Odsad"/>
        <w:tabs>
          <w:tab w:val="clear" w:pos="340"/>
        </w:tabs>
        <w:spacing w:beforeLines="40" w:after="0" w:line="120" w:lineRule="auto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a opatrením MF SR č. 23054/2002-92 v znení neskorších zmien, ktorým sa ustanovujú</w:t>
      </w:r>
    </w:p>
    <w:p w:rsidR="002663BE" w:rsidRDefault="002663BE" w:rsidP="000F67C4">
      <w:pPr>
        <w:pStyle w:val="Odsad"/>
        <w:tabs>
          <w:tab w:val="clear" w:pos="340"/>
        </w:tabs>
        <w:spacing w:beforeLines="40" w:after="0" w:line="120" w:lineRule="auto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 xml:space="preserve">podrobnosti o postupoch účtovania a rámcovej účtovnej osnove pre podnikateľov. </w:t>
      </w:r>
    </w:p>
    <w:p w:rsidR="00282FA0" w:rsidRDefault="00282FA0" w:rsidP="000F67C4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Účtovná závierka bola zostavená za predpokladu že spoločnosť bude nepretržite pokračovať</w:t>
      </w:r>
    </w:p>
    <w:p w:rsidR="00282FA0" w:rsidRDefault="00282FA0" w:rsidP="000F67C4">
      <w:pPr>
        <w:pStyle w:val="Odsad"/>
        <w:tabs>
          <w:tab w:val="clear" w:pos="340"/>
        </w:tabs>
        <w:spacing w:beforeLines="40" w:after="0" w:line="120" w:lineRule="auto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vo svojej činnosti.</w:t>
      </w:r>
    </w:p>
    <w:p w:rsidR="00282FA0" w:rsidRDefault="00282FA0" w:rsidP="000F67C4">
      <w:pPr>
        <w:pStyle w:val="Odsad"/>
        <w:tabs>
          <w:tab w:val="clear" w:pos="340"/>
        </w:tabs>
        <w:spacing w:beforeLines="40" w:after="0" w:line="120" w:lineRule="auto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V účtovnom období spoločnosť nevykonala žiadne opravy chýb minulých období.</w:t>
      </w:r>
    </w:p>
    <w:p w:rsidR="00282FA0" w:rsidRPr="00282FA0" w:rsidRDefault="00282FA0" w:rsidP="000F67C4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B971E8" w:rsidRDefault="0051003C" w:rsidP="000F67C4">
      <w:pPr>
        <w:pStyle w:val="Odsad"/>
        <w:tabs>
          <w:tab w:val="clear" w:pos="340"/>
          <w:tab w:val="left" w:pos="1019"/>
          <w:tab w:val="left" w:pos="1440"/>
          <w:tab w:val="left" w:pos="328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ab/>
        <w:t xml:space="preserve">   </w:t>
      </w:r>
      <w:r>
        <w:rPr>
          <w:rFonts w:ascii="Calibri" w:hAnsi="Calibri"/>
          <w:noProof w:val="0"/>
        </w:rPr>
        <w:tab/>
      </w:r>
      <w:r>
        <w:rPr>
          <w:rFonts w:ascii="Calibri" w:hAnsi="Calibri"/>
          <w:noProof w:val="0"/>
        </w:rPr>
        <w:tab/>
        <w:t xml:space="preserve">                            </w:t>
      </w:r>
    </w:p>
    <w:p w:rsidR="00B971E8" w:rsidRDefault="002663BE" w:rsidP="000F67C4">
      <w:pPr>
        <w:pStyle w:val="Odsad"/>
        <w:tabs>
          <w:tab w:val="clear" w:pos="340"/>
          <w:tab w:val="left" w:pos="1019"/>
          <w:tab w:val="left" w:pos="1440"/>
          <w:tab w:val="left" w:pos="3288"/>
        </w:tabs>
        <w:spacing w:beforeLines="40" w:after="0" w:line="240" w:lineRule="auto"/>
        <w:jc w:val="left"/>
        <w:rPr>
          <w:rFonts w:ascii="Calibri" w:hAnsi="Calibri"/>
          <w:b/>
          <w:noProof w:val="0"/>
        </w:rPr>
      </w:pPr>
      <w:r>
        <w:rPr>
          <w:rFonts w:ascii="Calibri" w:hAnsi="Calibri"/>
          <w:b/>
          <w:noProof w:val="0"/>
        </w:rPr>
        <w:t xml:space="preserve">2. </w:t>
      </w:r>
      <w:r w:rsidR="00B971E8" w:rsidRPr="00B971E8">
        <w:rPr>
          <w:rFonts w:ascii="Calibri" w:hAnsi="Calibri"/>
          <w:b/>
          <w:noProof w:val="0"/>
        </w:rPr>
        <w:t xml:space="preserve"> Zmeny účtovných metód</w:t>
      </w:r>
      <w:r>
        <w:rPr>
          <w:rFonts w:ascii="Calibri" w:hAnsi="Calibri"/>
          <w:b/>
          <w:noProof w:val="0"/>
        </w:rPr>
        <w:t xml:space="preserve"> a účtovných zásad</w:t>
      </w:r>
    </w:p>
    <w:p w:rsidR="002663BE" w:rsidRDefault="002663BE" w:rsidP="000F67C4">
      <w:pPr>
        <w:pStyle w:val="Odsad"/>
        <w:tabs>
          <w:tab w:val="clear" w:pos="340"/>
          <w:tab w:val="left" w:pos="1019"/>
          <w:tab w:val="left" w:pos="1440"/>
          <w:tab w:val="left" w:pos="3288"/>
        </w:tabs>
        <w:spacing w:beforeLines="40" w:after="0" w:line="120" w:lineRule="auto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Účtovníctvo je vedené na aktuálnom princípe t.j. o nákladoch a výnosoch sa účtuje v </w:t>
      </w:r>
      <w:proofErr w:type="spellStart"/>
      <w:r>
        <w:rPr>
          <w:rFonts w:ascii="Calibri" w:hAnsi="Calibri"/>
          <w:noProof w:val="0"/>
        </w:rPr>
        <w:t>momen</w:t>
      </w:r>
      <w:proofErr w:type="spellEnd"/>
      <w:r>
        <w:rPr>
          <w:rFonts w:ascii="Calibri" w:hAnsi="Calibri"/>
          <w:noProof w:val="0"/>
        </w:rPr>
        <w:t>-</w:t>
      </w:r>
    </w:p>
    <w:p w:rsidR="002663BE" w:rsidRDefault="002663BE" w:rsidP="000F67C4">
      <w:pPr>
        <w:pStyle w:val="Odsad"/>
        <w:tabs>
          <w:tab w:val="clear" w:pos="340"/>
          <w:tab w:val="left" w:pos="1019"/>
          <w:tab w:val="left" w:pos="1440"/>
          <w:tab w:val="left" w:pos="3288"/>
        </w:tabs>
        <w:spacing w:beforeLines="40" w:after="0" w:line="120" w:lineRule="auto"/>
        <w:jc w:val="left"/>
        <w:rPr>
          <w:rFonts w:ascii="Calibri" w:hAnsi="Calibri"/>
          <w:noProof w:val="0"/>
        </w:rPr>
      </w:pPr>
      <w:proofErr w:type="spellStart"/>
      <w:r>
        <w:rPr>
          <w:rFonts w:ascii="Calibri" w:hAnsi="Calibri"/>
          <w:noProof w:val="0"/>
        </w:rPr>
        <w:t>te</w:t>
      </w:r>
      <w:proofErr w:type="spellEnd"/>
      <w:r>
        <w:rPr>
          <w:rFonts w:ascii="Calibri" w:hAnsi="Calibri"/>
          <w:noProof w:val="0"/>
        </w:rPr>
        <w:t xml:space="preserve">, keď sú plnené, bez ohľadu na dátum ich úhrady, inkasa alebo deň vyrovnania iným </w:t>
      </w:r>
      <w:proofErr w:type="spellStart"/>
      <w:r>
        <w:rPr>
          <w:rFonts w:ascii="Calibri" w:hAnsi="Calibri"/>
          <w:noProof w:val="0"/>
        </w:rPr>
        <w:t>spôso</w:t>
      </w:r>
      <w:proofErr w:type="spellEnd"/>
      <w:r>
        <w:rPr>
          <w:rFonts w:ascii="Calibri" w:hAnsi="Calibri"/>
          <w:noProof w:val="0"/>
        </w:rPr>
        <w:t>-</w:t>
      </w:r>
    </w:p>
    <w:p w:rsidR="002663BE" w:rsidRDefault="002663BE" w:rsidP="000F67C4">
      <w:pPr>
        <w:pStyle w:val="Odsad"/>
        <w:tabs>
          <w:tab w:val="clear" w:pos="340"/>
          <w:tab w:val="left" w:pos="1019"/>
          <w:tab w:val="left" w:pos="1440"/>
          <w:tab w:val="left" w:pos="3288"/>
        </w:tabs>
        <w:spacing w:beforeLines="40" w:after="0" w:line="12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bom. Dodržuje sa zásada časovej a vecnej súvislosti nákladov a výnosov.</w:t>
      </w:r>
    </w:p>
    <w:p w:rsidR="0051003C" w:rsidRDefault="002663BE" w:rsidP="000F67C4">
      <w:pPr>
        <w:pStyle w:val="Odsad"/>
        <w:tabs>
          <w:tab w:val="clear" w:pos="340"/>
          <w:tab w:val="left" w:pos="1128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Hlavné</w:t>
      </w:r>
      <w:r w:rsidR="0051003C">
        <w:rPr>
          <w:rFonts w:ascii="Calibri" w:hAnsi="Calibri"/>
          <w:noProof w:val="0"/>
        </w:rPr>
        <w:t xml:space="preserve"> účtovné metódy pri zostavovaný individuálnej účtovnej závierky sa uplatňujú počas všetkých účtovných období, ak nie je uvedené inak. </w:t>
      </w:r>
    </w:p>
    <w:p w:rsidR="0051003C" w:rsidRDefault="0051003C" w:rsidP="000F67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A82902" w:rsidRDefault="00A82902" w:rsidP="000F67C4">
      <w:pPr>
        <w:pStyle w:val="Odsad"/>
        <w:tabs>
          <w:tab w:val="clear" w:pos="340"/>
        </w:tabs>
        <w:spacing w:beforeLines="40" w:after="0" w:line="120" w:lineRule="auto"/>
        <w:jc w:val="left"/>
        <w:rPr>
          <w:rFonts w:ascii="Calibri" w:hAnsi="Calibri"/>
          <w:b/>
          <w:noProof w:val="0"/>
        </w:rPr>
      </w:pPr>
    </w:p>
    <w:p w:rsidR="002B4D4C" w:rsidRDefault="000A3BDC" w:rsidP="000F67C4">
      <w:pPr>
        <w:pStyle w:val="Odsad"/>
        <w:tabs>
          <w:tab w:val="clear" w:pos="340"/>
        </w:tabs>
        <w:spacing w:beforeLines="40" w:after="0" w:line="120" w:lineRule="auto"/>
        <w:jc w:val="left"/>
        <w:rPr>
          <w:rFonts w:ascii="Calibri" w:hAnsi="Calibri"/>
          <w:b/>
          <w:noProof w:val="0"/>
        </w:rPr>
      </w:pPr>
      <w:r>
        <w:rPr>
          <w:rFonts w:ascii="Calibri" w:hAnsi="Calibri"/>
          <w:b/>
          <w:noProof w:val="0"/>
        </w:rPr>
        <w:t xml:space="preserve">3. </w:t>
      </w:r>
      <w:r w:rsidR="00B971E8">
        <w:rPr>
          <w:rFonts w:ascii="Calibri" w:hAnsi="Calibri"/>
          <w:b/>
          <w:noProof w:val="0"/>
        </w:rPr>
        <w:t>Spôsob oceňovania jednotlivých zložiek majetku a záväzkov:</w:t>
      </w:r>
    </w:p>
    <w:p w:rsidR="000A3BDC" w:rsidRDefault="000A3BDC" w:rsidP="000F67C4">
      <w:pPr>
        <w:pStyle w:val="Odsad"/>
        <w:tabs>
          <w:tab w:val="clear" w:pos="340"/>
        </w:tabs>
        <w:spacing w:beforeLines="40" w:after="0" w:line="120" w:lineRule="auto"/>
        <w:jc w:val="left"/>
        <w:rPr>
          <w:rFonts w:ascii="Calibri" w:hAnsi="Calibri"/>
          <w:b/>
          <w:noProof w:val="0"/>
        </w:rPr>
      </w:pPr>
    </w:p>
    <w:p w:rsidR="000A3BDC" w:rsidRDefault="000A3BDC" w:rsidP="000F67C4">
      <w:pPr>
        <w:pStyle w:val="Odsad"/>
        <w:tabs>
          <w:tab w:val="clear" w:pos="340"/>
        </w:tabs>
        <w:spacing w:beforeLines="40" w:after="0" w:line="120" w:lineRule="auto"/>
        <w:jc w:val="left"/>
        <w:rPr>
          <w:rFonts w:ascii="Calibri" w:hAnsi="Calibri"/>
          <w:b/>
          <w:noProof w:val="0"/>
        </w:rPr>
      </w:pPr>
      <w:r>
        <w:rPr>
          <w:rFonts w:ascii="Calibri" w:hAnsi="Calibri"/>
          <w:b/>
          <w:noProof w:val="0"/>
        </w:rPr>
        <w:t>a)Dlhodobý nehmotný a dlhodobý hmotný majetok</w:t>
      </w:r>
    </w:p>
    <w:p w:rsidR="000104DC" w:rsidRDefault="000104DC" w:rsidP="000F67C4">
      <w:pPr>
        <w:pStyle w:val="Odsad"/>
        <w:tabs>
          <w:tab w:val="clear" w:pos="340"/>
        </w:tabs>
        <w:spacing w:beforeLines="40" w:after="0" w:line="120" w:lineRule="auto"/>
        <w:jc w:val="left"/>
        <w:rPr>
          <w:rFonts w:ascii="Calibri" w:hAnsi="Calibri"/>
          <w:b/>
          <w:noProof w:val="0"/>
        </w:rPr>
      </w:pPr>
    </w:p>
    <w:p w:rsidR="000A3BDC" w:rsidRDefault="000A3BDC" w:rsidP="000F67C4">
      <w:pPr>
        <w:pStyle w:val="Odsad"/>
        <w:tabs>
          <w:tab w:val="clear" w:pos="340"/>
        </w:tabs>
        <w:spacing w:beforeLines="40" w:after="0" w:line="120" w:lineRule="auto"/>
        <w:jc w:val="left"/>
        <w:rPr>
          <w:rFonts w:ascii="Calibri" w:hAnsi="Calibri"/>
          <w:b/>
          <w:noProof w:val="0"/>
        </w:rPr>
      </w:pPr>
      <w:r>
        <w:rPr>
          <w:rFonts w:ascii="Calibri" w:hAnsi="Calibri"/>
          <w:b/>
          <w:noProof w:val="0"/>
        </w:rPr>
        <w:t>Ocenenie pri obstaraní</w:t>
      </w:r>
    </w:p>
    <w:p w:rsidR="000104DC" w:rsidRDefault="000104DC" w:rsidP="000F67C4">
      <w:pPr>
        <w:pStyle w:val="Odsad"/>
        <w:tabs>
          <w:tab w:val="clear" w:pos="340"/>
        </w:tabs>
        <w:spacing w:beforeLines="40" w:after="0" w:line="120" w:lineRule="auto"/>
        <w:jc w:val="left"/>
        <w:rPr>
          <w:rFonts w:ascii="Calibri" w:hAnsi="Calibri"/>
          <w:noProof w:val="0"/>
        </w:rPr>
      </w:pPr>
    </w:p>
    <w:p w:rsidR="000A3BDC" w:rsidRDefault="000A3BDC" w:rsidP="000F67C4">
      <w:pPr>
        <w:pStyle w:val="Odsad"/>
        <w:tabs>
          <w:tab w:val="clear" w:pos="340"/>
        </w:tabs>
        <w:spacing w:beforeLines="40" w:after="0" w:line="120" w:lineRule="auto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Dlhodobý nehmotný a hmotný majetok sa vykazuje v obstarávacích cenách mínus oprávky.</w:t>
      </w:r>
    </w:p>
    <w:p w:rsidR="000A3BDC" w:rsidRDefault="000A3BDC" w:rsidP="000F67C4">
      <w:pPr>
        <w:pStyle w:val="Odsad"/>
        <w:tabs>
          <w:tab w:val="clear" w:pos="340"/>
        </w:tabs>
        <w:spacing w:beforeLines="40" w:after="0" w:line="120" w:lineRule="auto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Obstarávacia cena  zahrňuje cenu obstarania a náklady súvisiace s obstaraním (preprava,</w:t>
      </w:r>
    </w:p>
    <w:p w:rsidR="000A3BDC" w:rsidRDefault="000A3BDC" w:rsidP="000F67C4">
      <w:pPr>
        <w:pStyle w:val="Odsad"/>
        <w:tabs>
          <w:tab w:val="clear" w:pos="340"/>
        </w:tabs>
        <w:spacing w:beforeLines="40" w:after="0" w:line="120" w:lineRule="auto"/>
        <w:jc w:val="left"/>
        <w:rPr>
          <w:rFonts w:ascii="Calibri" w:hAnsi="Calibri"/>
          <w:b/>
          <w:noProof w:val="0"/>
        </w:rPr>
      </w:pPr>
      <w:r>
        <w:rPr>
          <w:rFonts w:ascii="Calibri" w:hAnsi="Calibri"/>
          <w:noProof w:val="0"/>
        </w:rPr>
        <w:t xml:space="preserve">montáž a pod.) </w:t>
      </w:r>
      <w:r>
        <w:rPr>
          <w:rFonts w:ascii="Calibri" w:hAnsi="Calibri"/>
          <w:b/>
          <w:noProof w:val="0"/>
        </w:rPr>
        <w:t xml:space="preserve"> </w:t>
      </w:r>
    </w:p>
    <w:p w:rsidR="00427FAD" w:rsidRPr="000104DC" w:rsidRDefault="009415C8" w:rsidP="000F67C4">
      <w:pPr>
        <w:pStyle w:val="Odsad"/>
        <w:tabs>
          <w:tab w:val="clear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9406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b/>
          <w:noProof w:val="0"/>
        </w:rPr>
        <w:t xml:space="preserve"> </w:t>
      </w:r>
      <w:r w:rsidR="00427FAD">
        <w:rPr>
          <w:rFonts w:ascii="Calibri" w:hAnsi="Calibri"/>
          <w:b/>
          <w:noProof w:val="0"/>
        </w:rPr>
        <w:t>b) Zásoby</w:t>
      </w:r>
    </w:p>
    <w:p w:rsidR="000104DC" w:rsidRPr="000104DC" w:rsidRDefault="000104DC" w:rsidP="009415C8">
      <w:pPr>
        <w:rPr>
          <w:rFonts w:asciiTheme="minorHAnsi" w:hAnsiTheme="minorHAnsi"/>
          <w:sz w:val="20"/>
        </w:rPr>
      </w:pPr>
    </w:p>
    <w:p w:rsidR="000A3BDC" w:rsidRPr="000104DC" w:rsidRDefault="00A331C3" w:rsidP="009415C8">
      <w:pPr>
        <w:rPr>
          <w:rFonts w:asciiTheme="minorHAnsi" w:hAnsiTheme="minorHAnsi"/>
        </w:rPr>
      </w:pPr>
      <w:r w:rsidRPr="000104DC">
        <w:rPr>
          <w:rFonts w:asciiTheme="minorHAnsi" w:hAnsiTheme="minorHAnsi"/>
        </w:rPr>
        <w:t>Obstarávacia cena  zahŕňa cenu zásob a náklady súvisiace s obstaraním. Nakupované zásoby</w:t>
      </w:r>
    </w:p>
    <w:p w:rsidR="00A331C3" w:rsidRDefault="00A331C3" w:rsidP="009415C8">
      <w:r w:rsidRPr="000104DC">
        <w:rPr>
          <w:rFonts w:asciiTheme="minorHAnsi" w:hAnsiTheme="minorHAnsi"/>
        </w:rPr>
        <w:t>sa oceňujú  váženým aritmetickým priemerom z obstarávacích cien</w:t>
      </w:r>
      <w:r>
        <w:t>.</w:t>
      </w:r>
    </w:p>
    <w:p w:rsidR="00A331C3" w:rsidRDefault="00A331C3" w:rsidP="009415C8">
      <w:pPr>
        <w:rPr>
          <w:rFonts w:asciiTheme="minorHAnsi" w:hAnsiTheme="minorHAnsi"/>
          <w:b/>
        </w:rPr>
      </w:pPr>
      <w:r w:rsidRPr="000104DC">
        <w:rPr>
          <w:rFonts w:asciiTheme="minorHAnsi" w:hAnsiTheme="minorHAnsi"/>
          <w:b/>
        </w:rPr>
        <w:t>c) Pohľadávky</w:t>
      </w:r>
    </w:p>
    <w:p w:rsidR="000104DC" w:rsidRPr="000104DC" w:rsidRDefault="000104DC" w:rsidP="009415C8">
      <w:pPr>
        <w:rPr>
          <w:rFonts w:asciiTheme="minorHAnsi" w:hAnsiTheme="minorHAnsi"/>
          <w:b/>
          <w:sz w:val="20"/>
        </w:rPr>
      </w:pPr>
    </w:p>
    <w:p w:rsidR="00A331C3" w:rsidRPr="000104DC" w:rsidRDefault="00A331C3" w:rsidP="009415C8">
      <w:pPr>
        <w:rPr>
          <w:rFonts w:asciiTheme="minorHAnsi" w:hAnsiTheme="minorHAnsi"/>
        </w:rPr>
      </w:pPr>
      <w:r w:rsidRPr="000104DC">
        <w:rPr>
          <w:rFonts w:asciiTheme="minorHAnsi" w:hAnsiTheme="minorHAnsi"/>
        </w:rPr>
        <w:t>Pohľadávky  sa pri ich vzniku oceňujú ich menovitou hodnotou: postúpené pohľadávky</w:t>
      </w:r>
    </w:p>
    <w:p w:rsidR="00A331C3" w:rsidRPr="000104DC" w:rsidRDefault="00A331C3" w:rsidP="009415C8">
      <w:pPr>
        <w:rPr>
          <w:rFonts w:asciiTheme="minorHAnsi" w:hAnsiTheme="minorHAnsi"/>
        </w:rPr>
      </w:pPr>
      <w:r w:rsidRPr="000104DC">
        <w:rPr>
          <w:rFonts w:asciiTheme="minorHAnsi" w:hAnsiTheme="minorHAnsi"/>
        </w:rPr>
        <w:t xml:space="preserve">a pohľadávky nadobudnuté vkladom do základného imania sa oceňujú obstarávacou cenou </w:t>
      </w:r>
    </w:p>
    <w:p w:rsidR="00A331C3" w:rsidRPr="000104DC" w:rsidRDefault="00A331C3" w:rsidP="009415C8">
      <w:pPr>
        <w:rPr>
          <w:rFonts w:asciiTheme="minorHAnsi" w:hAnsiTheme="minorHAnsi"/>
        </w:rPr>
      </w:pPr>
      <w:r w:rsidRPr="000104DC">
        <w:rPr>
          <w:rFonts w:asciiTheme="minorHAnsi" w:hAnsiTheme="minorHAnsi"/>
        </w:rPr>
        <w:t>vrátane nákladov súvisiacich s obstaraním. Toto ocenenie sa znižuje o pochybné  a </w:t>
      </w:r>
      <w:proofErr w:type="spellStart"/>
      <w:r w:rsidRPr="000104DC">
        <w:rPr>
          <w:rFonts w:asciiTheme="minorHAnsi" w:hAnsiTheme="minorHAnsi"/>
        </w:rPr>
        <w:t>nevymo</w:t>
      </w:r>
      <w:proofErr w:type="spellEnd"/>
      <w:r w:rsidRPr="000104DC">
        <w:rPr>
          <w:rFonts w:asciiTheme="minorHAnsi" w:hAnsiTheme="minorHAnsi"/>
        </w:rPr>
        <w:t>-</w:t>
      </w:r>
    </w:p>
    <w:p w:rsidR="00A331C3" w:rsidRPr="000104DC" w:rsidRDefault="00A331C3" w:rsidP="009415C8">
      <w:pPr>
        <w:rPr>
          <w:rFonts w:asciiTheme="minorHAnsi" w:hAnsiTheme="minorHAnsi"/>
        </w:rPr>
      </w:pPr>
      <w:proofErr w:type="spellStart"/>
      <w:r w:rsidRPr="000104DC">
        <w:rPr>
          <w:rFonts w:asciiTheme="minorHAnsi" w:hAnsiTheme="minorHAnsi"/>
        </w:rPr>
        <w:t>žiteľné</w:t>
      </w:r>
      <w:proofErr w:type="spellEnd"/>
      <w:r w:rsidRPr="000104DC">
        <w:rPr>
          <w:rFonts w:asciiTheme="minorHAnsi" w:hAnsiTheme="minorHAnsi"/>
        </w:rPr>
        <w:t xml:space="preserve"> pohľadávky. </w:t>
      </w:r>
    </w:p>
    <w:p w:rsidR="00A331C3" w:rsidRDefault="00A331C3" w:rsidP="009415C8">
      <w:pPr>
        <w:rPr>
          <w:b/>
        </w:rPr>
      </w:pPr>
    </w:p>
    <w:p w:rsidR="009415C8" w:rsidRPr="000104DC" w:rsidRDefault="00A331C3" w:rsidP="009415C8">
      <w:pPr>
        <w:rPr>
          <w:rFonts w:asciiTheme="minorHAnsi" w:hAnsiTheme="minorHAnsi"/>
          <w:b/>
        </w:rPr>
      </w:pPr>
      <w:r w:rsidRPr="000104DC">
        <w:rPr>
          <w:rFonts w:asciiTheme="minorHAnsi" w:hAnsiTheme="minorHAnsi"/>
          <w:b/>
        </w:rPr>
        <w:t>d) Peňažné prostriedky a ceniny</w:t>
      </w:r>
    </w:p>
    <w:p w:rsidR="00427FAD" w:rsidRPr="000104DC" w:rsidRDefault="00427FAD" w:rsidP="009415C8">
      <w:pPr>
        <w:rPr>
          <w:rFonts w:asciiTheme="minorHAnsi" w:hAnsiTheme="minorHAnsi"/>
          <w:sz w:val="20"/>
        </w:rPr>
      </w:pPr>
    </w:p>
    <w:p w:rsidR="009415C8" w:rsidRPr="000104DC" w:rsidRDefault="00A331C3" w:rsidP="009415C8">
      <w:pPr>
        <w:rPr>
          <w:rFonts w:asciiTheme="minorHAnsi" w:hAnsiTheme="minorHAnsi"/>
        </w:rPr>
      </w:pPr>
      <w:r w:rsidRPr="000104DC">
        <w:rPr>
          <w:rFonts w:asciiTheme="minorHAnsi" w:hAnsiTheme="minorHAnsi"/>
        </w:rPr>
        <w:t>P</w:t>
      </w:r>
      <w:r w:rsidR="009415C8" w:rsidRPr="000104DC">
        <w:rPr>
          <w:rFonts w:asciiTheme="minorHAnsi" w:hAnsiTheme="minorHAnsi"/>
        </w:rPr>
        <w:t>eňažné prostriedky a</w:t>
      </w:r>
      <w:r w:rsidR="0037723A" w:rsidRPr="000104DC">
        <w:rPr>
          <w:rFonts w:asciiTheme="minorHAnsi" w:hAnsiTheme="minorHAnsi"/>
        </w:rPr>
        <w:t> </w:t>
      </w:r>
      <w:r w:rsidR="009415C8" w:rsidRPr="000104DC">
        <w:rPr>
          <w:rFonts w:asciiTheme="minorHAnsi" w:hAnsiTheme="minorHAnsi"/>
        </w:rPr>
        <w:t>ceniny</w:t>
      </w:r>
      <w:r w:rsidR="0037723A" w:rsidRPr="000104DC">
        <w:rPr>
          <w:rFonts w:asciiTheme="minorHAnsi" w:hAnsiTheme="minorHAnsi"/>
        </w:rPr>
        <w:t xml:space="preserve"> sa oceňujú ich menovitou hodnotou. Zníženie ich hodnoty</w:t>
      </w:r>
    </w:p>
    <w:p w:rsidR="0037723A" w:rsidRPr="000104DC" w:rsidRDefault="0037723A" w:rsidP="009415C8">
      <w:pPr>
        <w:rPr>
          <w:rFonts w:asciiTheme="minorHAnsi" w:hAnsiTheme="minorHAnsi"/>
        </w:rPr>
      </w:pPr>
      <w:r w:rsidRPr="000104DC">
        <w:rPr>
          <w:rFonts w:asciiTheme="minorHAnsi" w:hAnsiTheme="minorHAnsi"/>
        </w:rPr>
        <w:t xml:space="preserve">sa vyjadruje opravnou položkou. </w:t>
      </w:r>
    </w:p>
    <w:p w:rsidR="001A3F83" w:rsidRPr="000104DC" w:rsidRDefault="001A3F83" w:rsidP="009750B7">
      <w:pPr>
        <w:tabs>
          <w:tab w:val="left" w:pos="6480"/>
          <w:tab w:val="left" w:pos="8382"/>
        </w:tabs>
        <w:rPr>
          <w:b/>
          <w:sz w:val="20"/>
        </w:rPr>
      </w:pPr>
    </w:p>
    <w:p w:rsidR="0037723A" w:rsidRPr="000104DC" w:rsidRDefault="0037723A" w:rsidP="009750B7">
      <w:pPr>
        <w:tabs>
          <w:tab w:val="left" w:pos="6480"/>
          <w:tab w:val="left" w:pos="8382"/>
        </w:tabs>
        <w:rPr>
          <w:rFonts w:asciiTheme="minorHAnsi" w:hAnsiTheme="minorHAnsi"/>
          <w:b/>
        </w:rPr>
      </w:pPr>
      <w:r w:rsidRPr="000104DC">
        <w:rPr>
          <w:rFonts w:asciiTheme="minorHAnsi" w:hAnsiTheme="minorHAnsi"/>
          <w:b/>
        </w:rPr>
        <w:t>e) Náklady budúcich období a príjmy budúcich období</w:t>
      </w:r>
    </w:p>
    <w:p w:rsidR="0037723A" w:rsidRPr="000104DC" w:rsidRDefault="0037723A" w:rsidP="009750B7">
      <w:pPr>
        <w:tabs>
          <w:tab w:val="left" w:pos="6480"/>
          <w:tab w:val="left" w:pos="8382"/>
        </w:tabs>
        <w:rPr>
          <w:rFonts w:asciiTheme="minorHAnsi" w:hAnsiTheme="minorHAnsi"/>
          <w:b/>
          <w:sz w:val="20"/>
        </w:rPr>
      </w:pPr>
    </w:p>
    <w:p w:rsidR="0037723A" w:rsidRPr="000104DC" w:rsidRDefault="0037723A" w:rsidP="009750B7">
      <w:pPr>
        <w:tabs>
          <w:tab w:val="left" w:pos="6480"/>
          <w:tab w:val="left" w:pos="8382"/>
        </w:tabs>
        <w:rPr>
          <w:rFonts w:asciiTheme="minorHAnsi" w:hAnsiTheme="minorHAnsi"/>
        </w:rPr>
      </w:pPr>
      <w:r w:rsidRPr="000104DC">
        <w:rPr>
          <w:rFonts w:asciiTheme="minorHAnsi" w:hAnsiTheme="minorHAnsi"/>
        </w:rPr>
        <w:t xml:space="preserve">Náklady budúcich období a príjmy budúcich období sa vykazujú vo výške, ktorá je </w:t>
      </w:r>
      <w:proofErr w:type="spellStart"/>
      <w:r w:rsidRPr="000104DC">
        <w:rPr>
          <w:rFonts w:asciiTheme="minorHAnsi" w:hAnsiTheme="minorHAnsi"/>
        </w:rPr>
        <w:t>potreb</w:t>
      </w:r>
      <w:proofErr w:type="spellEnd"/>
      <w:r w:rsidRPr="000104DC">
        <w:rPr>
          <w:rFonts w:asciiTheme="minorHAnsi" w:hAnsiTheme="minorHAnsi"/>
        </w:rPr>
        <w:t>-</w:t>
      </w:r>
    </w:p>
    <w:p w:rsidR="0037723A" w:rsidRPr="000104DC" w:rsidRDefault="0037723A" w:rsidP="009750B7">
      <w:pPr>
        <w:tabs>
          <w:tab w:val="left" w:pos="6480"/>
          <w:tab w:val="left" w:pos="8382"/>
        </w:tabs>
        <w:rPr>
          <w:rFonts w:asciiTheme="minorHAnsi" w:hAnsiTheme="minorHAnsi"/>
        </w:rPr>
      </w:pPr>
      <w:proofErr w:type="spellStart"/>
      <w:r w:rsidRPr="000104DC">
        <w:rPr>
          <w:rFonts w:asciiTheme="minorHAnsi" w:hAnsiTheme="minorHAnsi"/>
        </w:rPr>
        <w:t>ná</w:t>
      </w:r>
      <w:proofErr w:type="spellEnd"/>
      <w:r w:rsidRPr="000104DC">
        <w:rPr>
          <w:rFonts w:asciiTheme="minorHAnsi" w:hAnsiTheme="minorHAnsi"/>
        </w:rPr>
        <w:t xml:space="preserve"> na dodržanie zásady vecnej a časovej súvislosti s účtovným obdobím. </w:t>
      </w:r>
    </w:p>
    <w:p w:rsidR="0037723A" w:rsidRPr="000104DC" w:rsidRDefault="0037723A" w:rsidP="009750B7">
      <w:pPr>
        <w:tabs>
          <w:tab w:val="left" w:pos="6480"/>
          <w:tab w:val="left" w:pos="8382"/>
        </w:tabs>
        <w:rPr>
          <w:rFonts w:asciiTheme="minorHAnsi" w:hAnsiTheme="minorHAnsi"/>
          <w:sz w:val="20"/>
        </w:rPr>
      </w:pPr>
    </w:p>
    <w:p w:rsidR="0037723A" w:rsidRPr="000104DC" w:rsidRDefault="0037723A" w:rsidP="009750B7">
      <w:pPr>
        <w:tabs>
          <w:tab w:val="left" w:pos="6480"/>
          <w:tab w:val="left" w:pos="8382"/>
        </w:tabs>
        <w:rPr>
          <w:rFonts w:asciiTheme="minorHAnsi" w:hAnsiTheme="minorHAnsi"/>
          <w:b/>
        </w:rPr>
      </w:pPr>
      <w:r w:rsidRPr="000104DC">
        <w:rPr>
          <w:rFonts w:asciiTheme="minorHAnsi" w:hAnsiTheme="minorHAnsi"/>
          <w:b/>
        </w:rPr>
        <w:t>f) Rezervy</w:t>
      </w:r>
    </w:p>
    <w:p w:rsidR="00427FAD" w:rsidRPr="000104DC" w:rsidRDefault="00427FAD" w:rsidP="009750B7">
      <w:pPr>
        <w:tabs>
          <w:tab w:val="left" w:pos="6480"/>
          <w:tab w:val="left" w:pos="8382"/>
        </w:tabs>
        <w:rPr>
          <w:rFonts w:asciiTheme="minorHAnsi" w:hAnsiTheme="minorHAnsi"/>
          <w:sz w:val="20"/>
        </w:rPr>
      </w:pPr>
    </w:p>
    <w:p w:rsidR="0037723A" w:rsidRPr="000104DC" w:rsidRDefault="0037723A" w:rsidP="009750B7">
      <w:pPr>
        <w:tabs>
          <w:tab w:val="left" w:pos="6480"/>
          <w:tab w:val="left" w:pos="8382"/>
        </w:tabs>
        <w:rPr>
          <w:rFonts w:asciiTheme="minorHAnsi" w:hAnsiTheme="minorHAnsi"/>
        </w:rPr>
      </w:pPr>
      <w:r w:rsidRPr="000104DC">
        <w:rPr>
          <w:rFonts w:asciiTheme="minorHAnsi" w:hAnsiTheme="minorHAnsi"/>
        </w:rPr>
        <w:t xml:space="preserve">Účtovná jednotka </w:t>
      </w:r>
      <w:r w:rsidR="00C44934">
        <w:rPr>
          <w:rFonts w:asciiTheme="minorHAnsi" w:hAnsiTheme="minorHAnsi"/>
        </w:rPr>
        <w:t>v roku 2015 o rezervách neúčtovala.</w:t>
      </w:r>
    </w:p>
    <w:p w:rsidR="0037723A" w:rsidRPr="000104DC" w:rsidRDefault="0037723A" w:rsidP="009750B7">
      <w:pPr>
        <w:tabs>
          <w:tab w:val="left" w:pos="6480"/>
          <w:tab w:val="left" w:pos="8382"/>
        </w:tabs>
        <w:rPr>
          <w:rFonts w:asciiTheme="minorHAnsi" w:hAnsiTheme="minorHAnsi"/>
        </w:rPr>
      </w:pPr>
    </w:p>
    <w:p w:rsidR="0037723A" w:rsidRPr="000104DC" w:rsidRDefault="0037723A" w:rsidP="009750B7">
      <w:pPr>
        <w:tabs>
          <w:tab w:val="left" w:pos="6480"/>
          <w:tab w:val="left" w:pos="8382"/>
        </w:tabs>
        <w:rPr>
          <w:rFonts w:asciiTheme="minorHAnsi" w:hAnsiTheme="minorHAnsi"/>
          <w:sz w:val="20"/>
        </w:rPr>
      </w:pPr>
    </w:p>
    <w:p w:rsidR="0037723A" w:rsidRPr="000104DC" w:rsidRDefault="000B5812" w:rsidP="009750B7">
      <w:pPr>
        <w:tabs>
          <w:tab w:val="left" w:pos="6480"/>
          <w:tab w:val="left" w:pos="8382"/>
        </w:tabs>
        <w:rPr>
          <w:rFonts w:asciiTheme="minorHAnsi" w:hAnsiTheme="minorHAnsi"/>
          <w:b/>
        </w:rPr>
      </w:pPr>
      <w:r w:rsidRPr="000104DC">
        <w:rPr>
          <w:rFonts w:asciiTheme="minorHAnsi" w:hAnsiTheme="minorHAnsi"/>
          <w:b/>
        </w:rPr>
        <w:t>g) Záväzky</w:t>
      </w:r>
    </w:p>
    <w:p w:rsidR="000B5812" w:rsidRPr="000104DC" w:rsidRDefault="000B5812" w:rsidP="009750B7">
      <w:pPr>
        <w:tabs>
          <w:tab w:val="left" w:pos="6480"/>
          <w:tab w:val="left" w:pos="8382"/>
        </w:tabs>
        <w:rPr>
          <w:rFonts w:asciiTheme="minorHAnsi" w:hAnsiTheme="minorHAnsi"/>
          <w:b/>
          <w:sz w:val="20"/>
        </w:rPr>
      </w:pPr>
    </w:p>
    <w:p w:rsidR="000B5812" w:rsidRPr="000104DC" w:rsidRDefault="000B5812" w:rsidP="009750B7">
      <w:pPr>
        <w:tabs>
          <w:tab w:val="left" w:pos="6480"/>
          <w:tab w:val="left" w:pos="8382"/>
        </w:tabs>
        <w:rPr>
          <w:rFonts w:asciiTheme="minorHAnsi" w:hAnsiTheme="minorHAnsi"/>
        </w:rPr>
      </w:pPr>
      <w:r w:rsidRPr="000104DC">
        <w:rPr>
          <w:rFonts w:asciiTheme="minorHAnsi" w:hAnsiTheme="minorHAnsi"/>
        </w:rPr>
        <w:t xml:space="preserve">Záväzky sa pri ich vzniku oceňujú menovitou hodnotou. Záväzky pri ich prevzatí sa </w:t>
      </w:r>
      <w:proofErr w:type="spellStart"/>
      <w:r w:rsidRPr="000104DC">
        <w:rPr>
          <w:rFonts w:asciiTheme="minorHAnsi" w:hAnsiTheme="minorHAnsi"/>
        </w:rPr>
        <w:t>oceňu</w:t>
      </w:r>
      <w:proofErr w:type="spellEnd"/>
      <w:r w:rsidRPr="000104DC">
        <w:rPr>
          <w:rFonts w:asciiTheme="minorHAnsi" w:hAnsiTheme="minorHAnsi"/>
        </w:rPr>
        <w:t>-</w:t>
      </w:r>
    </w:p>
    <w:p w:rsidR="000B5812" w:rsidRPr="000104DC" w:rsidRDefault="000B5812" w:rsidP="009750B7">
      <w:pPr>
        <w:tabs>
          <w:tab w:val="left" w:pos="6480"/>
          <w:tab w:val="left" w:pos="8382"/>
        </w:tabs>
        <w:rPr>
          <w:rFonts w:asciiTheme="minorHAnsi" w:hAnsiTheme="minorHAnsi"/>
        </w:rPr>
      </w:pPr>
      <w:proofErr w:type="spellStart"/>
      <w:r w:rsidRPr="000104DC">
        <w:rPr>
          <w:rFonts w:asciiTheme="minorHAnsi" w:hAnsiTheme="minorHAnsi"/>
        </w:rPr>
        <w:t>jú</w:t>
      </w:r>
      <w:proofErr w:type="spellEnd"/>
      <w:r w:rsidRPr="000104DC">
        <w:rPr>
          <w:rFonts w:asciiTheme="minorHAnsi" w:hAnsiTheme="minorHAnsi"/>
        </w:rPr>
        <w:t xml:space="preserve"> obstarávacou cenou.</w:t>
      </w:r>
      <w:r w:rsidR="00236026" w:rsidRPr="000104DC">
        <w:rPr>
          <w:rFonts w:asciiTheme="minorHAnsi" w:hAnsiTheme="minorHAnsi"/>
        </w:rPr>
        <w:t xml:space="preserve"> </w:t>
      </w:r>
    </w:p>
    <w:p w:rsidR="00236026" w:rsidRPr="000104DC" w:rsidRDefault="00236026" w:rsidP="009750B7">
      <w:pPr>
        <w:tabs>
          <w:tab w:val="left" w:pos="6480"/>
          <w:tab w:val="left" w:pos="8382"/>
        </w:tabs>
        <w:rPr>
          <w:rFonts w:asciiTheme="minorHAnsi" w:hAnsiTheme="minorHAnsi"/>
          <w:sz w:val="20"/>
        </w:rPr>
      </w:pPr>
    </w:p>
    <w:p w:rsidR="00236026" w:rsidRPr="000104DC" w:rsidRDefault="00236026" w:rsidP="009750B7">
      <w:pPr>
        <w:tabs>
          <w:tab w:val="left" w:pos="6480"/>
          <w:tab w:val="left" w:pos="8382"/>
        </w:tabs>
        <w:rPr>
          <w:rFonts w:asciiTheme="minorHAnsi" w:hAnsiTheme="minorHAnsi"/>
          <w:b/>
        </w:rPr>
      </w:pPr>
      <w:r w:rsidRPr="000104DC">
        <w:rPr>
          <w:rFonts w:asciiTheme="minorHAnsi" w:hAnsiTheme="minorHAnsi"/>
          <w:b/>
        </w:rPr>
        <w:t>h) Výdavky budúcich období a výnosy budúcich období</w:t>
      </w:r>
    </w:p>
    <w:p w:rsidR="00236026" w:rsidRPr="000104DC" w:rsidRDefault="00236026" w:rsidP="009750B7">
      <w:pPr>
        <w:tabs>
          <w:tab w:val="left" w:pos="6480"/>
          <w:tab w:val="left" w:pos="8382"/>
        </w:tabs>
        <w:rPr>
          <w:rFonts w:asciiTheme="minorHAnsi" w:hAnsiTheme="minorHAnsi"/>
          <w:sz w:val="20"/>
        </w:rPr>
      </w:pPr>
    </w:p>
    <w:p w:rsidR="00236026" w:rsidRPr="000104DC" w:rsidRDefault="00236026" w:rsidP="009750B7">
      <w:pPr>
        <w:tabs>
          <w:tab w:val="left" w:pos="6480"/>
          <w:tab w:val="left" w:pos="8382"/>
        </w:tabs>
        <w:rPr>
          <w:rFonts w:asciiTheme="minorHAnsi" w:hAnsiTheme="minorHAnsi"/>
        </w:rPr>
      </w:pPr>
      <w:r w:rsidRPr="000104DC">
        <w:rPr>
          <w:rFonts w:asciiTheme="minorHAnsi" w:hAnsiTheme="minorHAnsi"/>
        </w:rPr>
        <w:t xml:space="preserve">Výdavky budúcich období a výnosy budúcich období sa vykazujú vo výške, ktorá je </w:t>
      </w:r>
      <w:proofErr w:type="spellStart"/>
      <w:r w:rsidRPr="000104DC">
        <w:rPr>
          <w:rFonts w:asciiTheme="minorHAnsi" w:hAnsiTheme="minorHAnsi"/>
        </w:rPr>
        <w:t>potreb</w:t>
      </w:r>
      <w:proofErr w:type="spellEnd"/>
      <w:r w:rsidRPr="000104DC">
        <w:rPr>
          <w:rFonts w:asciiTheme="minorHAnsi" w:hAnsiTheme="minorHAnsi"/>
        </w:rPr>
        <w:t>-</w:t>
      </w:r>
    </w:p>
    <w:p w:rsidR="00236026" w:rsidRPr="000104DC" w:rsidRDefault="00236026" w:rsidP="009750B7">
      <w:pPr>
        <w:tabs>
          <w:tab w:val="left" w:pos="6480"/>
          <w:tab w:val="left" w:pos="8382"/>
        </w:tabs>
        <w:rPr>
          <w:rFonts w:asciiTheme="minorHAnsi" w:hAnsiTheme="minorHAnsi"/>
        </w:rPr>
      </w:pPr>
      <w:proofErr w:type="spellStart"/>
      <w:r w:rsidRPr="000104DC">
        <w:rPr>
          <w:rFonts w:asciiTheme="minorHAnsi" w:hAnsiTheme="minorHAnsi"/>
        </w:rPr>
        <w:t>ná</w:t>
      </w:r>
      <w:proofErr w:type="spellEnd"/>
      <w:r w:rsidRPr="000104DC">
        <w:rPr>
          <w:rFonts w:asciiTheme="minorHAnsi" w:hAnsiTheme="minorHAnsi"/>
        </w:rPr>
        <w:t xml:space="preserve"> na dodržanie zásady vecnej a časovej súvislosti s účtovným obdobím.</w:t>
      </w:r>
    </w:p>
    <w:p w:rsidR="00236026" w:rsidRDefault="00236026" w:rsidP="009750B7">
      <w:pPr>
        <w:tabs>
          <w:tab w:val="left" w:pos="6480"/>
          <w:tab w:val="left" w:pos="8382"/>
        </w:tabs>
        <w:rPr>
          <w:rFonts w:asciiTheme="minorHAnsi" w:hAnsiTheme="minorHAnsi"/>
        </w:rPr>
      </w:pPr>
    </w:p>
    <w:p w:rsidR="000104DC" w:rsidRPr="000104DC" w:rsidRDefault="000104DC" w:rsidP="009750B7">
      <w:pPr>
        <w:tabs>
          <w:tab w:val="left" w:pos="6480"/>
          <w:tab w:val="left" w:pos="8382"/>
        </w:tabs>
        <w:rPr>
          <w:rFonts w:asciiTheme="minorHAnsi" w:hAnsiTheme="minorHAnsi"/>
        </w:rPr>
      </w:pPr>
    </w:p>
    <w:p w:rsidR="00236026" w:rsidRPr="000104DC" w:rsidRDefault="00236026" w:rsidP="00236026">
      <w:pPr>
        <w:tabs>
          <w:tab w:val="left" w:pos="6480"/>
          <w:tab w:val="left" w:pos="8382"/>
        </w:tabs>
        <w:rPr>
          <w:rFonts w:asciiTheme="minorHAnsi" w:hAnsiTheme="minorHAnsi"/>
          <w:b/>
        </w:rPr>
      </w:pPr>
      <w:r w:rsidRPr="000104DC">
        <w:rPr>
          <w:rFonts w:asciiTheme="minorHAnsi" w:hAnsiTheme="minorHAnsi"/>
          <w:b/>
        </w:rPr>
        <w:lastRenderedPageBreak/>
        <w:t>i)</w:t>
      </w:r>
      <w:r w:rsidR="000104DC" w:rsidRPr="000104DC">
        <w:rPr>
          <w:rFonts w:asciiTheme="minorHAnsi" w:hAnsiTheme="minorHAnsi"/>
          <w:b/>
        </w:rPr>
        <w:t xml:space="preserve"> </w:t>
      </w:r>
      <w:r w:rsidRPr="000104DC">
        <w:rPr>
          <w:rFonts w:asciiTheme="minorHAnsi" w:hAnsiTheme="minorHAnsi"/>
          <w:b/>
        </w:rPr>
        <w:t>Daň z príjmov</w:t>
      </w:r>
    </w:p>
    <w:p w:rsidR="00236026" w:rsidRPr="000104DC" w:rsidRDefault="00236026" w:rsidP="00236026">
      <w:pPr>
        <w:tabs>
          <w:tab w:val="left" w:pos="6480"/>
          <w:tab w:val="left" w:pos="8382"/>
        </w:tabs>
        <w:rPr>
          <w:rFonts w:asciiTheme="minorHAnsi" w:hAnsiTheme="minorHAnsi"/>
          <w:b/>
          <w:sz w:val="20"/>
        </w:rPr>
      </w:pPr>
    </w:p>
    <w:p w:rsidR="00236026" w:rsidRPr="000104DC" w:rsidRDefault="00236026" w:rsidP="00236026">
      <w:pPr>
        <w:tabs>
          <w:tab w:val="left" w:pos="6480"/>
          <w:tab w:val="left" w:pos="8382"/>
        </w:tabs>
        <w:rPr>
          <w:rFonts w:asciiTheme="minorHAnsi" w:hAnsiTheme="minorHAnsi"/>
        </w:rPr>
      </w:pPr>
      <w:r w:rsidRPr="000104DC">
        <w:rPr>
          <w:rFonts w:asciiTheme="minorHAnsi" w:hAnsiTheme="minorHAnsi"/>
        </w:rPr>
        <w:t>Daň z príjmov sa skladá zo splatnej dane. Za rok 201</w:t>
      </w:r>
      <w:r w:rsidR="00C44934">
        <w:rPr>
          <w:rFonts w:asciiTheme="minorHAnsi" w:hAnsiTheme="minorHAnsi"/>
        </w:rPr>
        <w:t>5</w:t>
      </w:r>
      <w:r w:rsidRPr="000104DC">
        <w:rPr>
          <w:rFonts w:asciiTheme="minorHAnsi" w:hAnsiTheme="minorHAnsi"/>
        </w:rPr>
        <w:t xml:space="preserve"> sa splatná daň  z príjmov počíta  vo výške</w:t>
      </w:r>
    </w:p>
    <w:p w:rsidR="00236026" w:rsidRPr="000104DC" w:rsidRDefault="00236026" w:rsidP="00236026">
      <w:pPr>
        <w:tabs>
          <w:tab w:val="left" w:pos="6480"/>
          <w:tab w:val="left" w:pos="8382"/>
        </w:tabs>
        <w:rPr>
          <w:rFonts w:asciiTheme="minorHAnsi" w:hAnsiTheme="minorHAnsi"/>
        </w:rPr>
      </w:pPr>
      <w:r w:rsidRPr="000104DC">
        <w:rPr>
          <w:rFonts w:asciiTheme="minorHAnsi" w:hAnsiTheme="minorHAnsi"/>
        </w:rPr>
        <w:t>22 % daňového základu, ktorý sa vypočítal úpravou  účtovného výsledku hospodárenia pre</w:t>
      </w:r>
      <w:r w:rsidR="00192E88" w:rsidRPr="000104DC">
        <w:rPr>
          <w:rFonts w:asciiTheme="minorHAnsi" w:hAnsiTheme="minorHAnsi"/>
        </w:rPr>
        <w:t>d</w:t>
      </w:r>
      <w:r w:rsidRPr="000104DC">
        <w:rPr>
          <w:rFonts w:asciiTheme="minorHAnsi" w:hAnsiTheme="minorHAnsi"/>
        </w:rPr>
        <w:t xml:space="preserve"> daňou</w:t>
      </w:r>
      <w:r w:rsidR="00192E88" w:rsidRPr="000104DC">
        <w:rPr>
          <w:rFonts w:asciiTheme="minorHAnsi" w:hAnsiTheme="minorHAnsi"/>
        </w:rPr>
        <w:t xml:space="preserve"> </w:t>
      </w:r>
      <w:r w:rsidRPr="000104DC">
        <w:rPr>
          <w:rFonts w:asciiTheme="minorHAnsi" w:hAnsiTheme="minorHAnsi"/>
        </w:rPr>
        <w:t>o pripočítateľné a odpočítateľné položky.</w:t>
      </w:r>
    </w:p>
    <w:p w:rsidR="00236026" w:rsidRPr="000104DC" w:rsidRDefault="00236026" w:rsidP="00236026">
      <w:pPr>
        <w:tabs>
          <w:tab w:val="left" w:pos="6480"/>
          <w:tab w:val="left" w:pos="8382"/>
        </w:tabs>
        <w:rPr>
          <w:rFonts w:asciiTheme="minorHAnsi" w:hAnsiTheme="minorHAnsi"/>
          <w:sz w:val="20"/>
        </w:rPr>
      </w:pPr>
    </w:p>
    <w:p w:rsidR="00236026" w:rsidRPr="000104DC" w:rsidRDefault="00236026" w:rsidP="00236026">
      <w:pPr>
        <w:tabs>
          <w:tab w:val="left" w:pos="6480"/>
          <w:tab w:val="left" w:pos="8382"/>
        </w:tabs>
        <w:rPr>
          <w:rFonts w:asciiTheme="minorHAnsi" w:hAnsiTheme="minorHAnsi"/>
          <w:b/>
        </w:rPr>
      </w:pPr>
      <w:r w:rsidRPr="000104DC">
        <w:rPr>
          <w:rFonts w:asciiTheme="minorHAnsi" w:hAnsiTheme="minorHAnsi"/>
          <w:b/>
        </w:rPr>
        <w:t>j) Výnosy</w:t>
      </w:r>
    </w:p>
    <w:p w:rsidR="00236026" w:rsidRPr="000104DC" w:rsidRDefault="00236026" w:rsidP="00236026">
      <w:pPr>
        <w:tabs>
          <w:tab w:val="left" w:pos="6480"/>
          <w:tab w:val="left" w:pos="8382"/>
        </w:tabs>
        <w:rPr>
          <w:rFonts w:asciiTheme="minorHAnsi" w:hAnsiTheme="minorHAnsi"/>
          <w:b/>
          <w:sz w:val="20"/>
        </w:rPr>
      </w:pPr>
    </w:p>
    <w:p w:rsidR="00236026" w:rsidRPr="000104DC" w:rsidRDefault="00236026" w:rsidP="00236026">
      <w:pPr>
        <w:tabs>
          <w:tab w:val="left" w:pos="6480"/>
          <w:tab w:val="left" w:pos="8382"/>
        </w:tabs>
        <w:rPr>
          <w:rFonts w:asciiTheme="minorHAnsi" w:hAnsiTheme="minorHAnsi"/>
        </w:rPr>
      </w:pPr>
      <w:r w:rsidRPr="000104DC">
        <w:rPr>
          <w:rFonts w:asciiTheme="minorHAnsi" w:hAnsiTheme="minorHAnsi"/>
        </w:rPr>
        <w:t>Tržby za vlastné výkony a tovar neobsahujú daň z pridanej hodnoty. Spoločnosť v roku 201</w:t>
      </w:r>
      <w:r w:rsidR="00C44934">
        <w:rPr>
          <w:rFonts w:asciiTheme="minorHAnsi" w:hAnsiTheme="minorHAnsi"/>
        </w:rPr>
        <w:t>5</w:t>
      </w:r>
    </w:p>
    <w:p w:rsidR="00236026" w:rsidRPr="000104DC" w:rsidRDefault="00236026" w:rsidP="00236026">
      <w:pPr>
        <w:tabs>
          <w:tab w:val="left" w:pos="6480"/>
          <w:tab w:val="left" w:pos="8382"/>
        </w:tabs>
        <w:rPr>
          <w:rFonts w:asciiTheme="minorHAnsi" w:hAnsiTheme="minorHAnsi"/>
        </w:rPr>
      </w:pPr>
      <w:r w:rsidRPr="000104DC">
        <w:rPr>
          <w:rFonts w:asciiTheme="minorHAnsi" w:hAnsiTheme="minorHAnsi"/>
        </w:rPr>
        <w:t xml:space="preserve">neposkytovala zľavy z ceny.  </w:t>
      </w:r>
    </w:p>
    <w:p w:rsidR="00236026" w:rsidRPr="000104DC" w:rsidRDefault="00236026" w:rsidP="009750B7">
      <w:pPr>
        <w:tabs>
          <w:tab w:val="left" w:pos="6480"/>
          <w:tab w:val="left" w:pos="8382"/>
        </w:tabs>
        <w:rPr>
          <w:rFonts w:asciiTheme="minorHAnsi" w:hAnsiTheme="minorHAnsi"/>
          <w:b/>
          <w:sz w:val="20"/>
        </w:rPr>
      </w:pPr>
    </w:p>
    <w:p w:rsidR="009750B7" w:rsidRPr="000104DC" w:rsidRDefault="00236026" w:rsidP="009750B7">
      <w:pPr>
        <w:tabs>
          <w:tab w:val="left" w:pos="6480"/>
          <w:tab w:val="left" w:pos="8382"/>
        </w:tabs>
        <w:rPr>
          <w:rFonts w:asciiTheme="minorHAnsi" w:hAnsiTheme="minorHAnsi"/>
          <w:b/>
        </w:rPr>
      </w:pPr>
      <w:r w:rsidRPr="000104DC">
        <w:rPr>
          <w:rFonts w:asciiTheme="minorHAnsi" w:hAnsiTheme="minorHAnsi"/>
          <w:b/>
        </w:rPr>
        <w:t xml:space="preserve">4. </w:t>
      </w:r>
      <w:r w:rsidR="001A3F83" w:rsidRPr="000104DC">
        <w:rPr>
          <w:rFonts w:asciiTheme="minorHAnsi" w:hAnsiTheme="minorHAnsi"/>
          <w:b/>
        </w:rPr>
        <w:t xml:space="preserve"> Spôsob zostavenia odpisového plánu </w:t>
      </w:r>
      <w:r w:rsidRPr="000104DC">
        <w:rPr>
          <w:rFonts w:asciiTheme="minorHAnsi" w:hAnsiTheme="minorHAnsi"/>
          <w:b/>
        </w:rPr>
        <w:t xml:space="preserve"> pre </w:t>
      </w:r>
      <w:r w:rsidR="001A3F83" w:rsidRPr="000104DC">
        <w:rPr>
          <w:rFonts w:asciiTheme="minorHAnsi" w:hAnsiTheme="minorHAnsi"/>
          <w:b/>
        </w:rPr>
        <w:t>dlhodob</w:t>
      </w:r>
      <w:r w:rsidRPr="000104DC">
        <w:rPr>
          <w:rFonts w:asciiTheme="minorHAnsi" w:hAnsiTheme="minorHAnsi"/>
          <w:b/>
        </w:rPr>
        <w:t xml:space="preserve">ý </w:t>
      </w:r>
      <w:r w:rsidR="001A3F83" w:rsidRPr="000104DC">
        <w:rPr>
          <w:rFonts w:asciiTheme="minorHAnsi" w:hAnsiTheme="minorHAnsi"/>
          <w:b/>
        </w:rPr>
        <w:t xml:space="preserve"> majet</w:t>
      </w:r>
      <w:r w:rsidRPr="000104DC">
        <w:rPr>
          <w:rFonts w:asciiTheme="minorHAnsi" w:hAnsiTheme="minorHAnsi"/>
          <w:b/>
        </w:rPr>
        <w:t>o</w:t>
      </w:r>
      <w:r w:rsidR="001A3F83" w:rsidRPr="000104DC">
        <w:rPr>
          <w:rFonts w:asciiTheme="minorHAnsi" w:hAnsiTheme="minorHAnsi"/>
          <w:b/>
        </w:rPr>
        <w:t xml:space="preserve">k </w:t>
      </w:r>
    </w:p>
    <w:p w:rsidR="00CE1C23" w:rsidRPr="000104DC" w:rsidRDefault="00CE1C23" w:rsidP="009750B7">
      <w:pPr>
        <w:tabs>
          <w:tab w:val="left" w:pos="6480"/>
          <w:tab w:val="left" w:pos="8382"/>
        </w:tabs>
        <w:rPr>
          <w:rFonts w:asciiTheme="minorHAnsi" w:hAnsiTheme="minorHAnsi"/>
          <w:sz w:val="20"/>
        </w:rPr>
      </w:pPr>
    </w:p>
    <w:p w:rsidR="00CE1C23" w:rsidRPr="000104DC" w:rsidRDefault="00CE1C23" w:rsidP="009750B7">
      <w:pPr>
        <w:tabs>
          <w:tab w:val="left" w:pos="6480"/>
          <w:tab w:val="left" w:pos="8382"/>
        </w:tabs>
        <w:rPr>
          <w:rFonts w:asciiTheme="minorHAnsi" w:hAnsiTheme="minorHAnsi"/>
          <w:b/>
        </w:rPr>
      </w:pPr>
      <w:r w:rsidRPr="000104DC">
        <w:rPr>
          <w:rFonts w:asciiTheme="minorHAnsi" w:hAnsiTheme="minorHAnsi"/>
          <w:b/>
        </w:rPr>
        <w:t>Dlhodobý nehmotný majetok</w:t>
      </w:r>
    </w:p>
    <w:p w:rsidR="000F5159" w:rsidRPr="000104DC" w:rsidRDefault="000F5159" w:rsidP="009750B7">
      <w:pPr>
        <w:tabs>
          <w:tab w:val="left" w:pos="6480"/>
          <w:tab w:val="left" w:pos="8382"/>
        </w:tabs>
        <w:rPr>
          <w:rFonts w:asciiTheme="minorHAnsi" w:hAnsiTheme="minorHAnsi"/>
        </w:rPr>
      </w:pPr>
      <w:r w:rsidRPr="000104DC">
        <w:rPr>
          <w:rFonts w:asciiTheme="minorHAnsi" w:hAnsiTheme="minorHAnsi"/>
        </w:rPr>
        <w:t>Spoločnosť o dlhodobom nehmotnom  majetku  v roku 201</w:t>
      </w:r>
      <w:r w:rsidR="00C44934">
        <w:rPr>
          <w:rFonts w:asciiTheme="minorHAnsi" w:hAnsiTheme="minorHAnsi"/>
        </w:rPr>
        <w:t>5</w:t>
      </w:r>
      <w:r w:rsidRPr="000104DC">
        <w:rPr>
          <w:rFonts w:asciiTheme="minorHAnsi" w:hAnsiTheme="minorHAnsi"/>
        </w:rPr>
        <w:t xml:space="preserve"> neúčtovala.</w:t>
      </w:r>
    </w:p>
    <w:p w:rsidR="000F5159" w:rsidRPr="000104DC" w:rsidRDefault="000F5159" w:rsidP="009750B7">
      <w:pPr>
        <w:tabs>
          <w:tab w:val="left" w:pos="6480"/>
          <w:tab w:val="left" w:pos="8382"/>
        </w:tabs>
        <w:rPr>
          <w:rFonts w:asciiTheme="minorHAnsi" w:hAnsiTheme="minorHAnsi"/>
          <w:sz w:val="20"/>
        </w:rPr>
      </w:pPr>
    </w:p>
    <w:p w:rsidR="000F5159" w:rsidRPr="000104DC" w:rsidRDefault="000F5159" w:rsidP="009750B7">
      <w:pPr>
        <w:tabs>
          <w:tab w:val="left" w:pos="6480"/>
          <w:tab w:val="left" w:pos="8382"/>
        </w:tabs>
        <w:rPr>
          <w:rFonts w:asciiTheme="minorHAnsi" w:hAnsiTheme="minorHAnsi"/>
          <w:b/>
        </w:rPr>
      </w:pPr>
      <w:r w:rsidRPr="000104DC">
        <w:rPr>
          <w:rFonts w:asciiTheme="minorHAnsi" w:hAnsiTheme="minorHAnsi"/>
          <w:b/>
        </w:rPr>
        <w:t>Dlhodobý hmotný majetok</w:t>
      </w:r>
    </w:p>
    <w:p w:rsidR="000F5159" w:rsidRPr="000104DC" w:rsidRDefault="000F5159" w:rsidP="009750B7">
      <w:pPr>
        <w:tabs>
          <w:tab w:val="left" w:pos="6480"/>
          <w:tab w:val="left" w:pos="8382"/>
        </w:tabs>
        <w:rPr>
          <w:rFonts w:asciiTheme="minorHAnsi" w:hAnsiTheme="minorHAnsi"/>
          <w:sz w:val="20"/>
        </w:rPr>
      </w:pPr>
    </w:p>
    <w:p w:rsidR="000F5159" w:rsidRPr="000104DC" w:rsidRDefault="000F5159" w:rsidP="009750B7">
      <w:pPr>
        <w:tabs>
          <w:tab w:val="left" w:pos="6480"/>
          <w:tab w:val="left" w:pos="8382"/>
        </w:tabs>
        <w:rPr>
          <w:rFonts w:asciiTheme="minorHAnsi" w:hAnsiTheme="minorHAnsi"/>
        </w:rPr>
      </w:pPr>
      <w:r w:rsidRPr="000104DC">
        <w:rPr>
          <w:rFonts w:asciiTheme="minorHAnsi" w:hAnsiTheme="minorHAnsi"/>
        </w:rPr>
        <w:t>Odpisy dlhodobého hmotného majetku sú stanovené vychádzajúc z predpokladanej doby jeho</w:t>
      </w:r>
    </w:p>
    <w:p w:rsidR="000F5159" w:rsidRPr="000104DC" w:rsidRDefault="000F5159" w:rsidP="009750B7">
      <w:pPr>
        <w:tabs>
          <w:tab w:val="left" w:pos="6480"/>
          <w:tab w:val="left" w:pos="8382"/>
        </w:tabs>
        <w:rPr>
          <w:rFonts w:asciiTheme="minorHAnsi" w:hAnsiTheme="minorHAnsi"/>
        </w:rPr>
      </w:pPr>
      <w:r w:rsidRPr="000104DC">
        <w:rPr>
          <w:rFonts w:asciiTheme="minorHAnsi" w:hAnsiTheme="minorHAnsi"/>
        </w:rPr>
        <w:t xml:space="preserve">používania a predpokladaného priebehu jeho opotrebovania. Opisovať sa začína počnúc </w:t>
      </w:r>
      <w:proofErr w:type="spellStart"/>
      <w:r w:rsidRPr="000104DC">
        <w:rPr>
          <w:rFonts w:asciiTheme="minorHAnsi" w:hAnsiTheme="minorHAnsi"/>
        </w:rPr>
        <w:t>mesia</w:t>
      </w:r>
      <w:proofErr w:type="spellEnd"/>
      <w:r w:rsidRPr="000104DC">
        <w:rPr>
          <w:rFonts w:asciiTheme="minorHAnsi" w:hAnsiTheme="minorHAnsi"/>
        </w:rPr>
        <w:t>-</w:t>
      </w:r>
    </w:p>
    <w:p w:rsidR="000F5159" w:rsidRPr="000104DC" w:rsidRDefault="000F5159" w:rsidP="009750B7">
      <w:pPr>
        <w:tabs>
          <w:tab w:val="left" w:pos="6480"/>
          <w:tab w:val="left" w:pos="8382"/>
        </w:tabs>
        <w:rPr>
          <w:rFonts w:asciiTheme="minorHAnsi" w:hAnsiTheme="minorHAnsi"/>
        </w:rPr>
      </w:pPr>
      <w:proofErr w:type="spellStart"/>
      <w:r w:rsidRPr="000104DC">
        <w:rPr>
          <w:rFonts w:asciiTheme="minorHAnsi" w:hAnsiTheme="minorHAnsi"/>
        </w:rPr>
        <w:t>com</w:t>
      </w:r>
      <w:proofErr w:type="spellEnd"/>
      <w:r w:rsidRPr="000104DC">
        <w:rPr>
          <w:rFonts w:asciiTheme="minorHAnsi" w:hAnsiTheme="minorHAnsi"/>
        </w:rPr>
        <w:t xml:space="preserve"> zaradenia dlhodobého majetku do používania. Pozemky sa neodpisujú.</w:t>
      </w:r>
    </w:p>
    <w:p w:rsidR="000F5159" w:rsidRPr="000104DC" w:rsidRDefault="000F5159" w:rsidP="009750B7">
      <w:pPr>
        <w:tabs>
          <w:tab w:val="left" w:pos="6480"/>
          <w:tab w:val="left" w:pos="8382"/>
        </w:tabs>
        <w:rPr>
          <w:rFonts w:asciiTheme="minorHAnsi" w:hAnsiTheme="minorHAnsi"/>
        </w:rPr>
      </w:pPr>
      <w:r w:rsidRPr="000104DC">
        <w:rPr>
          <w:rFonts w:asciiTheme="minorHAnsi" w:hAnsiTheme="minorHAnsi"/>
        </w:rPr>
        <w:t>Ročná výška odpisov predstavuje 12-násobok mesačného odpisu vypočítaného rovnomerným spôsobom zo vstupnej ceny majetku, ktorá pripadá na zostatok doby odpisovania. U nových</w:t>
      </w:r>
    </w:p>
    <w:p w:rsidR="000F5159" w:rsidRPr="000104DC" w:rsidRDefault="000F5159" w:rsidP="009750B7">
      <w:pPr>
        <w:tabs>
          <w:tab w:val="left" w:pos="6480"/>
          <w:tab w:val="left" w:pos="8382"/>
        </w:tabs>
        <w:rPr>
          <w:rFonts w:asciiTheme="minorHAnsi" w:hAnsiTheme="minorHAnsi"/>
        </w:rPr>
      </w:pPr>
      <w:r w:rsidRPr="000104DC">
        <w:rPr>
          <w:rFonts w:asciiTheme="minorHAnsi" w:hAnsiTheme="minorHAnsi"/>
        </w:rPr>
        <w:t>položiek ročný odpis predstavuje 12-násobok mesačného odpisu pripadajúceho na jeden mesiac</w:t>
      </w:r>
    </w:p>
    <w:p w:rsidR="001A3F83" w:rsidRPr="000104DC" w:rsidRDefault="000F5159" w:rsidP="009750B7">
      <w:pPr>
        <w:tabs>
          <w:tab w:val="left" w:pos="6480"/>
          <w:tab w:val="left" w:pos="8382"/>
        </w:tabs>
        <w:rPr>
          <w:rFonts w:asciiTheme="minorHAnsi" w:hAnsiTheme="minorHAnsi"/>
        </w:rPr>
      </w:pPr>
      <w:r w:rsidRPr="000104DC">
        <w:rPr>
          <w:rFonts w:asciiTheme="minorHAnsi" w:hAnsiTheme="minorHAnsi"/>
        </w:rPr>
        <w:t>stanovenej do</w:t>
      </w:r>
      <w:r w:rsidR="00192E88" w:rsidRPr="000104DC">
        <w:rPr>
          <w:rFonts w:asciiTheme="minorHAnsi" w:hAnsiTheme="minorHAnsi"/>
        </w:rPr>
        <w:t>b</w:t>
      </w:r>
      <w:r w:rsidRPr="000104DC">
        <w:rPr>
          <w:rFonts w:asciiTheme="minorHAnsi" w:hAnsiTheme="minorHAnsi"/>
        </w:rPr>
        <w:t xml:space="preserve">y odpisovania. </w:t>
      </w:r>
      <w:r w:rsidR="001A3F83" w:rsidRPr="000104DC">
        <w:rPr>
          <w:rFonts w:asciiTheme="minorHAnsi" w:hAnsiTheme="minorHAnsi"/>
        </w:rPr>
        <w:t xml:space="preserve"> </w:t>
      </w:r>
    </w:p>
    <w:p w:rsidR="00A0438A" w:rsidRPr="000104DC" w:rsidRDefault="001A3F83" w:rsidP="009750B7">
      <w:pPr>
        <w:tabs>
          <w:tab w:val="left" w:pos="6480"/>
          <w:tab w:val="left" w:pos="8382"/>
        </w:tabs>
        <w:rPr>
          <w:rFonts w:asciiTheme="minorHAnsi" w:hAnsiTheme="minorHAnsi"/>
        </w:rPr>
      </w:pPr>
      <w:r w:rsidRPr="000104DC">
        <w:rPr>
          <w:rFonts w:asciiTheme="minorHAnsi" w:hAnsiTheme="minorHAnsi"/>
        </w:rPr>
        <w:t>Pre</w:t>
      </w:r>
      <w:r w:rsidR="000F5159" w:rsidRPr="000104DC">
        <w:rPr>
          <w:rFonts w:asciiTheme="minorHAnsi" w:hAnsiTheme="minorHAnsi"/>
        </w:rPr>
        <w:t>dpokladaná doba používania</w:t>
      </w:r>
      <w:r w:rsidR="00A0438A" w:rsidRPr="000104DC">
        <w:rPr>
          <w:rFonts w:asciiTheme="minorHAnsi" w:hAnsiTheme="minorHAnsi"/>
        </w:rPr>
        <w:t>, metóda odpisovania a odpisová sadzba sú uvedené</w:t>
      </w:r>
    </w:p>
    <w:p w:rsidR="001A3F83" w:rsidRPr="000104DC" w:rsidRDefault="00A0438A" w:rsidP="009750B7">
      <w:pPr>
        <w:tabs>
          <w:tab w:val="left" w:pos="6480"/>
          <w:tab w:val="left" w:pos="8382"/>
        </w:tabs>
        <w:rPr>
          <w:rFonts w:asciiTheme="minorHAnsi" w:hAnsiTheme="minorHAnsi"/>
        </w:rPr>
      </w:pPr>
      <w:r w:rsidRPr="000104DC">
        <w:rPr>
          <w:rFonts w:asciiTheme="minorHAnsi" w:hAnsiTheme="minorHAnsi"/>
        </w:rPr>
        <w:t>v nasledujúcej tabuľke:</w:t>
      </w:r>
      <w:r w:rsidR="000F5159" w:rsidRPr="000104DC">
        <w:rPr>
          <w:rFonts w:asciiTheme="minorHAnsi" w:hAnsiTheme="minorHAnsi"/>
        </w:rPr>
        <w:t xml:space="preserve"> </w:t>
      </w:r>
      <w:r w:rsidR="001A3F83" w:rsidRPr="000104DC">
        <w:rPr>
          <w:rFonts w:asciiTheme="minorHAnsi" w:hAnsiTheme="minorHAnsi"/>
        </w:rPr>
        <w:t xml:space="preserve"> </w:t>
      </w:r>
    </w:p>
    <w:tbl>
      <w:tblPr>
        <w:tblStyle w:val="Mkatabulky"/>
        <w:tblW w:w="0" w:type="auto"/>
        <w:tblLook w:val="04A0"/>
      </w:tblPr>
      <w:tblGrid>
        <w:gridCol w:w="2660"/>
        <w:gridCol w:w="2112"/>
        <w:gridCol w:w="2387"/>
      </w:tblGrid>
      <w:tr w:rsidR="002C2CD3" w:rsidRPr="000104DC" w:rsidTr="001A3F83">
        <w:tc>
          <w:tcPr>
            <w:tcW w:w="2660" w:type="dxa"/>
          </w:tcPr>
          <w:p w:rsidR="002C2CD3" w:rsidRPr="000104DC" w:rsidRDefault="002C2CD3" w:rsidP="001A3F83">
            <w:pPr>
              <w:tabs>
                <w:tab w:val="left" w:pos="6480"/>
                <w:tab w:val="left" w:pos="8382"/>
              </w:tabs>
              <w:jc w:val="center"/>
              <w:rPr>
                <w:rFonts w:asciiTheme="minorHAnsi" w:hAnsiTheme="minorHAnsi"/>
                <w:b/>
              </w:rPr>
            </w:pPr>
            <w:r w:rsidRPr="000104DC">
              <w:rPr>
                <w:rFonts w:asciiTheme="minorHAnsi" w:hAnsiTheme="minorHAnsi"/>
                <w:b/>
              </w:rPr>
              <w:t>Druhy majetku</w:t>
            </w:r>
          </w:p>
        </w:tc>
        <w:tc>
          <w:tcPr>
            <w:tcW w:w="2112" w:type="dxa"/>
          </w:tcPr>
          <w:p w:rsidR="002C2CD3" w:rsidRPr="000104DC" w:rsidRDefault="002C2CD3" w:rsidP="001A3F83">
            <w:pPr>
              <w:tabs>
                <w:tab w:val="left" w:pos="6480"/>
                <w:tab w:val="left" w:pos="8382"/>
              </w:tabs>
              <w:jc w:val="center"/>
              <w:rPr>
                <w:rFonts w:asciiTheme="minorHAnsi" w:hAnsiTheme="minorHAnsi"/>
                <w:b/>
              </w:rPr>
            </w:pPr>
            <w:r w:rsidRPr="000104DC">
              <w:rPr>
                <w:rFonts w:asciiTheme="minorHAnsi" w:hAnsiTheme="minorHAnsi"/>
                <w:b/>
              </w:rPr>
              <w:t>Doba odpisovania</w:t>
            </w:r>
          </w:p>
        </w:tc>
        <w:tc>
          <w:tcPr>
            <w:tcW w:w="2387" w:type="dxa"/>
          </w:tcPr>
          <w:p w:rsidR="002C2CD3" w:rsidRPr="000104DC" w:rsidRDefault="002C2CD3" w:rsidP="001A3F83">
            <w:pPr>
              <w:tabs>
                <w:tab w:val="left" w:pos="6480"/>
                <w:tab w:val="left" w:pos="8382"/>
              </w:tabs>
              <w:jc w:val="center"/>
              <w:rPr>
                <w:rFonts w:asciiTheme="minorHAnsi" w:hAnsiTheme="minorHAnsi"/>
                <w:b/>
              </w:rPr>
            </w:pPr>
            <w:r w:rsidRPr="000104DC">
              <w:rPr>
                <w:rFonts w:asciiTheme="minorHAnsi" w:hAnsiTheme="minorHAnsi"/>
                <w:b/>
              </w:rPr>
              <w:t>Odpisová metóda</w:t>
            </w:r>
          </w:p>
        </w:tc>
      </w:tr>
      <w:tr w:rsidR="002C2CD3" w:rsidRPr="000104DC" w:rsidTr="001A3F83">
        <w:tc>
          <w:tcPr>
            <w:tcW w:w="2660" w:type="dxa"/>
          </w:tcPr>
          <w:p w:rsidR="002C2CD3" w:rsidRPr="000104DC" w:rsidRDefault="002C2CD3" w:rsidP="001A3F83">
            <w:pPr>
              <w:tabs>
                <w:tab w:val="left" w:pos="6480"/>
                <w:tab w:val="left" w:pos="8382"/>
              </w:tabs>
              <w:jc w:val="both"/>
              <w:rPr>
                <w:rFonts w:asciiTheme="minorHAnsi" w:hAnsiTheme="minorHAnsi"/>
              </w:rPr>
            </w:pPr>
            <w:r w:rsidRPr="000104DC">
              <w:rPr>
                <w:rFonts w:asciiTheme="minorHAnsi" w:hAnsiTheme="minorHAnsi"/>
              </w:rPr>
              <w:t>Stavby</w:t>
            </w:r>
          </w:p>
        </w:tc>
        <w:tc>
          <w:tcPr>
            <w:tcW w:w="2112" w:type="dxa"/>
          </w:tcPr>
          <w:p w:rsidR="002C2CD3" w:rsidRPr="000104DC" w:rsidRDefault="002C2CD3" w:rsidP="009A13DA">
            <w:pPr>
              <w:tabs>
                <w:tab w:val="left" w:pos="6480"/>
                <w:tab w:val="left" w:pos="8382"/>
              </w:tabs>
              <w:jc w:val="center"/>
              <w:rPr>
                <w:rFonts w:asciiTheme="minorHAnsi" w:hAnsiTheme="minorHAnsi"/>
              </w:rPr>
            </w:pPr>
            <w:r w:rsidRPr="000104DC">
              <w:rPr>
                <w:rFonts w:asciiTheme="minorHAnsi" w:hAnsiTheme="minorHAnsi"/>
              </w:rPr>
              <w:t>20</w:t>
            </w:r>
          </w:p>
        </w:tc>
        <w:tc>
          <w:tcPr>
            <w:tcW w:w="2387" w:type="dxa"/>
          </w:tcPr>
          <w:p w:rsidR="002C2CD3" w:rsidRPr="000104DC" w:rsidRDefault="002C2CD3" w:rsidP="009A13DA">
            <w:pPr>
              <w:tabs>
                <w:tab w:val="left" w:pos="6480"/>
                <w:tab w:val="left" w:pos="8382"/>
              </w:tabs>
              <w:jc w:val="center"/>
              <w:rPr>
                <w:rFonts w:asciiTheme="minorHAnsi" w:hAnsiTheme="minorHAnsi"/>
              </w:rPr>
            </w:pPr>
            <w:r w:rsidRPr="000104DC">
              <w:rPr>
                <w:rFonts w:asciiTheme="minorHAnsi" w:hAnsiTheme="minorHAnsi"/>
              </w:rPr>
              <w:t>Lineárna</w:t>
            </w:r>
          </w:p>
        </w:tc>
      </w:tr>
      <w:tr w:rsidR="002C2CD3" w:rsidRPr="000104DC" w:rsidTr="001A3F83">
        <w:tc>
          <w:tcPr>
            <w:tcW w:w="2660" w:type="dxa"/>
          </w:tcPr>
          <w:p w:rsidR="002C2CD3" w:rsidRPr="000104DC" w:rsidRDefault="002C2CD3" w:rsidP="001A3F83">
            <w:pPr>
              <w:tabs>
                <w:tab w:val="left" w:pos="6480"/>
                <w:tab w:val="left" w:pos="8382"/>
              </w:tabs>
              <w:jc w:val="both"/>
              <w:rPr>
                <w:rFonts w:asciiTheme="minorHAnsi" w:hAnsiTheme="minorHAnsi"/>
              </w:rPr>
            </w:pPr>
            <w:r w:rsidRPr="000104DC">
              <w:rPr>
                <w:rFonts w:asciiTheme="minorHAnsi" w:hAnsiTheme="minorHAnsi"/>
              </w:rPr>
              <w:t>Dopravné prostriedky</w:t>
            </w:r>
          </w:p>
        </w:tc>
        <w:tc>
          <w:tcPr>
            <w:tcW w:w="2112" w:type="dxa"/>
          </w:tcPr>
          <w:p w:rsidR="002C2CD3" w:rsidRPr="000104DC" w:rsidRDefault="002C2CD3" w:rsidP="009A13DA">
            <w:pPr>
              <w:tabs>
                <w:tab w:val="left" w:pos="6480"/>
                <w:tab w:val="left" w:pos="8382"/>
              </w:tabs>
              <w:jc w:val="center"/>
              <w:rPr>
                <w:rFonts w:asciiTheme="minorHAnsi" w:hAnsiTheme="minorHAnsi"/>
              </w:rPr>
            </w:pPr>
            <w:r w:rsidRPr="000104DC">
              <w:rPr>
                <w:rFonts w:asciiTheme="minorHAnsi" w:hAnsiTheme="minorHAnsi"/>
              </w:rPr>
              <w:t>4-6</w:t>
            </w:r>
          </w:p>
        </w:tc>
        <w:tc>
          <w:tcPr>
            <w:tcW w:w="2387" w:type="dxa"/>
          </w:tcPr>
          <w:p w:rsidR="002C2CD3" w:rsidRPr="000104DC" w:rsidRDefault="002C2CD3" w:rsidP="009A13DA">
            <w:pPr>
              <w:tabs>
                <w:tab w:val="left" w:pos="6480"/>
                <w:tab w:val="left" w:pos="8382"/>
              </w:tabs>
              <w:jc w:val="center"/>
              <w:rPr>
                <w:rFonts w:asciiTheme="minorHAnsi" w:hAnsiTheme="minorHAnsi"/>
              </w:rPr>
            </w:pPr>
            <w:r w:rsidRPr="000104DC">
              <w:rPr>
                <w:rFonts w:asciiTheme="minorHAnsi" w:hAnsiTheme="minorHAnsi"/>
              </w:rPr>
              <w:t>Lineárna</w:t>
            </w:r>
          </w:p>
        </w:tc>
      </w:tr>
      <w:tr w:rsidR="002C2CD3" w:rsidRPr="000104DC" w:rsidTr="001A3F83">
        <w:tc>
          <w:tcPr>
            <w:tcW w:w="2660" w:type="dxa"/>
          </w:tcPr>
          <w:p w:rsidR="002C2CD3" w:rsidRPr="000104DC" w:rsidRDefault="002C2CD3" w:rsidP="001A3F83">
            <w:pPr>
              <w:tabs>
                <w:tab w:val="left" w:pos="6480"/>
                <w:tab w:val="left" w:pos="8382"/>
              </w:tabs>
              <w:jc w:val="both"/>
              <w:rPr>
                <w:rFonts w:asciiTheme="minorHAnsi" w:hAnsiTheme="minorHAnsi"/>
              </w:rPr>
            </w:pPr>
            <w:r w:rsidRPr="000104DC">
              <w:rPr>
                <w:rFonts w:asciiTheme="minorHAnsi" w:hAnsiTheme="minorHAnsi"/>
              </w:rPr>
              <w:t>Samostatné hnuteľné veci</w:t>
            </w:r>
          </w:p>
        </w:tc>
        <w:tc>
          <w:tcPr>
            <w:tcW w:w="2112" w:type="dxa"/>
          </w:tcPr>
          <w:p w:rsidR="002C2CD3" w:rsidRPr="000104DC" w:rsidRDefault="002C2CD3" w:rsidP="009A13DA">
            <w:pPr>
              <w:tabs>
                <w:tab w:val="left" w:pos="6480"/>
                <w:tab w:val="left" w:pos="8382"/>
              </w:tabs>
              <w:jc w:val="center"/>
              <w:rPr>
                <w:rFonts w:asciiTheme="minorHAnsi" w:hAnsiTheme="minorHAnsi"/>
              </w:rPr>
            </w:pPr>
            <w:r w:rsidRPr="000104DC">
              <w:rPr>
                <w:rFonts w:asciiTheme="minorHAnsi" w:hAnsiTheme="minorHAnsi"/>
              </w:rPr>
              <w:t>6-12</w:t>
            </w:r>
          </w:p>
        </w:tc>
        <w:tc>
          <w:tcPr>
            <w:tcW w:w="2387" w:type="dxa"/>
          </w:tcPr>
          <w:p w:rsidR="002C2CD3" w:rsidRPr="000104DC" w:rsidRDefault="002C2CD3" w:rsidP="009A13DA">
            <w:pPr>
              <w:tabs>
                <w:tab w:val="left" w:pos="6480"/>
                <w:tab w:val="left" w:pos="8382"/>
              </w:tabs>
              <w:jc w:val="center"/>
              <w:rPr>
                <w:rFonts w:asciiTheme="minorHAnsi" w:hAnsiTheme="minorHAnsi"/>
              </w:rPr>
            </w:pPr>
            <w:r w:rsidRPr="000104DC">
              <w:rPr>
                <w:rFonts w:asciiTheme="minorHAnsi" w:hAnsiTheme="minorHAnsi"/>
              </w:rPr>
              <w:t>Lineárna</w:t>
            </w:r>
          </w:p>
        </w:tc>
      </w:tr>
      <w:tr w:rsidR="002C2CD3" w:rsidRPr="000104DC" w:rsidTr="001A3F83">
        <w:tc>
          <w:tcPr>
            <w:tcW w:w="2660" w:type="dxa"/>
          </w:tcPr>
          <w:p w:rsidR="002C2CD3" w:rsidRPr="000104DC" w:rsidRDefault="002C2CD3" w:rsidP="001A3F83">
            <w:pPr>
              <w:tabs>
                <w:tab w:val="left" w:pos="6480"/>
                <w:tab w:val="left" w:pos="8382"/>
              </w:tabs>
              <w:jc w:val="both"/>
              <w:rPr>
                <w:rFonts w:asciiTheme="minorHAnsi" w:hAnsiTheme="minorHAnsi"/>
              </w:rPr>
            </w:pPr>
            <w:r w:rsidRPr="000104DC">
              <w:rPr>
                <w:rFonts w:asciiTheme="minorHAnsi" w:hAnsiTheme="minorHAnsi"/>
              </w:rPr>
              <w:t>DHM</w:t>
            </w:r>
          </w:p>
        </w:tc>
        <w:tc>
          <w:tcPr>
            <w:tcW w:w="2112" w:type="dxa"/>
          </w:tcPr>
          <w:p w:rsidR="002C2CD3" w:rsidRPr="000104DC" w:rsidRDefault="002C2CD3" w:rsidP="009A13DA">
            <w:pPr>
              <w:tabs>
                <w:tab w:val="left" w:pos="6480"/>
                <w:tab w:val="left" w:pos="8382"/>
              </w:tabs>
              <w:jc w:val="center"/>
              <w:rPr>
                <w:rFonts w:asciiTheme="minorHAnsi" w:hAnsiTheme="minorHAnsi"/>
              </w:rPr>
            </w:pPr>
            <w:r w:rsidRPr="000104DC">
              <w:rPr>
                <w:rFonts w:asciiTheme="minorHAnsi" w:hAnsiTheme="minorHAnsi"/>
              </w:rPr>
              <w:t>Jednorazový odpis</w:t>
            </w:r>
          </w:p>
        </w:tc>
        <w:tc>
          <w:tcPr>
            <w:tcW w:w="2387" w:type="dxa"/>
          </w:tcPr>
          <w:p w:rsidR="002C2CD3" w:rsidRPr="000104DC" w:rsidRDefault="002C2CD3" w:rsidP="009A13DA">
            <w:pPr>
              <w:tabs>
                <w:tab w:val="left" w:pos="6480"/>
                <w:tab w:val="left" w:pos="8382"/>
              </w:tabs>
              <w:jc w:val="center"/>
              <w:rPr>
                <w:rFonts w:asciiTheme="minorHAnsi" w:hAnsiTheme="minorHAnsi"/>
              </w:rPr>
            </w:pPr>
          </w:p>
        </w:tc>
      </w:tr>
    </w:tbl>
    <w:p w:rsidR="001A3F83" w:rsidRDefault="00A0438A" w:rsidP="009750B7">
      <w:pPr>
        <w:tabs>
          <w:tab w:val="left" w:pos="6480"/>
          <w:tab w:val="left" w:pos="8382"/>
        </w:tabs>
      </w:pPr>
      <w:r w:rsidRPr="000104DC">
        <w:rPr>
          <w:rFonts w:asciiTheme="minorHAnsi" w:hAnsiTheme="minorHAnsi"/>
        </w:rPr>
        <w:t>Spoločnosť neúčtuje o opravných položkách k dlhodobému hmotnému majetku</w:t>
      </w:r>
      <w:r>
        <w:t xml:space="preserve">. </w:t>
      </w:r>
    </w:p>
    <w:p w:rsidR="006508A2" w:rsidRPr="000104DC" w:rsidRDefault="001A0D29" w:rsidP="008217F8">
      <w:pPr>
        <w:tabs>
          <w:tab w:val="left" w:pos="6480"/>
          <w:tab w:val="left" w:pos="8382"/>
        </w:tabs>
        <w:rPr>
          <w:rFonts w:asciiTheme="minorHAnsi" w:hAnsiTheme="minorHAnsi"/>
          <w:b/>
          <w:sz w:val="20"/>
          <w:szCs w:val="20"/>
        </w:rPr>
      </w:pPr>
      <w:r>
        <w:t xml:space="preserve"> </w:t>
      </w:r>
    </w:p>
    <w:p w:rsidR="001A0D29" w:rsidRDefault="001A0D29" w:rsidP="00A0438A">
      <w:pPr>
        <w:tabs>
          <w:tab w:val="left" w:pos="6480"/>
          <w:tab w:val="left" w:pos="8382"/>
        </w:tabs>
        <w:rPr>
          <w:rFonts w:asciiTheme="minorHAnsi" w:hAnsiTheme="minorHAnsi"/>
          <w:b/>
        </w:rPr>
      </w:pPr>
      <w:r w:rsidRPr="001A0D29">
        <w:rPr>
          <w:rFonts w:asciiTheme="minorHAnsi" w:hAnsiTheme="minorHAnsi"/>
          <w:b/>
        </w:rPr>
        <w:t xml:space="preserve">F. </w:t>
      </w:r>
      <w:r w:rsidR="00A0438A">
        <w:rPr>
          <w:rFonts w:asciiTheme="minorHAnsi" w:hAnsiTheme="minorHAnsi"/>
          <w:b/>
        </w:rPr>
        <w:t>INFORMÁCIE O ÚDAJOCH NA STRANE AKTÍV SÚVAHY</w:t>
      </w:r>
    </w:p>
    <w:p w:rsidR="001A0D29" w:rsidRPr="000104DC" w:rsidRDefault="001A0D29" w:rsidP="001A0D29">
      <w:pPr>
        <w:tabs>
          <w:tab w:val="left" w:pos="6480"/>
          <w:tab w:val="left" w:pos="8382"/>
        </w:tabs>
        <w:rPr>
          <w:rFonts w:asciiTheme="minorHAnsi" w:hAnsiTheme="minorHAnsi"/>
          <w:b/>
          <w:sz w:val="20"/>
          <w:szCs w:val="20"/>
        </w:rPr>
      </w:pPr>
    </w:p>
    <w:p w:rsidR="006508A2" w:rsidRDefault="006442C8" w:rsidP="000104DC">
      <w:pPr>
        <w:tabs>
          <w:tab w:val="left" w:pos="6480"/>
          <w:tab w:val="left" w:pos="8382"/>
        </w:tabs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1.Dlhodobý nehmotný majetok,  dlhodobý  hmotný majetok</w:t>
      </w:r>
      <w:r w:rsidR="001A0D29">
        <w:rPr>
          <w:rFonts w:asciiTheme="minorHAnsi" w:hAnsiTheme="minorHAnsi"/>
          <w:b/>
        </w:rPr>
        <w:tab/>
        <w:t xml:space="preserve">    </w:t>
      </w:r>
    </w:p>
    <w:p w:rsidR="001A0D29" w:rsidRDefault="006442C8" w:rsidP="001A0D29">
      <w:pPr>
        <w:tabs>
          <w:tab w:val="left" w:pos="6480"/>
          <w:tab w:val="left" w:pos="8382"/>
        </w:tabs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a)</w:t>
      </w:r>
      <w:r w:rsidR="000104DC">
        <w:rPr>
          <w:rFonts w:asciiTheme="minorHAnsi" w:hAnsiTheme="minorHAnsi"/>
          <w:b/>
        </w:rPr>
        <w:t xml:space="preserve"> </w:t>
      </w:r>
      <w:r w:rsidR="001A0D29">
        <w:rPr>
          <w:rFonts w:asciiTheme="minorHAnsi" w:hAnsiTheme="minorHAnsi"/>
          <w:b/>
        </w:rPr>
        <w:t>Spôsob a výška poistenia dlhodobého majetku</w:t>
      </w:r>
    </w:p>
    <w:p w:rsidR="000708D3" w:rsidRPr="000104DC" w:rsidRDefault="000708D3" w:rsidP="001A0D29">
      <w:pPr>
        <w:tabs>
          <w:tab w:val="left" w:pos="6480"/>
          <w:tab w:val="left" w:pos="8382"/>
        </w:tabs>
        <w:rPr>
          <w:rFonts w:asciiTheme="minorHAnsi" w:hAnsiTheme="minorHAnsi"/>
          <w:b/>
          <w:sz w:val="20"/>
          <w:szCs w:val="20"/>
        </w:rPr>
      </w:pPr>
    </w:p>
    <w:p w:rsidR="00192E88" w:rsidRDefault="00192E88" w:rsidP="001A0D29">
      <w:pPr>
        <w:tabs>
          <w:tab w:val="left" w:pos="6480"/>
          <w:tab w:val="left" w:pos="8382"/>
        </w:tabs>
        <w:rPr>
          <w:rFonts w:asciiTheme="minorHAnsi" w:hAnsiTheme="minorHAnsi"/>
        </w:rPr>
      </w:pPr>
      <w:r>
        <w:rPr>
          <w:rFonts w:asciiTheme="minorHAnsi" w:hAnsiTheme="minorHAnsi"/>
        </w:rPr>
        <w:t>Spoločnosť má poistené vozidlá formou povinného zmluvného poistenia v poisťovni:</w:t>
      </w:r>
    </w:p>
    <w:p w:rsidR="00EC1A68" w:rsidRDefault="00192E88" w:rsidP="001A0D29">
      <w:pPr>
        <w:tabs>
          <w:tab w:val="left" w:pos="6480"/>
          <w:tab w:val="left" w:pos="8382"/>
        </w:tabs>
        <w:rPr>
          <w:rFonts w:asciiTheme="minorHAnsi" w:hAnsiTheme="minorHAnsi"/>
        </w:rPr>
      </w:pPr>
      <w:r>
        <w:rPr>
          <w:rFonts w:asciiTheme="minorHAnsi" w:hAnsiTheme="minorHAnsi"/>
        </w:rPr>
        <w:t>Komunálna poisťovňa vozidlo BS 432 ročné poistné 135.- €</w:t>
      </w:r>
      <w:r w:rsidR="00EC1A68">
        <w:rPr>
          <w:rFonts w:asciiTheme="minorHAnsi" w:hAnsiTheme="minorHAnsi"/>
        </w:rPr>
        <w:t xml:space="preserve">, </w:t>
      </w:r>
    </w:p>
    <w:p w:rsidR="00EC1A68" w:rsidRDefault="00EC1A68" w:rsidP="001A0D29">
      <w:pPr>
        <w:tabs>
          <w:tab w:val="left" w:pos="6480"/>
          <w:tab w:val="left" w:pos="8382"/>
        </w:tabs>
        <w:rPr>
          <w:rFonts w:asciiTheme="minorHAnsi" w:hAnsiTheme="minorHAnsi"/>
        </w:rPr>
      </w:pPr>
      <w:r>
        <w:rPr>
          <w:rFonts w:asciiTheme="minorHAnsi" w:hAnsiTheme="minorHAnsi"/>
        </w:rPr>
        <w:t xml:space="preserve">vozidlo BS 156 povinné zmluvné poistenie </w:t>
      </w:r>
      <w:proofErr w:type="spellStart"/>
      <w:r>
        <w:rPr>
          <w:rFonts w:asciiTheme="minorHAnsi" w:hAnsiTheme="minorHAnsi"/>
        </w:rPr>
        <w:t>Generali</w:t>
      </w:r>
      <w:proofErr w:type="spellEnd"/>
      <w:r>
        <w:rPr>
          <w:rFonts w:asciiTheme="minorHAnsi" w:hAnsiTheme="minorHAnsi"/>
        </w:rPr>
        <w:t xml:space="preserve"> Slovensko, ročné poistné 221,64 €,</w:t>
      </w:r>
    </w:p>
    <w:p w:rsidR="00EC1A68" w:rsidRDefault="00354DBA" w:rsidP="001A0D29">
      <w:pPr>
        <w:tabs>
          <w:tab w:val="left" w:pos="6480"/>
          <w:tab w:val="left" w:pos="8382"/>
        </w:tabs>
        <w:rPr>
          <w:rFonts w:asciiTheme="minorHAnsi" w:hAnsiTheme="minorHAnsi"/>
        </w:rPr>
      </w:pPr>
      <w:r>
        <w:rPr>
          <w:rFonts w:asciiTheme="minorHAnsi" w:hAnsiTheme="minorHAnsi"/>
        </w:rPr>
        <w:t>voz</w:t>
      </w:r>
      <w:r w:rsidR="00AA4F31">
        <w:rPr>
          <w:rFonts w:asciiTheme="minorHAnsi" w:hAnsiTheme="minorHAnsi"/>
        </w:rPr>
        <w:t>i</w:t>
      </w:r>
      <w:r>
        <w:rPr>
          <w:rFonts w:asciiTheme="minorHAnsi" w:hAnsiTheme="minorHAnsi"/>
        </w:rPr>
        <w:t xml:space="preserve">dlo  BS 936 </w:t>
      </w:r>
      <w:proofErr w:type="spellStart"/>
      <w:r>
        <w:rPr>
          <w:rFonts w:asciiTheme="minorHAnsi" w:hAnsiTheme="minorHAnsi"/>
        </w:rPr>
        <w:t>Uniqa</w:t>
      </w:r>
      <w:proofErr w:type="spellEnd"/>
      <w:r>
        <w:rPr>
          <w:rFonts w:asciiTheme="minorHAnsi" w:hAnsiTheme="minorHAnsi"/>
        </w:rPr>
        <w:t>, ročné poistné 90,42</w:t>
      </w:r>
      <w:r w:rsidR="00EC1A68">
        <w:rPr>
          <w:rFonts w:asciiTheme="minorHAnsi" w:hAnsiTheme="minorHAnsi"/>
        </w:rPr>
        <w:t xml:space="preserve"> </w:t>
      </w:r>
    </w:p>
    <w:p w:rsidR="00192E88" w:rsidRDefault="00192E88" w:rsidP="001A0D29">
      <w:pPr>
        <w:tabs>
          <w:tab w:val="left" w:pos="6480"/>
          <w:tab w:val="left" w:pos="8382"/>
        </w:tabs>
        <w:rPr>
          <w:rFonts w:asciiTheme="minorHAnsi" w:hAnsiTheme="minorHAnsi"/>
        </w:rPr>
      </w:pPr>
      <w:r>
        <w:rPr>
          <w:rFonts w:asciiTheme="minorHAnsi" w:hAnsiTheme="minorHAnsi"/>
        </w:rPr>
        <w:t xml:space="preserve"> V komunálnej poisťovni má spoločnosť poistenú budovu</w:t>
      </w:r>
      <w:r w:rsidR="00EC1A68">
        <w:rPr>
          <w:rFonts w:asciiTheme="minorHAnsi" w:hAnsiTheme="minorHAnsi"/>
        </w:rPr>
        <w:t>:</w:t>
      </w:r>
    </w:p>
    <w:p w:rsidR="001A3246" w:rsidRPr="001A3246" w:rsidRDefault="00192E88" w:rsidP="001A0D29">
      <w:pPr>
        <w:tabs>
          <w:tab w:val="left" w:pos="6480"/>
          <w:tab w:val="left" w:pos="8382"/>
        </w:tabs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Penzion</w:t>
      </w:r>
      <w:proofErr w:type="spellEnd"/>
      <w:r>
        <w:rPr>
          <w:rFonts w:asciiTheme="minorHAnsi" w:hAnsiTheme="minorHAnsi"/>
        </w:rPr>
        <w:t xml:space="preserve"> pod Sitnom – </w:t>
      </w:r>
      <w:proofErr w:type="spellStart"/>
      <w:r>
        <w:rPr>
          <w:rFonts w:asciiTheme="minorHAnsi" w:hAnsiTheme="minorHAnsi"/>
        </w:rPr>
        <w:t>Poč</w:t>
      </w:r>
      <w:proofErr w:type="spellEnd"/>
      <w:r>
        <w:rPr>
          <w:rFonts w:asciiTheme="minorHAnsi" w:hAnsiTheme="minorHAnsi"/>
        </w:rPr>
        <w:t xml:space="preserve">. Jazero, ročné poistné 365,62 €.  </w:t>
      </w:r>
      <w:r w:rsidR="001A3246">
        <w:rPr>
          <w:rFonts w:asciiTheme="minorHAnsi" w:hAnsiTheme="minorHAnsi"/>
        </w:rPr>
        <w:t xml:space="preserve"> </w:t>
      </w:r>
    </w:p>
    <w:p w:rsidR="00115BE4" w:rsidRPr="007256C6" w:rsidRDefault="006442C8" w:rsidP="000F67C4">
      <w:pPr>
        <w:pStyle w:val="Odsad"/>
        <w:pageBreakBefore/>
        <w:spacing w:beforeLines="40"/>
        <w:ind w:left="0" w:firstLine="0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D</w:t>
      </w:r>
      <w:r w:rsidR="00115BE4" w:rsidRPr="007256C6">
        <w:rPr>
          <w:rFonts w:ascii="Calibri" w:hAnsi="Calibri" w:cs="FuturaTEEDem"/>
          <w:b/>
          <w:color w:val="000000"/>
        </w:rPr>
        <w:t>lhodob</w:t>
      </w:r>
      <w:r>
        <w:rPr>
          <w:rFonts w:ascii="Calibri" w:hAnsi="Calibri" w:cs="FuturaTEEDem"/>
          <w:b/>
          <w:color w:val="000000"/>
        </w:rPr>
        <w:t>ý</w:t>
      </w:r>
      <w:r w:rsidR="00115BE4" w:rsidRPr="007256C6">
        <w:rPr>
          <w:rFonts w:ascii="Calibri" w:hAnsi="Calibri" w:cs="FuturaTEEDem"/>
          <w:b/>
          <w:color w:val="000000"/>
        </w:rPr>
        <w:t xml:space="preserve"> nehmotn</w:t>
      </w:r>
      <w:r>
        <w:rPr>
          <w:rFonts w:ascii="Calibri" w:hAnsi="Calibri" w:cs="FuturaTEEDem"/>
          <w:b/>
          <w:color w:val="000000"/>
        </w:rPr>
        <w:t>ý</w:t>
      </w:r>
      <w:r w:rsidR="00115BE4" w:rsidRPr="007256C6">
        <w:rPr>
          <w:rFonts w:ascii="Calibri" w:hAnsi="Calibri" w:cs="FuturaTEEDem"/>
          <w:b/>
          <w:color w:val="000000"/>
        </w:rPr>
        <w:t xml:space="preserve"> majet</w:t>
      </w:r>
      <w:r>
        <w:rPr>
          <w:rFonts w:ascii="Calibri" w:hAnsi="Calibri" w:cs="FuturaTEEDem"/>
          <w:b/>
          <w:color w:val="000000"/>
        </w:rPr>
        <w:t>o</w:t>
      </w:r>
      <w:r w:rsidR="00115BE4" w:rsidRPr="007256C6">
        <w:rPr>
          <w:rFonts w:ascii="Calibri" w:hAnsi="Calibri" w:cs="FuturaTEEDem"/>
          <w:b/>
          <w:color w:val="000000"/>
        </w:rPr>
        <w:t>k</w:t>
      </w:r>
    </w:p>
    <w:p w:rsidR="00115BE4" w:rsidRPr="007256C6" w:rsidRDefault="00115BE4" w:rsidP="000F67C4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B30A1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B30A1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6294F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6294F">
        <w:trPr>
          <w:trHeight w:val="722"/>
        </w:trPr>
        <w:tc>
          <w:tcPr>
            <w:tcW w:w="1827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7497F" w:rsidRPr="0096294F" w:rsidTr="0096294F">
        <w:trPr>
          <w:trHeight w:val="722"/>
        </w:trPr>
        <w:tc>
          <w:tcPr>
            <w:tcW w:w="936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7497F" w:rsidRPr="0096294F" w:rsidRDefault="0096294F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  <w:sz w:val="24"/>
                <w:szCs w:val="24"/>
              </w:rPr>
              <w:br w:type="page"/>
            </w:r>
          </w:p>
          <w:p w:rsidR="0007497F" w:rsidRPr="0096294F" w:rsidRDefault="0007497F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</w:p>
          <w:p w:rsidR="0007497F" w:rsidRDefault="0007497F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</w:p>
          <w:p w:rsidR="0096294F" w:rsidRDefault="0096294F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</w:p>
          <w:p w:rsidR="0096294F" w:rsidRDefault="0096294F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</w:p>
          <w:p w:rsidR="0096294F" w:rsidRPr="0096294F" w:rsidRDefault="0096294F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</w:p>
          <w:p w:rsidR="0007497F" w:rsidRPr="0096294F" w:rsidRDefault="0007497F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6294F" w:rsidRPr="0096294F" w:rsidTr="0096294F">
        <w:trPr>
          <w:trHeight w:val="722"/>
        </w:trPr>
        <w:tc>
          <w:tcPr>
            <w:tcW w:w="936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294F" w:rsidRPr="0096294F" w:rsidRDefault="0096294F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</w:p>
        </w:tc>
      </w:tr>
      <w:tr w:rsidR="00176BB3" w:rsidRPr="007256C6" w:rsidTr="0096294F">
        <w:tc>
          <w:tcPr>
            <w:tcW w:w="1827" w:type="dxa"/>
            <w:vMerge w:val="restart"/>
            <w:tcBorders>
              <w:top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07497F">
        <w:tc>
          <w:tcPr>
            <w:tcW w:w="1827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6442C8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 w:rsidTr="006442C8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6442C8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6442C8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6442C8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6442C8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6442C8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6442C8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6442C8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6442C8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6442C8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6442C8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6442C8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6442C8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6442C8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6442C8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6442C8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6442C8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6442C8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6442C8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6442C8" w:rsidP="000F67C4">
      <w:pPr>
        <w:pStyle w:val="NaZacatek"/>
        <w:pageBreakBefore/>
        <w:spacing w:beforeLines="40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D</w:t>
      </w:r>
      <w:r w:rsidR="00115BE4" w:rsidRPr="007256C6">
        <w:rPr>
          <w:rFonts w:ascii="Calibri" w:hAnsi="Calibri" w:cs="FuturaTEEDem"/>
          <w:b/>
          <w:color w:val="000000"/>
        </w:rPr>
        <w:t>lhodob</w:t>
      </w:r>
      <w:r>
        <w:rPr>
          <w:rFonts w:ascii="Calibri" w:hAnsi="Calibri" w:cs="FuturaTEEDem"/>
          <w:b/>
          <w:color w:val="000000"/>
        </w:rPr>
        <w:t xml:space="preserve">ý </w:t>
      </w:r>
      <w:r w:rsidR="00115BE4" w:rsidRPr="007256C6">
        <w:rPr>
          <w:rFonts w:ascii="Calibri" w:hAnsi="Calibri" w:cs="FuturaTEEDem"/>
          <w:b/>
          <w:color w:val="000000"/>
        </w:rPr>
        <w:t>hmotn</w:t>
      </w:r>
      <w:r>
        <w:rPr>
          <w:rFonts w:ascii="Calibri" w:hAnsi="Calibri" w:cs="FuturaTEEDem"/>
          <w:b/>
          <w:color w:val="000000"/>
        </w:rPr>
        <w:t>ý</w:t>
      </w:r>
      <w:r w:rsidR="00115BE4" w:rsidRPr="007256C6">
        <w:rPr>
          <w:rFonts w:ascii="Calibri" w:hAnsi="Calibri" w:cs="FuturaTEEDem"/>
          <w:b/>
          <w:color w:val="000000"/>
        </w:rPr>
        <w:t xml:space="preserve"> majet</w:t>
      </w:r>
      <w:r>
        <w:rPr>
          <w:rFonts w:ascii="Calibri" w:hAnsi="Calibri" w:cs="FuturaTEEDem"/>
          <w:b/>
          <w:color w:val="000000"/>
        </w:rPr>
        <w:t>o</w:t>
      </w:r>
      <w:r w:rsidR="00115BE4" w:rsidRPr="007256C6">
        <w:rPr>
          <w:rFonts w:ascii="Calibri" w:hAnsi="Calibri" w:cs="FuturaTEEDem"/>
          <w:b/>
          <w:color w:val="000000"/>
        </w:rPr>
        <w:t>k</w:t>
      </w:r>
    </w:p>
    <w:p w:rsidR="00115BE4" w:rsidRPr="007256C6" w:rsidRDefault="00115BE4" w:rsidP="000F67C4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0708D3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A13DA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FA526B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384393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0708D3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</w:t>
            </w:r>
            <w:r w:rsidR="00AF087A">
              <w:rPr>
                <w:rFonts w:ascii="Calibri" w:hAnsi="Calibri"/>
                <w:noProof w:val="0"/>
              </w:rPr>
              <w:t>73499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A526B">
              <w:rPr>
                <w:rFonts w:ascii="Calibri" w:hAnsi="Calibri"/>
                <w:noProof w:val="0"/>
              </w:rPr>
              <w:t xml:space="preserve"> 457892</w:t>
            </w:r>
          </w:p>
        </w:tc>
      </w:tr>
      <w:tr w:rsidR="00115BE4" w:rsidRPr="007256C6" w:rsidTr="009A13DA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A526B">
              <w:rPr>
                <w:rFonts w:ascii="Calibri" w:hAnsi="Calibri"/>
                <w:noProof w:val="0"/>
              </w:rPr>
              <w:t xml:space="preserve">  11800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5E41C2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  <w:r w:rsidR="00FA526B">
              <w:rPr>
                <w:rFonts w:ascii="Calibri" w:hAnsi="Calibri"/>
                <w:noProof w:val="0"/>
              </w:rPr>
              <w:t xml:space="preserve"> 71440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708D3">
              <w:rPr>
                <w:rFonts w:ascii="Calibri" w:hAnsi="Calibri"/>
                <w:noProof w:val="0"/>
              </w:rPr>
              <w:t xml:space="preserve">  </w:t>
            </w:r>
            <w:r w:rsidR="00847EAB">
              <w:rPr>
                <w:rFonts w:ascii="Calibri" w:hAnsi="Calibri"/>
                <w:noProof w:val="0"/>
              </w:rPr>
              <w:t>16069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52652">
              <w:rPr>
                <w:rFonts w:ascii="Calibri" w:hAnsi="Calibri"/>
                <w:noProof w:val="0"/>
              </w:rPr>
              <w:t xml:space="preserve"> </w:t>
            </w:r>
            <w:r w:rsidR="008B3628">
              <w:rPr>
                <w:rFonts w:ascii="Calibri" w:hAnsi="Calibri"/>
                <w:noProof w:val="0"/>
              </w:rPr>
              <w:t xml:space="preserve"> 99309</w:t>
            </w:r>
            <w:r w:rsidR="00F52652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:rsidTr="009A13DA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0708D3">
              <w:rPr>
                <w:rFonts w:ascii="Calibri" w:hAnsi="Calibri"/>
                <w:noProof w:val="0"/>
              </w:rPr>
              <w:t xml:space="preserve">   </w:t>
            </w:r>
            <w:r w:rsidR="00847EAB">
              <w:rPr>
                <w:rFonts w:ascii="Calibri" w:hAnsi="Calibri"/>
                <w:noProof w:val="0"/>
              </w:rPr>
              <w:t>33703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52652">
              <w:rPr>
                <w:rFonts w:ascii="Calibri" w:hAnsi="Calibri"/>
                <w:noProof w:val="0"/>
              </w:rPr>
              <w:t xml:space="preserve">  </w:t>
            </w:r>
            <w:r w:rsidR="008B3628">
              <w:rPr>
                <w:rFonts w:ascii="Calibri" w:hAnsi="Calibri"/>
                <w:noProof w:val="0"/>
              </w:rPr>
              <w:t>33703</w:t>
            </w:r>
          </w:p>
        </w:tc>
      </w:tr>
      <w:tr w:rsidR="00115BE4" w:rsidRPr="007256C6" w:rsidTr="009A13DA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A13DA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A526B">
              <w:rPr>
                <w:rFonts w:ascii="Calibri" w:hAnsi="Calibri"/>
                <w:noProof w:val="0"/>
              </w:rPr>
              <w:t xml:space="preserve">  11800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A526B">
              <w:rPr>
                <w:rFonts w:ascii="Calibri" w:hAnsi="Calibri"/>
                <w:noProof w:val="0"/>
              </w:rPr>
              <w:t>455833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708D3">
              <w:rPr>
                <w:rFonts w:ascii="Calibri" w:hAnsi="Calibri"/>
                <w:noProof w:val="0"/>
              </w:rPr>
              <w:t xml:space="preserve">   </w:t>
            </w:r>
            <w:r w:rsidR="00FA526B">
              <w:rPr>
                <w:rFonts w:ascii="Calibri" w:hAnsi="Calibri"/>
                <w:noProof w:val="0"/>
              </w:rPr>
              <w:t>55865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0F67C4">
              <w:rPr>
                <w:rFonts w:ascii="Calibri" w:hAnsi="Calibri"/>
                <w:noProof w:val="0"/>
              </w:rPr>
              <w:t>69122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AF087A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AF087A">
              <w:rPr>
                <w:rFonts w:ascii="Calibri" w:hAnsi="Calibri"/>
                <w:b/>
                <w:noProof w:val="0"/>
              </w:rPr>
              <w:t> </w:t>
            </w:r>
            <w:r w:rsidR="008B3628">
              <w:rPr>
                <w:rFonts w:ascii="Calibri" w:hAnsi="Calibri"/>
                <w:b/>
                <w:noProof w:val="0"/>
              </w:rPr>
              <w:t>5</w:t>
            </w:r>
            <w:r w:rsidR="000F67C4">
              <w:rPr>
                <w:rFonts w:ascii="Calibri" w:hAnsi="Calibri"/>
                <w:b/>
                <w:noProof w:val="0"/>
              </w:rPr>
              <w:t>92620</w:t>
            </w:r>
          </w:p>
        </w:tc>
      </w:tr>
      <w:tr w:rsidR="00115BE4" w:rsidRPr="007256C6" w:rsidTr="009A13DA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A13DA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708D3">
              <w:rPr>
                <w:rFonts w:ascii="Calibri" w:hAnsi="Calibri"/>
                <w:noProof w:val="0"/>
              </w:rPr>
              <w:t xml:space="preserve"> </w:t>
            </w:r>
            <w:r w:rsidR="00FA526B">
              <w:rPr>
                <w:rFonts w:ascii="Calibri" w:hAnsi="Calibri"/>
                <w:noProof w:val="0"/>
              </w:rPr>
              <w:t>77679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708D3">
              <w:rPr>
                <w:rFonts w:ascii="Calibri" w:hAnsi="Calibri"/>
                <w:noProof w:val="0"/>
              </w:rPr>
              <w:t xml:space="preserve">  </w:t>
            </w:r>
            <w:r w:rsidR="00FA526B">
              <w:rPr>
                <w:rFonts w:ascii="Calibri" w:hAnsi="Calibri"/>
                <w:noProof w:val="0"/>
              </w:rPr>
              <w:t>35117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52652">
              <w:rPr>
                <w:rFonts w:ascii="Calibri" w:hAnsi="Calibri"/>
                <w:noProof w:val="0"/>
              </w:rPr>
              <w:t xml:space="preserve">  </w:t>
            </w:r>
            <w:r w:rsidR="00FA526B">
              <w:rPr>
                <w:rFonts w:ascii="Calibri" w:hAnsi="Calibri"/>
                <w:noProof w:val="0"/>
              </w:rPr>
              <w:t>112796</w:t>
            </w:r>
          </w:p>
        </w:tc>
      </w:tr>
      <w:tr w:rsidR="00115BE4" w:rsidRPr="007256C6" w:rsidTr="009A13DA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0708D3">
              <w:rPr>
                <w:rFonts w:ascii="Calibri" w:hAnsi="Calibri"/>
                <w:noProof w:val="0"/>
              </w:rPr>
              <w:t xml:space="preserve">  </w:t>
            </w:r>
            <w:r w:rsidR="00FA526B">
              <w:rPr>
                <w:rFonts w:ascii="Calibri" w:hAnsi="Calibri"/>
                <w:noProof w:val="0"/>
              </w:rPr>
              <w:t>10875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81B82">
              <w:rPr>
                <w:rFonts w:ascii="Calibri" w:hAnsi="Calibri"/>
                <w:noProof w:val="0"/>
              </w:rPr>
              <w:t xml:space="preserve"> </w:t>
            </w:r>
            <w:r w:rsidR="000708D3">
              <w:rPr>
                <w:rFonts w:ascii="Calibri" w:hAnsi="Calibri"/>
                <w:noProof w:val="0"/>
              </w:rPr>
              <w:t xml:space="preserve">  </w:t>
            </w:r>
            <w:r w:rsidR="00847EAB">
              <w:rPr>
                <w:rFonts w:ascii="Calibri" w:hAnsi="Calibri"/>
                <w:noProof w:val="0"/>
              </w:rPr>
              <w:t>16327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52652">
              <w:rPr>
                <w:rFonts w:ascii="Calibri" w:hAnsi="Calibri"/>
                <w:noProof w:val="0"/>
              </w:rPr>
              <w:t xml:space="preserve"> </w:t>
            </w:r>
            <w:r w:rsidR="008B3628">
              <w:rPr>
                <w:rFonts w:ascii="Calibri" w:hAnsi="Calibri"/>
                <w:noProof w:val="0"/>
              </w:rPr>
              <w:t xml:space="preserve">  27202</w:t>
            </w:r>
          </w:p>
        </w:tc>
      </w:tr>
      <w:tr w:rsidR="00115BE4" w:rsidRPr="007256C6" w:rsidTr="009A13DA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708D3">
              <w:rPr>
                <w:rFonts w:ascii="Calibri" w:hAnsi="Calibri"/>
                <w:noProof w:val="0"/>
              </w:rPr>
              <w:t xml:space="preserve">  </w:t>
            </w:r>
            <w:r w:rsidR="00847EAB">
              <w:rPr>
                <w:rFonts w:ascii="Calibri" w:hAnsi="Calibri"/>
                <w:noProof w:val="0"/>
              </w:rPr>
              <w:t xml:space="preserve"> 23750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52652">
              <w:rPr>
                <w:rFonts w:ascii="Calibri" w:hAnsi="Calibri"/>
                <w:noProof w:val="0"/>
              </w:rPr>
              <w:t xml:space="preserve"> </w:t>
            </w:r>
            <w:r w:rsidR="008B3628">
              <w:rPr>
                <w:rFonts w:ascii="Calibri" w:hAnsi="Calibri"/>
                <w:noProof w:val="0"/>
              </w:rPr>
              <w:t xml:space="preserve"> </w:t>
            </w:r>
            <w:r w:rsidR="00F52652">
              <w:rPr>
                <w:rFonts w:ascii="Calibri" w:hAnsi="Calibri"/>
                <w:noProof w:val="0"/>
              </w:rPr>
              <w:t xml:space="preserve"> </w:t>
            </w:r>
            <w:r w:rsidR="008B3628">
              <w:rPr>
                <w:rFonts w:ascii="Calibri" w:hAnsi="Calibri"/>
                <w:noProof w:val="0"/>
              </w:rPr>
              <w:t>23750</w:t>
            </w:r>
          </w:p>
        </w:tc>
      </w:tr>
      <w:tr w:rsidR="00115BE4" w:rsidRPr="007256C6" w:rsidTr="009A13DA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708D3">
              <w:rPr>
                <w:rFonts w:ascii="Calibri" w:hAnsi="Calibri"/>
                <w:noProof w:val="0"/>
              </w:rPr>
              <w:t xml:space="preserve"> </w:t>
            </w:r>
            <w:r w:rsidR="00847EAB">
              <w:rPr>
                <w:rFonts w:ascii="Calibri" w:hAnsi="Calibri"/>
                <w:noProof w:val="0"/>
              </w:rPr>
              <w:t>88554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708D3">
              <w:rPr>
                <w:rFonts w:ascii="Calibri" w:hAnsi="Calibri"/>
                <w:noProof w:val="0"/>
              </w:rPr>
              <w:t xml:space="preserve">   </w:t>
            </w:r>
            <w:r w:rsidR="00847EAB">
              <w:rPr>
                <w:rFonts w:ascii="Calibri" w:hAnsi="Calibri"/>
                <w:noProof w:val="0"/>
              </w:rPr>
              <w:t>27694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B3628">
              <w:rPr>
                <w:rFonts w:ascii="Calibri" w:hAnsi="Calibri"/>
                <w:noProof w:val="0"/>
              </w:rPr>
              <w:t>116248</w:t>
            </w:r>
          </w:p>
        </w:tc>
      </w:tr>
      <w:tr w:rsidR="00115BE4" w:rsidRPr="007256C6" w:rsidTr="009A13DA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A13DA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A13DA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A13DA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A13DA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A13DA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A13DA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A526B">
              <w:rPr>
                <w:rFonts w:ascii="Calibri" w:hAnsi="Calibri"/>
                <w:noProof w:val="0"/>
              </w:rPr>
              <w:t>306714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0708D3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  <w:r w:rsidR="00FA526B">
              <w:rPr>
                <w:rFonts w:ascii="Calibri" w:hAnsi="Calibri"/>
                <w:noProof w:val="0"/>
              </w:rPr>
              <w:t>38382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A526B">
              <w:rPr>
                <w:rFonts w:ascii="Calibri" w:hAnsi="Calibri"/>
                <w:noProof w:val="0"/>
              </w:rPr>
              <w:t>345096</w:t>
            </w:r>
          </w:p>
        </w:tc>
      </w:tr>
      <w:tr w:rsidR="00115BE4" w:rsidRPr="007256C6" w:rsidTr="009A13DA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B3628">
              <w:rPr>
                <w:rFonts w:ascii="Calibri" w:hAnsi="Calibri"/>
                <w:noProof w:val="0"/>
              </w:rPr>
              <w:t xml:space="preserve">  11800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B3628">
              <w:rPr>
                <w:rFonts w:ascii="Calibri" w:hAnsi="Calibri"/>
                <w:noProof w:val="0"/>
              </w:rPr>
              <w:t>367279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708D3">
              <w:rPr>
                <w:rFonts w:ascii="Calibri" w:hAnsi="Calibri"/>
                <w:noProof w:val="0"/>
              </w:rPr>
              <w:t xml:space="preserve">   </w:t>
            </w:r>
            <w:r w:rsidR="008B3628">
              <w:rPr>
                <w:rFonts w:ascii="Calibri" w:hAnsi="Calibri"/>
                <w:noProof w:val="0"/>
              </w:rPr>
              <w:t>28171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F67C4">
              <w:rPr>
                <w:rFonts w:ascii="Calibri" w:hAnsi="Calibri"/>
                <w:noProof w:val="0"/>
              </w:rPr>
              <w:t>69122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F67C4">
              <w:rPr>
                <w:rFonts w:ascii="Calibri" w:hAnsi="Calibri"/>
                <w:noProof w:val="0"/>
              </w:rPr>
              <w:t>476372</w:t>
            </w:r>
          </w:p>
        </w:tc>
      </w:tr>
    </w:tbl>
    <w:p w:rsidR="00115BE4" w:rsidRPr="007256C6" w:rsidRDefault="00115BE4" w:rsidP="000F67C4">
      <w:pPr>
        <w:pStyle w:val="NaZacatek"/>
        <w:pageBreakBefore/>
        <w:spacing w:beforeLines="40"/>
        <w:rPr>
          <w:rFonts w:ascii="Calibri" w:hAnsi="Calibri"/>
          <w:color w:val="000000"/>
        </w:rPr>
      </w:pP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A13D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44934">
              <w:rPr>
                <w:rFonts w:ascii="Calibri" w:hAnsi="Calibri"/>
                <w:noProof w:val="0"/>
              </w:rPr>
              <w:t>282716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556615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</w:t>
            </w:r>
            <w:r w:rsidR="00FA526B">
              <w:rPr>
                <w:rFonts w:ascii="Calibri" w:hAnsi="Calibri"/>
                <w:noProof w:val="0"/>
              </w:rPr>
              <w:t>73499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FA526B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356215</w:t>
            </w:r>
          </w:p>
        </w:tc>
      </w:tr>
      <w:tr w:rsidR="00115BE4" w:rsidRPr="007256C6" w:rsidTr="009A13D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44934">
              <w:rPr>
                <w:rFonts w:ascii="Calibri" w:hAnsi="Calibri"/>
                <w:noProof w:val="0"/>
              </w:rPr>
              <w:t>101677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556615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</w:t>
            </w:r>
            <w:r w:rsidR="00AF087A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754995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</w:t>
            </w:r>
            <w:r w:rsidR="00FA526B">
              <w:rPr>
                <w:rFonts w:ascii="Calibri" w:hAnsi="Calibri"/>
                <w:noProof w:val="0"/>
              </w:rPr>
              <w:t>101677</w:t>
            </w:r>
          </w:p>
        </w:tc>
      </w:tr>
      <w:tr w:rsidR="00115BE4" w:rsidRPr="007256C6" w:rsidTr="009A13D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54995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54995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:rsidTr="009A13D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A13D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754995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  <w:r w:rsidR="00FA526B">
              <w:rPr>
                <w:rFonts w:ascii="Calibri" w:hAnsi="Calibri"/>
                <w:noProof w:val="0"/>
              </w:rPr>
              <w:t>384393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556615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</w:t>
            </w:r>
            <w:r w:rsidR="00754995">
              <w:rPr>
                <w:rFonts w:ascii="Calibri" w:hAnsi="Calibri"/>
                <w:noProof w:val="0"/>
              </w:rPr>
              <w:t>73499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FA526B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  <w:r w:rsidR="00754995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457892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A13D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A526B">
              <w:rPr>
                <w:rFonts w:ascii="Calibri" w:hAnsi="Calibri"/>
                <w:noProof w:val="0"/>
              </w:rPr>
              <w:t>55742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56615">
              <w:rPr>
                <w:rFonts w:ascii="Calibri" w:hAnsi="Calibri"/>
                <w:noProof w:val="0"/>
              </w:rPr>
              <w:t xml:space="preserve">  </w:t>
            </w:r>
            <w:r w:rsidR="00FA526B">
              <w:rPr>
                <w:rFonts w:ascii="Calibri" w:hAnsi="Calibri"/>
                <w:noProof w:val="0"/>
              </w:rPr>
              <w:t>22735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A526B">
              <w:rPr>
                <w:rFonts w:ascii="Calibri" w:hAnsi="Calibri"/>
                <w:noProof w:val="0"/>
              </w:rPr>
              <w:t xml:space="preserve"> </w:t>
            </w:r>
            <w:r w:rsidR="00556615">
              <w:rPr>
                <w:rFonts w:ascii="Calibri" w:hAnsi="Calibri"/>
                <w:noProof w:val="0"/>
              </w:rPr>
              <w:t xml:space="preserve">  </w:t>
            </w:r>
            <w:r w:rsidR="00FA526B">
              <w:rPr>
                <w:rFonts w:ascii="Calibri" w:hAnsi="Calibri"/>
                <w:noProof w:val="0"/>
              </w:rPr>
              <w:t>78477</w:t>
            </w:r>
          </w:p>
        </w:tc>
      </w:tr>
      <w:tr w:rsidR="00115BE4" w:rsidRPr="007256C6" w:rsidTr="009A13D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A526B">
              <w:rPr>
                <w:rFonts w:ascii="Calibri" w:hAnsi="Calibri"/>
                <w:noProof w:val="0"/>
              </w:rPr>
              <w:t>21937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56615">
              <w:rPr>
                <w:rFonts w:ascii="Calibri" w:hAnsi="Calibri"/>
                <w:noProof w:val="0"/>
              </w:rPr>
              <w:t xml:space="preserve"> </w:t>
            </w:r>
            <w:r w:rsidR="00754995">
              <w:rPr>
                <w:rFonts w:ascii="Calibri" w:hAnsi="Calibri"/>
                <w:noProof w:val="0"/>
              </w:rPr>
              <w:t xml:space="preserve"> </w:t>
            </w:r>
            <w:r w:rsidR="00FA526B">
              <w:rPr>
                <w:rFonts w:ascii="Calibri" w:hAnsi="Calibri"/>
                <w:noProof w:val="0"/>
              </w:rPr>
              <w:t>12382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A526B">
              <w:rPr>
                <w:rFonts w:ascii="Calibri" w:hAnsi="Calibri"/>
                <w:noProof w:val="0"/>
              </w:rPr>
              <w:t xml:space="preserve"> </w:t>
            </w:r>
            <w:r w:rsidR="00556615">
              <w:rPr>
                <w:rFonts w:ascii="Calibri" w:hAnsi="Calibri"/>
                <w:noProof w:val="0"/>
              </w:rPr>
              <w:t xml:space="preserve"> </w:t>
            </w:r>
            <w:r w:rsidR="00FA526B">
              <w:rPr>
                <w:rFonts w:ascii="Calibri" w:hAnsi="Calibri"/>
                <w:noProof w:val="0"/>
              </w:rPr>
              <w:t xml:space="preserve"> 34319</w:t>
            </w:r>
          </w:p>
        </w:tc>
      </w:tr>
      <w:tr w:rsidR="00115BE4" w:rsidRPr="007256C6" w:rsidTr="009A13D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54995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54995">
              <w:rPr>
                <w:rFonts w:ascii="Calibri" w:hAnsi="Calibri"/>
                <w:noProof w:val="0"/>
              </w:rPr>
              <w:t xml:space="preserve">  </w:t>
            </w:r>
          </w:p>
        </w:tc>
      </w:tr>
      <w:tr w:rsidR="00115BE4" w:rsidRPr="007256C6" w:rsidTr="009A13D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A526B">
              <w:rPr>
                <w:rFonts w:ascii="Calibri" w:hAnsi="Calibri"/>
                <w:noProof w:val="0"/>
              </w:rPr>
              <w:t>77679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556615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</w:t>
            </w:r>
            <w:r w:rsidR="00FA526B">
              <w:rPr>
                <w:rFonts w:ascii="Calibri" w:hAnsi="Calibri"/>
                <w:noProof w:val="0"/>
              </w:rPr>
              <w:t>35117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556615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  <w:r w:rsidR="00754995">
              <w:rPr>
                <w:rFonts w:ascii="Calibri" w:hAnsi="Calibri"/>
                <w:noProof w:val="0"/>
              </w:rPr>
              <w:t xml:space="preserve"> </w:t>
            </w:r>
            <w:r w:rsidR="00FA526B">
              <w:rPr>
                <w:rFonts w:ascii="Calibri" w:hAnsi="Calibri"/>
                <w:noProof w:val="0"/>
              </w:rPr>
              <w:t>112796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A13D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:rsidTr="009A13D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A13D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A13D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A13D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F087A">
              <w:rPr>
                <w:rFonts w:ascii="Calibri" w:hAnsi="Calibri"/>
                <w:noProof w:val="0"/>
              </w:rPr>
              <w:t>2</w:t>
            </w:r>
            <w:r w:rsidR="00FA526B">
              <w:rPr>
                <w:rFonts w:ascii="Calibri" w:hAnsi="Calibri"/>
                <w:noProof w:val="0"/>
              </w:rPr>
              <w:t>82716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56615">
              <w:rPr>
                <w:rFonts w:ascii="Calibri" w:hAnsi="Calibri"/>
                <w:noProof w:val="0"/>
              </w:rPr>
              <w:t xml:space="preserve">   </w:t>
            </w:r>
            <w:r w:rsidR="00FA526B">
              <w:rPr>
                <w:rFonts w:ascii="Calibri" w:hAnsi="Calibri"/>
                <w:noProof w:val="0"/>
              </w:rPr>
              <w:t>50764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FA526B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277738</w:t>
            </w:r>
          </w:p>
        </w:tc>
      </w:tr>
      <w:tr w:rsidR="00115BE4" w:rsidRPr="007256C6" w:rsidTr="009A13D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A526B">
              <w:rPr>
                <w:rFonts w:ascii="Calibri" w:hAnsi="Calibri"/>
                <w:noProof w:val="0"/>
              </w:rPr>
              <w:t>306714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FA526B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  <w:r w:rsidR="00754995">
              <w:rPr>
                <w:rFonts w:ascii="Calibri" w:hAnsi="Calibri"/>
                <w:noProof w:val="0"/>
              </w:rPr>
              <w:t xml:space="preserve"> 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  <w:r w:rsidR="00556615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38382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FA526B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345096</w:t>
            </w:r>
          </w:p>
        </w:tc>
      </w:tr>
    </w:tbl>
    <w:p w:rsidR="00115BE4" w:rsidRPr="007256C6" w:rsidRDefault="00115BE4" w:rsidP="000F67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96294F" w:rsidP="000F67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 </w:t>
      </w:r>
      <w:r w:rsidR="004B2D02">
        <w:rPr>
          <w:rFonts w:ascii="Calibri" w:hAnsi="Calibri"/>
          <w:noProof w:val="0"/>
        </w:rPr>
        <w:t>Na dlhodobý hmotný majetok nebolo zriadené záložné právo</w:t>
      </w:r>
    </w:p>
    <w:p w:rsidR="00115BE4" w:rsidRPr="007256C6" w:rsidRDefault="001B30A1" w:rsidP="000F67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2.</w:t>
      </w:r>
      <w:r w:rsidR="00115BE4" w:rsidRPr="007256C6">
        <w:rPr>
          <w:rFonts w:ascii="Calibri" w:hAnsi="Calibri" w:cs="FuturaTEEDem"/>
          <w:b/>
          <w:noProof w:val="0"/>
        </w:rPr>
        <w:t> </w:t>
      </w:r>
      <w:r>
        <w:rPr>
          <w:rFonts w:ascii="Calibri" w:hAnsi="Calibri" w:cs="FuturaTEEDem"/>
          <w:b/>
          <w:noProof w:val="0"/>
        </w:rPr>
        <w:t>D</w:t>
      </w:r>
      <w:r w:rsidR="00115BE4" w:rsidRPr="007256C6">
        <w:rPr>
          <w:rFonts w:ascii="Calibri" w:hAnsi="Calibri" w:cs="FuturaTEEDem"/>
          <w:b/>
          <w:noProof w:val="0"/>
        </w:rPr>
        <w:t>lhodob</w:t>
      </w:r>
      <w:r>
        <w:rPr>
          <w:rFonts w:ascii="Calibri" w:hAnsi="Calibri" w:cs="FuturaTEEDem"/>
          <w:b/>
          <w:noProof w:val="0"/>
        </w:rPr>
        <w:t xml:space="preserve">ý </w:t>
      </w:r>
      <w:r w:rsidR="00115BE4" w:rsidRPr="007256C6">
        <w:rPr>
          <w:rFonts w:ascii="Calibri" w:hAnsi="Calibri" w:cs="FuturaTEEDem"/>
          <w:b/>
          <w:noProof w:val="0"/>
        </w:rPr>
        <w:t xml:space="preserve"> 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</w:t>
      </w:r>
      <w:r>
        <w:rPr>
          <w:rFonts w:ascii="Calibri" w:hAnsi="Calibri" w:cs="FuturaTEEDem"/>
          <w:b/>
          <w:noProof w:val="0"/>
        </w:rPr>
        <w:t xml:space="preserve">ý </w:t>
      </w:r>
      <w:r w:rsidR="00115BE4" w:rsidRPr="007256C6">
        <w:rPr>
          <w:rFonts w:ascii="Calibri" w:hAnsi="Calibri" w:cs="FuturaTEEDem"/>
          <w:b/>
          <w:noProof w:val="0"/>
        </w:rPr>
        <w:t xml:space="preserve"> majet</w:t>
      </w:r>
      <w:r>
        <w:rPr>
          <w:rFonts w:ascii="Calibri" w:hAnsi="Calibri" w:cs="FuturaTEEDem"/>
          <w:b/>
          <w:noProof w:val="0"/>
        </w:rPr>
        <w:t>o</w:t>
      </w:r>
      <w:r w:rsidR="00115BE4" w:rsidRPr="007256C6">
        <w:rPr>
          <w:rFonts w:ascii="Calibri" w:hAnsi="Calibri" w:cs="FuturaTEEDem"/>
          <w:b/>
          <w:noProof w:val="0"/>
        </w:rPr>
        <w:t>k</w:t>
      </w:r>
    </w:p>
    <w:p w:rsidR="00115BE4" w:rsidRPr="001B30A1" w:rsidRDefault="001B30A1" w:rsidP="000F67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b/>
          <w:noProof w:val="0"/>
        </w:rPr>
      </w:pPr>
      <w:r>
        <w:rPr>
          <w:rFonts w:ascii="Calibri" w:hAnsi="Calibri"/>
          <w:b/>
          <w:noProof w:val="0"/>
        </w:rPr>
        <w:t>a) Prehľad o pohybe dlhodobého finančného majetku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7"/>
        <w:gridCol w:w="867"/>
        <w:gridCol w:w="867"/>
        <w:gridCol w:w="867"/>
        <w:gridCol w:w="867"/>
        <w:gridCol w:w="867"/>
        <w:gridCol w:w="867"/>
        <w:gridCol w:w="867"/>
        <w:gridCol w:w="867"/>
      </w:tblGrid>
      <w:tr w:rsidR="005B50B3" w:rsidRPr="007256C6" w:rsidTr="0007497F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3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07497F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07497F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D63C9C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:rsidTr="0007497F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A13D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A13D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A13D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A13D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A13D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97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A13D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A13D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A13D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A13D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7256C6" w:rsidTr="0007497F">
        <w:tc>
          <w:tcPr>
            <w:tcW w:w="8499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A13D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:rsidTr="009A13DA">
        <w:trPr>
          <w:trHeight w:val="763"/>
        </w:trPr>
        <w:tc>
          <w:tcPr>
            <w:tcW w:w="1563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6294F" w:rsidRPr="0096294F" w:rsidRDefault="0096294F">
      <w:r>
        <w:br w:type="page"/>
      </w:r>
      <w:r w:rsidRPr="0096294F">
        <w:lastRenderedPageBreak/>
        <w:t xml:space="preserve">                              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7"/>
        <w:gridCol w:w="867"/>
        <w:gridCol w:w="867"/>
        <w:gridCol w:w="519"/>
        <w:gridCol w:w="348"/>
        <w:gridCol w:w="867"/>
        <w:gridCol w:w="867"/>
        <w:gridCol w:w="867"/>
        <w:gridCol w:w="867"/>
        <w:gridCol w:w="867"/>
      </w:tblGrid>
      <w:tr w:rsidR="0007497F" w:rsidRPr="007256C6" w:rsidTr="0096294F">
        <w:tc>
          <w:tcPr>
            <w:tcW w:w="468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7497F" w:rsidRPr="007256C6" w:rsidRDefault="0007497F" w:rsidP="000F67C4">
            <w:pPr>
              <w:pStyle w:val="TextHlava9b"/>
              <w:spacing w:beforeLines="40" w:after="0" w:line="240" w:lineRule="auto"/>
              <w:jc w:val="left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468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7497F" w:rsidRPr="007256C6" w:rsidRDefault="0007497F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587B20" w:rsidRPr="007256C6" w:rsidTr="0096294F">
        <w:tc>
          <w:tcPr>
            <w:tcW w:w="1563" w:type="dxa"/>
            <w:vMerge w:val="restart"/>
            <w:tcBorders>
              <w:top w:val="single" w:sz="4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3" w:type="dxa"/>
            <w:gridSpan w:val="10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07497F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07497F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gridSpan w:val="2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D63C9C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:rsidTr="0007497F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gridSpan w:val="2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A13D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A13D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A13D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:rsidTr="009A13D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A13D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:rsidTr="0007497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A13D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A13D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A13D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A13D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07497F">
        <w:tc>
          <w:tcPr>
            <w:tcW w:w="5898" w:type="dxa"/>
            <w:gridSpan w:val="7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A13D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:rsidTr="009A13D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0F67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p w:rsidR="00115BE4" w:rsidRPr="007256C6" w:rsidRDefault="00115BE4" w:rsidP="000F67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color w:val="000000"/>
        </w:rPr>
      </w:pPr>
      <w:r w:rsidRPr="007256C6">
        <w:rPr>
          <w:rFonts w:ascii="Calibri" w:hAnsi="Calibri"/>
          <w:noProof w:val="0"/>
        </w:rPr>
        <w:t> </w:t>
      </w:r>
      <w:r w:rsidR="004B2D02">
        <w:rPr>
          <w:rFonts w:ascii="Calibri" w:hAnsi="Calibri"/>
          <w:noProof w:val="0"/>
        </w:rPr>
        <w:t>Účtovná jednotka neeviduje dlhodobý finančný majetok.</w:t>
      </w:r>
    </w:p>
    <w:p w:rsidR="001B30A1" w:rsidRDefault="001B30A1" w:rsidP="000F67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3. Zásoby</w:t>
      </w:r>
    </w:p>
    <w:p w:rsidR="001B30A1" w:rsidRDefault="001B30A1" w:rsidP="000F67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a) Opravné položky k zásobám</w:t>
      </w:r>
    </w:p>
    <w:p w:rsidR="001B30A1" w:rsidRDefault="001B30A1" w:rsidP="000F67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>
        <w:rPr>
          <w:rFonts w:ascii="Calibri" w:hAnsi="Calibri" w:cs="FuturaTEEDem"/>
          <w:noProof w:val="0"/>
        </w:rPr>
        <w:t>Spoločnosť neúčtuje o opravných položkách k zásobám.</w:t>
      </w:r>
    </w:p>
    <w:p w:rsidR="001B30A1" w:rsidRDefault="001B30A1" w:rsidP="000F67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b) Poistenie zásob</w:t>
      </w:r>
    </w:p>
    <w:p w:rsidR="001B30A1" w:rsidRDefault="001B30A1" w:rsidP="000F67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>
        <w:rPr>
          <w:rFonts w:ascii="Calibri" w:hAnsi="Calibri" w:cs="FuturaTEEDem"/>
          <w:noProof w:val="0"/>
        </w:rPr>
        <w:t>Spoločnosť zásoby nemá poistené.</w:t>
      </w:r>
    </w:p>
    <w:p w:rsidR="001B30A1" w:rsidRDefault="001B30A1" w:rsidP="000F67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c) Obmedzené práva pri nakladaní so zásobami</w:t>
      </w:r>
    </w:p>
    <w:p w:rsidR="001B30A1" w:rsidRDefault="001B30A1" w:rsidP="000F67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>
        <w:rPr>
          <w:rFonts w:ascii="Calibri" w:hAnsi="Calibri" w:cs="FuturaTEEDem"/>
          <w:noProof w:val="0"/>
        </w:rPr>
        <w:t>Účtovná jednotka vo vykazovanom období nemala zriadené záložné právo na zásoby a ani</w:t>
      </w:r>
    </w:p>
    <w:p w:rsidR="00115BE4" w:rsidRPr="007256C6" w:rsidRDefault="001B30A1" w:rsidP="000F67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noProof w:val="0"/>
        </w:rPr>
        <w:t>žiadne iné obmedzenia pri nakladaní s uvedeným majetkom.</w:t>
      </w:r>
      <w:r w:rsidR="00115BE4" w:rsidRPr="007256C6">
        <w:rPr>
          <w:rFonts w:ascii="Calibri" w:hAnsi="Calibri" w:cs="FuturaTEEDem"/>
          <w:b/>
          <w:noProof w:val="0"/>
        </w:rPr>
        <w:t xml:space="preserve"> </w:t>
      </w:r>
    </w:p>
    <w:p w:rsidR="00FE49F7" w:rsidRDefault="00FE49F7" w:rsidP="000F67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b/>
          <w:noProof w:val="0"/>
        </w:rPr>
      </w:pPr>
      <w:r>
        <w:rPr>
          <w:rFonts w:ascii="Calibri" w:hAnsi="Calibri"/>
          <w:b/>
          <w:noProof w:val="0"/>
        </w:rPr>
        <w:lastRenderedPageBreak/>
        <w:t>4. Pohľadávky</w:t>
      </w:r>
    </w:p>
    <w:p w:rsidR="00FE49F7" w:rsidRDefault="00FE49F7" w:rsidP="000F67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b/>
          <w:noProof w:val="0"/>
        </w:rPr>
      </w:pPr>
      <w:r>
        <w:rPr>
          <w:rFonts w:ascii="Calibri" w:hAnsi="Calibri"/>
          <w:b/>
          <w:noProof w:val="0"/>
        </w:rPr>
        <w:t>a) Opravné položky k pohľadávkam</w:t>
      </w:r>
    </w:p>
    <w:p w:rsidR="00FE49F7" w:rsidRDefault="00FE49F7" w:rsidP="000F67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Spoločnosť nevytvárala opravné položky k pohľadávkam voči dlžníkom.</w:t>
      </w:r>
    </w:p>
    <w:p w:rsidR="00FE49F7" w:rsidRDefault="00FE49F7" w:rsidP="000F67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b/>
          <w:noProof w:val="0"/>
        </w:rPr>
      </w:pPr>
      <w:r>
        <w:rPr>
          <w:rFonts w:ascii="Calibri" w:hAnsi="Calibri"/>
          <w:b/>
          <w:noProof w:val="0"/>
        </w:rPr>
        <w:t>b) Veková štruktúra pohľadávok</w:t>
      </w:r>
    </w:p>
    <w:p w:rsidR="00FE49F7" w:rsidRPr="00FE49F7" w:rsidRDefault="00FE49F7" w:rsidP="000F67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 xml:space="preserve">Všetky pohľadávky boli  v lehote splatnosti. </w:t>
      </w:r>
    </w:p>
    <w:p w:rsidR="00115BE4" w:rsidRPr="007256C6" w:rsidRDefault="00FE49F7" w:rsidP="000F67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P</w:t>
      </w:r>
      <w:r w:rsidR="00115BE4" w:rsidRPr="007256C6">
        <w:rPr>
          <w:rFonts w:ascii="Calibri" w:hAnsi="Calibri" w:cs="FuturaTEEDem"/>
          <w:b/>
          <w:noProof w:val="0"/>
        </w:rPr>
        <w:t>oh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>adávk</w:t>
      </w:r>
      <w:r>
        <w:rPr>
          <w:rFonts w:ascii="Calibri" w:hAnsi="Calibri" w:cs="FuturaTEEDem"/>
          <w:b/>
          <w:noProof w:val="0"/>
        </w:rPr>
        <w:t>y podľa zostatkovej doby splatnosti</w:t>
      </w:r>
      <w:r w:rsidR="00115BE4" w:rsidRPr="007256C6">
        <w:rPr>
          <w:rFonts w:ascii="Calibri" w:hAnsi="Calibri" w:cs="FuturaTEEDem"/>
          <w:b/>
          <w:noProof w:val="0"/>
        </w:rPr>
        <w:t xml:space="preserve"> </w:t>
      </w:r>
    </w:p>
    <w:p w:rsidR="00115BE4" w:rsidRPr="007256C6" w:rsidRDefault="00115BE4" w:rsidP="000F67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694"/>
        <w:gridCol w:w="39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gridSpan w:val="2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D63C9C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813118">
        <w:tc>
          <w:tcPr>
            <w:tcW w:w="9360" w:type="dxa"/>
            <w:gridSpan w:val="5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:rsidTr="009A13DA">
        <w:tc>
          <w:tcPr>
            <w:tcW w:w="273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A13DA">
        <w:tc>
          <w:tcPr>
            <w:tcW w:w="273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A13DA">
        <w:tc>
          <w:tcPr>
            <w:tcW w:w="273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A13DA">
        <w:tc>
          <w:tcPr>
            <w:tcW w:w="273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A13DA">
        <w:tc>
          <w:tcPr>
            <w:tcW w:w="273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A13DA">
        <w:tc>
          <w:tcPr>
            <w:tcW w:w="273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256C6" w:rsidRPr="007256C6" w:rsidTr="00813118">
        <w:tc>
          <w:tcPr>
            <w:tcW w:w="9360" w:type="dxa"/>
            <w:gridSpan w:val="5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:rsidTr="009A13DA">
        <w:tc>
          <w:tcPr>
            <w:tcW w:w="269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4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924D0E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3209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924D0E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3209</w:t>
            </w:r>
          </w:p>
        </w:tc>
      </w:tr>
      <w:tr w:rsidR="00115BE4" w:rsidRPr="007256C6" w:rsidTr="009A13DA">
        <w:trPr>
          <w:trHeight w:val="479"/>
        </w:trPr>
        <w:tc>
          <w:tcPr>
            <w:tcW w:w="269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4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A13DA">
        <w:tc>
          <w:tcPr>
            <w:tcW w:w="269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4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A13DA">
        <w:tc>
          <w:tcPr>
            <w:tcW w:w="269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4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A13DA">
        <w:tc>
          <w:tcPr>
            <w:tcW w:w="269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4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A13DA">
        <w:tc>
          <w:tcPr>
            <w:tcW w:w="269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4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924D0E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385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924D0E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385</w:t>
            </w:r>
          </w:p>
        </w:tc>
      </w:tr>
      <w:tr w:rsidR="00115BE4" w:rsidRPr="007256C6" w:rsidTr="009A13DA">
        <w:trPr>
          <w:trHeight w:val="401"/>
        </w:trPr>
        <w:tc>
          <w:tcPr>
            <w:tcW w:w="269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4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924D0E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3350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924D0E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3350</w:t>
            </w:r>
          </w:p>
        </w:tc>
      </w:tr>
      <w:tr w:rsidR="00115BE4" w:rsidRPr="007256C6" w:rsidTr="009A13DA">
        <w:tc>
          <w:tcPr>
            <w:tcW w:w="269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4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924D0E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6944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924D0E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6944</w:t>
            </w:r>
          </w:p>
        </w:tc>
      </w:tr>
    </w:tbl>
    <w:p w:rsidR="00115BE4" w:rsidRPr="007256C6" w:rsidRDefault="00115BE4" w:rsidP="000F67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Default="00115BE4" w:rsidP="000F67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9A13DA" w:rsidRDefault="009A13DA" w:rsidP="000F67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9A13DA" w:rsidRDefault="009A13DA" w:rsidP="000F67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9A13DA" w:rsidRDefault="009A13DA" w:rsidP="000F67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9A13DA" w:rsidRPr="007256C6" w:rsidRDefault="009A13DA" w:rsidP="000F67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lastRenderedPageBreak/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D63C9C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 w:rsidTr="009A13DA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924D0E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6944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924D0E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7206</w:t>
            </w:r>
          </w:p>
        </w:tc>
      </w:tr>
      <w:tr w:rsidR="00115BE4" w:rsidRPr="007256C6" w:rsidTr="009A13D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24D0E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6944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924D0E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7206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0F67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49F7" w:rsidRDefault="00FE49F7" w:rsidP="000F67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c)</w:t>
      </w:r>
      <w:r w:rsidR="00115BE4" w:rsidRPr="007256C6">
        <w:rPr>
          <w:rFonts w:ascii="Calibri" w:hAnsi="Calibri" w:cs="FuturaTEEDem"/>
          <w:b/>
          <w:noProof w:val="0"/>
        </w:rPr>
        <w:t> </w:t>
      </w:r>
      <w:r>
        <w:rPr>
          <w:rFonts w:ascii="Calibri" w:hAnsi="Calibri" w:cs="FuturaTEEDem"/>
          <w:b/>
          <w:noProof w:val="0"/>
        </w:rPr>
        <w:t>P</w:t>
      </w:r>
      <w:r w:rsidR="00115BE4" w:rsidRPr="007256C6">
        <w:rPr>
          <w:rFonts w:ascii="Calibri" w:hAnsi="Calibri" w:cs="FuturaTEEDem"/>
          <w:b/>
          <w:noProof w:val="0"/>
        </w:rPr>
        <w:t>oh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>adávk</w:t>
      </w:r>
      <w:r>
        <w:rPr>
          <w:rFonts w:ascii="Calibri" w:hAnsi="Calibri" w:cs="FuturaTEEDem"/>
          <w:b/>
          <w:noProof w:val="0"/>
        </w:rPr>
        <w:t>y</w:t>
      </w:r>
      <w:r w:rsidR="00115BE4" w:rsidRPr="007256C6">
        <w:rPr>
          <w:rFonts w:ascii="Calibri" w:hAnsi="Calibri" w:cs="FuturaTEEDem"/>
          <w:b/>
          <w:noProof w:val="0"/>
        </w:rPr>
        <w:t xml:space="preserve"> zabezpe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en</w:t>
      </w:r>
      <w:r>
        <w:rPr>
          <w:rFonts w:ascii="Calibri" w:hAnsi="Calibri" w:cs="FuturaTEEDem"/>
          <w:b/>
          <w:noProof w:val="0"/>
        </w:rPr>
        <w:t>é</w:t>
      </w:r>
      <w:r w:rsidR="00115BE4" w:rsidRPr="007256C6">
        <w:rPr>
          <w:rFonts w:ascii="Calibri" w:hAnsi="Calibri" w:cs="FuturaTEEDem"/>
          <w:b/>
          <w:noProof w:val="0"/>
        </w:rPr>
        <w:t xml:space="preserve"> záložným právom alebo inou formou zabezpe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enia</w:t>
      </w:r>
    </w:p>
    <w:p w:rsidR="00FE49F7" w:rsidRDefault="00FE49F7" w:rsidP="000F67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>
        <w:rPr>
          <w:rFonts w:ascii="Calibri" w:hAnsi="Calibri" w:cs="FuturaTEEDem"/>
          <w:noProof w:val="0"/>
        </w:rPr>
        <w:t>Spoločnosť vo vykazovanom období neeviduje pohľadávky zabezpečené záložným právom alebo inou formou za</w:t>
      </w:r>
      <w:r w:rsidR="00AA4F31">
        <w:rPr>
          <w:rFonts w:ascii="Calibri" w:hAnsi="Calibri" w:cs="FuturaTEEDem"/>
          <w:noProof w:val="0"/>
        </w:rPr>
        <w:t>b</w:t>
      </w:r>
      <w:r>
        <w:rPr>
          <w:rFonts w:ascii="Calibri" w:hAnsi="Calibri" w:cs="FuturaTEEDem"/>
          <w:noProof w:val="0"/>
        </w:rPr>
        <w:t>ezpečenia.</w:t>
      </w:r>
    </w:p>
    <w:p w:rsidR="00FE49F7" w:rsidRDefault="00FE49F7" w:rsidP="000F67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d) Odložená daňová pohľadávka</w:t>
      </w:r>
    </w:p>
    <w:p w:rsidR="00115BE4" w:rsidRPr="007256C6" w:rsidRDefault="00FE49F7" w:rsidP="000F67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noProof w:val="0"/>
        </w:rPr>
        <w:t>Spoločnosť o odloženej dani neúčtuje.</w:t>
      </w:r>
      <w:r w:rsidR="00115BE4" w:rsidRPr="007256C6">
        <w:rPr>
          <w:rFonts w:ascii="Calibri" w:hAnsi="Calibri" w:cs="FuturaTEEDem"/>
          <w:b/>
          <w:noProof w:val="0"/>
        </w:rPr>
        <w:t>  </w:t>
      </w:r>
    </w:p>
    <w:p w:rsidR="00115BE4" w:rsidRPr="007256C6" w:rsidRDefault="00115BE4" w:rsidP="000F67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B3438" w:rsidRDefault="00AB3438" w:rsidP="000F67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5. F</w:t>
      </w:r>
      <w:r w:rsidR="00115BE4" w:rsidRPr="007256C6">
        <w:rPr>
          <w:rFonts w:ascii="Calibri" w:hAnsi="Calibri" w:cs="FuturaTEEDem"/>
          <w:b/>
          <w:noProof w:val="0"/>
        </w:rPr>
        <w:t>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</w:t>
      </w:r>
      <w:r>
        <w:rPr>
          <w:rFonts w:ascii="Calibri" w:hAnsi="Calibri" w:cs="FuturaTEEDem"/>
          <w:b/>
          <w:noProof w:val="0"/>
        </w:rPr>
        <w:t>é účty</w:t>
      </w:r>
    </w:p>
    <w:p w:rsidR="00115BE4" w:rsidRPr="007256C6" w:rsidRDefault="00AB3438" w:rsidP="000F67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a) Peniaze a bankové účty</w:t>
      </w:r>
      <w:r w:rsidR="00115BE4" w:rsidRPr="007256C6">
        <w:rPr>
          <w:rFonts w:ascii="Calibri" w:hAnsi="Calibri" w:cs="FuturaTEEDem"/>
          <w:b/>
          <w:noProof w:val="0"/>
        </w:rPr>
        <w:t xml:space="preserve"> </w:t>
      </w:r>
    </w:p>
    <w:p w:rsidR="00115BE4" w:rsidRDefault="00AB3438" w:rsidP="000F67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 xml:space="preserve">Ako finančné účty sú vykázané peniaze v pokladnici a účty v bankách. Účtami v bankách môže </w:t>
      </w:r>
    </w:p>
    <w:p w:rsidR="00AB3438" w:rsidRDefault="00AB3438" w:rsidP="000F67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spoločnosť voľne disponovať.</w:t>
      </w:r>
    </w:p>
    <w:p w:rsidR="00AB3438" w:rsidRPr="007256C6" w:rsidRDefault="00AB3438" w:rsidP="000F67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F67C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3579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924D0E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1363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F67C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</w:t>
            </w:r>
            <w:r w:rsidR="00924D0E">
              <w:rPr>
                <w:rFonts w:ascii="Calibri" w:hAnsi="Calibri"/>
                <w:noProof w:val="0"/>
              </w:rPr>
              <w:t>920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924D0E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17126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F67C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16499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924D0E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18489</w:t>
            </w:r>
          </w:p>
        </w:tc>
      </w:tr>
    </w:tbl>
    <w:p w:rsidR="00115BE4" w:rsidRPr="007256C6" w:rsidRDefault="00115BE4" w:rsidP="000F67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9778B5" w:rsidRDefault="009778B5" w:rsidP="000F67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9778B5" w:rsidRDefault="009778B5" w:rsidP="000F67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9778B5" w:rsidRDefault="009778B5" w:rsidP="000F67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9778B5" w:rsidRDefault="009778B5" w:rsidP="000F67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AB3438" w:rsidRDefault="00AB3438" w:rsidP="000F67C4">
      <w:pPr>
        <w:pStyle w:val="Odsadxx"/>
        <w:pageBreakBefore/>
        <w:spacing w:beforeLines="40"/>
        <w:ind w:left="0" w:firstLine="0"/>
        <w:rPr>
          <w:rFonts w:ascii="Calibri" w:hAnsi="Calibri"/>
          <w:b/>
          <w:color w:val="000000"/>
        </w:rPr>
      </w:pPr>
      <w:r>
        <w:rPr>
          <w:rFonts w:ascii="Calibri" w:hAnsi="Calibri"/>
          <w:b/>
          <w:color w:val="000000"/>
        </w:rPr>
        <w:lastRenderedPageBreak/>
        <w:t>6. Časové rozlíšenie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778B5" w:rsidRDefault="009778B5" w:rsidP="000F67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0F67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AB3438" w:rsidP="000F67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7. Majetok prenajatý formou finančného prenájmu (prenajímateľ)</w:t>
      </w:r>
      <w:r w:rsidR="00115BE4" w:rsidRPr="007256C6">
        <w:rPr>
          <w:rFonts w:ascii="Calibri" w:hAnsi="Calibri" w:cs="FuturaTEEDem"/>
          <w:b/>
          <w:noProof w:val="0"/>
        </w:rPr>
        <w:t xml:space="preserve"> </w:t>
      </w:r>
      <w:r w:rsidR="00115BE4" w:rsidRPr="007256C6">
        <w:rPr>
          <w:rFonts w:ascii="Calibri" w:hAnsi="Calibri" w:cs="FuturaTEEDem"/>
          <w:b/>
          <w:noProof w:val="0"/>
        </w:rPr>
        <w:br/>
      </w:r>
    </w:p>
    <w:p w:rsidR="00115BE4" w:rsidRPr="00592F4F" w:rsidRDefault="00115BE4" w:rsidP="000F67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24"/>
        </w:rPr>
      </w:pPr>
      <w:r w:rsidRPr="007256C6">
        <w:rPr>
          <w:rFonts w:ascii="Calibri" w:hAnsi="Calibri"/>
          <w:noProof w:val="0"/>
        </w:rPr>
        <w:t> </w:t>
      </w:r>
      <w:r w:rsidR="00804B87" w:rsidRPr="00592F4F">
        <w:rPr>
          <w:rFonts w:ascii="Calibri" w:hAnsi="Calibri"/>
          <w:noProof w:val="0"/>
          <w:sz w:val="24"/>
        </w:rPr>
        <w:t>Účtovná  jednotka neprenajíma majetok formou finančného  prenájmu.</w:t>
      </w:r>
    </w:p>
    <w:p w:rsidR="00804B87" w:rsidRDefault="00804B87" w:rsidP="000F67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8217F8" w:rsidRDefault="00804B87" w:rsidP="000F67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b/>
          <w:noProof w:val="0"/>
          <w:sz w:val="24"/>
          <w:szCs w:val="24"/>
        </w:rPr>
      </w:pPr>
      <w:r>
        <w:rPr>
          <w:rFonts w:ascii="Calibri" w:hAnsi="Calibri"/>
          <w:b/>
          <w:noProof w:val="0"/>
          <w:sz w:val="24"/>
          <w:szCs w:val="24"/>
        </w:rPr>
        <w:t>G. INFORMÁCIE  O ÚDAJOCH  NA  STRANE  PASÍV  SÚVAHY</w:t>
      </w:r>
    </w:p>
    <w:p w:rsidR="008217F8" w:rsidRDefault="009D09D1" w:rsidP="000F67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b/>
          <w:color w:val="000000"/>
        </w:rPr>
      </w:pPr>
      <w:r w:rsidRPr="00592F4F">
        <w:rPr>
          <w:rFonts w:ascii="Calibri" w:hAnsi="Calibri"/>
          <w:b/>
          <w:color w:val="000000"/>
          <w:sz w:val="24"/>
        </w:rPr>
        <w:t>a) Základné imanie</w:t>
      </w:r>
      <w:r w:rsidR="00427DC1" w:rsidRPr="00592F4F">
        <w:rPr>
          <w:rFonts w:ascii="Calibri" w:hAnsi="Calibri"/>
          <w:b/>
          <w:color w:val="000000"/>
          <w:sz w:val="24"/>
        </w:rPr>
        <w:br/>
      </w:r>
      <w:r w:rsidR="00F6592B" w:rsidRPr="00592F4F">
        <w:rPr>
          <w:rFonts w:ascii="Calibri" w:hAnsi="Calibri"/>
          <w:color w:val="000000"/>
          <w:sz w:val="24"/>
        </w:rPr>
        <w:t>Základné imanie sa oproti rovnakému odbobiu minulého roka nezmenilo, jeho výška činí</w:t>
      </w:r>
      <w:r w:rsidR="00427DC1" w:rsidRPr="00592F4F">
        <w:rPr>
          <w:rFonts w:ascii="Calibri" w:hAnsi="Calibri"/>
          <w:color w:val="000000"/>
          <w:sz w:val="24"/>
        </w:rPr>
        <w:br/>
      </w:r>
      <w:r w:rsidR="00F6592B" w:rsidRPr="00592F4F">
        <w:rPr>
          <w:rFonts w:ascii="Calibri" w:hAnsi="Calibri"/>
          <w:color w:val="000000"/>
          <w:sz w:val="24"/>
        </w:rPr>
        <w:t>66400 €. K 31.12.2014 je základné imanie splatené v celom rozsahu.</w:t>
      </w:r>
      <w:r w:rsidR="00427DC1" w:rsidRPr="00592F4F">
        <w:rPr>
          <w:rFonts w:ascii="Calibri" w:hAnsi="Calibri"/>
          <w:color w:val="000000"/>
          <w:sz w:val="24"/>
        </w:rPr>
        <w:br/>
      </w:r>
      <w:r w:rsidR="00427DC1" w:rsidRPr="00592F4F">
        <w:rPr>
          <w:rFonts w:ascii="Calibri" w:hAnsi="Calibri"/>
          <w:color w:val="000000"/>
          <w:sz w:val="24"/>
        </w:rPr>
        <w:br/>
      </w:r>
      <w:r w:rsidR="00F6592B" w:rsidRPr="00592F4F">
        <w:rPr>
          <w:rFonts w:ascii="Calibri" w:hAnsi="Calibri"/>
          <w:b/>
          <w:color w:val="000000"/>
          <w:sz w:val="24"/>
        </w:rPr>
        <w:t>b) Prehľad o pohybe vlastného imania</w:t>
      </w:r>
      <w:r w:rsidR="00427DC1" w:rsidRPr="00592F4F">
        <w:rPr>
          <w:rFonts w:ascii="Calibri" w:hAnsi="Calibri"/>
          <w:b/>
          <w:color w:val="000000"/>
          <w:sz w:val="24"/>
        </w:rPr>
        <w:br/>
      </w:r>
      <w:r w:rsidR="00F6592B" w:rsidRPr="00592F4F">
        <w:rPr>
          <w:rFonts w:ascii="Calibri" w:hAnsi="Calibri"/>
          <w:color w:val="000000"/>
          <w:sz w:val="24"/>
        </w:rPr>
        <w:t xml:space="preserve">Prehľad o pohybe vlastného imania je uvedený v časti </w:t>
      </w:r>
      <w:r w:rsidR="00432489" w:rsidRPr="00592F4F">
        <w:rPr>
          <w:rFonts w:ascii="Calibri" w:hAnsi="Calibri"/>
          <w:color w:val="000000"/>
          <w:sz w:val="24"/>
        </w:rPr>
        <w:t>P.</w:t>
      </w:r>
      <w:r w:rsidR="00427DC1" w:rsidRPr="00592F4F">
        <w:rPr>
          <w:rFonts w:ascii="Calibri" w:hAnsi="Calibri"/>
          <w:color w:val="000000"/>
          <w:sz w:val="24"/>
        </w:rPr>
        <w:br/>
      </w:r>
      <w:r w:rsidR="00427DC1">
        <w:rPr>
          <w:rFonts w:ascii="Calibri" w:hAnsi="Calibri"/>
          <w:color w:val="000000"/>
        </w:rPr>
        <w:br/>
      </w:r>
    </w:p>
    <w:p w:rsidR="008217F8" w:rsidRDefault="008217F8" w:rsidP="000F67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b/>
          <w:color w:val="000000"/>
        </w:rPr>
      </w:pPr>
    </w:p>
    <w:p w:rsidR="008217F8" w:rsidRDefault="008217F8" w:rsidP="000F67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b/>
          <w:color w:val="000000"/>
        </w:rPr>
      </w:pPr>
    </w:p>
    <w:p w:rsidR="008217F8" w:rsidRDefault="008217F8" w:rsidP="000F67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b/>
          <w:color w:val="000000"/>
        </w:rPr>
      </w:pPr>
    </w:p>
    <w:p w:rsidR="008217F8" w:rsidRDefault="008217F8" w:rsidP="000F67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b/>
          <w:color w:val="000000"/>
        </w:rPr>
      </w:pPr>
    </w:p>
    <w:p w:rsidR="008217F8" w:rsidRDefault="008217F8" w:rsidP="000F67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b/>
          <w:color w:val="000000"/>
        </w:rPr>
      </w:pPr>
    </w:p>
    <w:p w:rsidR="008217F8" w:rsidRDefault="008217F8" w:rsidP="000F67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b/>
          <w:color w:val="000000"/>
        </w:rPr>
      </w:pPr>
    </w:p>
    <w:p w:rsidR="008217F8" w:rsidRDefault="008217F8" w:rsidP="000F67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b/>
          <w:color w:val="000000"/>
        </w:rPr>
      </w:pPr>
    </w:p>
    <w:p w:rsidR="008217F8" w:rsidRDefault="008217F8" w:rsidP="000F67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b/>
          <w:color w:val="000000"/>
        </w:rPr>
      </w:pPr>
    </w:p>
    <w:p w:rsidR="00F6592B" w:rsidRPr="00592F4F" w:rsidRDefault="00432489" w:rsidP="000F67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b/>
          <w:color w:val="000000"/>
          <w:sz w:val="24"/>
        </w:rPr>
      </w:pPr>
      <w:r w:rsidRPr="00592F4F">
        <w:rPr>
          <w:rFonts w:ascii="Calibri" w:hAnsi="Calibri"/>
          <w:b/>
          <w:color w:val="000000"/>
          <w:sz w:val="24"/>
        </w:rPr>
        <w:lastRenderedPageBreak/>
        <w:t>c) Účtovný zisk a účtovná strata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60DA3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10222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60DA3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511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60DA3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9711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60DA3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10222</w:t>
            </w:r>
          </w:p>
        </w:tc>
      </w:tr>
    </w:tbl>
    <w:p w:rsidR="00115BE4" w:rsidRPr="007256C6" w:rsidRDefault="00115BE4" w:rsidP="000F67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0F67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F67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432489" w:rsidP="000F67C4">
      <w:pPr>
        <w:pStyle w:val="Odsad"/>
        <w:pageBreakBefore/>
        <w:spacing w:beforeLines="40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2.</w:t>
      </w:r>
      <w:r w:rsidR="00115BE4" w:rsidRPr="007256C6">
        <w:rPr>
          <w:rFonts w:ascii="Calibri" w:hAnsi="Calibri" w:cs="FuturaTEEDem"/>
          <w:b/>
          <w:color w:val="000000"/>
        </w:rPr>
        <w:t> </w:t>
      </w:r>
      <w:r>
        <w:rPr>
          <w:rFonts w:ascii="Calibri" w:hAnsi="Calibri" w:cs="FuturaTEEDem"/>
          <w:b/>
          <w:color w:val="000000"/>
        </w:rPr>
        <w:t>R</w:t>
      </w:r>
      <w:r w:rsidR="00115BE4" w:rsidRPr="007256C6">
        <w:rPr>
          <w:rFonts w:ascii="Calibri" w:hAnsi="Calibri" w:cs="FuturaTEEDem"/>
          <w:b/>
          <w:color w:val="000000"/>
        </w:rPr>
        <w:t>ezerv</w:t>
      </w:r>
      <w:r>
        <w:rPr>
          <w:rFonts w:ascii="Calibri" w:hAnsi="Calibri" w:cs="FuturaTEEDem"/>
          <w:b/>
          <w:color w:val="000000"/>
        </w:rPr>
        <w:t>y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0F67C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0F67C4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0F67C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0F67C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0F67C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0F67C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0F67C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0F67C4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D63C9C" w:rsidP="000F67C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60DA3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693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60DA3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693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83B72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N</w:t>
            </w:r>
            <w:r w:rsidR="00E81B1B">
              <w:rPr>
                <w:rFonts w:ascii="Calibri" w:hAnsi="Calibri"/>
                <w:noProof w:val="0"/>
              </w:rPr>
              <w:t xml:space="preserve">a </w:t>
            </w:r>
            <w:r>
              <w:rPr>
                <w:rFonts w:ascii="Calibri" w:hAnsi="Calibri"/>
                <w:noProof w:val="0"/>
              </w:rPr>
              <w:t xml:space="preserve">nevyčerpanú </w:t>
            </w:r>
            <w:r w:rsidR="00E81B1B">
              <w:rPr>
                <w:rFonts w:ascii="Calibri" w:hAnsi="Calibri"/>
                <w:noProof w:val="0"/>
              </w:rPr>
              <w:t xml:space="preserve"> dovolenku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60DA3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331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60DA3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331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83B72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Na nevyfakturovanú</w:t>
            </w:r>
            <w:r w:rsidR="00E81B1B">
              <w:rPr>
                <w:rFonts w:ascii="Calibri" w:hAnsi="Calibri"/>
                <w:noProof w:val="0"/>
              </w:rPr>
              <w:t xml:space="preserve">. </w:t>
            </w:r>
            <w:r w:rsidR="00A33997">
              <w:rPr>
                <w:rFonts w:ascii="Calibri" w:hAnsi="Calibri"/>
                <w:noProof w:val="0"/>
              </w:rPr>
              <w:t>d</w:t>
            </w:r>
            <w:r w:rsidR="00E81B1B">
              <w:rPr>
                <w:rFonts w:ascii="Calibri" w:hAnsi="Calibri"/>
                <w:noProof w:val="0"/>
              </w:rPr>
              <w:t>odávk</w:t>
            </w:r>
            <w:r>
              <w:rPr>
                <w:rFonts w:ascii="Calibri" w:hAnsi="Calibri"/>
                <w:noProof w:val="0"/>
              </w:rPr>
              <w:t>u</w:t>
            </w:r>
            <w:r w:rsidR="00A33997">
              <w:rPr>
                <w:rFonts w:ascii="Calibri" w:hAnsi="Calibri"/>
                <w:noProof w:val="0"/>
              </w:rPr>
              <w:t xml:space="preserve"> vody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60DA3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362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60DA3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362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0F67C4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0F67C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0F67C4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0F67C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0F67C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0F67C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0F67C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0F67C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0F67C4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D63C9C" w:rsidP="000F67C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60DA3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1130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60DA3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693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60DA3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1130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60DA3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693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C40C5">
              <w:rPr>
                <w:rFonts w:ascii="Calibri" w:hAnsi="Calibri"/>
                <w:noProof w:val="0"/>
              </w:rPr>
              <w:t>Na nevyčerpanú dovolenku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60DA3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519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60DA3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331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60DA3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339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60DA3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331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C40C5">
              <w:rPr>
                <w:rFonts w:ascii="Calibri" w:hAnsi="Calibri"/>
                <w:noProof w:val="0"/>
              </w:rPr>
              <w:t>Na nevyfakturovanú vodu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60DA3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611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60DA3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362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5238E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476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60DA3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362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Default="00115BE4" w:rsidP="000F67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</w:t>
      </w:r>
      <w:r w:rsidR="00432489">
        <w:rPr>
          <w:rFonts w:ascii="Calibri" w:hAnsi="Calibri" w:cs="FuturaTEEDem"/>
          <w:b/>
          <w:noProof w:val="0"/>
        </w:rPr>
        <w:t>.</w:t>
      </w:r>
      <w:r w:rsidRPr="007256C6">
        <w:rPr>
          <w:rFonts w:ascii="Calibri" w:hAnsi="Calibri" w:cs="FuturaTEEDem"/>
          <w:b/>
          <w:noProof w:val="0"/>
        </w:rPr>
        <w:t xml:space="preserve"> </w:t>
      </w:r>
      <w:r w:rsidR="00432489">
        <w:rPr>
          <w:rFonts w:ascii="Calibri" w:hAnsi="Calibri" w:cs="FuturaTEEDem"/>
          <w:b/>
          <w:noProof w:val="0"/>
        </w:rPr>
        <w:t>Z</w:t>
      </w:r>
      <w:r w:rsidRPr="007256C6">
        <w:rPr>
          <w:rFonts w:ascii="Calibri" w:hAnsi="Calibri" w:cs="FuturaTEEDem"/>
          <w:b/>
          <w:noProof w:val="0"/>
        </w:rPr>
        <w:t>áväzk</w:t>
      </w:r>
      <w:r w:rsidR="00432489">
        <w:rPr>
          <w:rFonts w:ascii="Calibri" w:hAnsi="Calibri" w:cs="FuturaTEEDem"/>
          <w:b/>
          <w:noProof w:val="0"/>
        </w:rPr>
        <w:t>y</w:t>
      </w:r>
    </w:p>
    <w:p w:rsidR="00CA2719" w:rsidRDefault="00432489" w:rsidP="000F67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a) Veková štruktúra záväzkov</w:t>
      </w:r>
    </w:p>
    <w:p w:rsidR="00432489" w:rsidRPr="007256C6" w:rsidRDefault="00432489" w:rsidP="000F67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b) Záväzky podľa zostatkovej doby splatnosti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193"/>
        <w:gridCol w:w="2927"/>
        <w:gridCol w:w="96"/>
        <w:gridCol w:w="3024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gridSpan w:val="2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gridSpan w:val="2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F67C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61046</w:t>
            </w:r>
          </w:p>
        </w:tc>
        <w:tc>
          <w:tcPr>
            <w:tcW w:w="3120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60DA3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207396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F67C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61046</w:t>
            </w:r>
          </w:p>
        </w:tc>
        <w:tc>
          <w:tcPr>
            <w:tcW w:w="31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60DA3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207396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60DA3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12639</w:t>
            </w:r>
          </w:p>
        </w:tc>
        <w:tc>
          <w:tcPr>
            <w:tcW w:w="31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60DA3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4413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60DA3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12639</w:t>
            </w:r>
          </w:p>
        </w:tc>
        <w:tc>
          <w:tcPr>
            <w:tcW w:w="31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60DA3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4413</w:t>
            </w:r>
          </w:p>
        </w:tc>
      </w:tr>
      <w:tr w:rsidR="00CA2719" w:rsidRPr="007256C6" w:rsidTr="00CA2719">
        <w:tc>
          <w:tcPr>
            <w:tcW w:w="9360" w:type="dxa"/>
            <w:gridSpan w:val="5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CA2719" w:rsidRPr="00CA2719" w:rsidRDefault="00CA2719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  <w:sz w:val="24"/>
                <w:szCs w:val="24"/>
              </w:rPr>
            </w:pPr>
            <w:r w:rsidRPr="00CA2719">
              <w:rPr>
                <w:rFonts w:ascii="Calibri" w:hAnsi="Calibri" w:cs="FuturaTEEDem"/>
                <w:b/>
                <w:color w:val="000000"/>
                <w:sz w:val="24"/>
                <w:szCs w:val="24"/>
              </w:rPr>
              <w:t>c) Záväzky zabezpečné záložným právom</w:t>
            </w:r>
            <w:r w:rsidRPr="00CA2719">
              <w:rPr>
                <w:rFonts w:ascii="Calibri" w:hAnsi="Calibri" w:cs="FuturaTEEDem"/>
                <w:b/>
                <w:color w:val="000000"/>
                <w:sz w:val="24"/>
                <w:szCs w:val="24"/>
              </w:rPr>
              <w:br/>
            </w:r>
            <w:r w:rsidRPr="00CA2719">
              <w:rPr>
                <w:rFonts w:ascii="Calibri" w:hAnsi="Calibri"/>
                <w:color w:val="000000"/>
                <w:sz w:val="24"/>
                <w:szCs w:val="24"/>
              </w:rPr>
              <w:t>Spoločnosť neevidovala záväzky kryté záložným právom.</w:t>
            </w:r>
          </w:p>
          <w:p w:rsidR="00CA2719" w:rsidRDefault="00CA2719" w:rsidP="000F67C4">
            <w:pPr>
              <w:pStyle w:val="Odsadxx"/>
              <w:pageBreakBefore/>
              <w:spacing w:beforeLines="40"/>
              <w:ind w:left="0" w:firstLine="0"/>
              <w:rPr>
                <w:rFonts w:ascii="Calibri" w:hAnsi="Calibri"/>
                <w:b/>
                <w:color w:val="000000"/>
              </w:rPr>
            </w:pPr>
          </w:p>
          <w:p w:rsidR="00CA2719" w:rsidRPr="00CA2719" w:rsidRDefault="00CA2719" w:rsidP="000F67C4">
            <w:pPr>
              <w:pStyle w:val="Odsadxx"/>
              <w:pageBreakBefore/>
              <w:spacing w:beforeLines="40"/>
              <w:ind w:left="0" w:firstLine="0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4. Sociálny fond</w:t>
            </w:r>
          </w:p>
        </w:tc>
      </w:tr>
      <w:tr w:rsidR="00CA2719" w:rsidRPr="007256C6" w:rsidTr="00AA4F31">
        <w:tc>
          <w:tcPr>
            <w:tcW w:w="3313" w:type="dxa"/>
            <w:gridSpan w:val="2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A2719" w:rsidRPr="007256C6" w:rsidRDefault="00CA2719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gridSpan w:val="2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A2719" w:rsidRPr="007256C6" w:rsidRDefault="00CA2719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A2719" w:rsidRPr="007256C6" w:rsidRDefault="00CA2719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A2719" w:rsidRPr="007256C6" w:rsidTr="00AA4F31">
        <w:tc>
          <w:tcPr>
            <w:tcW w:w="3313" w:type="dxa"/>
            <w:gridSpan w:val="2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5D2535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591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A2719" w:rsidRPr="007256C6" w:rsidRDefault="005D2535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416</w:t>
            </w:r>
          </w:p>
        </w:tc>
      </w:tr>
      <w:tr w:rsidR="00CA2719" w:rsidRPr="007256C6" w:rsidTr="00AA4F31">
        <w:tc>
          <w:tcPr>
            <w:tcW w:w="331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5D2535">
              <w:rPr>
                <w:rFonts w:ascii="Calibri" w:hAnsi="Calibri"/>
                <w:noProof w:val="0"/>
              </w:rPr>
              <w:t>41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2719" w:rsidRPr="007256C6" w:rsidRDefault="005D2535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175</w:t>
            </w:r>
          </w:p>
        </w:tc>
      </w:tr>
      <w:tr w:rsidR="00CA2719" w:rsidRPr="007256C6" w:rsidTr="00AA4F31">
        <w:tc>
          <w:tcPr>
            <w:tcW w:w="331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2719" w:rsidRPr="007256C6" w:rsidRDefault="00CA2719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A2719" w:rsidRPr="007256C6" w:rsidTr="00AA4F31">
        <w:tc>
          <w:tcPr>
            <w:tcW w:w="331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2719" w:rsidRPr="007256C6" w:rsidRDefault="00CA2719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A2719" w:rsidRPr="007256C6" w:rsidTr="00AA4F31">
        <w:tc>
          <w:tcPr>
            <w:tcW w:w="331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5D2535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732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2719" w:rsidRPr="007256C6" w:rsidRDefault="005D2535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591</w:t>
            </w:r>
          </w:p>
        </w:tc>
      </w:tr>
      <w:tr w:rsidR="00CA2719" w:rsidRPr="007256C6" w:rsidTr="00AA4F31">
        <w:tc>
          <w:tcPr>
            <w:tcW w:w="331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2719" w:rsidRPr="007256C6" w:rsidRDefault="00CA2719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A2719" w:rsidRPr="007256C6" w:rsidTr="00AA4F31">
        <w:tc>
          <w:tcPr>
            <w:tcW w:w="331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5D2535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732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2719" w:rsidRPr="007256C6" w:rsidRDefault="005D2535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591</w:t>
            </w:r>
          </w:p>
        </w:tc>
      </w:tr>
    </w:tbl>
    <w:p w:rsidR="00115BE4" w:rsidRPr="007256C6" w:rsidRDefault="00115BE4" w:rsidP="000F67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804B87" w:rsidRDefault="00804B87" w:rsidP="000F67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b/>
          <w:noProof w:val="0"/>
        </w:rPr>
        <w:t xml:space="preserve">5. Vydané dlhopisy - </w:t>
      </w:r>
      <w:r>
        <w:rPr>
          <w:rFonts w:ascii="Calibri" w:hAnsi="Calibri"/>
          <w:noProof w:val="0"/>
        </w:rPr>
        <w:t xml:space="preserve"> spoločnosť nevydala žiadne dlhopisy.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560"/>
        <w:gridCol w:w="1560"/>
        <w:gridCol w:w="1560"/>
        <w:gridCol w:w="1560"/>
        <w:gridCol w:w="1560"/>
        <w:gridCol w:w="1560"/>
      </w:tblGrid>
      <w:tr w:rsidR="00115BE4" w:rsidRPr="007256C6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115BE4" w:rsidRPr="007256C6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F67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CA2719" w:rsidRDefault="00CA2719" w:rsidP="000F67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b/>
          <w:noProof w:val="0"/>
        </w:rPr>
      </w:pPr>
    </w:p>
    <w:p w:rsidR="00CA2719" w:rsidRDefault="00CA2719" w:rsidP="000F67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b/>
          <w:noProof w:val="0"/>
        </w:rPr>
      </w:pPr>
    </w:p>
    <w:p w:rsidR="00115BE4" w:rsidRPr="00492B1D" w:rsidRDefault="00492B1D" w:rsidP="000F67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b/>
          <w:noProof w:val="0"/>
        </w:rPr>
      </w:pPr>
      <w:r>
        <w:rPr>
          <w:rFonts w:ascii="Calibri" w:hAnsi="Calibri"/>
          <w:b/>
          <w:noProof w:val="0"/>
        </w:rPr>
        <w:lastRenderedPageBreak/>
        <w:t>6. Bankové úvery</w:t>
      </w:r>
    </w:p>
    <w:p w:rsidR="00115BE4" w:rsidRPr="007256C6" w:rsidRDefault="00873311" w:rsidP="000F67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Spoločnosť eviduje nasledovné úvery.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D63C9C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CA2719">
        <w:tc>
          <w:tcPr>
            <w:tcW w:w="9360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256C6" w:rsidRPr="007256C6" w:rsidTr="00CA271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E7E3F">
              <w:rPr>
                <w:rFonts w:ascii="Calibri" w:hAnsi="Calibri"/>
                <w:noProof w:val="0"/>
              </w:rPr>
              <w:t>Kontokorentný bankový úver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EE7E3F">
              <w:rPr>
                <w:rFonts w:ascii="Calibri" w:hAnsi="Calibri"/>
                <w:noProof w:val="0"/>
              </w:rPr>
              <w:t>€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E7E3F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5,5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F67C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31.12.2016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D2535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81828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5D2535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77977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CA2719" w:rsidRDefault="00CA2719" w:rsidP="000F67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b/>
          <w:noProof w:val="0"/>
        </w:rPr>
      </w:pPr>
    </w:p>
    <w:p w:rsidR="00057CCF" w:rsidRDefault="00CA2719" w:rsidP="000F67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b/>
          <w:noProof w:val="0"/>
        </w:rPr>
        <w:t>7. Pôžičky krátkodobé finančné výpomoci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CA2719" w:rsidRPr="007256C6" w:rsidTr="00AA4F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A2719" w:rsidRPr="007256C6" w:rsidRDefault="00CA2719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A2719" w:rsidRPr="007256C6" w:rsidRDefault="00CA2719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A2719" w:rsidRPr="007256C6" w:rsidRDefault="00CA2719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CA2719" w:rsidRPr="007256C6" w:rsidRDefault="00CA2719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A2719" w:rsidRPr="007256C6" w:rsidRDefault="00CA2719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A2719" w:rsidRPr="007256C6" w:rsidRDefault="00CA2719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A2719" w:rsidRPr="007256C6" w:rsidRDefault="00CA2719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A2719" w:rsidRPr="007256C6" w:rsidTr="00AA4F31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A2719" w:rsidRPr="007256C6" w:rsidRDefault="00CA2719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A2719" w:rsidRPr="007256C6" w:rsidRDefault="00CA2719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A2719" w:rsidRPr="007256C6" w:rsidRDefault="00CA2719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A2719" w:rsidRPr="007256C6" w:rsidRDefault="00CA2719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A2719" w:rsidRPr="007256C6" w:rsidRDefault="00CA2719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CA2719" w:rsidRPr="007256C6" w:rsidRDefault="00CA2719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CA2719" w:rsidRPr="007256C6" w:rsidTr="00AA4F31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CA2719" w:rsidRPr="007256C6" w:rsidRDefault="00CA2719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A2719" w:rsidRPr="007256C6" w:rsidTr="00AA4F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2719" w:rsidRPr="007256C6" w:rsidRDefault="00CA2719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A2719" w:rsidRPr="007256C6" w:rsidTr="00AA4F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2719" w:rsidRPr="007256C6" w:rsidRDefault="00CA2719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A2719" w:rsidRPr="007256C6" w:rsidTr="00AA4F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2719" w:rsidRPr="007256C6" w:rsidRDefault="00CA2719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A2719" w:rsidRPr="007256C6" w:rsidTr="00AA4F31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CA2719" w:rsidRPr="007256C6" w:rsidRDefault="00CA2719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A2719" w:rsidRPr="007256C6" w:rsidTr="00AA4F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Pôžička od spoločníkov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€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3D73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31.12.201</w:t>
            </w:r>
            <w:r w:rsidR="003D73B3">
              <w:rPr>
                <w:rFonts w:ascii="Calibri" w:hAnsi="Calibri"/>
                <w:noProof w:val="0"/>
              </w:rPr>
              <w:t>6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0F67C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30000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2719" w:rsidRPr="007256C6" w:rsidRDefault="005D2535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184446</w:t>
            </w:r>
          </w:p>
        </w:tc>
      </w:tr>
      <w:tr w:rsidR="00CA2719" w:rsidRPr="007256C6" w:rsidTr="00AA4F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2719" w:rsidRPr="007256C6" w:rsidRDefault="00CA2719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A2719" w:rsidRPr="007256C6" w:rsidTr="00AA4F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2719" w:rsidRPr="007256C6" w:rsidRDefault="00CA2719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A2719" w:rsidRPr="007256C6" w:rsidTr="00AA4F31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CA2719" w:rsidRPr="007256C6" w:rsidRDefault="00CA2719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A2719" w:rsidRPr="007256C6" w:rsidTr="00AA4F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2719" w:rsidRPr="007256C6" w:rsidRDefault="00CA2719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A2719" w:rsidRPr="007256C6" w:rsidTr="00AA4F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2719" w:rsidRPr="007256C6" w:rsidRDefault="00CA2719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057CCF" w:rsidP="000F67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</w:p>
    <w:p w:rsidR="00115BE4" w:rsidRDefault="00492B1D" w:rsidP="000F67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 xml:space="preserve">8.Časové </w:t>
      </w:r>
      <w:r w:rsidR="00115BE4" w:rsidRPr="007256C6">
        <w:rPr>
          <w:rFonts w:ascii="Calibri" w:hAnsi="Calibri" w:cs="FuturaTEEDem"/>
          <w:b/>
          <w:noProof w:val="0"/>
        </w:rPr>
        <w:t>rozlíšeni</w:t>
      </w:r>
      <w:r>
        <w:rPr>
          <w:rFonts w:ascii="Calibri" w:hAnsi="Calibri" w:cs="FuturaTEEDem"/>
          <w:b/>
          <w:noProof w:val="0"/>
        </w:rPr>
        <w:t xml:space="preserve">e </w:t>
      </w:r>
      <w:r w:rsidR="00115BE4" w:rsidRPr="007256C6">
        <w:rPr>
          <w:rFonts w:ascii="Calibri" w:hAnsi="Calibri" w:cs="FuturaTEEDem"/>
          <w:b/>
          <w:noProof w:val="0"/>
        </w:rPr>
        <w:t xml:space="preserve"> pasív</w:t>
      </w:r>
    </w:p>
    <w:p w:rsidR="00492B1D" w:rsidRPr="00492B1D" w:rsidRDefault="00492B1D" w:rsidP="000F67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noProof w:val="0"/>
        </w:rPr>
        <w:t>Účtovná jednotka nevykazuje časové rozlíšenie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115BE4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6E4D75" w:rsidRDefault="006E4D75" w:rsidP="000F67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492B1D" w:rsidP="000F67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 xml:space="preserve">9. </w:t>
      </w:r>
      <w:r w:rsidR="00115BE4" w:rsidRPr="007256C6">
        <w:rPr>
          <w:rFonts w:ascii="Calibri" w:hAnsi="Calibri" w:cs="FuturaTEEDem"/>
          <w:b/>
          <w:noProof w:val="0"/>
        </w:rPr>
        <w:t> </w:t>
      </w:r>
      <w:r>
        <w:rPr>
          <w:rFonts w:ascii="Calibri" w:hAnsi="Calibri" w:cs="FuturaTEEDem"/>
          <w:b/>
          <w:noProof w:val="0"/>
        </w:rPr>
        <w:t>M</w:t>
      </w:r>
      <w:r w:rsidR="00115BE4" w:rsidRPr="007256C6">
        <w:rPr>
          <w:rFonts w:ascii="Calibri" w:hAnsi="Calibri" w:cs="FuturaTEEDem"/>
          <w:b/>
          <w:noProof w:val="0"/>
        </w:rPr>
        <w:t>aj</w:t>
      </w:r>
      <w:r>
        <w:rPr>
          <w:rFonts w:ascii="Calibri" w:hAnsi="Calibri" w:cs="FuturaTEEDem"/>
          <w:b/>
          <w:noProof w:val="0"/>
        </w:rPr>
        <w:t>e</w:t>
      </w:r>
      <w:r w:rsidR="00115BE4" w:rsidRPr="007256C6">
        <w:rPr>
          <w:rFonts w:ascii="Calibri" w:hAnsi="Calibri" w:cs="FuturaTEEDem"/>
          <w:b/>
          <w:noProof w:val="0"/>
        </w:rPr>
        <w:t>t</w:t>
      </w:r>
      <w:r>
        <w:rPr>
          <w:rFonts w:ascii="Calibri" w:hAnsi="Calibri" w:cs="FuturaTEEDem"/>
          <w:b/>
          <w:noProof w:val="0"/>
        </w:rPr>
        <w:t>o</w:t>
      </w:r>
      <w:r w:rsidR="00115BE4" w:rsidRPr="007256C6">
        <w:rPr>
          <w:rFonts w:ascii="Calibri" w:hAnsi="Calibri" w:cs="FuturaTEEDem"/>
          <w:b/>
          <w:noProof w:val="0"/>
        </w:rPr>
        <w:t>k prenajat</w:t>
      </w:r>
      <w:r>
        <w:rPr>
          <w:rFonts w:ascii="Calibri" w:hAnsi="Calibri" w:cs="FuturaTEEDem"/>
          <w:b/>
          <w:noProof w:val="0"/>
        </w:rPr>
        <w:t>ý</w:t>
      </w:r>
      <w:r w:rsidR="00115BE4" w:rsidRPr="007256C6">
        <w:rPr>
          <w:rFonts w:ascii="Calibri" w:hAnsi="Calibri" w:cs="FuturaTEEDem"/>
          <w:b/>
          <w:noProof w:val="0"/>
        </w:rPr>
        <w:t xml:space="preserve"> formou</w:t>
      </w:r>
      <w:r>
        <w:rPr>
          <w:rFonts w:ascii="Calibri" w:hAnsi="Calibri" w:cs="FuturaTEEDem"/>
          <w:b/>
          <w:noProof w:val="0"/>
        </w:rPr>
        <w:t xml:space="preserve"> finančného prenájmu (nájomca)</w:t>
      </w:r>
      <w:r w:rsidR="00115BE4" w:rsidRPr="007256C6">
        <w:rPr>
          <w:rFonts w:ascii="Calibri" w:hAnsi="Calibri" w:cs="FuturaTEEDem"/>
          <w:b/>
          <w:noProof w:val="0"/>
        </w:rPr>
        <w:t xml:space="preserve"> </w:t>
      </w:r>
      <w:r w:rsidR="00115BE4" w:rsidRPr="007256C6">
        <w:rPr>
          <w:rFonts w:ascii="Calibri" w:hAnsi="Calibri" w:cs="FuturaTEEDem"/>
          <w:b/>
          <w:noProof w:val="0"/>
        </w:rPr>
        <w:br/>
      </w:r>
      <w:r>
        <w:rPr>
          <w:rFonts w:ascii="Calibri" w:hAnsi="Calibri"/>
          <w:noProof w:val="0"/>
        </w:rPr>
        <w:t>Účtovná jednotka účtuje o finančnom prenájme leasing vozidla.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D63C9C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445DA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9963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D2535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3388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445DA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2676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D2535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1025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B4186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1170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445DA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12639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D2535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4413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B4186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7717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0F67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E63CC7" w:rsidRDefault="00E63CC7" w:rsidP="000F67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b/>
          <w:noProof w:val="0"/>
        </w:rPr>
      </w:pPr>
    </w:p>
    <w:p w:rsidR="00E63CC7" w:rsidRDefault="00E63CC7" w:rsidP="000F67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b/>
          <w:noProof w:val="0"/>
        </w:rPr>
      </w:pPr>
    </w:p>
    <w:p w:rsidR="00E63CC7" w:rsidRDefault="00E63CC7" w:rsidP="000F67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b/>
          <w:noProof w:val="0"/>
        </w:rPr>
      </w:pPr>
    </w:p>
    <w:p w:rsidR="00E63CC7" w:rsidRDefault="00E63CC7" w:rsidP="000F67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b/>
          <w:noProof w:val="0"/>
        </w:rPr>
      </w:pPr>
    </w:p>
    <w:p w:rsidR="00E63CC7" w:rsidRDefault="00E63CC7" w:rsidP="000F67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b/>
          <w:noProof w:val="0"/>
        </w:rPr>
      </w:pPr>
    </w:p>
    <w:p w:rsidR="00E63CC7" w:rsidRDefault="00E63CC7" w:rsidP="000F67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b/>
          <w:noProof w:val="0"/>
        </w:rPr>
      </w:pPr>
    </w:p>
    <w:p w:rsidR="00115BE4" w:rsidRDefault="00492B1D" w:rsidP="000F67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b/>
          <w:noProof w:val="0"/>
        </w:rPr>
      </w:pPr>
      <w:r>
        <w:rPr>
          <w:rFonts w:ascii="Calibri" w:hAnsi="Calibri"/>
          <w:b/>
          <w:noProof w:val="0"/>
        </w:rPr>
        <w:lastRenderedPageBreak/>
        <w:t>H. INFORMÁCIE O VÝNOSOCH</w:t>
      </w:r>
    </w:p>
    <w:p w:rsidR="00492B1D" w:rsidRDefault="00492B1D" w:rsidP="000F67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b/>
          <w:noProof w:val="0"/>
        </w:rPr>
      </w:pPr>
      <w:r>
        <w:rPr>
          <w:rFonts w:ascii="Calibri" w:hAnsi="Calibri"/>
          <w:b/>
          <w:noProof w:val="0"/>
        </w:rPr>
        <w:t>1. Tržby za vlastné výkony a tovar</w:t>
      </w:r>
    </w:p>
    <w:p w:rsidR="000104DC" w:rsidRPr="00492B1D" w:rsidRDefault="000104DC" w:rsidP="000F67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b/>
          <w:noProof w:val="0"/>
        </w:rPr>
      </w:pP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6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452914">
        <w:trPr>
          <w:cantSplit/>
        </w:trPr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6363B0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6363B0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</w:t>
            </w:r>
            <w:r w:rsidR="000C6508" w:rsidRPr="007256C6">
              <w:rPr>
                <w:rFonts w:ascii="Calibri" w:hAnsi="Calibri"/>
                <w:b/>
                <w:noProof w:val="0"/>
              </w:rPr>
              <w:t>luž</w:t>
            </w:r>
            <w:r>
              <w:rPr>
                <w:rFonts w:ascii="Calibri" w:hAnsi="Calibri"/>
                <w:b/>
                <w:noProof w:val="0"/>
              </w:rPr>
              <w:t>by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6363B0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0C6508" w:rsidRPr="007256C6" w:rsidTr="00452914">
        <w:trPr>
          <w:cantSplit/>
        </w:trPr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452914">
        <w:trPr>
          <w:cantSplit/>
        </w:trPr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D63C9C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 w:rsidTr="00452914">
        <w:trPr>
          <w:cantSplit/>
        </w:trPr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A111A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  <w:r w:rsidR="006363B0">
              <w:rPr>
                <w:rFonts w:ascii="Calibri" w:hAnsi="Calibri"/>
                <w:noProof w:val="0"/>
              </w:rPr>
              <w:t>Tuzemsko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57FD8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819523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57FD8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840744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57FD8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59571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57FD8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70949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D73B3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879094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57FD8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840744</w:t>
            </w:r>
          </w:p>
        </w:tc>
      </w:tr>
      <w:tr w:rsidR="00115BE4" w:rsidRPr="007256C6" w:rsidTr="00452914">
        <w:trPr>
          <w:cantSplit/>
        </w:trPr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452914">
        <w:trPr>
          <w:cantSplit/>
        </w:trPr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33410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452914">
        <w:trPr>
          <w:cantSplit/>
        </w:trPr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452914">
        <w:trPr>
          <w:cantSplit/>
        </w:trPr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57FD8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819523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57FD8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840744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57FD8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59571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57FD8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70949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D73B3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879094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57FD8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911693</w:t>
            </w:r>
          </w:p>
        </w:tc>
      </w:tr>
      <w:tr w:rsidR="0060017B" w:rsidRPr="007256C6" w:rsidTr="00452914">
        <w:trPr>
          <w:cantSplit/>
        </w:trPr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017B" w:rsidRPr="007256C6" w:rsidRDefault="0060017B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017B" w:rsidRPr="007256C6" w:rsidRDefault="0060017B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017B" w:rsidRDefault="0060017B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017B" w:rsidRPr="007256C6" w:rsidRDefault="0060017B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017B" w:rsidRPr="007256C6" w:rsidRDefault="0060017B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017B" w:rsidRPr="007256C6" w:rsidRDefault="0060017B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0017B" w:rsidRPr="007256C6" w:rsidRDefault="0060017B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52914" w:rsidRPr="007256C6" w:rsidTr="00452914">
        <w:trPr>
          <w:cantSplit/>
        </w:trPr>
        <w:tc>
          <w:tcPr>
            <w:tcW w:w="9360" w:type="dxa"/>
            <w:gridSpan w:val="7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0104DC" w:rsidRDefault="000104DC" w:rsidP="000F67C4">
            <w:pPr>
              <w:pStyle w:val="TableText-maly9"/>
              <w:spacing w:beforeLines="40" w:line="240" w:lineRule="auto"/>
              <w:rPr>
                <w:rFonts w:ascii="Calibri" w:hAnsi="Calibri" w:cs="FuturaTEEDem"/>
                <w:b/>
                <w:sz w:val="24"/>
              </w:rPr>
            </w:pPr>
          </w:p>
          <w:p w:rsidR="00452914" w:rsidRDefault="00452914" w:rsidP="000F67C4">
            <w:pPr>
              <w:pStyle w:val="TableText-maly9"/>
              <w:spacing w:beforeLines="40" w:line="240" w:lineRule="auto"/>
              <w:rPr>
                <w:rFonts w:ascii="Calibri" w:hAnsi="Calibri" w:cs="FuturaTEEDem"/>
                <w:sz w:val="24"/>
              </w:rPr>
            </w:pPr>
            <w:r w:rsidRPr="00452914">
              <w:rPr>
                <w:rFonts w:ascii="Calibri" w:hAnsi="Calibri" w:cs="FuturaTEEDem"/>
                <w:b/>
                <w:sz w:val="24"/>
              </w:rPr>
              <w:t>2. Zmena stavu  zásob vlastnej výroby</w:t>
            </w:r>
            <w:r w:rsidRPr="00452914">
              <w:rPr>
                <w:rFonts w:ascii="Calibri" w:hAnsi="Calibri" w:cs="FuturaTEEDem"/>
                <w:b/>
                <w:sz w:val="24"/>
              </w:rPr>
              <w:br/>
            </w:r>
            <w:r w:rsidRPr="00452914">
              <w:rPr>
                <w:rFonts w:ascii="Calibri" w:hAnsi="Calibri" w:cs="FuturaTEEDem"/>
                <w:sz w:val="24"/>
              </w:rPr>
              <w:t>Účtovná jednotka nevykonávala výrobnú činnosť.</w:t>
            </w:r>
          </w:p>
          <w:p w:rsidR="000104DC" w:rsidRDefault="000104DC" w:rsidP="000F67C4">
            <w:pPr>
              <w:pStyle w:val="TableText-maly9"/>
              <w:spacing w:beforeLines="40" w:line="240" w:lineRule="auto"/>
              <w:rPr>
                <w:rFonts w:ascii="Calibri" w:hAnsi="Calibri" w:cs="FuturaTEEDem"/>
                <w:b/>
                <w:sz w:val="24"/>
              </w:rPr>
            </w:pPr>
          </w:p>
          <w:p w:rsidR="00452914" w:rsidRPr="00452914" w:rsidRDefault="00452914" w:rsidP="000F67C4">
            <w:pPr>
              <w:pStyle w:val="TableText-maly9"/>
              <w:spacing w:beforeLines="40" w:line="240" w:lineRule="auto"/>
              <w:rPr>
                <w:rFonts w:ascii="Calibri" w:hAnsi="Calibri" w:cs="FuturaTEEDem"/>
                <w:sz w:val="24"/>
              </w:rPr>
            </w:pPr>
            <w:r w:rsidRPr="00452914">
              <w:rPr>
                <w:rFonts w:ascii="Calibri" w:hAnsi="Calibri" w:cs="FuturaTEEDem"/>
                <w:b/>
                <w:sz w:val="24"/>
              </w:rPr>
              <w:t xml:space="preserve">3. Aktivácia, ostané  výnosy z hospodárskej činnosti, finančné výnosy </w:t>
            </w:r>
            <w:r w:rsidRPr="00452914">
              <w:rPr>
                <w:rFonts w:ascii="Calibri" w:hAnsi="Calibri" w:cs="FuturaTEEDem"/>
                <w:b/>
                <w:sz w:val="24"/>
              </w:rPr>
              <w:br/>
            </w:r>
            <w:r w:rsidRPr="00452914">
              <w:rPr>
                <w:rFonts w:ascii="Calibri" w:hAnsi="Calibri" w:cs="FuturaTEEDem"/>
                <w:sz w:val="24"/>
              </w:rPr>
              <w:t>Účtovná jednotka daný typ výnosov nevykazuje.</w:t>
            </w:r>
          </w:p>
        </w:tc>
      </w:tr>
    </w:tbl>
    <w:p w:rsidR="00115BE4" w:rsidRDefault="00452914" w:rsidP="000F67C4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 xml:space="preserve"> </w:t>
      </w:r>
      <w:r w:rsidR="006363B0">
        <w:rPr>
          <w:rFonts w:ascii="Calibri" w:hAnsi="Calibri" w:cs="FuturaTEEDem"/>
          <w:b/>
          <w:noProof w:val="0"/>
        </w:rPr>
        <w:t>4.</w:t>
      </w:r>
      <w:r w:rsidR="00115BE4" w:rsidRPr="007256C6">
        <w:rPr>
          <w:rFonts w:ascii="Calibri" w:hAnsi="Calibri" w:cs="FuturaTEEDem"/>
          <w:b/>
          <w:noProof w:val="0"/>
        </w:rPr>
        <w:t> </w:t>
      </w:r>
      <w:r w:rsidR="006363B0">
        <w:rPr>
          <w:rFonts w:ascii="Calibri" w:hAnsi="Calibri" w:cs="FuturaTEEDem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ist</w:t>
      </w:r>
      <w:r w:rsidR="006363B0">
        <w:rPr>
          <w:rFonts w:ascii="Calibri" w:hAnsi="Calibri" w:cs="FuturaTEEDem"/>
          <w:b/>
          <w:noProof w:val="0"/>
        </w:rPr>
        <w:t xml:space="preserve">ý  </w:t>
      </w:r>
      <w:r w:rsidR="00115BE4" w:rsidRPr="007256C6">
        <w:rPr>
          <w:rFonts w:ascii="Calibri" w:hAnsi="Calibri" w:cs="FuturaTEEDem"/>
          <w:b/>
          <w:noProof w:val="0"/>
        </w:rPr>
        <w:t xml:space="preserve"> obrat</w:t>
      </w:r>
    </w:p>
    <w:p w:rsidR="000104DC" w:rsidRPr="007256C6" w:rsidRDefault="000104DC" w:rsidP="000F67C4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F67C4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63CC7" w:rsidRPr="007256C6" w:rsidTr="00C843CE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CC7" w:rsidRPr="007256C6" w:rsidRDefault="00E63CC7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63CC7" w:rsidRPr="007256C6" w:rsidRDefault="00857FD8" w:rsidP="000F67C4">
            <w:pPr>
              <w:pStyle w:val="TableText-maly9"/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59571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3CC7" w:rsidRPr="007256C6" w:rsidRDefault="00857FD8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70949</w:t>
            </w:r>
          </w:p>
        </w:tc>
      </w:tr>
      <w:tr w:rsidR="00E63CC7" w:rsidRPr="007256C6" w:rsidTr="00C843CE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CC7" w:rsidRPr="007256C6" w:rsidRDefault="00E63CC7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CC7" w:rsidRPr="007256C6" w:rsidRDefault="00857FD8" w:rsidP="000F67C4">
            <w:pPr>
              <w:pStyle w:val="TableText-maly9"/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819523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3CC7" w:rsidRPr="007256C6" w:rsidRDefault="00857FD8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840744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57FD8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16417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E63CC7">
        <w:trPr>
          <w:cantSplit/>
        </w:trPr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57FD8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895504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57FD8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911693</w:t>
            </w:r>
          </w:p>
        </w:tc>
      </w:tr>
    </w:tbl>
    <w:p w:rsidR="00115BE4" w:rsidRPr="007256C6" w:rsidRDefault="00115BE4" w:rsidP="000F67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</w:p>
    <w:p w:rsidR="00452914" w:rsidRDefault="00452914" w:rsidP="000F67C4">
      <w:pPr>
        <w:pStyle w:val="Odsadxx"/>
        <w:tabs>
          <w:tab w:val="clear" w:pos="369"/>
        </w:tabs>
        <w:spacing w:beforeLines="36" w:after="0" w:line="240" w:lineRule="auto"/>
        <w:ind w:hanging="369"/>
        <w:jc w:val="left"/>
        <w:rPr>
          <w:rFonts w:ascii="Calibri" w:hAnsi="Calibri"/>
          <w:b/>
          <w:noProof w:val="0"/>
        </w:rPr>
      </w:pPr>
    </w:p>
    <w:p w:rsidR="00452914" w:rsidRDefault="00452914" w:rsidP="000F67C4">
      <w:pPr>
        <w:pStyle w:val="Odsadxx"/>
        <w:tabs>
          <w:tab w:val="clear" w:pos="369"/>
        </w:tabs>
        <w:spacing w:beforeLines="36" w:after="0" w:line="240" w:lineRule="auto"/>
        <w:ind w:hanging="369"/>
        <w:jc w:val="left"/>
        <w:rPr>
          <w:rFonts w:ascii="Calibri" w:hAnsi="Calibri"/>
          <w:b/>
          <w:noProof w:val="0"/>
        </w:rPr>
      </w:pPr>
    </w:p>
    <w:p w:rsidR="00452914" w:rsidRDefault="00452914" w:rsidP="000F67C4">
      <w:pPr>
        <w:pStyle w:val="Odsadxx"/>
        <w:tabs>
          <w:tab w:val="clear" w:pos="369"/>
        </w:tabs>
        <w:spacing w:beforeLines="36" w:after="0" w:line="240" w:lineRule="auto"/>
        <w:ind w:hanging="369"/>
        <w:jc w:val="left"/>
        <w:rPr>
          <w:rFonts w:ascii="Calibri" w:hAnsi="Calibri"/>
          <w:b/>
          <w:noProof w:val="0"/>
        </w:rPr>
      </w:pPr>
    </w:p>
    <w:p w:rsidR="00452914" w:rsidRDefault="00452914" w:rsidP="000F67C4">
      <w:pPr>
        <w:pStyle w:val="Odsadxx"/>
        <w:tabs>
          <w:tab w:val="clear" w:pos="369"/>
        </w:tabs>
        <w:spacing w:beforeLines="36" w:after="0" w:line="240" w:lineRule="auto"/>
        <w:ind w:hanging="369"/>
        <w:jc w:val="left"/>
        <w:rPr>
          <w:rFonts w:ascii="Calibri" w:hAnsi="Calibri"/>
          <w:b/>
          <w:noProof w:val="0"/>
        </w:rPr>
      </w:pPr>
    </w:p>
    <w:p w:rsidR="00452914" w:rsidRDefault="00452914" w:rsidP="000F67C4">
      <w:pPr>
        <w:pStyle w:val="Odsadxx"/>
        <w:tabs>
          <w:tab w:val="clear" w:pos="369"/>
        </w:tabs>
        <w:spacing w:beforeLines="36" w:after="0" w:line="240" w:lineRule="auto"/>
        <w:ind w:hanging="369"/>
        <w:jc w:val="left"/>
        <w:rPr>
          <w:rFonts w:ascii="Calibri" w:hAnsi="Calibri"/>
          <w:b/>
          <w:noProof w:val="0"/>
        </w:rPr>
      </w:pPr>
    </w:p>
    <w:p w:rsidR="00115BE4" w:rsidRDefault="006363B0" w:rsidP="000F67C4">
      <w:pPr>
        <w:pStyle w:val="Odsadxx"/>
        <w:tabs>
          <w:tab w:val="clear" w:pos="369"/>
        </w:tabs>
        <w:spacing w:beforeLines="36" w:after="0" w:line="240" w:lineRule="auto"/>
        <w:ind w:hanging="369"/>
        <w:jc w:val="left"/>
        <w:rPr>
          <w:rFonts w:ascii="Calibri" w:hAnsi="Calibri"/>
          <w:noProof w:val="0"/>
        </w:rPr>
      </w:pPr>
      <w:r>
        <w:rPr>
          <w:rFonts w:ascii="Calibri" w:hAnsi="Calibri"/>
          <w:b/>
          <w:noProof w:val="0"/>
        </w:rPr>
        <w:lastRenderedPageBreak/>
        <w:t>I.INFORMÁCIE O NÁKLADOCH</w:t>
      </w:r>
      <w:r>
        <w:rPr>
          <w:rFonts w:ascii="Calibri" w:hAnsi="Calibri"/>
          <w:noProof w:val="0"/>
        </w:rPr>
        <w:t xml:space="preserve"> </w:t>
      </w:r>
    </w:p>
    <w:p w:rsidR="00452914" w:rsidRPr="007256C6" w:rsidRDefault="00452914" w:rsidP="000F67C4">
      <w:pPr>
        <w:pStyle w:val="Odsadxx"/>
        <w:tabs>
          <w:tab w:val="clear" w:pos="369"/>
        </w:tabs>
        <w:spacing w:beforeLines="36" w:after="0" w:line="240" w:lineRule="auto"/>
        <w:ind w:hanging="369"/>
        <w:jc w:val="left"/>
        <w:rPr>
          <w:rFonts w:ascii="Calibri" w:hAnsi="Calibri"/>
          <w:noProof w:val="0"/>
        </w:rPr>
      </w:pP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F67C4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57FD8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21625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57FD8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43405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57FD8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21625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57FD8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43405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243D2">
              <w:rPr>
                <w:rFonts w:ascii="Calibri" w:hAnsi="Calibri"/>
                <w:noProof w:val="0"/>
              </w:rPr>
              <w:t>reklama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57FD8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167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57FD8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309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511C3">
              <w:rPr>
                <w:rFonts w:ascii="Calibri" w:hAnsi="Calibri"/>
                <w:noProof w:val="0"/>
              </w:rPr>
              <w:t>nájomné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349CB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3577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A059D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3985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511C3">
              <w:rPr>
                <w:rFonts w:ascii="Calibri" w:hAnsi="Calibri"/>
                <w:noProof w:val="0"/>
              </w:rPr>
              <w:t>ostatné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349CB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17881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57FD8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39111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4E2581">
              <w:rPr>
                <w:rFonts w:ascii="Calibri" w:hAnsi="Calibri"/>
                <w:noProof w:val="0"/>
              </w:rPr>
              <w:t>Spotreba materiálu, energie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349CB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128586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57FD8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84651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E2581">
              <w:rPr>
                <w:rFonts w:ascii="Calibri" w:hAnsi="Calibri"/>
                <w:noProof w:val="0"/>
              </w:rPr>
              <w:t>Osobné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349CB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26057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57FD8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41968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E2581">
              <w:rPr>
                <w:rFonts w:ascii="Calibri" w:hAnsi="Calibri"/>
                <w:noProof w:val="0"/>
              </w:rPr>
              <w:t>Dane,</w:t>
            </w:r>
            <w:r w:rsidR="007243D2">
              <w:rPr>
                <w:rFonts w:ascii="Calibri" w:hAnsi="Calibri"/>
                <w:noProof w:val="0"/>
              </w:rPr>
              <w:t xml:space="preserve"> p</w:t>
            </w:r>
            <w:r w:rsidR="004E2581">
              <w:rPr>
                <w:rFonts w:ascii="Calibri" w:hAnsi="Calibri"/>
                <w:noProof w:val="0"/>
              </w:rPr>
              <w:t>oplatky</w:t>
            </w:r>
            <w:r w:rsidR="007243D2">
              <w:rPr>
                <w:rFonts w:ascii="Calibri" w:hAnsi="Calibri"/>
                <w:noProof w:val="0"/>
              </w:rPr>
              <w:t xml:space="preserve"> a</w:t>
            </w:r>
            <w:r w:rsidR="004E2581">
              <w:rPr>
                <w:rFonts w:ascii="Calibri" w:hAnsi="Calibri"/>
                <w:noProof w:val="0"/>
              </w:rPr>
              <w:t xml:space="preserve"> ostatné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349CB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91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57FD8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751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E2581">
              <w:rPr>
                <w:rFonts w:ascii="Calibri" w:hAnsi="Calibri"/>
                <w:noProof w:val="0"/>
              </w:rPr>
              <w:t>odpisy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349CB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18838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57FD8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34320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349CB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10617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57FD8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8884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95686">
              <w:rPr>
                <w:rFonts w:ascii="Calibri" w:hAnsi="Calibri"/>
                <w:noProof w:val="0"/>
              </w:rPr>
              <w:t>Poplatky bankám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349CB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2344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57FD8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1647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95686">
              <w:rPr>
                <w:rFonts w:ascii="Calibri" w:hAnsi="Calibri"/>
                <w:noProof w:val="0"/>
              </w:rPr>
              <w:t>Úroky nákladové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349CB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8267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57FD8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7237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F60704" w:rsidRDefault="00F60704" w:rsidP="000F67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b/>
          <w:noProof w:val="0"/>
        </w:rPr>
      </w:pPr>
    </w:p>
    <w:p w:rsidR="00452914" w:rsidRDefault="00452914" w:rsidP="000F67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b/>
          <w:noProof w:val="0"/>
        </w:rPr>
      </w:pPr>
    </w:p>
    <w:p w:rsidR="00452914" w:rsidRDefault="00452914" w:rsidP="000F67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b/>
          <w:noProof w:val="0"/>
        </w:rPr>
      </w:pPr>
    </w:p>
    <w:p w:rsidR="00452914" w:rsidRDefault="00452914" w:rsidP="000F67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b/>
          <w:noProof w:val="0"/>
        </w:rPr>
      </w:pPr>
    </w:p>
    <w:p w:rsidR="00452914" w:rsidRDefault="00452914" w:rsidP="000F67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b/>
          <w:noProof w:val="0"/>
        </w:rPr>
      </w:pPr>
    </w:p>
    <w:p w:rsidR="00452914" w:rsidRDefault="00452914" w:rsidP="000F67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b/>
          <w:noProof w:val="0"/>
        </w:rPr>
      </w:pPr>
    </w:p>
    <w:p w:rsidR="00452914" w:rsidRDefault="00452914" w:rsidP="000F67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b/>
          <w:noProof w:val="0"/>
        </w:rPr>
      </w:pPr>
    </w:p>
    <w:p w:rsidR="00452914" w:rsidRDefault="00452914" w:rsidP="000F67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b/>
          <w:noProof w:val="0"/>
        </w:rPr>
      </w:pPr>
    </w:p>
    <w:p w:rsidR="00115BE4" w:rsidRDefault="006363B0" w:rsidP="000F67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b/>
          <w:noProof w:val="0"/>
        </w:rPr>
      </w:pPr>
      <w:r>
        <w:rPr>
          <w:rFonts w:ascii="Calibri" w:hAnsi="Calibri"/>
          <w:b/>
          <w:noProof w:val="0"/>
        </w:rPr>
        <w:lastRenderedPageBreak/>
        <w:t>J.INFORMÁCIE O DANIACH Z PRÍJMOV</w:t>
      </w:r>
    </w:p>
    <w:p w:rsidR="006363B0" w:rsidRPr="006363B0" w:rsidRDefault="006363B0" w:rsidP="000F67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 xml:space="preserve">Účtovná jednotka o odloženej dani </w:t>
      </w:r>
      <w:r w:rsidR="00FA059D">
        <w:rPr>
          <w:rFonts w:ascii="Calibri" w:hAnsi="Calibri"/>
          <w:noProof w:val="0"/>
        </w:rPr>
        <w:t>n</w:t>
      </w:r>
      <w:r w:rsidR="00535827">
        <w:rPr>
          <w:rFonts w:ascii="Calibri" w:hAnsi="Calibri"/>
          <w:noProof w:val="0"/>
        </w:rPr>
        <w:t>eúčtuje.</w:t>
      </w:r>
    </w:p>
    <w:p w:rsidR="00115BE4" w:rsidRPr="007256C6" w:rsidRDefault="00115BE4" w:rsidP="000F67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115BE4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="00C93EE3"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D63C9C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D73B3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13179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D73B3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13105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D63C9C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FA059D">
              <w:rPr>
                <w:rFonts w:ascii="Calibri" w:hAnsi="Calibri"/>
                <w:color w:val="000000"/>
              </w:rPr>
              <w:t>22%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3D73B3">
              <w:rPr>
                <w:rFonts w:ascii="Calibri" w:hAnsi="Calibri"/>
                <w:color w:val="000000"/>
              </w:rPr>
              <w:t>22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D73B3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13179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C32ED" w:rsidP="003D73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3D73B3">
              <w:rPr>
                <w:rFonts w:ascii="Calibri" w:hAnsi="Calibri"/>
                <w:color w:val="000000"/>
              </w:rPr>
              <w:t>899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A4F31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  <w:r w:rsidR="00115BE4"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D73B3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13105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D73B3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2883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D73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FA059D">
              <w:rPr>
                <w:rFonts w:ascii="Calibri" w:hAnsi="Calibri"/>
                <w:color w:val="000000"/>
              </w:rPr>
              <w:t>2</w:t>
            </w:r>
            <w:r w:rsidR="003D73B3">
              <w:rPr>
                <w:rFonts w:ascii="Calibri" w:hAnsi="Calibri"/>
                <w:color w:val="000000"/>
              </w:rPr>
              <w:t>2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C32ED" w:rsidP="003D73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</w:t>
            </w:r>
            <w:r w:rsidR="003D73B3">
              <w:rPr>
                <w:rFonts w:ascii="Calibri" w:hAnsi="Calibri"/>
                <w:color w:val="000000"/>
              </w:rPr>
              <w:t>99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D73B3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2883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C32ED" w:rsidP="003D73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</w:t>
            </w:r>
            <w:r w:rsidR="003D73B3">
              <w:rPr>
                <w:rFonts w:ascii="Calibri" w:hAnsi="Calibri"/>
                <w:color w:val="000000"/>
              </w:rPr>
              <w:t>99</w:t>
            </w:r>
            <w:r w:rsidR="00353345">
              <w:rPr>
                <w:rFonts w:ascii="Calibri" w:hAnsi="Calibri"/>
                <w:color w:val="000000"/>
              </w:rPr>
              <w:t xml:space="preserve"> </w:t>
            </w:r>
            <w:r w:rsidR="00DA4957">
              <w:rPr>
                <w:rFonts w:ascii="Calibri" w:hAnsi="Calibri"/>
                <w:color w:val="000000"/>
              </w:rPr>
              <w:t xml:space="preserve"> 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A4957" w:rsidP="003D73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</w:t>
            </w:r>
            <w:r w:rsidR="003D73B3">
              <w:rPr>
                <w:rFonts w:ascii="Calibri" w:hAnsi="Calibri"/>
                <w:color w:val="000000"/>
              </w:rPr>
              <w:t>2883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2F41FC" w:rsidRDefault="00115BE4" w:rsidP="000F67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535827" w:rsidRDefault="00535827" w:rsidP="000F67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b/>
          <w:color w:val="000000"/>
        </w:rPr>
      </w:pPr>
      <w:r>
        <w:rPr>
          <w:rFonts w:ascii="Calibri" w:hAnsi="Calibri"/>
          <w:b/>
          <w:color w:val="000000"/>
        </w:rPr>
        <w:t>K. INFORMÁCIE O ÚDAJOCH NA PO</w:t>
      </w:r>
      <w:r w:rsidR="00FA059D">
        <w:rPr>
          <w:rFonts w:ascii="Calibri" w:hAnsi="Calibri"/>
          <w:b/>
          <w:color w:val="000000"/>
        </w:rPr>
        <w:t>D</w:t>
      </w:r>
      <w:r>
        <w:rPr>
          <w:rFonts w:ascii="Calibri" w:hAnsi="Calibri"/>
          <w:b/>
          <w:color w:val="000000"/>
        </w:rPr>
        <w:t>SÚVAHOVÝCH ÚČTOCH</w:t>
      </w:r>
    </w:p>
    <w:p w:rsidR="00115BE4" w:rsidRPr="007256C6" w:rsidRDefault="00873311" w:rsidP="000F67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Účtovná jednotka neúčtuje na podsúvahových účtoch.</w:t>
      </w:r>
    </w:p>
    <w:p w:rsidR="00535827" w:rsidRDefault="00535827" w:rsidP="000F67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b/>
          <w:noProof w:val="0"/>
        </w:rPr>
      </w:pPr>
      <w:r>
        <w:rPr>
          <w:rFonts w:ascii="Calibri" w:hAnsi="Calibri"/>
          <w:b/>
          <w:noProof w:val="0"/>
        </w:rPr>
        <w:t>L. INFORMÁCIE O INÝCH AKTÍVACH A PASÍVACH</w:t>
      </w:r>
    </w:p>
    <w:p w:rsidR="002F41FC" w:rsidRPr="009B4186" w:rsidRDefault="00535827" w:rsidP="000F67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b/>
          <w:noProof w:val="0"/>
        </w:rPr>
        <w:t xml:space="preserve">1. Informácie o podmienených záväzkoch </w:t>
      </w:r>
      <w:r w:rsidR="002F41FC">
        <w:rPr>
          <w:rFonts w:ascii="Calibri" w:hAnsi="Calibri"/>
          <w:b/>
          <w:noProof w:val="0"/>
        </w:rPr>
        <w:br/>
      </w:r>
      <w:r w:rsidR="009B4186">
        <w:rPr>
          <w:rFonts w:ascii="Calibri" w:hAnsi="Calibri"/>
          <w:noProof w:val="0"/>
        </w:rPr>
        <w:t>Účtovná jednotka neeviduje žiadne iné aktíva a záväzky, okrem uvedených v súvahe.</w:t>
      </w:r>
    </w:p>
    <w:p w:rsidR="00115BE4" w:rsidRPr="007256C6" w:rsidRDefault="00115BE4" w:rsidP="000F67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color w:val="000000"/>
        </w:rPr>
      </w:pPr>
    </w:p>
    <w:p w:rsidR="00115BE4" w:rsidRPr="00592F4F" w:rsidRDefault="00535827" w:rsidP="000F67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b/>
          <w:noProof w:val="0"/>
          <w:sz w:val="24"/>
          <w:szCs w:val="24"/>
        </w:rPr>
      </w:pPr>
      <w:r w:rsidRPr="00592F4F">
        <w:rPr>
          <w:rFonts w:ascii="Calibri" w:hAnsi="Calibri"/>
          <w:b/>
          <w:noProof w:val="0"/>
          <w:sz w:val="24"/>
          <w:szCs w:val="24"/>
        </w:rPr>
        <w:t>2. Ostatné finančné povinnosti</w:t>
      </w:r>
    </w:p>
    <w:p w:rsidR="00535827" w:rsidRPr="00592F4F" w:rsidRDefault="00535827" w:rsidP="000F67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24"/>
          <w:szCs w:val="24"/>
        </w:rPr>
      </w:pPr>
      <w:r w:rsidRPr="00592F4F">
        <w:rPr>
          <w:rFonts w:ascii="Calibri" w:hAnsi="Calibri"/>
          <w:noProof w:val="0"/>
          <w:sz w:val="24"/>
          <w:szCs w:val="24"/>
        </w:rPr>
        <w:t>Spoločnosť neeviduje žiadne iné finančné povinnosti, okrem vykázaných v účtovníctve.</w:t>
      </w:r>
    </w:p>
    <w:p w:rsidR="00115BE4" w:rsidRPr="00592F4F" w:rsidRDefault="00115BE4" w:rsidP="000F67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592F4F">
        <w:rPr>
          <w:rFonts w:ascii="Calibri" w:hAnsi="Calibri" w:cs="FuturaTEEDem"/>
          <w:b/>
          <w:noProof w:val="0"/>
        </w:rPr>
        <w:t xml:space="preserve">M. </w:t>
      </w:r>
      <w:r w:rsidR="00535827" w:rsidRPr="00592F4F">
        <w:rPr>
          <w:rFonts w:ascii="Calibri" w:hAnsi="Calibri" w:cs="FuturaTEEDem"/>
          <w:b/>
          <w:noProof w:val="0"/>
        </w:rPr>
        <w:t>INFORMÁCIE O PRÍJMOCH A VÝHODÁCH ČLENOV ŠTATUTÁRNYCH ORGÁNOV</w:t>
      </w:r>
      <w:r w:rsidRPr="00592F4F">
        <w:rPr>
          <w:rFonts w:ascii="Calibri" w:hAnsi="Calibri" w:cs="FuturaTEEDem"/>
          <w:b/>
          <w:noProof w:val="0"/>
        </w:rPr>
        <w:t xml:space="preserve"> </w:t>
      </w:r>
      <w:r w:rsidRPr="00592F4F">
        <w:rPr>
          <w:rFonts w:ascii="Calibri" w:hAnsi="Calibri" w:cs="FuturaTEEDem"/>
          <w:b/>
          <w:noProof w:val="0"/>
        </w:rPr>
        <w:br/>
      </w:r>
      <w:r w:rsidR="00535827" w:rsidRPr="00592F4F">
        <w:rPr>
          <w:rFonts w:ascii="Calibri" w:hAnsi="Calibri"/>
          <w:noProof w:val="0"/>
        </w:rPr>
        <w:t>Členom štatutárnych orgánov neboli vyplatené žiadne príjmy.</w:t>
      </w:r>
    </w:p>
    <w:p w:rsidR="00115BE4" w:rsidRPr="00592F4F" w:rsidRDefault="00115BE4" w:rsidP="000F67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24"/>
          <w:szCs w:val="24"/>
        </w:rPr>
      </w:pPr>
      <w:r w:rsidRPr="00592F4F">
        <w:rPr>
          <w:rFonts w:ascii="Calibri" w:hAnsi="Calibri"/>
          <w:noProof w:val="0"/>
          <w:sz w:val="24"/>
          <w:szCs w:val="24"/>
        </w:rPr>
        <w:t> </w:t>
      </w:r>
      <w:r w:rsidRPr="00592F4F">
        <w:rPr>
          <w:rFonts w:ascii="Calibri" w:hAnsi="Calibri" w:cs="FuturaTEEDem"/>
          <w:b/>
          <w:noProof w:val="0"/>
          <w:sz w:val="24"/>
          <w:szCs w:val="24"/>
        </w:rPr>
        <w:t>N.</w:t>
      </w:r>
      <w:r w:rsidR="00F116F0" w:rsidRPr="00592F4F">
        <w:rPr>
          <w:rFonts w:ascii="Calibri" w:hAnsi="Calibri" w:cs="FuturaTEEDem"/>
          <w:b/>
          <w:noProof w:val="0"/>
          <w:sz w:val="24"/>
          <w:szCs w:val="24"/>
        </w:rPr>
        <w:t xml:space="preserve"> INFORMÁCIE O EKON</w:t>
      </w:r>
      <w:r w:rsidR="00FA059D" w:rsidRPr="00592F4F">
        <w:rPr>
          <w:rFonts w:ascii="Calibri" w:hAnsi="Calibri" w:cs="FuturaTEEDem"/>
          <w:b/>
          <w:noProof w:val="0"/>
          <w:sz w:val="24"/>
          <w:szCs w:val="24"/>
        </w:rPr>
        <w:t>O</w:t>
      </w:r>
      <w:r w:rsidR="00F116F0" w:rsidRPr="00592F4F">
        <w:rPr>
          <w:rFonts w:ascii="Calibri" w:hAnsi="Calibri" w:cs="FuturaTEEDem"/>
          <w:b/>
          <w:noProof w:val="0"/>
          <w:sz w:val="24"/>
          <w:szCs w:val="24"/>
        </w:rPr>
        <w:t>MICKÝCH VZŤAHOCH ÚČTOVNEJ JEDNOTKY</w:t>
      </w:r>
    </w:p>
    <w:p w:rsidR="00115BE4" w:rsidRPr="00592F4F" w:rsidRDefault="00F116F0" w:rsidP="000F67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b/>
          <w:noProof w:val="0"/>
        </w:rPr>
      </w:pPr>
      <w:r w:rsidRPr="00592F4F">
        <w:rPr>
          <w:rFonts w:ascii="Calibri" w:hAnsi="Calibri"/>
          <w:noProof w:val="0"/>
        </w:rPr>
        <w:t xml:space="preserve">     </w:t>
      </w:r>
      <w:r w:rsidRPr="00592F4F">
        <w:rPr>
          <w:rFonts w:ascii="Calibri" w:hAnsi="Calibri"/>
          <w:b/>
          <w:noProof w:val="0"/>
        </w:rPr>
        <w:t>A SPRIAZNENÝCH OSOB</w:t>
      </w:r>
    </w:p>
    <w:p w:rsidR="002F41FC" w:rsidRPr="00592F4F" w:rsidRDefault="00F116F0" w:rsidP="000F67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592F4F">
        <w:rPr>
          <w:rFonts w:ascii="Calibri" w:hAnsi="Calibri"/>
          <w:noProof w:val="0"/>
        </w:rPr>
        <w:t>Spoločnosť v priebehu účtovného obdobia neuskutočňovala transakcie so spriaznenými osobami.</w:t>
      </w:r>
    </w:p>
    <w:p w:rsidR="00115BE4" w:rsidRPr="00592F4F" w:rsidRDefault="00F116F0" w:rsidP="000F67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592F4F">
        <w:rPr>
          <w:rFonts w:ascii="Calibri" w:hAnsi="Calibri"/>
          <w:b/>
          <w:noProof w:val="0"/>
        </w:rPr>
        <w:t>O. INFORMÁCIE O SKUTOČNOSTIACH, KTORÉ NASTALI PO DNI, KU KTORÉMU SA ZOSTAVUJE</w:t>
      </w:r>
      <w:r w:rsidR="00115BE4" w:rsidRPr="00592F4F">
        <w:rPr>
          <w:rFonts w:ascii="Calibri" w:hAnsi="Calibri"/>
          <w:noProof w:val="0"/>
        </w:rPr>
        <w:t> </w:t>
      </w:r>
    </w:p>
    <w:p w:rsidR="00115BE4" w:rsidRPr="00592F4F" w:rsidRDefault="00F116F0" w:rsidP="000F67C4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b/>
          <w:noProof w:val="0"/>
        </w:rPr>
      </w:pPr>
      <w:r w:rsidRPr="00592F4F">
        <w:rPr>
          <w:rFonts w:ascii="Calibri" w:hAnsi="Calibri"/>
          <w:noProof w:val="0"/>
        </w:rPr>
        <w:t xml:space="preserve">     </w:t>
      </w:r>
      <w:r w:rsidRPr="00592F4F">
        <w:rPr>
          <w:rFonts w:ascii="Calibri" w:hAnsi="Calibri"/>
          <w:b/>
          <w:noProof w:val="0"/>
        </w:rPr>
        <w:t>ÚČTOVNÁ ZÁVIERKA, DO DŇA ZOSTAVENIA ÚČTOVNEJ ZÁVIERKY</w:t>
      </w:r>
    </w:p>
    <w:p w:rsidR="00F116F0" w:rsidRPr="00592F4F" w:rsidRDefault="00F116F0" w:rsidP="000F67C4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120" w:lineRule="auto"/>
        <w:ind w:firstLine="0"/>
        <w:jc w:val="left"/>
        <w:rPr>
          <w:rFonts w:ascii="Calibri" w:hAnsi="Calibri"/>
          <w:noProof w:val="0"/>
        </w:rPr>
      </w:pPr>
      <w:r w:rsidRPr="00592F4F">
        <w:rPr>
          <w:rFonts w:ascii="Calibri" w:hAnsi="Calibri"/>
          <w:noProof w:val="0"/>
        </w:rPr>
        <w:t>Po 31.12.201</w:t>
      </w:r>
      <w:r w:rsidR="004349CB">
        <w:rPr>
          <w:rFonts w:ascii="Calibri" w:hAnsi="Calibri"/>
          <w:noProof w:val="0"/>
        </w:rPr>
        <w:t>5</w:t>
      </w:r>
      <w:r w:rsidRPr="00592F4F">
        <w:rPr>
          <w:rFonts w:ascii="Calibri" w:hAnsi="Calibri"/>
          <w:noProof w:val="0"/>
        </w:rPr>
        <w:t xml:space="preserve"> do dňa zostavenia účtovnej závierky nenastali žiadne významné skutočnosti,</w:t>
      </w:r>
    </w:p>
    <w:p w:rsidR="00F116F0" w:rsidRPr="00592F4F" w:rsidRDefault="00F116F0" w:rsidP="000F67C4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120" w:lineRule="auto"/>
        <w:ind w:firstLine="0"/>
        <w:jc w:val="left"/>
        <w:rPr>
          <w:rFonts w:ascii="Calibri" w:hAnsi="Calibri"/>
          <w:noProof w:val="0"/>
        </w:rPr>
      </w:pPr>
      <w:r w:rsidRPr="00592F4F">
        <w:rPr>
          <w:rFonts w:ascii="Calibri" w:hAnsi="Calibri"/>
          <w:noProof w:val="0"/>
        </w:rPr>
        <w:t>ktoré by ovplyvnili výsledok hospodárenia spoločnosti za rok 201</w:t>
      </w:r>
      <w:r w:rsidR="004349CB">
        <w:rPr>
          <w:rFonts w:ascii="Calibri" w:hAnsi="Calibri"/>
          <w:noProof w:val="0"/>
        </w:rPr>
        <w:t>5</w:t>
      </w:r>
      <w:r w:rsidRPr="00592F4F">
        <w:rPr>
          <w:rFonts w:ascii="Calibri" w:hAnsi="Calibri"/>
          <w:noProof w:val="0"/>
        </w:rPr>
        <w:t xml:space="preserve">. </w:t>
      </w:r>
    </w:p>
    <w:p w:rsidR="00F116F0" w:rsidRDefault="00F116F0" w:rsidP="000F67C4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 xml:space="preserve"> </w:t>
      </w:r>
    </w:p>
    <w:p w:rsidR="00115BE4" w:rsidRPr="007256C6" w:rsidRDefault="00F116F0" w:rsidP="000F67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P. PREHĽAD ZMIEN VLASTNÉHO IMANIA</w:t>
      </w:r>
    </w:p>
    <w:p w:rsidR="00115BE4" w:rsidRPr="007256C6" w:rsidRDefault="00115BE4" w:rsidP="000F67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D63C9C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F45FB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66400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73FA8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66400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349CB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1278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349CB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511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4349CB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1789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349CB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24286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349CB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9711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4349CB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33997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349CB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10222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349CB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10280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D73B3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511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D73B3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-9711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3D73B3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10280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0F67C4">
      <w:pPr>
        <w:pStyle w:val="Odsad"/>
        <w:pageBreakBefore/>
        <w:spacing w:beforeLines="40"/>
        <w:rPr>
          <w:rFonts w:ascii="Calibri" w:hAnsi="Calibri"/>
          <w:color w:val="000000"/>
        </w:rPr>
      </w:pP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D63C9C" w:rsidP="000F67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11E06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66400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73FA8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66400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349CB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1057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349CB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221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4349CB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1278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349CB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20092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349CB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4194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11E06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-50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4349CB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24286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349CB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4414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349CB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10222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349CB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26AB6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  <w:r w:rsidR="004349CB">
              <w:rPr>
                <w:rFonts w:ascii="Calibri" w:hAnsi="Calibri"/>
                <w:noProof w:val="0"/>
              </w:rPr>
              <w:t>4193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4349CB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10222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67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4D73C1" w:rsidRDefault="004D73C1" w:rsidP="000F67C4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</w:p>
    <w:p w:rsidR="00F20634" w:rsidRDefault="00F20634" w:rsidP="000F67C4">
      <w:pPr>
        <w:pStyle w:val="Odsad"/>
        <w:tabs>
          <w:tab w:val="clear" w:pos="340"/>
          <w:tab w:val="left" w:pos="397"/>
        </w:tabs>
        <w:spacing w:beforeLines="40" w:line="240" w:lineRule="auto"/>
        <w:ind w:left="397" w:hanging="397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Výška základného imania sa v priebehu účtovného obdobia roku 201</w:t>
      </w:r>
      <w:r w:rsidR="004349CB">
        <w:rPr>
          <w:rFonts w:ascii="Calibri" w:hAnsi="Calibri"/>
          <w:color w:val="000000"/>
        </w:rPr>
        <w:t>5</w:t>
      </w:r>
      <w:r>
        <w:rPr>
          <w:rFonts w:ascii="Calibri" w:hAnsi="Calibri"/>
          <w:color w:val="000000"/>
        </w:rPr>
        <w:t xml:space="preserve"> nezmenila.</w:t>
      </w:r>
    </w:p>
    <w:p w:rsidR="00F20634" w:rsidRDefault="00F20634" w:rsidP="000F67C4">
      <w:pPr>
        <w:pStyle w:val="Odsad"/>
        <w:tabs>
          <w:tab w:val="clear" w:pos="340"/>
          <w:tab w:val="left" w:pos="397"/>
        </w:tabs>
        <w:spacing w:beforeLines="40" w:line="240" w:lineRule="auto"/>
        <w:ind w:left="397" w:hanging="397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Účtovný výsledok hospodárenia za rok 201</w:t>
      </w:r>
      <w:r w:rsidR="004349CB">
        <w:rPr>
          <w:rFonts w:ascii="Calibri" w:hAnsi="Calibri"/>
          <w:color w:val="000000"/>
        </w:rPr>
        <w:t>4</w:t>
      </w:r>
      <w:r>
        <w:rPr>
          <w:rFonts w:ascii="Calibri" w:hAnsi="Calibri"/>
          <w:color w:val="000000"/>
        </w:rPr>
        <w:t xml:space="preserve"> </w:t>
      </w:r>
      <w:r w:rsidR="009B4186">
        <w:rPr>
          <w:rFonts w:ascii="Calibri" w:hAnsi="Calibri"/>
          <w:color w:val="000000"/>
        </w:rPr>
        <w:t xml:space="preserve"> vo výške </w:t>
      </w:r>
      <w:r w:rsidR="004349CB">
        <w:rPr>
          <w:rFonts w:ascii="Calibri" w:hAnsi="Calibri"/>
          <w:color w:val="000000"/>
        </w:rPr>
        <w:t>10222</w:t>
      </w:r>
      <w:r w:rsidR="009B4186">
        <w:rPr>
          <w:rFonts w:ascii="Calibri" w:hAnsi="Calibri"/>
          <w:color w:val="000000"/>
        </w:rPr>
        <w:t>.-€,</w:t>
      </w:r>
      <w:r>
        <w:rPr>
          <w:rFonts w:ascii="Calibri" w:hAnsi="Calibri"/>
          <w:color w:val="000000"/>
        </w:rPr>
        <w:t xml:space="preserve">bol prevedný do nerozdeleného  </w:t>
      </w:r>
    </w:p>
    <w:p w:rsidR="00F20634" w:rsidRDefault="00354DBA" w:rsidP="000F67C4">
      <w:pPr>
        <w:pStyle w:val="Odsad"/>
        <w:tabs>
          <w:tab w:val="clear" w:pos="340"/>
          <w:tab w:val="left" w:pos="397"/>
        </w:tabs>
        <w:spacing w:beforeLines="40" w:line="240" w:lineRule="auto"/>
        <w:ind w:left="0" w:firstLine="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z</w:t>
      </w:r>
      <w:r w:rsidR="009B4186">
        <w:rPr>
          <w:rFonts w:ascii="Calibri" w:hAnsi="Calibri"/>
          <w:color w:val="000000"/>
        </w:rPr>
        <w:t xml:space="preserve">isku minulých </w:t>
      </w:r>
      <w:r w:rsidR="00F20634">
        <w:rPr>
          <w:rFonts w:ascii="Calibri" w:hAnsi="Calibri"/>
          <w:color w:val="000000"/>
        </w:rPr>
        <w:t>rokov a</w:t>
      </w:r>
      <w:r w:rsidR="009B4186">
        <w:rPr>
          <w:rFonts w:ascii="Calibri" w:hAnsi="Calibri"/>
          <w:color w:val="000000"/>
        </w:rPr>
        <w:t> </w:t>
      </w:r>
      <w:r w:rsidR="00F20634">
        <w:rPr>
          <w:rFonts w:ascii="Calibri" w:hAnsi="Calibri"/>
          <w:color w:val="000000"/>
        </w:rPr>
        <w:t>do</w:t>
      </w:r>
      <w:r w:rsidR="009B4186">
        <w:rPr>
          <w:rFonts w:ascii="Calibri" w:hAnsi="Calibri"/>
          <w:color w:val="000000"/>
        </w:rPr>
        <w:t xml:space="preserve"> zákonného</w:t>
      </w:r>
      <w:r w:rsidR="00F20634">
        <w:rPr>
          <w:rFonts w:ascii="Calibri" w:hAnsi="Calibri"/>
          <w:color w:val="000000"/>
        </w:rPr>
        <w:t xml:space="preserve"> rezervného fondu.</w:t>
      </w:r>
    </w:p>
    <w:p w:rsidR="00F20634" w:rsidRDefault="00F20634" w:rsidP="000F67C4">
      <w:pPr>
        <w:pStyle w:val="Odsad"/>
        <w:tabs>
          <w:tab w:val="clear" w:pos="340"/>
          <w:tab w:val="left" w:pos="397"/>
        </w:tabs>
        <w:spacing w:beforeLines="40" w:line="240" w:lineRule="auto"/>
        <w:ind w:left="397" w:hanging="397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O rozdelení výsledku hospodárenia za rok 201</w:t>
      </w:r>
      <w:r w:rsidR="004349CB">
        <w:rPr>
          <w:rFonts w:ascii="Calibri" w:hAnsi="Calibri"/>
          <w:color w:val="000000"/>
        </w:rPr>
        <w:t>5</w:t>
      </w:r>
      <w:r>
        <w:rPr>
          <w:rFonts w:ascii="Calibri" w:hAnsi="Calibri"/>
          <w:color w:val="000000"/>
        </w:rPr>
        <w:t xml:space="preserve"> rozhodne valné zhromaždenie. Návrh štatu-</w:t>
      </w:r>
    </w:p>
    <w:p w:rsidR="00F20634" w:rsidRDefault="00F20634" w:rsidP="000F67C4">
      <w:pPr>
        <w:pStyle w:val="Odsad"/>
        <w:tabs>
          <w:tab w:val="clear" w:pos="340"/>
          <w:tab w:val="left" w:pos="397"/>
        </w:tabs>
        <w:spacing w:beforeLines="40" w:line="240" w:lineRule="auto"/>
        <w:ind w:left="397" w:hanging="397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tárneho orgánu je:  - prevod </w:t>
      </w:r>
      <w:r w:rsidR="009B4186">
        <w:rPr>
          <w:rFonts w:ascii="Calibri" w:hAnsi="Calibri"/>
          <w:color w:val="000000"/>
        </w:rPr>
        <w:t>na</w:t>
      </w:r>
      <w:r>
        <w:rPr>
          <w:rFonts w:ascii="Calibri" w:hAnsi="Calibri"/>
          <w:color w:val="000000"/>
        </w:rPr>
        <w:t xml:space="preserve"> nerozdelený zisk min</w:t>
      </w:r>
      <w:r w:rsidR="009B4186">
        <w:rPr>
          <w:rFonts w:ascii="Calibri" w:hAnsi="Calibri"/>
          <w:color w:val="000000"/>
        </w:rPr>
        <w:t xml:space="preserve">ulých </w:t>
      </w:r>
      <w:r>
        <w:rPr>
          <w:rFonts w:ascii="Calibri" w:hAnsi="Calibri"/>
          <w:color w:val="000000"/>
        </w:rPr>
        <w:t xml:space="preserve"> rokov</w:t>
      </w:r>
      <w:r w:rsidR="00354DBA">
        <w:rPr>
          <w:rFonts w:ascii="Calibri" w:hAnsi="Calibri"/>
          <w:color w:val="000000"/>
        </w:rPr>
        <w:t xml:space="preserve">    97</w:t>
      </w:r>
      <w:r w:rsidR="003D73B3">
        <w:rPr>
          <w:rFonts w:ascii="Calibri" w:hAnsi="Calibri"/>
          <w:color w:val="000000"/>
        </w:rPr>
        <w:t>66</w:t>
      </w:r>
      <w:r w:rsidR="00354DBA">
        <w:rPr>
          <w:rFonts w:ascii="Calibri" w:hAnsi="Calibri"/>
          <w:color w:val="000000"/>
        </w:rPr>
        <w:t>.-€</w:t>
      </w:r>
    </w:p>
    <w:p w:rsidR="004D73C1" w:rsidRDefault="00BF177B" w:rsidP="000F67C4">
      <w:pPr>
        <w:pStyle w:val="Odsad"/>
        <w:tabs>
          <w:tab w:val="clear" w:pos="340"/>
          <w:tab w:val="left" w:pos="397"/>
        </w:tabs>
        <w:spacing w:beforeLines="40" w:line="240" w:lineRule="auto"/>
        <w:ind w:left="397" w:hanging="397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                             </w:t>
      </w:r>
      <w:r w:rsidR="00F20634">
        <w:rPr>
          <w:rFonts w:ascii="Calibri" w:hAnsi="Calibri"/>
          <w:color w:val="000000"/>
        </w:rPr>
        <w:t xml:space="preserve">   - prídel do </w:t>
      </w:r>
      <w:r w:rsidR="009B4186">
        <w:rPr>
          <w:rFonts w:ascii="Calibri" w:hAnsi="Calibri"/>
          <w:color w:val="000000"/>
        </w:rPr>
        <w:t xml:space="preserve"> zákonného </w:t>
      </w:r>
      <w:r w:rsidR="00F20634">
        <w:rPr>
          <w:rFonts w:ascii="Calibri" w:hAnsi="Calibri"/>
          <w:color w:val="000000"/>
        </w:rPr>
        <w:t xml:space="preserve">rezervného fondu </w:t>
      </w:r>
      <w:r w:rsidR="00354DBA">
        <w:rPr>
          <w:rFonts w:ascii="Calibri" w:hAnsi="Calibri"/>
          <w:color w:val="000000"/>
        </w:rPr>
        <w:t xml:space="preserve">             51</w:t>
      </w:r>
      <w:r w:rsidR="003D73B3">
        <w:rPr>
          <w:rFonts w:ascii="Calibri" w:hAnsi="Calibri"/>
          <w:color w:val="000000"/>
        </w:rPr>
        <w:t>4</w:t>
      </w:r>
      <w:r w:rsidR="00354DBA">
        <w:rPr>
          <w:rFonts w:ascii="Calibri" w:hAnsi="Calibri"/>
          <w:color w:val="000000"/>
        </w:rPr>
        <w:t xml:space="preserve">.-€ </w:t>
      </w:r>
    </w:p>
    <w:p w:rsidR="0096050F" w:rsidRDefault="0096050F" w:rsidP="00B93CC7">
      <w:pPr>
        <w:pStyle w:val="Odsad"/>
        <w:tabs>
          <w:tab w:val="clear" w:pos="340"/>
          <w:tab w:val="left" w:pos="397"/>
        </w:tabs>
        <w:spacing w:beforeLines="40" w:line="120" w:lineRule="auto"/>
        <w:ind w:left="397" w:hanging="397"/>
        <w:rPr>
          <w:rFonts w:ascii="Calibri" w:hAnsi="Calibri"/>
          <w:color w:val="000000"/>
        </w:rPr>
      </w:pPr>
    </w:p>
    <w:sectPr w:rsidR="0096050F" w:rsidSect="005339DD">
      <w:headerReference w:type="default" r:id="rId8"/>
      <w:footerReference w:type="default" r:id="rId9"/>
      <w:pgSz w:w="12240" w:h="15840"/>
      <w:pgMar w:top="1417" w:right="1417" w:bottom="1276" w:left="1417" w:header="567" w:footer="708" w:gutter="0"/>
      <w:cols w:space="708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1CC1" w:rsidRDefault="00071CC1" w:rsidP="0096050F">
      <w:r>
        <w:separator/>
      </w:r>
    </w:p>
  </w:endnote>
  <w:endnote w:type="continuationSeparator" w:id="0">
    <w:p w:rsidR="00071CC1" w:rsidRDefault="00071CC1" w:rsidP="009605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TEEDem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">
    <w:altName w:val="Algerian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78397"/>
      <w:docPartObj>
        <w:docPartGallery w:val="Page Numbers (Bottom of Page)"/>
        <w:docPartUnique/>
      </w:docPartObj>
    </w:sdtPr>
    <w:sdtContent>
      <w:p w:rsidR="000F67C4" w:rsidRDefault="000F67C4">
        <w:pPr>
          <w:pStyle w:val="Zpat"/>
          <w:jc w:val="center"/>
        </w:pPr>
        <w:fldSimple w:instr=" PAGE   \* MERGEFORMAT ">
          <w:r w:rsidR="003D73B3">
            <w:rPr>
              <w:noProof/>
            </w:rPr>
            <w:t>1</w:t>
          </w:r>
        </w:fldSimple>
      </w:p>
    </w:sdtContent>
  </w:sdt>
  <w:p w:rsidR="000F67C4" w:rsidRDefault="000F67C4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1CC1" w:rsidRDefault="00071CC1" w:rsidP="0096050F">
      <w:r>
        <w:separator/>
      </w:r>
    </w:p>
  </w:footnote>
  <w:footnote w:type="continuationSeparator" w:id="0">
    <w:p w:rsidR="00071CC1" w:rsidRDefault="00071CC1" w:rsidP="009605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7C4" w:rsidRDefault="000F67C4">
    <w:pPr>
      <w:pStyle w:val="Zhlav"/>
    </w:pPr>
  </w:p>
  <w:tbl>
    <w:tblPr>
      <w:tblW w:w="10039" w:type="dxa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2127"/>
      <w:gridCol w:w="709"/>
      <w:gridCol w:w="287"/>
      <w:gridCol w:w="367"/>
      <w:gridCol w:w="367"/>
      <w:gridCol w:w="367"/>
      <w:gridCol w:w="367"/>
      <w:gridCol w:w="367"/>
      <w:gridCol w:w="367"/>
      <w:gridCol w:w="367"/>
      <w:gridCol w:w="673"/>
      <w:gridCol w:w="367"/>
      <w:gridCol w:w="367"/>
      <w:gridCol w:w="367"/>
      <w:gridCol w:w="367"/>
      <w:gridCol w:w="367"/>
      <w:gridCol w:w="367"/>
      <w:gridCol w:w="368"/>
      <w:gridCol w:w="368"/>
      <w:gridCol w:w="368"/>
      <w:gridCol w:w="368"/>
    </w:tblGrid>
    <w:tr w:rsidR="000F67C4" w:rsidRPr="003D3886" w:rsidTr="009A13DA">
      <w:trPr>
        <w:trHeight w:val="281"/>
      </w:trPr>
      <w:tc>
        <w:tcPr>
          <w:tcW w:w="2127" w:type="dxa"/>
          <w:vAlign w:val="center"/>
        </w:tcPr>
        <w:p w:rsidR="000F67C4" w:rsidRPr="005339DD" w:rsidRDefault="000F67C4" w:rsidP="009A13DA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5339DD">
            <w:rPr>
              <w:rFonts w:ascii="Arial" w:hAnsi="Arial" w:cs="Arial"/>
              <w:sz w:val="16"/>
              <w:szCs w:val="16"/>
            </w:rPr>
            <w:t xml:space="preserve">Poznámky </w:t>
          </w:r>
          <w:proofErr w:type="spellStart"/>
          <w:r w:rsidRPr="005339DD">
            <w:rPr>
              <w:rFonts w:ascii="Arial" w:hAnsi="Arial" w:cs="Arial"/>
              <w:sz w:val="16"/>
              <w:szCs w:val="16"/>
            </w:rPr>
            <w:t>Úč</w:t>
          </w:r>
          <w:proofErr w:type="spellEnd"/>
          <w:r w:rsidRPr="005339DD">
            <w:rPr>
              <w:rFonts w:ascii="Arial" w:hAnsi="Arial" w:cs="Arial"/>
              <w:sz w:val="16"/>
              <w:szCs w:val="16"/>
            </w:rPr>
            <w:t xml:space="preserve"> POD 3-01</w:t>
          </w:r>
        </w:p>
      </w:tc>
      <w:tc>
        <w:tcPr>
          <w:tcW w:w="709" w:type="dxa"/>
          <w:vAlign w:val="center"/>
        </w:tcPr>
        <w:p w:rsidR="000F67C4" w:rsidRPr="005339DD" w:rsidRDefault="000F67C4" w:rsidP="009A13DA">
          <w:pPr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5339DD">
            <w:rPr>
              <w:rFonts w:ascii="Arial" w:hAnsi="Arial" w:cs="Arial"/>
              <w:b/>
              <w:sz w:val="16"/>
              <w:szCs w:val="16"/>
            </w:rPr>
            <w:t>I</w:t>
          </w:r>
          <w:r>
            <w:rPr>
              <w:rFonts w:ascii="Arial" w:hAnsi="Arial" w:cs="Arial"/>
              <w:b/>
              <w:sz w:val="16"/>
              <w:szCs w:val="16"/>
            </w:rPr>
            <w:t>Č</w:t>
          </w:r>
          <w:r w:rsidRPr="005339DD">
            <w:rPr>
              <w:rFonts w:ascii="Arial" w:hAnsi="Arial" w:cs="Arial"/>
              <w:b/>
              <w:sz w:val="16"/>
              <w:szCs w:val="16"/>
            </w:rPr>
            <w:t>O</w:t>
          </w:r>
        </w:p>
      </w:tc>
      <w:tc>
        <w:tcPr>
          <w:tcW w:w="287" w:type="dxa"/>
          <w:vAlign w:val="center"/>
        </w:tcPr>
        <w:p w:rsidR="000F67C4" w:rsidRPr="005339DD" w:rsidRDefault="000F67C4" w:rsidP="009A13DA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5339DD">
            <w:rPr>
              <w:rFonts w:ascii="Arial" w:hAnsi="Arial" w:cs="Arial"/>
              <w:sz w:val="16"/>
              <w:szCs w:val="16"/>
            </w:rPr>
            <w:t>3</w:t>
          </w:r>
        </w:p>
      </w:tc>
      <w:tc>
        <w:tcPr>
          <w:tcW w:w="367" w:type="dxa"/>
          <w:vAlign w:val="center"/>
        </w:tcPr>
        <w:p w:rsidR="000F67C4" w:rsidRPr="005339DD" w:rsidRDefault="000F67C4" w:rsidP="009A13DA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5339DD">
            <w:rPr>
              <w:rFonts w:ascii="Arial" w:hAnsi="Arial" w:cs="Arial"/>
              <w:sz w:val="16"/>
              <w:szCs w:val="16"/>
            </w:rPr>
            <w:t>6</w:t>
          </w:r>
        </w:p>
      </w:tc>
      <w:tc>
        <w:tcPr>
          <w:tcW w:w="367" w:type="dxa"/>
          <w:vAlign w:val="center"/>
        </w:tcPr>
        <w:p w:rsidR="000F67C4" w:rsidRPr="005339DD" w:rsidRDefault="000F67C4" w:rsidP="009A13DA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5339DD">
            <w:rPr>
              <w:rFonts w:ascii="Arial" w:hAnsi="Arial" w:cs="Arial"/>
              <w:sz w:val="16"/>
              <w:szCs w:val="16"/>
            </w:rPr>
            <w:t>6</w:t>
          </w:r>
        </w:p>
      </w:tc>
      <w:tc>
        <w:tcPr>
          <w:tcW w:w="367" w:type="dxa"/>
          <w:vAlign w:val="center"/>
        </w:tcPr>
        <w:p w:rsidR="000F67C4" w:rsidRPr="005339DD" w:rsidRDefault="000F67C4" w:rsidP="009A13DA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5339DD">
            <w:rPr>
              <w:rFonts w:ascii="Arial" w:hAnsi="Arial" w:cs="Arial"/>
              <w:sz w:val="16"/>
              <w:szCs w:val="16"/>
            </w:rPr>
            <w:t>3</w:t>
          </w:r>
        </w:p>
      </w:tc>
      <w:tc>
        <w:tcPr>
          <w:tcW w:w="367" w:type="dxa"/>
          <w:vAlign w:val="center"/>
        </w:tcPr>
        <w:p w:rsidR="000F67C4" w:rsidRPr="005339DD" w:rsidRDefault="000F67C4" w:rsidP="009A13DA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5339DD">
            <w:rPr>
              <w:rFonts w:ascii="Arial" w:hAnsi="Arial" w:cs="Arial"/>
              <w:sz w:val="16"/>
              <w:szCs w:val="16"/>
            </w:rPr>
            <w:t>2</w:t>
          </w:r>
        </w:p>
      </w:tc>
      <w:tc>
        <w:tcPr>
          <w:tcW w:w="367" w:type="dxa"/>
          <w:vAlign w:val="center"/>
        </w:tcPr>
        <w:p w:rsidR="000F67C4" w:rsidRPr="005339DD" w:rsidRDefault="000F67C4" w:rsidP="009A13DA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5339DD">
            <w:rPr>
              <w:rFonts w:ascii="Arial" w:hAnsi="Arial" w:cs="Arial"/>
              <w:sz w:val="16"/>
              <w:szCs w:val="16"/>
            </w:rPr>
            <w:t>1</w:t>
          </w:r>
        </w:p>
      </w:tc>
      <w:tc>
        <w:tcPr>
          <w:tcW w:w="367" w:type="dxa"/>
          <w:vAlign w:val="center"/>
        </w:tcPr>
        <w:p w:rsidR="000F67C4" w:rsidRPr="005339DD" w:rsidRDefault="000F67C4" w:rsidP="009A13DA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5339DD">
            <w:rPr>
              <w:rFonts w:ascii="Arial" w:hAnsi="Arial" w:cs="Arial"/>
              <w:sz w:val="16"/>
              <w:szCs w:val="16"/>
            </w:rPr>
            <w:t>5</w:t>
          </w:r>
        </w:p>
      </w:tc>
      <w:tc>
        <w:tcPr>
          <w:tcW w:w="367" w:type="dxa"/>
          <w:vAlign w:val="center"/>
        </w:tcPr>
        <w:p w:rsidR="000F67C4" w:rsidRPr="005339DD" w:rsidRDefault="000F67C4" w:rsidP="009A13DA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5339DD">
            <w:rPr>
              <w:rFonts w:ascii="Arial" w:hAnsi="Arial" w:cs="Arial"/>
              <w:sz w:val="16"/>
              <w:szCs w:val="16"/>
            </w:rPr>
            <w:t>5</w:t>
          </w:r>
        </w:p>
      </w:tc>
      <w:tc>
        <w:tcPr>
          <w:tcW w:w="673" w:type="dxa"/>
          <w:vAlign w:val="center"/>
        </w:tcPr>
        <w:p w:rsidR="000F67C4" w:rsidRPr="005339DD" w:rsidRDefault="000F67C4" w:rsidP="009A13DA">
          <w:pPr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5339DD">
            <w:rPr>
              <w:rFonts w:ascii="Arial" w:hAnsi="Arial" w:cs="Arial"/>
              <w:b/>
              <w:sz w:val="16"/>
              <w:szCs w:val="16"/>
            </w:rPr>
            <w:t>DIČ</w:t>
          </w:r>
        </w:p>
      </w:tc>
      <w:tc>
        <w:tcPr>
          <w:tcW w:w="367" w:type="dxa"/>
          <w:vAlign w:val="center"/>
        </w:tcPr>
        <w:p w:rsidR="000F67C4" w:rsidRPr="005339DD" w:rsidRDefault="000F67C4" w:rsidP="009A13DA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5339DD">
            <w:rPr>
              <w:rFonts w:ascii="Arial" w:hAnsi="Arial" w:cs="Arial"/>
              <w:sz w:val="16"/>
              <w:szCs w:val="16"/>
            </w:rPr>
            <w:t>2</w:t>
          </w:r>
        </w:p>
      </w:tc>
      <w:tc>
        <w:tcPr>
          <w:tcW w:w="367" w:type="dxa"/>
          <w:vAlign w:val="center"/>
        </w:tcPr>
        <w:p w:rsidR="000F67C4" w:rsidRPr="005339DD" w:rsidRDefault="000F67C4" w:rsidP="009A13DA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5339DD">
            <w:rPr>
              <w:rFonts w:ascii="Arial" w:hAnsi="Arial" w:cs="Arial"/>
              <w:sz w:val="16"/>
              <w:szCs w:val="16"/>
            </w:rPr>
            <w:t>0</w:t>
          </w:r>
        </w:p>
      </w:tc>
      <w:tc>
        <w:tcPr>
          <w:tcW w:w="367" w:type="dxa"/>
          <w:vAlign w:val="center"/>
        </w:tcPr>
        <w:p w:rsidR="000F67C4" w:rsidRPr="005339DD" w:rsidRDefault="000F67C4" w:rsidP="009A13DA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5339DD">
            <w:rPr>
              <w:rFonts w:ascii="Arial" w:hAnsi="Arial" w:cs="Arial"/>
              <w:sz w:val="16"/>
              <w:szCs w:val="16"/>
            </w:rPr>
            <w:t>2</w:t>
          </w:r>
        </w:p>
      </w:tc>
      <w:tc>
        <w:tcPr>
          <w:tcW w:w="367" w:type="dxa"/>
          <w:vAlign w:val="center"/>
        </w:tcPr>
        <w:p w:rsidR="000F67C4" w:rsidRPr="005339DD" w:rsidRDefault="000F67C4" w:rsidP="009A13DA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5339DD">
            <w:rPr>
              <w:rFonts w:ascii="Arial" w:hAnsi="Arial" w:cs="Arial"/>
              <w:sz w:val="16"/>
              <w:szCs w:val="16"/>
            </w:rPr>
            <w:t>1</w:t>
          </w:r>
        </w:p>
      </w:tc>
      <w:tc>
        <w:tcPr>
          <w:tcW w:w="367" w:type="dxa"/>
          <w:vAlign w:val="center"/>
        </w:tcPr>
        <w:p w:rsidR="000F67C4" w:rsidRPr="005339DD" w:rsidRDefault="000F67C4" w:rsidP="009A13DA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5339DD">
            <w:rPr>
              <w:rFonts w:ascii="Arial" w:hAnsi="Arial" w:cs="Arial"/>
              <w:sz w:val="16"/>
              <w:szCs w:val="16"/>
            </w:rPr>
            <w:t>9</w:t>
          </w:r>
        </w:p>
      </w:tc>
      <w:tc>
        <w:tcPr>
          <w:tcW w:w="367" w:type="dxa"/>
          <w:vAlign w:val="center"/>
        </w:tcPr>
        <w:p w:rsidR="000F67C4" w:rsidRPr="005339DD" w:rsidRDefault="000F67C4" w:rsidP="009A13DA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5339DD">
            <w:rPr>
              <w:rFonts w:ascii="Arial" w:hAnsi="Arial" w:cs="Arial"/>
              <w:sz w:val="16"/>
              <w:szCs w:val="16"/>
            </w:rPr>
            <w:t>0</w:t>
          </w:r>
        </w:p>
      </w:tc>
      <w:tc>
        <w:tcPr>
          <w:tcW w:w="368" w:type="dxa"/>
          <w:vAlign w:val="center"/>
        </w:tcPr>
        <w:p w:rsidR="000F67C4" w:rsidRPr="005339DD" w:rsidRDefault="000F67C4" w:rsidP="009A13DA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5339DD">
            <w:rPr>
              <w:rFonts w:ascii="Arial" w:hAnsi="Arial" w:cs="Arial"/>
              <w:sz w:val="16"/>
              <w:szCs w:val="16"/>
            </w:rPr>
            <w:t>3</w:t>
          </w:r>
        </w:p>
      </w:tc>
      <w:tc>
        <w:tcPr>
          <w:tcW w:w="368" w:type="dxa"/>
          <w:vAlign w:val="center"/>
        </w:tcPr>
        <w:p w:rsidR="000F67C4" w:rsidRPr="005339DD" w:rsidRDefault="000F67C4" w:rsidP="009A13DA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5339DD">
            <w:rPr>
              <w:rFonts w:ascii="Arial" w:hAnsi="Arial" w:cs="Arial"/>
              <w:sz w:val="16"/>
              <w:szCs w:val="16"/>
            </w:rPr>
            <w:t>6</w:t>
          </w:r>
        </w:p>
      </w:tc>
      <w:tc>
        <w:tcPr>
          <w:tcW w:w="368" w:type="dxa"/>
          <w:vAlign w:val="center"/>
        </w:tcPr>
        <w:p w:rsidR="000F67C4" w:rsidRPr="005339DD" w:rsidRDefault="000F67C4" w:rsidP="009A13DA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5339DD">
            <w:rPr>
              <w:rFonts w:ascii="Arial" w:hAnsi="Arial" w:cs="Arial"/>
              <w:sz w:val="16"/>
              <w:szCs w:val="16"/>
            </w:rPr>
            <w:t>2</w:t>
          </w:r>
        </w:p>
      </w:tc>
      <w:tc>
        <w:tcPr>
          <w:tcW w:w="368" w:type="dxa"/>
          <w:vAlign w:val="center"/>
        </w:tcPr>
        <w:p w:rsidR="000F67C4" w:rsidRPr="005339DD" w:rsidRDefault="000F67C4" w:rsidP="009A13DA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5339DD">
            <w:rPr>
              <w:rFonts w:ascii="Arial" w:hAnsi="Arial" w:cs="Arial"/>
              <w:sz w:val="16"/>
              <w:szCs w:val="16"/>
            </w:rPr>
            <w:t>0</w:t>
          </w:r>
        </w:p>
      </w:tc>
    </w:tr>
  </w:tbl>
  <w:p w:rsidR="000F67C4" w:rsidRDefault="000F67C4">
    <w:pPr>
      <w:pStyle w:val="Zhlav"/>
    </w:pPr>
  </w:p>
  <w:p w:rsidR="000F67C4" w:rsidRDefault="000F67C4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4080D"/>
    <w:multiLevelType w:val="hybridMultilevel"/>
    <w:tmpl w:val="525AC80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68595D"/>
    <w:multiLevelType w:val="hybridMultilevel"/>
    <w:tmpl w:val="6E6222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FE81674"/>
    <w:multiLevelType w:val="hybridMultilevel"/>
    <w:tmpl w:val="C22A3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4514B6E"/>
    <w:multiLevelType w:val="hybridMultilevel"/>
    <w:tmpl w:val="7884CBBE"/>
    <w:lvl w:ilvl="0" w:tplc="3EEC5976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19F7500"/>
    <w:multiLevelType w:val="hybridMultilevel"/>
    <w:tmpl w:val="EC18D6C0"/>
    <w:lvl w:ilvl="0" w:tplc="5672DB56">
      <w:start w:val="16"/>
      <w:numFmt w:val="bullet"/>
      <w:lvlText w:val="-"/>
      <w:lvlJc w:val="left"/>
      <w:pPr>
        <w:ind w:left="246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5">
    <w:nsid w:val="67225205"/>
    <w:multiLevelType w:val="hybridMultilevel"/>
    <w:tmpl w:val="4BA4619A"/>
    <w:lvl w:ilvl="0" w:tplc="EB06FE76">
      <w:start w:val="1"/>
      <w:numFmt w:val="lowerRoman"/>
      <w:lvlText w:val="%1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A0104AF"/>
    <w:multiLevelType w:val="hybridMultilevel"/>
    <w:tmpl w:val="5BA079D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C4676DB"/>
    <w:multiLevelType w:val="hybridMultilevel"/>
    <w:tmpl w:val="A9A00D92"/>
    <w:lvl w:ilvl="0" w:tplc="1C1805E0">
      <w:start w:val="1"/>
      <w:numFmt w:val="upperRoman"/>
      <w:lvlText w:val="%1."/>
      <w:lvlJc w:val="left"/>
      <w:pPr>
        <w:ind w:left="1080" w:hanging="720"/>
      </w:pPr>
      <w:rPr>
        <w:rFonts w:cs="FuturaTEEDem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C8415B2"/>
    <w:multiLevelType w:val="hybridMultilevel"/>
    <w:tmpl w:val="72FA630E"/>
    <w:lvl w:ilvl="0" w:tplc="9786998E">
      <w:start w:val="1"/>
      <w:numFmt w:val="upperLetter"/>
      <w:lvlText w:val="%1."/>
      <w:lvlJc w:val="left"/>
      <w:pPr>
        <w:ind w:left="810" w:hanging="45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0"/>
  </w:num>
  <w:num w:numId="8">
    <w:abstractNumId w:val="7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104DC"/>
    <w:rsid w:val="00026D45"/>
    <w:rsid w:val="000521C8"/>
    <w:rsid w:val="00056C0A"/>
    <w:rsid w:val="00057CCF"/>
    <w:rsid w:val="00063E98"/>
    <w:rsid w:val="000708D3"/>
    <w:rsid w:val="00071CC1"/>
    <w:rsid w:val="0007497F"/>
    <w:rsid w:val="00080488"/>
    <w:rsid w:val="000839C9"/>
    <w:rsid w:val="000A0D9B"/>
    <w:rsid w:val="000A3BDC"/>
    <w:rsid w:val="000A7578"/>
    <w:rsid w:val="000B183E"/>
    <w:rsid w:val="000B5812"/>
    <w:rsid w:val="000C6508"/>
    <w:rsid w:val="000E0D31"/>
    <w:rsid w:val="000F0E48"/>
    <w:rsid w:val="000F45FB"/>
    <w:rsid w:val="000F5159"/>
    <w:rsid w:val="000F67C4"/>
    <w:rsid w:val="000F77A5"/>
    <w:rsid w:val="00115BE4"/>
    <w:rsid w:val="00127E68"/>
    <w:rsid w:val="00146C88"/>
    <w:rsid w:val="0016582D"/>
    <w:rsid w:val="00167423"/>
    <w:rsid w:val="00173CB3"/>
    <w:rsid w:val="00176312"/>
    <w:rsid w:val="00176BB3"/>
    <w:rsid w:val="00192E88"/>
    <w:rsid w:val="001A0D29"/>
    <w:rsid w:val="001A3246"/>
    <w:rsid w:val="001A3F83"/>
    <w:rsid w:val="001A7432"/>
    <w:rsid w:val="001B30A1"/>
    <w:rsid w:val="001D28AD"/>
    <w:rsid w:val="001D2B12"/>
    <w:rsid w:val="001D4AE8"/>
    <w:rsid w:val="001E223D"/>
    <w:rsid w:val="001E54BB"/>
    <w:rsid w:val="001F7C00"/>
    <w:rsid w:val="00222A06"/>
    <w:rsid w:val="00236026"/>
    <w:rsid w:val="002663BE"/>
    <w:rsid w:val="00282C41"/>
    <w:rsid w:val="00282FA0"/>
    <w:rsid w:val="00283B1E"/>
    <w:rsid w:val="002A2499"/>
    <w:rsid w:val="002A78A3"/>
    <w:rsid w:val="002B4D4C"/>
    <w:rsid w:val="002C2CD3"/>
    <w:rsid w:val="002C32ED"/>
    <w:rsid w:val="002D4B30"/>
    <w:rsid w:val="002F41FC"/>
    <w:rsid w:val="00313664"/>
    <w:rsid w:val="00317BDA"/>
    <w:rsid w:val="003253E1"/>
    <w:rsid w:val="00347405"/>
    <w:rsid w:val="00351E0C"/>
    <w:rsid w:val="00353345"/>
    <w:rsid w:val="00354DBA"/>
    <w:rsid w:val="00356DCA"/>
    <w:rsid w:val="00363734"/>
    <w:rsid w:val="0037281B"/>
    <w:rsid w:val="00375F33"/>
    <w:rsid w:val="0037723A"/>
    <w:rsid w:val="003841C9"/>
    <w:rsid w:val="00387A9F"/>
    <w:rsid w:val="00391B21"/>
    <w:rsid w:val="003A111A"/>
    <w:rsid w:val="003D3886"/>
    <w:rsid w:val="003D73B3"/>
    <w:rsid w:val="003E3936"/>
    <w:rsid w:val="003E4444"/>
    <w:rsid w:val="00410444"/>
    <w:rsid w:val="00427DC1"/>
    <w:rsid w:val="00427FAD"/>
    <w:rsid w:val="00432489"/>
    <w:rsid w:val="004349CB"/>
    <w:rsid w:val="004403ED"/>
    <w:rsid w:val="00452914"/>
    <w:rsid w:val="00492B1D"/>
    <w:rsid w:val="00493581"/>
    <w:rsid w:val="0049528A"/>
    <w:rsid w:val="004B2D02"/>
    <w:rsid w:val="004D0CC0"/>
    <w:rsid w:val="004D73C1"/>
    <w:rsid w:val="004E2581"/>
    <w:rsid w:val="004E2649"/>
    <w:rsid w:val="0051003C"/>
    <w:rsid w:val="00520ACC"/>
    <w:rsid w:val="005339DD"/>
    <w:rsid w:val="00535827"/>
    <w:rsid w:val="00556615"/>
    <w:rsid w:val="00570088"/>
    <w:rsid w:val="005756D7"/>
    <w:rsid w:val="00587B20"/>
    <w:rsid w:val="0059238D"/>
    <w:rsid w:val="00592F4F"/>
    <w:rsid w:val="005B0244"/>
    <w:rsid w:val="005B50B3"/>
    <w:rsid w:val="005D2535"/>
    <w:rsid w:val="005E41C2"/>
    <w:rsid w:val="005E5196"/>
    <w:rsid w:val="005F286E"/>
    <w:rsid w:val="0060017B"/>
    <w:rsid w:val="00612154"/>
    <w:rsid w:val="006258E5"/>
    <w:rsid w:val="00632D95"/>
    <w:rsid w:val="006363B0"/>
    <w:rsid w:val="006442C8"/>
    <w:rsid w:val="006508A2"/>
    <w:rsid w:val="006511C3"/>
    <w:rsid w:val="00654936"/>
    <w:rsid w:val="00681B82"/>
    <w:rsid w:val="006B6F76"/>
    <w:rsid w:val="006B75DF"/>
    <w:rsid w:val="006C40C5"/>
    <w:rsid w:val="006C636E"/>
    <w:rsid w:val="006D1715"/>
    <w:rsid w:val="006E0AD7"/>
    <w:rsid w:val="006E4D75"/>
    <w:rsid w:val="00711E06"/>
    <w:rsid w:val="007243D2"/>
    <w:rsid w:val="007256C6"/>
    <w:rsid w:val="007263F6"/>
    <w:rsid w:val="0073260B"/>
    <w:rsid w:val="00754995"/>
    <w:rsid w:val="00755DEA"/>
    <w:rsid w:val="007644A7"/>
    <w:rsid w:val="0077538D"/>
    <w:rsid w:val="00792537"/>
    <w:rsid w:val="007942BA"/>
    <w:rsid w:val="007C0484"/>
    <w:rsid w:val="007E6C4C"/>
    <w:rsid w:val="007F2851"/>
    <w:rsid w:val="0080336E"/>
    <w:rsid w:val="00804B87"/>
    <w:rsid w:val="00813118"/>
    <w:rsid w:val="008177B1"/>
    <w:rsid w:val="008217F8"/>
    <w:rsid w:val="00835598"/>
    <w:rsid w:val="00836C01"/>
    <w:rsid w:val="00847EAB"/>
    <w:rsid w:val="008525AE"/>
    <w:rsid w:val="00857FD8"/>
    <w:rsid w:val="00860DA3"/>
    <w:rsid w:val="00861B74"/>
    <w:rsid w:val="00873311"/>
    <w:rsid w:val="00877B60"/>
    <w:rsid w:val="00886C91"/>
    <w:rsid w:val="008950D1"/>
    <w:rsid w:val="00896C68"/>
    <w:rsid w:val="008B3628"/>
    <w:rsid w:val="008F4B51"/>
    <w:rsid w:val="00906955"/>
    <w:rsid w:val="00924D0E"/>
    <w:rsid w:val="00933C02"/>
    <w:rsid w:val="00933F96"/>
    <w:rsid w:val="00937D86"/>
    <w:rsid w:val="009415C8"/>
    <w:rsid w:val="00941F2E"/>
    <w:rsid w:val="0096050F"/>
    <w:rsid w:val="0096294F"/>
    <w:rsid w:val="009750B7"/>
    <w:rsid w:val="009778B5"/>
    <w:rsid w:val="00981543"/>
    <w:rsid w:val="00983B72"/>
    <w:rsid w:val="00997431"/>
    <w:rsid w:val="009A13DA"/>
    <w:rsid w:val="009A1608"/>
    <w:rsid w:val="009A4C65"/>
    <w:rsid w:val="009A76F2"/>
    <w:rsid w:val="009B4186"/>
    <w:rsid w:val="009D09D1"/>
    <w:rsid w:val="009D65D3"/>
    <w:rsid w:val="009F5EFC"/>
    <w:rsid w:val="00A026E9"/>
    <w:rsid w:val="00A0438A"/>
    <w:rsid w:val="00A331C3"/>
    <w:rsid w:val="00A33997"/>
    <w:rsid w:val="00A441FE"/>
    <w:rsid w:val="00A73FA8"/>
    <w:rsid w:val="00A777C9"/>
    <w:rsid w:val="00A82902"/>
    <w:rsid w:val="00AA179B"/>
    <w:rsid w:val="00AA4F31"/>
    <w:rsid w:val="00AB3438"/>
    <w:rsid w:val="00AD1E99"/>
    <w:rsid w:val="00AD55FB"/>
    <w:rsid w:val="00AF087A"/>
    <w:rsid w:val="00AF1B07"/>
    <w:rsid w:val="00B02133"/>
    <w:rsid w:val="00B027B9"/>
    <w:rsid w:val="00B071EB"/>
    <w:rsid w:val="00B36C58"/>
    <w:rsid w:val="00B63C35"/>
    <w:rsid w:val="00B90B3C"/>
    <w:rsid w:val="00B93CC7"/>
    <w:rsid w:val="00B971E8"/>
    <w:rsid w:val="00BA7E90"/>
    <w:rsid w:val="00BB6FD5"/>
    <w:rsid w:val="00BD0825"/>
    <w:rsid w:val="00BF177B"/>
    <w:rsid w:val="00BF2B26"/>
    <w:rsid w:val="00BF4E55"/>
    <w:rsid w:val="00C22766"/>
    <w:rsid w:val="00C25DED"/>
    <w:rsid w:val="00C33964"/>
    <w:rsid w:val="00C44934"/>
    <w:rsid w:val="00C477BA"/>
    <w:rsid w:val="00C47D37"/>
    <w:rsid w:val="00C6308E"/>
    <w:rsid w:val="00C843CE"/>
    <w:rsid w:val="00C93EE3"/>
    <w:rsid w:val="00C95686"/>
    <w:rsid w:val="00CA2719"/>
    <w:rsid w:val="00CA52F6"/>
    <w:rsid w:val="00CB4156"/>
    <w:rsid w:val="00CB53E0"/>
    <w:rsid w:val="00CD0269"/>
    <w:rsid w:val="00CE1C23"/>
    <w:rsid w:val="00CE6EF1"/>
    <w:rsid w:val="00D26AB6"/>
    <w:rsid w:val="00D33410"/>
    <w:rsid w:val="00D53DED"/>
    <w:rsid w:val="00D63C9C"/>
    <w:rsid w:val="00D71B10"/>
    <w:rsid w:val="00D80FA6"/>
    <w:rsid w:val="00D8483E"/>
    <w:rsid w:val="00DA259A"/>
    <w:rsid w:val="00DA4957"/>
    <w:rsid w:val="00DA5241"/>
    <w:rsid w:val="00DA767B"/>
    <w:rsid w:val="00DB19AF"/>
    <w:rsid w:val="00DB52C6"/>
    <w:rsid w:val="00DD584E"/>
    <w:rsid w:val="00DF6FA3"/>
    <w:rsid w:val="00E177C2"/>
    <w:rsid w:val="00E343BC"/>
    <w:rsid w:val="00E36488"/>
    <w:rsid w:val="00E445DA"/>
    <w:rsid w:val="00E5238E"/>
    <w:rsid w:val="00E5332F"/>
    <w:rsid w:val="00E63CC7"/>
    <w:rsid w:val="00E72904"/>
    <w:rsid w:val="00E76A6B"/>
    <w:rsid w:val="00E8075D"/>
    <w:rsid w:val="00E81B1B"/>
    <w:rsid w:val="00EA229E"/>
    <w:rsid w:val="00EA654A"/>
    <w:rsid w:val="00EB1370"/>
    <w:rsid w:val="00EB7D5C"/>
    <w:rsid w:val="00EC1A68"/>
    <w:rsid w:val="00EC7D31"/>
    <w:rsid w:val="00ED1BC2"/>
    <w:rsid w:val="00EE1D7E"/>
    <w:rsid w:val="00EE6053"/>
    <w:rsid w:val="00EE7E3F"/>
    <w:rsid w:val="00EF31EC"/>
    <w:rsid w:val="00F0195E"/>
    <w:rsid w:val="00F116F0"/>
    <w:rsid w:val="00F20634"/>
    <w:rsid w:val="00F4661A"/>
    <w:rsid w:val="00F52652"/>
    <w:rsid w:val="00F5340A"/>
    <w:rsid w:val="00F553E8"/>
    <w:rsid w:val="00F60704"/>
    <w:rsid w:val="00F638DD"/>
    <w:rsid w:val="00F6592B"/>
    <w:rsid w:val="00FA059D"/>
    <w:rsid w:val="00FA0B28"/>
    <w:rsid w:val="00FA1134"/>
    <w:rsid w:val="00FA526B"/>
    <w:rsid w:val="00FC0C3A"/>
    <w:rsid w:val="00FE49F7"/>
    <w:rsid w:val="00FF5BA8"/>
    <w:rsid w:val="00FF7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981543"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981543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981543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981543"/>
    <w:rPr>
      <w:rFonts w:cs="Times New Roman"/>
      <w:sz w:val="24"/>
      <w:szCs w:val="24"/>
    </w:rPr>
  </w:style>
  <w:style w:type="paragraph" w:customStyle="1" w:styleId="Odsadxx">
    <w:name w:val="Odsad   xx."/>
    <w:uiPriority w:val="99"/>
    <w:rsid w:val="00981543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">
    <w:name w:val="Table Text"/>
    <w:uiPriority w:val="99"/>
    <w:rsid w:val="00981543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TableText-maly9">
    <w:name w:val="Table Text - maly 9"/>
    <w:uiPriority w:val="99"/>
    <w:rsid w:val="0098154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extHlava9b">
    <w:name w:val="Text Hlava_9b"/>
    <w:uiPriority w:val="99"/>
    <w:rsid w:val="00981543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Odsad">
    <w:name w:val="Odsad"/>
    <w:uiPriority w:val="99"/>
    <w:rsid w:val="00981543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98154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table" w:styleId="Mkatabulky">
    <w:name w:val="Table Grid"/>
    <w:basedOn w:val="Normlntabulka"/>
    <w:uiPriority w:val="59"/>
    <w:rsid w:val="002B4D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">
    <w:name w:val="Mriežka tabuľky1"/>
    <w:basedOn w:val="Normlntabulka"/>
    <w:next w:val="Mkatabulky"/>
    <w:uiPriority w:val="39"/>
    <w:rsid w:val="003D3886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96050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96050F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96050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Standardnpsmoodstavce"/>
    <w:link w:val="Zpat"/>
    <w:uiPriority w:val="99"/>
    <w:rsid w:val="00981543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981543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224E13-2906-404D-9E7D-6645FF399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23</Pages>
  <Words>4074</Words>
  <Characters>23222</Characters>
  <Application>Microsoft Office Word</Application>
  <DocSecurity>0</DocSecurity>
  <Lines>193</Lines>
  <Paragraphs>54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27242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2016-03-18T13:07:00Z</cp:lastPrinted>
  <dcterms:created xsi:type="dcterms:W3CDTF">2015-06-19T06:35:00Z</dcterms:created>
  <dcterms:modified xsi:type="dcterms:W3CDTF">2016-03-18T13:11:00Z</dcterms:modified>
</cp:coreProperties>
</file>