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16" w:rsidRDefault="00984916" w:rsidP="00984916">
      <w:pPr>
        <w:pStyle w:val="Normlny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 účtovnej závierke </w:t>
      </w: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564DB">
        <w:rPr>
          <w:rFonts w:ascii="Arial" w:hAnsi="Arial" w:cs="Arial"/>
        </w:rPr>
        <w:t>2015</w:t>
      </w: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Identifikačné údaje o j účtovnej jednotke a informácie o činnosti účtovnej jednotky</w:t>
      </w:r>
    </w:p>
    <w:p w:rsidR="00984916" w:rsidRDefault="00984916" w:rsidP="00984916">
      <w:pPr>
        <w:pStyle w:val="Normlny"/>
        <w:rPr>
          <w:rFonts w:ascii="Arial" w:hAnsi="Arial" w:cs="Arial"/>
        </w:rPr>
      </w:pPr>
    </w:p>
    <w:tbl>
      <w:tblPr>
        <w:tblW w:w="102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"/>
        <w:gridCol w:w="4770"/>
        <w:gridCol w:w="108"/>
        <w:gridCol w:w="4875"/>
        <w:gridCol w:w="481"/>
      </w:tblGrid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Geo-mer s.r.o.</w:t>
            </w: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ÚJ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Veternícka 181/90, Kremnica</w:t>
            </w: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316365</w:t>
            </w: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2020461938</w:t>
            </w: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ÚJ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Geodetické práce</w:t>
            </w:r>
          </w:p>
        </w:tc>
      </w:tr>
      <w:tr w:rsidR="00984916" w:rsidTr="006E35C6"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rPr>
                <w:rStyle w:val="Predvolenpsmoodseku"/>
                <w:rFonts w:ascii="Arial" w:hAnsi="Arial" w:cs="Arial"/>
              </w:rPr>
              <w:t xml:space="preserve">    riadna</w:t>
            </w:r>
          </w:p>
          <w:p w:rsidR="00984916" w:rsidRDefault="00984916" w:rsidP="006E35C6">
            <w:pPr>
              <w:pStyle w:val="Normlny"/>
            </w:pPr>
          </w:p>
        </w:tc>
      </w:tr>
      <w:tr w:rsidR="00984916" w:rsidTr="006E35C6"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 v obchodnom registri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  <w:rPr>
                <w:rStyle w:val="Predvolenpsmoodseku"/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Style w:val="Predvolenpsmoodseku"/>
                <w:rFonts w:ascii="Arial" w:hAnsi="Arial" w:cs="Arial"/>
              </w:rPr>
              <w:t xml:space="preserve">OR OS v Banskej Bystrici č. </w:t>
            </w:r>
            <w:r w:rsidR="004564DB">
              <w:rPr>
                <w:rStyle w:val="Predvolenpsmoodseku"/>
                <w:rFonts w:ascii="Arial" w:hAnsi="Arial" w:cs="Arial"/>
                <w:sz w:val="22"/>
                <w:szCs w:val="22"/>
                <w:lang w:eastAsia="ar-SA"/>
              </w:rPr>
              <w:t>28844/S</w:t>
            </w:r>
            <w:r>
              <w:rPr>
                <w:rStyle w:val="Predvolenpsmoodseku"/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    </w:t>
            </w:r>
          </w:p>
          <w:p w:rsidR="004564DB" w:rsidRDefault="004564DB" w:rsidP="004564DB">
            <w:pPr>
              <w:pStyle w:val="Normlny"/>
            </w:pPr>
          </w:p>
        </w:tc>
        <w:tc>
          <w:tcPr>
            <w:tcW w:w="4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</w:rPr>
            </w:pPr>
          </w:p>
        </w:tc>
      </w:tr>
    </w:tbl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Informácie o vedúcich predstaviteľoch a o organizačnej štruktúre ÚJ</w:t>
      </w:r>
    </w:p>
    <w:p w:rsidR="00984916" w:rsidRDefault="00984916" w:rsidP="00984916">
      <w:pPr>
        <w:pStyle w:val="Normlny"/>
        <w:rPr>
          <w:rFonts w:ascii="Arial" w:hAnsi="Arial" w:cs="Arial"/>
        </w:rPr>
      </w:pPr>
    </w:p>
    <w:tbl>
      <w:tblPr>
        <w:tblW w:w="1026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479"/>
      </w:tblGrid>
      <w:tr w:rsidR="00984916" w:rsidTr="006E35C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4916" w:rsidRDefault="00984916" w:rsidP="006E35C6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 ÚJ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4564DB" w:rsidP="006E35C6">
            <w:pPr>
              <w:pStyle w:val="Normlny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100</w:t>
            </w:r>
            <w:r w:rsidR="00984916">
              <w:rPr>
                <w:rFonts w:ascii="Arial" w:hAnsi="Arial" w:cs="Arial"/>
                <w:sz w:val="22"/>
                <w:szCs w:val="22"/>
                <w:lang w:eastAsia="ar-SA"/>
              </w:rPr>
              <w:t xml:space="preserve">% vlastníkom spoločnosti je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Ing. Milan Kyselica</w:t>
            </w:r>
            <w:r w:rsidR="00984916">
              <w:rPr>
                <w:rFonts w:ascii="Arial" w:hAnsi="Arial" w:cs="Arial"/>
                <w:sz w:val="22"/>
                <w:szCs w:val="22"/>
                <w:lang w:eastAsia="ar-SA"/>
              </w:rPr>
              <w:t xml:space="preserve"> – konateľ spoločnosti</w:t>
            </w:r>
          </w:p>
          <w:p w:rsidR="00984916" w:rsidRDefault="00984916" w:rsidP="004564DB">
            <w:pPr>
              <w:pStyle w:val="Normlny"/>
              <w:rPr>
                <w:rFonts w:ascii="Arial" w:hAnsi="Arial" w:cs="Arial"/>
              </w:rPr>
            </w:pPr>
          </w:p>
        </w:tc>
      </w:tr>
    </w:tbl>
    <w:p w:rsidR="00984916" w:rsidRDefault="00984916" w:rsidP="00984916">
      <w:pPr>
        <w:pStyle w:val="Normlny"/>
        <w:jc w:val="center"/>
        <w:rPr>
          <w:rFonts w:ascii="Arial" w:hAnsi="Arial" w:cs="Arial"/>
        </w:rPr>
      </w:pPr>
    </w:p>
    <w:p w:rsidR="00984916" w:rsidRDefault="00984916" w:rsidP="00984916">
      <w:pPr>
        <w:pStyle w:val="Normlny"/>
        <w:jc w:val="center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Dátum zostavenia  účtovnej závierky účtovnej jednotky : 31.12.201</w:t>
      </w:r>
      <w:r w:rsidR="004564DB">
        <w:rPr>
          <w:rFonts w:ascii="Arial" w:hAnsi="Arial" w:cs="Arial"/>
        </w:rPr>
        <w:t>5</w:t>
      </w: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4564DB" w:rsidRDefault="004564DB" w:rsidP="00984916">
      <w:pPr>
        <w:pStyle w:val="Normlny"/>
        <w:rPr>
          <w:rFonts w:ascii="Arial" w:hAnsi="Arial" w:cs="Arial"/>
        </w:rPr>
      </w:pPr>
    </w:p>
    <w:p w:rsidR="004564DB" w:rsidRDefault="004564DB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</w:p>
    <w:p w:rsidR="00984916" w:rsidRDefault="00984916" w:rsidP="00984916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 eurách</w:t>
      </w:r>
    </w:p>
    <w:tbl>
      <w:tblPr>
        <w:tblW w:w="153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664"/>
        <w:gridCol w:w="85"/>
        <w:gridCol w:w="1316"/>
        <w:gridCol w:w="957"/>
        <w:gridCol w:w="838"/>
        <w:gridCol w:w="958"/>
        <w:gridCol w:w="992"/>
        <w:gridCol w:w="86"/>
        <w:gridCol w:w="1317"/>
        <w:gridCol w:w="958"/>
        <w:gridCol w:w="838"/>
        <w:gridCol w:w="838"/>
        <w:gridCol w:w="992"/>
        <w:gridCol w:w="86"/>
        <w:gridCol w:w="1078"/>
        <w:gridCol w:w="992"/>
        <w:gridCol w:w="363"/>
      </w:tblGrid>
      <w:tr w:rsidR="00984916" w:rsidTr="006E35C6">
        <w:trPr>
          <w:jc w:val="center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5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Obstarávacia cena</w:t>
            </w: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 a opravné položky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PNEUSERVIS Rajter s.r.o.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31.12. bezprostredne predchádzajúceho účtovného obdobia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 bežného účtovného obdobia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 bezprostredne predchádzajúceho účtovného obdobia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31.12.bežného účtovného obdobia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31.12.bezprostredne predchádzajúceho účtovného obdobia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 bežného účtovného obdobia</w:t>
            </w:r>
          </w:p>
        </w:tc>
      </w:tr>
      <w:tr w:rsidR="00984916" w:rsidTr="006E35C6">
        <w:trPr>
          <w:trHeight w:val="289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Dlhodobý hmotný majetok spolu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Podielové cenné papiere a podiely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finančný majetok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84916" w:rsidTr="006E35C6">
        <w:trPr>
          <w:trHeight w:val="307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Neobežný majetok spolu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84916" w:rsidTr="006E35C6">
        <w:trPr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Zásoby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Nakupovaný materiál a tovar je oceňovaný obstarávacími cenami, zásoby sú účtované spôsobom  „B“.</w:t>
      </w:r>
    </w:p>
    <w:p w:rsidR="00984916" w:rsidRDefault="00984916" w:rsidP="00984916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Peňažné prostriedky sa oceňujú nominálnymi hodnotami.</w:t>
      </w:r>
    </w:p>
    <w:p w:rsidR="00984916" w:rsidRDefault="00984916" w:rsidP="00984916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Dlhodobý majetok sa oceňuje obstarávacími cenami.</w:t>
      </w:r>
    </w:p>
    <w:p w:rsidR="004564DB" w:rsidRDefault="00984916" w:rsidP="00984916">
      <w:pPr>
        <w:pStyle w:val="Normlny"/>
        <w:ind w:left="885"/>
        <w:rPr>
          <w:rStyle w:val="Predvolenpsmoodseku"/>
          <w:kern w:val="3"/>
          <w:sz w:val="22"/>
          <w:szCs w:val="22"/>
          <w:lang w:eastAsia="ar-SA"/>
        </w:rPr>
      </w:pPr>
      <w:r>
        <w:rPr>
          <w:rStyle w:val="Predvolenpsmoodseku"/>
          <w:kern w:val="3"/>
          <w:sz w:val="22"/>
          <w:szCs w:val="22"/>
          <w:lang w:eastAsia="ar-SA"/>
        </w:rPr>
        <w:t>K  31.12.201</w:t>
      </w:r>
      <w:r w:rsidR="004564DB">
        <w:rPr>
          <w:rStyle w:val="Predvolenpsmoodseku"/>
          <w:kern w:val="3"/>
          <w:sz w:val="22"/>
          <w:szCs w:val="22"/>
          <w:lang w:eastAsia="ar-SA"/>
        </w:rPr>
        <w:t>5</w:t>
      </w:r>
      <w:r>
        <w:rPr>
          <w:rStyle w:val="Predvolenpsmoodseku"/>
          <w:kern w:val="3"/>
          <w:sz w:val="22"/>
          <w:szCs w:val="22"/>
          <w:lang w:eastAsia="ar-SA"/>
        </w:rPr>
        <w:t xml:space="preserve"> spoločnosť </w:t>
      </w:r>
      <w:r w:rsidR="004564DB">
        <w:rPr>
          <w:rStyle w:val="Predvolenpsmoodseku"/>
          <w:kern w:val="3"/>
          <w:sz w:val="22"/>
          <w:szCs w:val="22"/>
          <w:lang w:eastAsia="ar-SA"/>
        </w:rPr>
        <w:t xml:space="preserve">neeviduje </w:t>
      </w:r>
    </w:p>
    <w:p w:rsidR="00984916" w:rsidRDefault="00984916" w:rsidP="00984916">
      <w:pPr>
        <w:pStyle w:val="Normlny"/>
        <w:ind w:left="885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Spoločnosť účtuje v sústave podvojného účtovníctva.</w:t>
      </w:r>
    </w:p>
    <w:p w:rsidR="00984916" w:rsidRDefault="00984916" w:rsidP="00984916">
      <w:pPr>
        <w:pStyle w:val="Normlny"/>
        <w:ind w:left="885"/>
        <w:rPr>
          <w:sz w:val="22"/>
          <w:szCs w:val="22"/>
          <w:lang w:eastAsia="ar-SA"/>
        </w:rPr>
      </w:pPr>
    </w:p>
    <w:p w:rsidR="00984916" w:rsidRDefault="00984916" w:rsidP="00984916">
      <w:pPr>
        <w:pStyle w:val="Normlny"/>
        <w:ind w:left="708" w:firstLine="6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Samostatne hnuteľné veci, ktorých obstarávacia cena je nižšia ako 1.700,- € a doba použitia dlhšia ako jeden rok spoločnosť považuje ako krátkodobý    </w:t>
      </w:r>
    </w:p>
    <w:p w:rsidR="00984916" w:rsidRDefault="00984916" w:rsidP="00984916">
      <w:pPr>
        <w:pStyle w:val="Normlny"/>
        <w:ind w:left="708" w:firstLine="6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hmotný majetok. Odpisuje sa v plnej výške obstarávacej ceny  100 % do nákladov pri zaradení do používania.</w:t>
      </w:r>
    </w:p>
    <w:p w:rsidR="00984916" w:rsidRDefault="00984916" w:rsidP="00984916">
      <w:pPr>
        <w:pStyle w:val="Normlny"/>
      </w:pPr>
      <w:r>
        <w:rPr>
          <w:rStyle w:val="Predvolenpsmoodseku"/>
          <w:sz w:val="22"/>
          <w:szCs w:val="22"/>
          <w:lang w:eastAsia="ar-SA"/>
        </w:rPr>
        <w:t xml:space="preserve">              Dlhodobý hmotný majetok je odpisovaný rovnomerným spôsobom</w:t>
      </w:r>
      <w:r>
        <w:rPr>
          <w:rStyle w:val="Predvolenpsmoodseku"/>
          <w:rFonts w:ascii="Arial" w:hAnsi="Arial" w:cs="Arial"/>
          <w:sz w:val="22"/>
          <w:szCs w:val="22"/>
          <w:lang w:eastAsia="ar-SA"/>
        </w:rPr>
        <w:t>.</w:t>
      </w:r>
    </w:p>
    <w:p w:rsidR="00984916" w:rsidRDefault="00984916" w:rsidP="00984916">
      <w:pPr>
        <w:pStyle w:val="Normlny"/>
        <w:ind w:left="885"/>
        <w:rPr>
          <w:rFonts w:ascii="Arial" w:hAnsi="Arial" w:cs="Arial"/>
          <w:sz w:val="22"/>
          <w:szCs w:val="22"/>
          <w:lang w:eastAsia="ar-SA"/>
        </w:rPr>
      </w:pPr>
    </w:p>
    <w:p w:rsidR="00984916" w:rsidRDefault="00984916" w:rsidP="00984916">
      <w:pPr>
        <w:pStyle w:val="Normlny"/>
        <w:ind w:left="885"/>
        <w:rPr>
          <w:kern w:val="3"/>
          <w:sz w:val="22"/>
          <w:szCs w:val="22"/>
          <w:lang w:eastAsia="ar-SA"/>
        </w:rPr>
      </w:pPr>
    </w:p>
    <w:p w:rsidR="00984916" w:rsidRDefault="00984916" w:rsidP="00984916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Spoločnosť nevlastní cenné papiere a účastiny.</w:t>
      </w:r>
    </w:p>
    <w:p w:rsidR="00984916" w:rsidRDefault="00984916" w:rsidP="00984916">
      <w:pPr>
        <w:pStyle w:val="Normlny"/>
      </w:pPr>
    </w:p>
    <w:p w:rsidR="00984916" w:rsidRDefault="00834886" w:rsidP="00984916">
      <w:pPr>
        <w:pStyle w:val="Normlny"/>
      </w:pPr>
      <w:r>
        <w:tab/>
        <w:t xml:space="preserve">  Spoločnosť do 19.10.2015 bola vedená pod názvom FIDESS, s.r.o., Sklabinská 141/1, Martin</w:t>
      </w: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  <w:p w:rsidR="00984916" w:rsidRDefault="00984916" w:rsidP="006E35C6">
            <w:pPr>
              <w:pStyle w:val="Normlny"/>
            </w:pPr>
            <w:r>
              <w:t>v eurách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                          Hodnota k 31.12.                         Hodnota k 31.12.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                          bežného účtovného                      bezprostredne predchádzajúceho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                          obdobia                                        účtovného obdobia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rPr>
                <w:rStyle w:val="Predvolenpsmoodseku"/>
                <w:b/>
              </w:rPr>
              <w:t>Pohľadávky – podľa doby splatnosti</w:t>
            </w:r>
          </w:p>
          <w:p w:rsidR="00984916" w:rsidRDefault="00984916" w:rsidP="006E35C6">
            <w:pPr>
              <w:pStyle w:val="Normlny"/>
            </w:pPr>
            <w:r>
              <w:t xml:space="preserve">Pohľadávky v lehote splatnosti                                                                                  </w:t>
            </w:r>
            <w:r w:rsidR="004564DB">
              <w:t>605</w:t>
            </w:r>
            <w:r>
              <w:t xml:space="preserve">                                                 </w:t>
            </w:r>
            <w:r w:rsidR="00834886">
              <w:t>104</w:t>
            </w:r>
          </w:p>
          <w:p w:rsidR="00984916" w:rsidRDefault="00984916" w:rsidP="006E35C6">
            <w:pPr>
              <w:pStyle w:val="Normlny"/>
            </w:pPr>
            <w:r>
              <w:t xml:space="preserve">Pohľadávky po lehote splatnosti    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</w:pPr>
            <w:r>
              <w:t xml:space="preserve">Spolu                                                                                                                     </w:t>
            </w:r>
            <w:r w:rsidR="004564DB">
              <w:t xml:space="preserve"> </w:t>
            </w:r>
            <w:r>
              <w:t xml:space="preserve">    </w:t>
            </w:r>
            <w:r w:rsidR="004564DB">
              <w:t>605</w:t>
            </w:r>
            <w:r>
              <w:t xml:space="preserve">                                       </w:t>
            </w:r>
            <w:r w:rsidR="00834886">
              <w:t xml:space="preserve">          104    </w:t>
            </w:r>
          </w:p>
        </w:tc>
      </w:tr>
    </w:tbl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  <w:r>
        <w:t xml:space="preserve"> </w:t>
      </w:r>
    </w:p>
    <w:p w:rsidR="00984916" w:rsidRDefault="00984916" w:rsidP="00984916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>Vlastné imanie</w:t>
            </w:r>
          </w:p>
          <w:p w:rsidR="00984916" w:rsidRDefault="00984916" w:rsidP="006E35C6">
            <w:pPr>
              <w:pStyle w:val="Normlny"/>
            </w:pPr>
            <w:r>
              <w:t>v eurách</w:t>
            </w:r>
          </w:p>
        </w:tc>
      </w:tr>
      <w:tr w:rsidR="00984916" w:rsidTr="006E35C6">
        <w:trPr>
          <w:trHeight w:val="966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t>Názov položky                                                                              Hodnota k 31.12.             Zvýšenie             Zníženie             Presun                Hodnota k 31.12.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bezprostredne                                                                                                    bežného účtovného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predchádzajúceho                                                                                              obdobia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účtovného obdobia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834886">
            <w:pPr>
              <w:pStyle w:val="Normlny"/>
            </w:pPr>
            <w:r>
              <w:t xml:space="preserve">Základné imanie                                                                              </w:t>
            </w:r>
            <w:r w:rsidR="00834886">
              <w:t>6640</w:t>
            </w:r>
            <w:r>
              <w:t xml:space="preserve">                                                                                                               </w:t>
            </w:r>
            <w:r w:rsidR="00834886">
              <w:t>6640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834886">
            <w:pPr>
              <w:pStyle w:val="Normlny"/>
            </w:pPr>
            <w:r>
              <w:t xml:space="preserve">Výsledok hospodárenia za účtovné                                                 </w:t>
            </w:r>
            <w:r w:rsidR="00834886">
              <w:t>-234</w:t>
            </w:r>
            <w:r>
              <w:t xml:space="preserve">                                                                                                                </w:t>
            </w:r>
            <w:r w:rsidR="00834886">
              <w:t>204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</w:pPr>
            <w:r>
              <w:t xml:space="preserve">Záväzky z prenájmu – leasing                                                         </w:t>
            </w:r>
          </w:p>
        </w:tc>
      </w:tr>
    </w:tbl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>Záväzky</w:t>
            </w:r>
          </w:p>
          <w:p w:rsidR="00984916" w:rsidRDefault="00984916" w:rsidP="006E35C6">
            <w:pPr>
              <w:pStyle w:val="Normlny"/>
            </w:pPr>
            <w:r>
              <w:t>v eurách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    Výška k 31.12.                                       Výška k 31.12.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    bežného účtovného obdobia                   bezprostredne predchádzajúceho obdobia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>Záväzky -  podľa doby splatnosti</w:t>
            </w:r>
          </w:p>
        </w:tc>
      </w:tr>
      <w:tr w:rsidR="00984916" w:rsidTr="006E35C6">
        <w:trPr>
          <w:trHeight w:val="351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834886">
            <w:pPr>
              <w:pStyle w:val="Normlny"/>
            </w:pPr>
            <w:r>
              <w:t xml:space="preserve">Záväzky v lehote splatnosti                                                                   </w:t>
            </w:r>
            <w:r w:rsidR="004564DB">
              <w:t>1</w:t>
            </w:r>
            <w:r w:rsidR="00834886">
              <w:t>385</w:t>
            </w:r>
            <w:r>
              <w:t xml:space="preserve">                                                </w:t>
            </w:r>
            <w:r w:rsidR="00834886">
              <w:t xml:space="preserve">      800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t xml:space="preserve">Dlhodobé záväzky                                                                                          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</w:pPr>
            <w:r>
              <w:t xml:space="preserve">  Spolu                                                                                                    </w:t>
            </w:r>
            <w:r w:rsidR="00834886">
              <w:t>1385</w:t>
            </w:r>
            <w:r>
              <w:t xml:space="preserve">                                                   </w:t>
            </w:r>
            <w:r w:rsidR="00834886">
              <w:t xml:space="preserve">   800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>Záväzky podľa doby splatnosti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</w:p>
          <w:p w:rsidR="00984916" w:rsidRDefault="00984916" w:rsidP="006E35C6">
            <w:pPr>
              <w:pStyle w:val="Normlny"/>
              <w:rPr>
                <w:b/>
              </w:rPr>
            </w:pPr>
          </w:p>
          <w:p w:rsidR="00984916" w:rsidRDefault="00984916" w:rsidP="006E35C6">
            <w:pPr>
              <w:pStyle w:val="Normlny"/>
              <w:rPr>
                <w:b/>
              </w:rPr>
            </w:pPr>
          </w:p>
          <w:p w:rsidR="00984916" w:rsidRDefault="00984916" w:rsidP="006E35C6">
            <w:pPr>
              <w:pStyle w:val="Normlny"/>
              <w:rPr>
                <w:b/>
              </w:rPr>
            </w:pPr>
          </w:p>
          <w:p w:rsidR="00984916" w:rsidRDefault="00984916" w:rsidP="006E35C6">
            <w:pPr>
              <w:pStyle w:val="Normlny"/>
              <w:rPr>
                <w:b/>
              </w:rPr>
            </w:pPr>
          </w:p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Náklady </w:t>
            </w:r>
          </w:p>
          <w:p w:rsidR="00984916" w:rsidRDefault="00984916" w:rsidP="006E35C6">
            <w:pPr>
              <w:pStyle w:val="Normlny"/>
            </w:pPr>
            <w:r>
              <w:t>v eurách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lastRenderedPageBreak/>
              <w:t>Popis nákladov                                                                           Spolu k 31.12. bežného                                K 31.12.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účtovného obdobia                                       bezprostredne predchádzajúceho obdobia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</w:pPr>
            <w:r>
              <w:t xml:space="preserve">Tovar                                                                                      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834886">
            <w:pPr>
              <w:pStyle w:val="Normlny"/>
            </w:pPr>
            <w:r>
              <w:t xml:space="preserve">Služby                                                                                      </w:t>
            </w:r>
            <w:r w:rsidR="004564DB">
              <w:t xml:space="preserve">  </w:t>
            </w:r>
            <w:r w:rsidR="00834886">
              <w:t>1345                                                                  2789</w:t>
            </w:r>
          </w:p>
        </w:tc>
      </w:tr>
    </w:tbl>
    <w:p w:rsidR="00984916" w:rsidRDefault="00984916" w:rsidP="00984916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Výnosy </w:t>
            </w:r>
          </w:p>
          <w:p w:rsidR="00984916" w:rsidRDefault="00984916" w:rsidP="006E35C6">
            <w:pPr>
              <w:pStyle w:val="Normlny"/>
            </w:pPr>
            <w:r>
              <w:t>v eurách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6E35C6">
            <w:pPr>
              <w:pStyle w:val="Normlny"/>
            </w:pPr>
            <w:r>
              <w:t>Popis výnosov                                                                                  Spolu k 31.12.bežného                               K 31.12.</w:t>
            </w:r>
          </w:p>
          <w:p w:rsidR="00984916" w:rsidRDefault="00984916" w:rsidP="006E35C6">
            <w:pPr>
              <w:pStyle w:val="Normlny"/>
            </w:pPr>
            <w:r>
              <w:t xml:space="preserve">                                                                                                         účtovného obdobia                                     bezprostredne predchádzajúceho obdobia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4564DB">
            <w:pPr>
              <w:pStyle w:val="Normlny"/>
            </w:pPr>
            <w:r>
              <w:t xml:space="preserve">Tržby z predaja tovaru                                                                     </w:t>
            </w:r>
          </w:p>
        </w:tc>
      </w:tr>
      <w:tr w:rsidR="00984916" w:rsidTr="006E35C6"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916" w:rsidRDefault="00984916" w:rsidP="00834886">
            <w:pPr>
              <w:pStyle w:val="Normlny"/>
            </w:pPr>
            <w:r>
              <w:t xml:space="preserve">Tržby za služby                                                                                </w:t>
            </w:r>
            <w:r w:rsidR="00834886">
              <w:t>4490                                                           3600</w:t>
            </w:r>
            <w:bookmarkStart w:id="0" w:name="_GoBack"/>
            <w:bookmarkEnd w:id="0"/>
          </w:p>
        </w:tc>
      </w:tr>
    </w:tbl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  <w:r>
        <w:t>Spoločnosť netvorila žiadne zákonné rezervy. Celá produkcia spoločnosti bola realizovaná na území Slovenskej republiky na základe fakturácií.</w:t>
      </w: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  <w:r>
        <w:t>V Kremnici</w:t>
      </w:r>
      <w:r w:rsidR="00834886">
        <w:t>, 22</w:t>
      </w:r>
      <w:r>
        <w:t>.</w:t>
      </w:r>
      <w:r w:rsidR="00834886">
        <w:t>3</w:t>
      </w:r>
      <w:r>
        <w:t>.201</w:t>
      </w:r>
      <w:r w:rsidR="004564DB">
        <w:t>6</w:t>
      </w: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  <w:r>
        <w:t>Zapísal :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 w:rsidR="004564DB">
        <w:t>Ing. Milan Kyselica</w:t>
      </w:r>
      <w:r>
        <w:t xml:space="preserve"> – konateľ spoločnosti</w:t>
      </w:r>
    </w:p>
    <w:p w:rsidR="00984916" w:rsidRDefault="00984916" w:rsidP="00984916">
      <w:pPr>
        <w:pStyle w:val="Normlny"/>
      </w:pPr>
    </w:p>
    <w:p w:rsidR="00984916" w:rsidRDefault="00984916" w:rsidP="00984916">
      <w:pPr>
        <w:pStyle w:val="Normlny"/>
      </w:pPr>
    </w:p>
    <w:p w:rsidR="00AA3779" w:rsidRDefault="00AA3779"/>
    <w:sectPr w:rsidR="00AA3779">
      <w:pgSz w:w="16840" w:h="11907" w:orient="landscape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16"/>
    <w:rsid w:val="004564DB"/>
    <w:rsid w:val="00834886"/>
    <w:rsid w:val="00984916"/>
    <w:rsid w:val="00AA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84916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rsid w:val="009849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volenpsmoodseku">
    <w:name w:val="Predvolené písmo odseku"/>
    <w:rsid w:val="00984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84916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rsid w:val="009849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volenpsmoodseku">
    <w:name w:val="Predvolené písmo odseku"/>
    <w:rsid w:val="0098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4</cp:revision>
  <dcterms:created xsi:type="dcterms:W3CDTF">2016-02-20T09:06:00Z</dcterms:created>
  <dcterms:modified xsi:type="dcterms:W3CDTF">2016-03-22T18:36:00Z</dcterms:modified>
</cp:coreProperties>
</file>