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137" w:rsidRDefault="00515137">
      <w:pPr>
        <w:jc w:val="center"/>
        <w:rPr>
          <w:rFonts w:cs="Arial"/>
          <w:b/>
          <w:sz w:val="24"/>
        </w:rPr>
      </w:pPr>
      <w:bookmarkStart w:id="0" w:name="_GoBack"/>
      <w:bookmarkEnd w:id="0"/>
    </w:p>
    <w:p w:rsidR="00515137" w:rsidRDefault="00515137">
      <w:pPr>
        <w:jc w:val="both"/>
        <w:rPr>
          <w:rFonts w:cs="Arial"/>
        </w:rPr>
      </w:pPr>
    </w:p>
    <w:p w:rsidR="00515137" w:rsidRDefault="00A428B6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I.</w:t>
      </w:r>
      <w:r>
        <w:rPr>
          <w:rFonts w:cs="Arial"/>
          <w:b/>
          <w:sz w:val="24"/>
        </w:rPr>
        <w:tab/>
        <w:t>Všeobecné údaje</w:t>
      </w: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515137">
      <w:pPr>
        <w:jc w:val="both"/>
        <w:rPr>
          <w:rFonts w:cs="Arial"/>
        </w:rPr>
      </w:pPr>
    </w:p>
    <w:p w:rsidR="00515137" w:rsidRDefault="00A428B6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1)</w:t>
      </w:r>
      <w:r>
        <w:rPr>
          <w:rFonts w:cs="Arial"/>
          <w:b/>
        </w:rPr>
        <w:tab/>
        <w:t>Obchodné meno a sídlo spoločnosti</w:t>
      </w:r>
    </w:p>
    <w:p w:rsidR="00515137" w:rsidRDefault="00515137">
      <w:pPr>
        <w:tabs>
          <w:tab w:val="left" w:pos="1560"/>
        </w:tabs>
        <w:jc w:val="both"/>
        <w:rPr>
          <w:rFonts w:cs="Arial"/>
        </w:rPr>
      </w:pPr>
    </w:p>
    <w:p w:rsidR="00515137" w:rsidRDefault="00A428B6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>Obchodné meno:</w:t>
      </w:r>
      <w:r>
        <w:rPr>
          <w:rFonts w:cs="Arial"/>
        </w:rPr>
        <w:tab/>
      </w:r>
      <w:r w:rsidR="00696288">
        <w:rPr>
          <w:rFonts w:cs="Arial"/>
        </w:rPr>
        <w:t xml:space="preserve">KOVOSTAV SK, s.r.o. </w:t>
      </w:r>
      <w:r>
        <w:rPr>
          <w:rFonts w:cs="Arial"/>
        </w:rPr>
        <w:t>.</w:t>
      </w:r>
    </w:p>
    <w:p w:rsidR="00515137" w:rsidRDefault="00A428B6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>Sídlo:</w:t>
      </w:r>
      <w:r>
        <w:rPr>
          <w:rFonts w:cs="Arial"/>
        </w:rPr>
        <w:tab/>
      </w:r>
      <w:r w:rsidR="00696288">
        <w:rPr>
          <w:rFonts w:cs="Arial"/>
        </w:rPr>
        <w:t xml:space="preserve">Plavecký Štvrtok 736 </w:t>
      </w:r>
    </w:p>
    <w:p w:rsidR="00515137" w:rsidRDefault="00A428B6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ab/>
      </w:r>
      <w:r w:rsidR="00696288">
        <w:rPr>
          <w:rFonts w:cs="Arial"/>
        </w:rPr>
        <w:t xml:space="preserve">900 68 Plavecký Štvrtok </w:t>
      </w:r>
    </w:p>
    <w:p w:rsidR="00515137" w:rsidRDefault="00515137">
      <w:pPr>
        <w:jc w:val="both"/>
        <w:rPr>
          <w:rFonts w:cs="Arial"/>
        </w:rPr>
      </w:pPr>
    </w:p>
    <w:p w:rsidR="00515137" w:rsidRDefault="00A428B6">
      <w:pPr>
        <w:rPr>
          <w:rFonts w:cs="Arial"/>
          <w:b/>
        </w:rPr>
      </w:pPr>
      <w:r>
        <w:rPr>
          <w:rFonts w:cs="Arial"/>
          <w:b/>
        </w:rPr>
        <w:t>2) Údaje o konsolidovanom celku.</w:t>
      </w:r>
    </w:p>
    <w:p w:rsidR="00515137" w:rsidRDefault="00515137">
      <w:pPr>
        <w:rPr>
          <w:rFonts w:cs="Arial"/>
          <w:b/>
        </w:rPr>
      </w:pPr>
    </w:p>
    <w:p w:rsidR="00515137" w:rsidRDefault="00A428B6">
      <w:pPr>
        <w:pStyle w:val="Odsekzoznamu"/>
        <w:numPr>
          <w:ilvl w:val="0"/>
          <w:numId w:val="21"/>
        </w:numPr>
      </w:pPr>
      <w:r>
        <w:t>Spoločnosť nie je súčasťou konsolidovaného celku.</w:t>
      </w:r>
    </w:p>
    <w:p w:rsidR="00306DC9" w:rsidRDefault="00306DC9" w:rsidP="00306DC9">
      <w:pPr>
        <w:pStyle w:val="Odsekzoznamu"/>
      </w:pPr>
    </w:p>
    <w:p w:rsidR="00515137" w:rsidRDefault="00A428B6">
      <w:pPr>
        <w:pStyle w:val="Odsekzoznamu"/>
        <w:numPr>
          <w:ilvl w:val="0"/>
          <w:numId w:val="21"/>
        </w:numPr>
        <w:tabs>
          <w:tab w:val="left" w:pos="1560"/>
        </w:tabs>
        <w:jc w:val="both"/>
        <w:rPr>
          <w:rFonts w:cs="Arial"/>
        </w:rPr>
      </w:pPr>
      <w:r>
        <w:t xml:space="preserve">Účtovná jednotka nie je materskou účtovnou jednotkou. </w:t>
      </w:r>
    </w:p>
    <w:p w:rsidR="00515137" w:rsidRDefault="00515137">
      <w:pPr>
        <w:pStyle w:val="Odsekzoznamu"/>
        <w:tabs>
          <w:tab w:val="left" w:pos="1560"/>
        </w:tabs>
        <w:jc w:val="both"/>
      </w:pPr>
    </w:p>
    <w:p w:rsidR="00515137" w:rsidRDefault="00A428B6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3)</w:t>
      </w:r>
      <w:r>
        <w:rPr>
          <w:rFonts w:cs="Arial"/>
          <w:b/>
        </w:rPr>
        <w:tab/>
        <w:t>Počet zamestnancov</w:t>
      </w: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A428B6">
      <w:pPr>
        <w:rPr>
          <w:rFonts w:cs="Arial"/>
        </w:rPr>
      </w:pPr>
      <w:r>
        <w:rPr>
          <w:rFonts w:cs="Arial"/>
        </w:rPr>
        <w:t xml:space="preserve">Spoločnosť nemá zamestnancov. </w:t>
      </w:r>
    </w:p>
    <w:p w:rsidR="00515137" w:rsidRDefault="00515137">
      <w:pPr>
        <w:rPr>
          <w:rFonts w:cs="Arial"/>
        </w:rPr>
      </w:pPr>
    </w:p>
    <w:p w:rsidR="00515137" w:rsidRDefault="00515137">
      <w:pPr>
        <w:rPr>
          <w:rFonts w:cs="Arial"/>
        </w:rPr>
      </w:pPr>
    </w:p>
    <w:p w:rsidR="00515137" w:rsidRDefault="00A428B6">
      <w:pPr>
        <w:ind w:left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II.</w:t>
      </w:r>
      <w:r>
        <w:rPr>
          <w:rFonts w:cs="Arial"/>
          <w:b/>
          <w:sz w:val="24"/>
        </w:rPr>
        <w:tab/>
        <w:t xml:space="preserve">Informácie o prijatých postupoch </w:t>
      </w:r>
    </w:p>
    <w:p w:rsidR="00515137" w:rsidRDefault="00515137">
      <w:pPr>
        <w:jc w:val="center"/>
        <w:rPr>
          <w:rFonts w:cs="Arial"/>
          <w:b/>
          <w:sz w:val="24"/>
        </w:rPr>
      </w:pPr>
    </w:p>
    <w:p w:rsidR="00515137" w:rsidRDefault="00515137">
      <w:pPr>
        <w:jc w:val="center"/>
        <w:rPr>
          <w:color w:val="000000"/>
          <w:sz w:val="22"/>
        </w:rPr>
      </w:pP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>Spôsob oceňovania jednotlivých položiek majetku a záväzkov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5"/>
        </w:num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Dlhodobého nehmotného, dlhodobého hmotného majetku a dlhodobého finančného majetku</w:t>
      </w: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A428B6">
      <w:pPr>
        <w:jc w:val="both"/>
      </w:pPr>
      <w:r>
        <w:rPr>
          <w:rFonts w:cs="Arial"/>
        </w:rPr>
        <w:t>Za dlhodobý nehmotný majetok sa považuje nehmotný majetok, ktorého doba použiteľnosti je dlhšia ako jeden rok a obstarávacia cena, reprodukčná obstarávacia cena, príp. vlastné náklady sú vyššie ako 2 400 EUR a technické zhodnotenie plne odpísaného nehmotného majetku vyššie ako 1 700 EUR.</w:t>
      </w:r>
    </w:p>
    <w:p w:rsidR="00515137" w:rsidRDefault="00515137">
      <w:pPr>
        <w:jc w:val="both"/>
      </w:pPr>
    </w:p>
    <w:p w:rsidR="00515137" w:rsidRDefault="00A428B6">
      <w:pPr>
        <w:jc w:val="both"/>
      </w:pPr>
      <w:r>
        <w:t>Dlhodobý nehmotný majetok s ocenením do 2 400 EUR v jednotlivých prípadoch sa účtuje pri zaradení do užívania na ostatné služby a nesleduje sa v operatívnej evidencii.</w:t>
      </w:r>
    </w:p>
    <w:p w:rsidR="00515137" w:rsidRDefault="00515137">
      <w:pPr>
        <w:jc w:val="both"/>
      </w:pPr>
    </w:p>
    <w:p w:rsidR="00515137" w:rsidRDefault="00A428B6">
      <w:pPr>
        <w:jc w:val="both"/>
      </w:pPr>
      <w:r>
        <w:t>Dlhodobý nehmotný majetok nakupovaný sa oceňuje obstarávacou cenou, ktorá zahrňuje cenu, za ktorú sa majetok obstaral a náklady súvisiace s obstaraním (napr. inštalácia a pod.)</w:t>
      </w:r>
    </w:p>
    <w:p w:rsidR="00515137" w:rsidRDefault="00515137">
      <w:pPr>
        <w:jc w:val="both"/>
      </w:pPr>
    </w:p>
    <w:p w:rsidR="00515137" w:rsidRDefault="00A428B6">
      <w:pPr>
        <w:jc w:val="both"/>
      </w:pPr>
      <w:r>
        <w:rPr>
          <w:rFonts w:cs="Arial"/>
        </w:rPr>
        <w:t>Za dlhodobý hmotný majetok sa považuje hmotný majetok, ktorého doba použiteľnosti je dlhšia ako jeden rok a obstarávacia cena, reprodukčná obstarávacia cena, príp. vlastné náklady sú vyššie ako 1 700 EUR.</w:t>
      </w:r>
    </w:p>
    <w:p w:rsidR="00515137" w:rsidRDefault="00515137">
      <w:pPr>
        <w:jc w:val="both"/>
      </w:pPr>
    </w:p>
    <w:p w:rsidR="00515137" w:rsidRDefault="00A428B6">
      <w:pPr>
        <w:jc w:val="both"/>
      </w:pPr>
      <w:r>
        <w:rPr>
          <w:rFonts w:cs="Arial"/>
        </w:rPr>
        <w:t>Dlhodobý hmotný majetok nakupovaný sa oceňuje obstarávacou cenou, ktorá zahrňuje cenu, za ktorú sa majetok obstaral a náklady súvisiace s obstaraním (clo, preprava, montáž, poistné a pod.). Súčasťou nákladov súvisiacich s obstaraním dlhodobého hmotného majetku nie sú úroky a kurzové rozdiely.</w:t>
      </w:r>
    </w:p>
    <w:p w:rsidR="00515137" w:rsidRDefault="00A428B6">
      <w:pPr>
        <w:jc w:val="both"/>
      </w:pPr>
      <w:r>
        <w:tab/>
      </w:r>
    </w:p>
    <w:p w:rsidR="00515137" w:rsidRDefault="00A428B6">
      <w:pPr>
        <w:pStyle w:val="Odsekzoznamu"/>
        <w:numPr>
          <w:ilvl w:val="0"/>
          <w:numId w:val="25"/>
        </w:num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Zásob obstaraných kúpou, zásob vytvorených vlastnou činnosťou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Spoločnosť nemá zásoby.</w:t>
      </w:r>
    </w:p>
    <w:p w:rsidR="00515137" w:rsidRDefault="00515137">
      <w:pPr>
        <w:jc w:val="both"/>
      </w:pPr>
    </w:p>
    <w:p w:rsidR="00515137" w:rsidRDefault="00A428B6">
      <w:pPr>
        <w:pStyle w:val="Odsekzoznamu"/>
        <w:numPr>
          <w:ilvl w:val="0"/>
          <w:numId w:val="25"/>
        </w:num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Pohľadávok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Pohľadávky sa pri ich vzniku oceňujú ich menovitou hodnotou; postúpené pohľadávky sa oceňujú obstarávacou cenou, t. j. vrátane nákladov súvisiacich s obstaraním. Opravná položka sa vytvára k pochybným a nedobytným pohľadávkam, kde existuje riziko nevymožiteľnosti pohľadávok.</w:t>
      </w:r>
    </w:p>
    <w:p w:rsidR="00515137" w:rsidRDefault="00515137">
      <w:pPr>
        <w:tabs>
          <w:tab w:val="left" w:pos="426"/>
        </w:tabs>
        <w:ind w:left="426" w:hanging="426"/>
        <w:jc w:val="both"/>
      </w:pP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Opravné položky k pohľadávkam voči dlžníkom v konkurznom konaní sa tvoria vo výške 100 % prihlásených pohľadávok.</w:t>
      </w:r>
    </w:p>
    <w:p w:rsidR="00515137" w:rsidRDefault="00515137">
      <w:pPr>
        <w:tabs>
          <w:tab w:val="left" w:pos="426"/>
        </w:tabs>
        <w:ind w:left="426" w:hanging="426"/>
        <w:jc w:val="both"/>
        <w:rPr>
          <w:rFonts w:cs="Arial"/>
        </w:rPr>
      </w:pPr>
    </w:p>
    <w:p w:rsidR="00515137" w:rsidRDefault="00A428B6">
      <w:pPr>
        <w:pStyle w:val="Odsekzoznamu"/>
        <w:numPr>
          <w:ilvl w:val="0"/>
          <w:numId w:val="25"/>
        </w:numPr>
        <w:jc w:val="both"/>
        <w:rPr>
          <w:rFonts w:cs="Arial"/>
          <w:b/>
        </w:rPr>
      </w:pPr>
      <w:r>
        <w:rPr>
          <w:rFonts w:cs="Arial"/>
          <w:b/>
        </w:rPr>
        <w:t>Krátkodobého finančného majetku</w:t>
      </w:r>
    </w:p>
    <w:p w:rsidR="00515137" w:rsidRDefault="00515137">
      <w:pPr>
        <w:pStyle w:val="Odsekzoznamu"/>
        <w:jc w:val="both"/>
        <w:rPr>
          <w:rFonts w:cs="Arial"/>
          <w:b/>
        </w:rPr>
      </w:pP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Finančné účty tvorí peňažná hotovosť a zostatky na bankových účtoch, pričom riziko zmeny hodnoty tohto majetku je zanedbateľne nízke.</w:t>
      </w: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Peňažné prostriedky sa oceňujú menovitou hodnotou.</w:t>
      </w:r>
    </w:p>
    <w:p w:rsidR="00515137" w:rsidRDefault="00515137">
      <w:pPr>
        <w:jc w:val="both"/>
        <w:rPr>
          <w:rFonts w:cs="Arial"/>
        </w:rPr>
      </w:pPr>
    </w:p>
    <w:p w:rsidR="00515137" w:rsidRDefault="00A428B6">
      <w:pPr>
        <w:pStyle w:val="Odsekzoznamu"/>
        <w:numPr>
          <w:ilvl w:val="0"/>
          <w:numId w:val="25"/>
        </w:numPr>
        <w:jc w:val="both"/>
        <w:rPr>
          <w:rFonts w:cs="Arial"/>
          <w:b/>
        </w:rPr>
      </w:pPr>
      <w:r>
        <w:rPr>
          <w:rFonts w:cs="Arial"/>
          <w:b/>
        </w:rPr>
        <w:t>Záväzkov vrátane rezerv, dlhopisov, pôžičiek a úverov</w:t>
      </w:r>
    </w:p>
    <w:p w:rsidR="00515137" w:rsidRDefault="00515137">
      <w:pPr>
        <w:jc w:val="both"/>
        <w:rPr>
          <w:rFonts w:cs="Arial"/>
          <w:b/>
        </w:rPr>
      </w:pPr>
    </w:p>
    <w:p w:rsidR="00515137" w:rsidRDefault="00A428B6">
      <w:pPr>
        <w:jc w:val="both"/>
      </w:pPr>
      <w:r>
        <w:rPr>
          <w:rFonts w:cs="Arial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15137" w:rsidRDefault="00515137">
      <w:pPr>
        <w:jc w:val="both"/>
        <w:rPr>
          <w:rFonts w:cs="Arial"/>
          <w:b/>
        </w:rPr>
      </w:pPr>
    </w:p>
    <w:p w:rsidR="00515137" w:rsidRDefault="00515137">
      <w:pPr>
        <w:jc w:val="both"/>
        <w:rPr>
          <w:rFonts w:cs="Arial"/>
          <w:b/>
        </w:rPr>
      </w:pPr>
    </w:p>
    <w:p w:rsidR="00515137" w:rsidRDefault="00A428B6">
      <w:pPr>
        <w:pStyle w:val="Odsekzoznamu"/>
        <w:numPr>
          <w:ilvl w:val="0"/>
          <w:numId w:val="25"/>
        </w:numPr>
        <w:jc w:val="both"/>
        <w:rPr>
          <w:rFonts w:cs="Arial"/>
          <w:b/>
        </w:rPr>
      </w:pPr>
      <w:r>
        <w:rPr>
          <w:rFonts w:cs="Arial"/>
          <w:b/>
        </w:rPr>
        <w:t>Derivátových operácií</w:t>
      </w:r>
    </w:p>
    <w:p w:rsidR="00515137" w:rsidRDefault="00515137">
      <w:pPr>
        <w:jc w:val="both"/>
        <w:rPr>
          <w:rFonts w:cs="Arial"/>
          <w:b/>
        </w:rPr>
      </w:pPr>
    </w:p>
    <w:p w:rsidR="00515137" w:rsidRDefault="00A428B6">
      <w:pPr>
        <w:jc w:val="both"/>
      </w:pPr>
      <w:r>
        <w:t>Spoločnosť nemá náplň.</w:t>
      </w:r>
    </w:p>
    <w:p w:rsidR="00515137" w:rsidRDefault="00515137">
      <w:pPr>
        <w:jc w:val="both"/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>Spôsob zostavenia odpisového plánu</w:t>
      </w:r>
    </w:p>
    <w:p w:rsidR="00431B9E" w:rsidRDefault="00431B9E" w:rsidP="00431B9E">
      <w:pPr>
        <w:tabs>
          <w:tab w:val="left" w:pos="426"/>
        </w:tabs>
        <w:jc w:val="both"/>
      </w:pPr>
    </w:p>
    <w:p w:rsidR="00431B9E" w:rsidRPr="00431B9E" w:rsidRDefault="00431B9E" w:rsidP="00431B9E">
      <w:pPr>
        <w:rPr>
          <w:rFonts w:cs="Arial"/>
        </w:rPr>
      </w:pPr>
      <w:r w:rsidRPr="00431B9E">
        <w:rPr>
          <w:rFonts w:cs="Arial"/>
        </w:rPr>
        <w:t>Dlhodobý majetok sa odpisuje na základe odpisového plánu</w:t>
      </w:r>
    </w:p>
    <w:p w:rsidR="00431B9E" w:rsidRPr="00431B9E" w:rsidRDefault="00431B9E" w:rsidP="00431B9E">
      <w:pPr>
        <w:jc w:val="both"/>
        <w:rPr>
          <w:rFonts w:cs="Arial"/>
        </w:rPr>
      </w:pPr>
    </w:p>
    <w:p w:rsidR="00431B9E" w:rsidRPr="00431B9E" w:rsidRDefault="00431B9E" w:rsidP="00431B9E">
      <w:pPr>
        <w:jc w:val="both"/>
        <w:rPr>
          <w:rFonts w:cs="Arial"/>
        </w:rPr>
      </w:pPr>
      <w:r w:rsidRPr="00431B9E">
        <w:rPr>
          <w:rFonts w:cs="Arial"/>
        </w:rPr>
        <w:t>Hmotný majetok, ktorého doba použiteľnosti je dlhšia ako 1 rok a jeho vstupná cena je vyššia ako 1 700 EUR, sa odpisuje podľa odpisového plánu, ktorý bol zostavený na základe predpokladanej doby používania majetku zodpovedajúcej spotrebe budúcich ekonomických úžitkov z majetku. Odpisovať sa začína prvým dňom v mesiaci uvedenia majetku do používania.</w:t>
      </w:r>
    </w:p>
    <w:p w:rsidR="00431B9E" w:rsidRPr="00431B9E" w:rsidRDefault="00431B9E" w:rsidP="00431B9E">
      <w:pPr>
        <w:jc w:val="both"/>
        <w:rPr>
          <w:rFonts w:cs="Arial"/>
        </w:rPr>
      </w:pPr>
    </w:p>
    <w:p w:rsidR="00431B9E" w:rsidRPr="00431B9E" w:rsidRDefault="00431B9E" w:rsidP="00431B9E">
      <w:pPr>
        <w:jc w:val="both"/>
        <w:rPr>
          <w:rFonts w:cs="Arial"/>
        </w:rPr>
      </w:pPr>
      <w:r w:rsidRPr="00431B9E">
        <w:rPr>
          <w:rFonts w:cs="Arial"/>
        </w:rPr>
        <w:t xml:space="preserve">Hmotný majetok s dobou použiteľnosti dlhšou ako 1 rok, a ktorého obstarávacia cena neprevýši 1 700 EUR sa účtuje priamo do spotreby. </w:t>
      </w:r>
    </w:p>
    <w:p w:rsidR="00431B9E" w:rsidRPr="00431B9E" w:rsidRDefault="00431B9E" w:rsidP="00431B9E">
      <w:pPr>
        <w:jc w:val="both"/>
        <w:rPr>
          <w:rFonts w:cs="Arial"/>
        </w:rPr>
      </w:pPr>
    </w:p>
    <w:p w:rsidR="00431B9E" w:rsidRPr="00431B9E" w:rsidRDefault="00431B9E" w:rsidP="00431B9E">
      <w:pPr>
        <w:jc w:val="both"/>
        <w:rPr>
          <w:rFonts w:cs="Arial"/>
        </w:rPr>
      </w:pPr>
      <w:r w:rsidRPr="00431B9E">
        <w:rPr>
          <w:rFonts w:cs="Arial"/>
        </w:rPr>
        <w:t>Predpokladaná doba používania, odpisová sadzba a metóda odpisovania sú uvedené v nasledujúcej tabuľke:</w:t>
      </w:r>
    </w:p>
    <w:p w:rsidR="00431B9E" w:rsidRPr="00431B9E" w:rsidRDefault="00431B9E" w:rsidP="00431B9E">
      <w:pPr>
        <w:rPr>
          <w:rFonts w:cs="Arial"/>
        </w:rPr>
      </w:pPr>
    </w:p>
    <w:p w:rsidR="00431B9E" w:rsidRPr="00431B9E" w:rsidRDefault="00431B9E" w:rsidP="00431B9E">
      <w:pPr>
        <w:rPr>
          <w:rFonts w:cs="Arial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31B9E" w:rsidRPr="00431B9E" w:rsidTr="00704A4E">
        <w:trPr>
          <w:trHeight w:val="250"/>
        </w:trPr>
        <w:tc>
          <w:tcPr>
            <w:tcW w:w="3402" w:type="dxa"/>
            <w:gridSpan w:val="2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predpokladaná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metóda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ročná odpisová</w:t>
            </w:r>
          </w:p>
        </w:tc>
      </w:tr>
      <w:tr w:rsidR="00431B9E" w:rsidRPr="00431B9E" w:rsidTr="00704A4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426" w:type="dxa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doba používania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odpisovania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sadzba v %</w:t>
            </w:r>
          </w:p>
        </w:tc>
      </w:tr>
      <w:tr w:rsidR="00431B9E" w:rsidRPr="00431B9E" w:rsidTr="00704A4E">
        <w:trPr>
          <w:trHeight w:val="250"/>
        </w:trPr>
        <w:tc>
          <w:tcPr>
            <w:tcW w:w="3402" w:type="dxa"/>
            <w:gridSpan w:val="2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Stavby</w:t>
            </w: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20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Rovnomerná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5</w:t>
            </w:r>
          </w:p>
        </w:tc>
      </w:tr>
      <w:tr w:rsidR="00431B9E" w:rsidRPr="00431B9E" w:rsidTr="00704A4E">
        <w:trPr>
          <w:trHeight w:val="250"/>
        </w:trPr>
        <w:tc>
          <w:tcPr>
            <w:tcW w:w="3402" w:type="dxa"/>
            <w:gridSpan w:val="2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stroje, prístroje a zariadenia</w:t>
            </w: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4 až 12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Rovnomerná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25 až 8,34</w:t>
            </w:r>
          </w:p>
        </w:tc>
      </w:tr>
      <w:tr w:rsidR="00431B9E" w:rsidRPr="00431B9E" w:rsidTr="00704A4E">
        <w:trPr>
          <w:trHeight w:val="250"/>
        </w:trPr>
        <w:tc>
          <w:tcPr>
            <w:tcW w:w="3402" w:type="dxa"/>
            <w:gridSpan w:val="2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dopravné prostriedky</w:t>
            </w: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 xml:space="preserve">4 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Rovnomerná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25</w:t>
            </w:r>
          </w:p>
        </w:tc>
      </w:tr>
    </w:tbl>
    <w:p w:rsidR="00431B9E" w:rsidRDefault="00431B9E" w:rsidP="00431B9E">
      <w:pPr>
        <w:tabs>
          <w:tab w:val="left" w:pos="426"/>
        </w:tabs>
        <w:jc w:val="both"/>
      </w:pPr>
    </w:p>
    <w:p w:rsidR="00431B9E" w:rsidRDefault="00431B9E">
      <w:pPr>
        <w:jc w:val="both"/>
      </w:pPr>
    </w:p>
    <w:p w:rsidR="00515137" w:rsidRDefault="00515137"/>
    <w:p w:rsidR="00515137" w:rsidRDefault="00515137">
      <w:pPr>
        <w:tabs>
          <w:tab w:val="left" w:pos="426"/>
        </w:tabs>
        <w:ind w:left="360"/>
        <w:jc w:val="both"/>
      </w:pP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Pr="00C2104A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 w:rsidRPr="00C2104A">
        <w:t>Zmeny účtovných zásad a zmeny účtovných metód</w:t>
      </w:r>
    </w:p>
    <w:p w:rsidR="00515137" w:rsidRPr="00C2104A" w:rsidRDefault="00515137">
      <w:pPr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 w:rsidRPr="00C2104A">
        <w:t>Účtovníctvo Spoločnosť vedie na základe dodržania časovej a vecnej súvislosti nákladov a výnosov. Za základ sa berú všetky náklady a výnosy, ktoré sa vzťahujú na účtovné obdobie bez ohľadu na dátum ich platenia. Peňažné údaje v účtovnej závierke sú uvedené v celých EUR, pokiaľ nie je určené inak. Účtovné metódy a všeobecné účtovné zásady Spoločnosť aplikovala konzistentne s predchádzajúcim účtovným obdobím.</w:t>
      </w:r>
      <w:r>
        <w:t xml:space="preserve"> 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>Informácie o dotáciách a ich oceňovanie v účtovníctve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Pr="00C2104A" w:rsidRDefault="00515137">
      <w:pPr>
        <w:tabs>
          <w:tab w:val="left" w:pos="426"/>
        </w:tabs>
        <w:ind w:left="360"/>
        <w:jc w:val="both"/>
      </w:pPr>
    </w:p>
    <w:p w:rsidR="00515137" w:rsidRPr="00C2104A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 w:rsidRPr="00C2104A">
        <w:t>Informácia o účtovaní významných opráv chýb minulých období</w:t>
      </w:r>
    </w:p>
    <w:p w:rsidR="00515137" w:rsidRPr="00C2104A" w:rsidRDefault="00515137">
      <w:pPr>
        <w:tabs>
          <w:tab w:val="left" w:pos="426"/>
        </w:tabs>
        <w:jc w:val="both"/>
      </w:pPr>
    </w:p>
    <w:p w:rsidR="00515137" w:rsidRPr="00C2104A" w:rsidRDefault="00A428B6">
      <w:pPr>
        <w:tabs>
          <w:tab w:val="left" w:pos="426"/>
        </w:tabs>
        <w:jc w:val="both"/>
      </w:pPr>
      <w:r w:rsidRPr="00C2104A">
        <w:t>Spoločnosť v bežnom účtovnom období ne</w:t>
      </w:r>
      <w:r w:rsidR="00C2104A">
        <w:t>ú</w:t>
      </w:r>
      <w:r w:rsidRPr="00C2104A">
        <w:t>čtovala opravu významnej chyby týkajúcu sa minulých účtovných období.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ind w:left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III. Informácie, ktoré vysvetľujú a dopĺňajú súvahu a výkaz ziskov a strát</w:t>
      </w:r>
    </w:p>
    <w:p w:rsidR="00515137" w:rsidRDefault="00515137">
      <w:pPr>
        <w:ind w:left="360"/>
        <w:jc w:val="center"/>
        <w:rPr>
          <w:rFonts w:cs="Arial"/>
          <w:b/>
          <w:sz w:val="24"/>
        </w:rPr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>Informácia o sume a dôvodoch vzniku jednotlivých položiek nákladov a výnosov, ktoré majú výnimočný obsah alebo výskyt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v účtovnom období neeviduje náklady a výnosy ktoré by mali výnimočný obsah alebo výskyt.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>Informácia o záväzkoch, a to:</w:t>
      </w:r>
    </w:p>
    <w:p w:rsidR="00515137" w:rsidRDefault="00A428B6">
      <w:pPr>
        <w:pStyle w:val="Odsekzoznamu"/>
        <w:numPr>
          <w:ilvl w:val="0"/>
          <w:numId w:val="29"/>
        </w:numPr>
        <w:tabs>
          <w:tab w:val="left" w:pos="426"/>
        </w:tabs>
        <w:jc w:val="both"/>
      </w:pPr>
      <w:r>
        <w:t>o celkovej sume záväzkov so zostatkovou dobou splatnosti dlhšou ako päť rokov</w:t>
      </w:r>
    </w:p>
    <w:p w:rsidR="00431B9E" w:rsidRDefault="00431B9E" w:rsidP="00431B9E">
      <w:pPr>
        <w:pStyle w:val="Odsekzoznamu"/>
        <w:tabs>
          <w:tab w:val="left" w:pos="426"/>
        </w:tabs>
        <w:ind w:left="1116"/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záväzky so splatnosťou dlhšou ako päť rokov.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9"/>
        </w:numPr>
        <w:tabs>
          <w:tab w:val="left" w:pos="426"/>
        </w:tabs>
        <w:jc w:val="both"/>
      </w:pPr>
      <w:r>
        <w:t>o celkovej sume zabezpečených záväzkov, opis a spôsoby zabezpečenia záväzkov</w:t>
      </w:r>
    </w:p>
    <w:p w:rsidR="00431B9E" w:rsidRDefault="00431B9E" w:rsidP="00431B9E">
      <w:pPr>
        <w:pStyle w:val="Odsekzoznamu"/>
        <w:tabs>
          <w:tab w:val="left" w:pos="426"/>
        </w:tabs>
        <w:ind w:left="1116"/>
        <w:jc w:val="both"/>
      </w:pPr>
    </w:p>
    <w:p w:rsidR="00515137" w:rsidRDefault="00A428B6">
      <w:pPr>
        <w:tabs>
          <w:tab w:val="left" w:pos="426"/>
        </w:tabs>
        <w:jc w:val="both"/>
      </w:pPr>
      <w:r>
        <w:t xml:space="preserve">Spoločnosť nemá zabezpečené záväzky. 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Pr="00C2104A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 w:rsidRPr="00C2104A">
        <w:t xml:space="preserve">Informácie o vlastných akciách </w:t>
      </w:r>
    </w:p>
    <w:p w:rsidR="00515137" w:rsidRDefault="00515137">
      <w:pPr>
        <w:pStyle w:val="Odsekzoznamu"/>
        <w:tabs>
          <w:tab w:val="left" w:pos="426"/>
        </w:tabs>
        <w:jc w:val="both"/>
        <w:rPr>
          <w:highlight w:val="red"/>
        </w:rPr>
      </w:pPr>
    </w:p>
    <w:p w:rsidR="00515137" w:rsidRDefault="00A428B6">
      <w:pPr>
        <w:pStyle w:val="Odsekzoznamu"/>
        <w:tabs>
          <w:tab w:val="left" w:pos="426"/>
        </w:tabs>
        <w:jc w:val="both"/>
      </w:pPr>
      <w:r>
        <w:t>Spoločnosť neeviduje vlastné akcie.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 xml:space="preserve">Informácie o orgánoch účtovnej jednotky 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30"/>
        </w:numPr>
        <w:jc w:val="both"/>
      </w:pPr>
      <w:r>
        <w:t>o výške jednotlivých druhov záruk alebo iných zabezpečení poskytnutých pre členov štatutárneho orgánu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jc w:val="both"/>
        <w:rPr>
          <w:rFonts w:cs="Arial"/>
          <w:b/>
          <w:sz w:val="24"/>
        </w:rPr>
      </w:pPr>
      <w:r>
        <w:t>Spoločnosť neposkytla žiadne záruky alebo iné zabezpečenia pre členov štatutárneho orgánu.</w:t>
      </w:r>
    </w:p>
    <w:p w:rsidR="00515137" w:rsidRDefault="00515137">
      <w:pPr>
        <w:jc w:val="both"/>
      </w:pPr>
    </w:p>
    <w:p w:rsidR="00515137" w:rsidRDefault="00A428B6">
      <w:pPr>
        <w:pStyle w:val="Odsekzoznamu"/>
        <w:numPr>
          <w:ilvl w:val="0"/>
          <w:numId w:val="30"/>
        </w:numPr>
        <w:jc w:val="both"/>
      </w:pPr>
      <w:r>
        <w:t>o pôžičkách poskytnutých členom štatutárneho orgánu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neposkytla členom štatutárneho orgánu pôžičky.</w:t>
      </w:r>
    </w:p>
    <w:p w:rsidR="00515137" w:rsidRDefault="00515137">
      <w:pPr>
        <w:jc w:val="both"/>
      </w:pPr>
    </w:p>
    <w:p w:rsidR="00515137" w:rsidRDefault="00A428B6">
      <w:pPr>
        <w:pStyle w:val="Odsekzoznamu"/>
        <w:numPr>
          <w:ilvl w:val="0"/>
          <w:numId w:val="30"/>
        </w:numPr>
        <w:jc w:val="both"/>
      </w:pPr>
      <w:r>
        <w:t xml:space="preserve">o hlavných podmienkach, na základe ktorých im boli záruky alebo iné zabezpečenie a pôžičky poskytnuté 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neposkytla členom štatutárneho orgánu pôžičky.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30"/>
        </w:numPr>
        <w:jc w:val="both"/>
      </w:pPr>
      <w:r>
        <w:t>o celkovej sume použitých finančných prostriedkov alebo iného plnenia na súkromné účely členmi štatutárneho orgánu, ktoré je potrebné vyúčtovať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431B9E" w:rsidRDefault="00431B9E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lastRenderedPageBreak/>
        <w:t>Informácie o povinnostiach účtovnej jednotky</w:t>
      </w: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celkovej sume finančných povinností, ktoré sa nevykazujú v súvahe, ale sú významné na posúdenie finančnej situácie účtovnej jednotky</w:t>
      </w:r>
    </w:p>
    <w:p w:rsidR="00515137" w:rsidRDefault="00A428B6">
      <w:pPr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celkovej sume významných podmienených záväzkov, ktorými sa rozumie:</w:t>
      </w:r>
    </w:p>
    <w:p w:rsidR="00515137" w:rsidRDefault="00A428B6">
      <w:pPr>
        <w:pStyle w:val="Odsekzoznamu"/>
        <w:tabs>
          <w:tab w:val="left" w:pos="426"/>
        </w:tabs>
        <w:jc w:val="both"/>
      </w:pPr>
      <w: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15137" w:rsidRDefault="00A428B6">
      <w:pPr>
        <w:pStyle w:val="Odsekzoznamu"/>
        <w:tabs>
          <w:tab w:val="left" w:pos="426"/>
        </w:tabs>
        <w:jc w:val="both"/>
      </w:pPr>
      <w:r>
        <w:t xml:space="preserve">2. exitujúca povinnosť, ktorá vznikla ako dôsledok minulej udalosti, ale ktorá sa nevykazuje v súvahe, pretože </w:t>
      </w:r>
    </w:p>
    <w:p w:rsidR="00515137" w:rsidRDefault="00A428B6">
      <w:pPr>
        <w:pStyle w:val="Odsekzoznamu"/>
        <w:tabs>
          <w:tab w:val="left" w:pos="426"/>
        </w:tabs>
        <w:jc w:val="both"/>
      </w:pPr>
      <w:r>
        <w:tab/>
        <w:t>2a. nie je pravdepodobné, že na splnenie tejto povinnosti bude potrebný úbytok ekonomických úžitkov, alebo</w:t>
      </w:r>
    </w:p>
    <w:p w:rsidR="00515137" w:rsidRDefault="00A428B6">
      <w:pPr>
        <w:pStyle w:val="Odsekzoznamu"/>
        <w:tabs>
          <w:tab w:val="left" w:pos="426"/>
        </w:tabs>
        <w:jc w:val="both"/>
      </w:pPr>
      <w:r>
        <w:tab/>
        <w:t>2b. výška tejto povinnosti sa nedá spoľahlivo oceniť Spoločnosť neeviduje podmienené záväzky nevykázané v súvahe, ktoré by mali vplyv na posúdenie finančnej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opise významných finančných povinností a významných podmienených záväzkov</w:t>
      </w:r>
    </w:p>
    <w:p w:rsidR="00431B9E" w:rsidRDefault="00431B9E" w:rsidP="00431B9E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celkovej sume významných finančných povinností a významných podmienených záväzkoch voči dcérskej účtovnej jednotke a účtovnej jednotke s podstatným vplyvom</w:t>
      </w:r>
    </w:p>
    <w:p w:rsidR="00A71276" w:rsidRDefault="00A71276" w:rsidP="00A71276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opise významných povinností účtovnej jednotky vyplývajúcich z dôchodkových programov pre zamestnancov</w:t>
      </w:r>
    </w:p>
    <w:p w:rsidR="00A71276" w:rsidRDefault="00A71276" w:rsidP="00A71276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zamestnancov a nemá žiadne povinnosti vyplývajúce z dôchodkových programov pre zamestnancov.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Pr="00C2104A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 w:rsidRPr="00C2104A"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515137" w:rsidRPr="00C2104A" w:rsidRDefault="00A428B6">
      <w:pPr>
        <w:pStyle w:val="Odsekzoznamu"/>
        <w:tabs>
          <w:tab w:val="left" w:pos="426"/>
        </w:tabs>
        <w:jc w:val="both"/>
      </w:pPr>
      <w:r w:rsidRPr="00C2104A">
        <w:t>a) všetkých formách prijatej náhrady</w:t>
      </w:r>
    </w:p>
    <w:p w:rsidR="00515137" w:rsidRPr="00C2104A" w:rsidRDefault="00A428B6">
      <w:pPr>
        <w:ind w:firstLine="720"/>
        <w:jc w:val="both"/>
      </w:pPr>
      <w:r w:rsidRPr="00C2104A">
        <w:t>b) účtovných zásadách použitých pri prideľovaní nákladov a výnosov</w:t>
      </w:r>
    </w:p>
    <w:p w:rsidR="00515137" w:rsidRDefault="00A428B6">
      <w:pPr>
        <w:ind w:firstLine="720"/>
        <w:jc w:val="both"/>
      </w:pPr>
      <w:r w:rsidRPr="00C2104A">
        <w:t>c) všetkých druhoch činností účtovnej jednotky</w:t>
      </w:r>
    </w:p>
    <w:p w:rsidR="00C2104A" w:rsidRDefault="00C2104A">
      <w:pPr>
        <w:ind w:firstLine="720"/>
        <w:jc w:val="both"/>
      </w:pPr>
    </w:p>
    <w:p w:rsidR="00515137" w:rsidRDefault="00A428B6">
      <w:pPr>
        <w:jc w:val="both"/>
      </w:pPr>
      <w:r>
        <w:t>Spoločnosť nemá nápl</w:t>
      </w:r>
      <w:r w:rsidR="00C2104A">
        <w:t>ň</w:t>
      </w:r>
      <w:r>
        <w:t>.</w:t>
      </w:r>
    </w:p>
    <w:p w:rsidR="00515137" w:rsidRDefault="00515137">
      <w:pPr>
        <w:jc w:val="both"/>
      </w:pPr>
    </w:p>
    <w:p w:rsidR="00515137" w:rsidRDefault="00515137">
      <w:pPr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sectPr w:rsidR="00515137" w:rsidSect="00515137">
      <w:headerReference w:type="default" r:id="rId8"/>
      <w:footerReference w:type="default" r:id="rId9"/>
      <w:pgSz w:w="11907" w:h="1683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04F" w:rsidRDefault="0085104F">
      <w:r>
        <w:separator/>
      </w:r>
    </w:p>
  </w:endnote>
  <w:endnote w:type="continuationSeparator" w:id="0">
    <w:p w:rsidR="0085104F" w:rsidRDefault="0085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137" w:rsidRDefault="00A428B6">
    <w:pPr>
      <w:jc w:val="right"/>
    </w:pPr>
    <w:r>
      <w:t xml:space="preserve">strana </w:t>
    </w:r>
    <w:r w:rsidR="0074091A">
      <w:fldChar w:fldCharType="begin"/>
    </w:r>
    <w:r>
      <w:instrText xml:space="preserve"> PAGE   \* MERGEFORMAT </w:instrText>
    </w:r>
    <w:r w:rsidR="0074091A">
      <w:fldChar w:fldCharType="separate"/>
    </w:r>
    <w:r w:rsidR="007B1E4B">
      <w:rPr>
        <w:noProof/>
      </w:rPr>
      <w:t>1</w:t>
    </w:r>
    <w:r w:rsidR="0074091A">
      <w:fldChar w:fldCharType="end"/>
    </w:r>
  </w:p>
  <w:p w:rsidR="00515137" w:rsidRDefault="00515137">
    <w:pPr>
      <w:pStyle w:val="Pta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04F" w:rsidRDefault="0085104F">
      <w:r>
        <w:separator/>
      </w:r>
    </w:p>
  </w:footnote>
  <w:footnote w:type="continuationSeparator" w:id="0">
    <w:p w:rsidR="0085104F" w:rsidRDefault="008510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137" w:rsidRDefault="00515137"/>
  <w:tbl>
    <w:tblPr>
      <w:tblW w:w="898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25"/>
      <w:gridCol w:w="298"/>
      <w:gridCol w:w="524"/>
      <w:gridCol w:w="242"/>
      <w:gridCol w:w="242"/>
      <w:gridCol w:w="242"/>
      <w:gridCol w:w="242"/>
      <w:gridCol w:w="242"/>
      <w:gridCol w:w="242"/>
      <w:gridCol w:w="242"/>
      <w:gridCol w:w="242"/>
      <w:gridCol w:w="850"/>
      <w:gridCol w:w="426"/>
      <w:gridCol w:w="289"/>
      <w:gridCol w:w="248"/>
      <w:gridCol w:w="248"/>
      <w:gridCol w:w="248"/>
      <w:gridCol w:w="248"/>
      <w:gridCol w:w="248"/>
      <w:gridCol w:w="248"/>
      <w:gridCol w:w="248"/>
      <w:gridCol w:w="248"/>
      <w:gridCol w:w="249"/>
    </w:tblGrid>
    <w:tr w:rsidR="00515137">
      <w:trPr>
        <w:trHeight w:val="400"/>
      </w:trPr>
      <w:tc>
        <w:tcPr>
          <w:tcW w:w="24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vAlign w:val="center"/>
        </w:tcPr>
        <w:p w:rsidR="00515137" w:rsidRDefault="00A428B6">
          <w:pPr>
            <w:rPr>
              <w:color w:val="000000"/>
            </w:rPr>
          </w:pPr>
          <w:r>
            <w:rPr>
              <w:color w:val="000000"/>
            </w:rPr>
            <w:t>Poznámky Úč MÚJ 3-01</w:t>
          </w:r>
        </w:p>
      </w:tc>
      <w:tc>
        <w:tcPr>
          <w:tcW w:w="29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15137" w:rsidRDefault="00515137">
          <w:pPr>
            <w:ind w:right="-574"/>
            <w:rPr>
              <w:color w:val="000000"/>
            </w:rPr>
          </w:pPr>
        </w:p>
      </w:tc>
      <w:tc>
        <w:tcPr>
          <w:tcW w:w="52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515137" w:rsidRDefault="00A428B6">
          <w:pPr>
            <w:ind w:right="-574"/>
            <w:rPr>
              <w:color w:val="000000"/>
            </w:rPr>
          </w:pPr>
          <w:r>
            <w:rPr>
              <w:color w:val="000000"/>
            </w:rPr>
            <w:t>IČO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ind w:right="-574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850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:rsidR="00515137" w:rsidRDefault="00515137">
          <w:pPr>
            <w:ind w:right="-574"/>
            <w:rPr>
              <w:color w:val="000000"/>
            </w:rPr>
          </w:pPr>
        </w:p>
      </w:tc>
      <w:tc>
        <w:tcPr>
          <w:tcW w:w="4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15137" w:rsidRDefault="00A428B6">
          <w:pPr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2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0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2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3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2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1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4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9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6</w:t>
          </w:r>
        </w:p>
      </w:tc>
      <w:tc>
        <w:tcPr>
          <w:tcW w:w="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696288">
          <w:pPr>
            <w:jc w:val="center"/>
          </w:pPr>
          <w:r>
            <w:t>3</w:t>
          </w:r>
        </w:p>
      </w:tc>
    </w:tr>
  </w:tbl>
  <w:p w:rsidR="00515137" w:rsidRDefault="00515137">
    <w:pPr>
      <w:pStyle w:val="Hlavika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3ED3"/>
    <w:multiLevelType w:val="hybridMultilevel"/>
    <w:tmpl w:val="A59A86D0"/>
    <w:lvl w:ilvl="0" w:tplc="492EEBDC">
      <w:start w:val="1"/>
      <w:numFmt w:val="lowerLetter"/>
      <w:lvlText w:val="%1)"/>
      <w:lvlJc w:val="left"/>
      <w:pPr>
        <w:ind w:left="720" w:hanging="360"/>
      </w:pPr>
    </w:lvl>
    <w:lvl w:ilvl="1" w:tplc="09A8AF7A">
      <w:start w:val="1"/>
      <w:numFmt w:val="lowerLetter"/>
      <w:lvlText w:val="%2."/>
      <w:lvlJc w:val="left"/>
      <w:pPr>
        <w:ind w:left="1440" w:hanging="360"/>
      </w:pPr>
    </w:lvl>
    <w:lvl w:ilvl="2" w:tplc="560EAA96">
      <w:start w:val="1"/>
      <w:numFmt w:val="lowerRoman"/>
      <w:lvlText w:val="%3."/>
      <w:lvlJc w:val="right"/>
      <w:pPr>
        <w:ind w:left="2160" w:hanging="180"/>
      </w:pPr>
    </w:lvl>
    <w:lvl w:ilvl="3" w:tplc="E268668A">
      <w:start w:val="1"/>
      <w:numFmt w:val="decimal"/>
      <w:lvlText w:val="%4."/>
      <w:lvlJc w:val="left"/>
      <w:pPr>
        <w:ind w:left="2880" w:hanging="360"/>
      </w:pPr>
    </w:lvl>
    <w:lvl w:ilvl="4" w:tplc="5D889AB2">
      <w:start w:val="1"/>
      <w:numFmt w:val="lowerLetter"/>
      <w:lvlText w:val="%5."/>
      <w:lvlJc w:val="left"/>
      <w:pPr>
        <w:ind w:left="3600" w:hanging="360"/>
      </w:pPr>
    </w:lvl>
    <w:lvl w:ilvl="5" w:tplc="337203FC">
      <w:start w:val="1"/>
      <w:numFmt w:val="lowerRoman"/>
      <w:lvlText w:val="%6."/>
      <w:lvlJc w:val="right"/>
      <w:pPr>
        <w:ind w:left="4320" w:hanging="180"/>
      </w:pPr>
    </w:lvl>
    <w:lvl w:ilvl="6" w:tplc="437E9C44">
      <w:start w:val="1"/>
      <w:numFmt w:val="decimal"/>
      <w:lvlText w:val="%7."/>
      <w:lvlJc w:val="left"/>
      <w:pPr>
        <w:ind w:left="5040" w:hanging="360"/>
      </w:pPr>
    </w:lvl>
    <w:lvl w:ilvl="7" w:tplc="6472D5DA">
      <w:start w:val="1"/>
      <w:numFmt w:val="lowerLetter"/>
      <w:lvlText w:val="%8."/>
      <w:lvlJc w:val="left"/>
      <w:pPr>
        <w:ind w:left="5760" w:hanging="360"/>
      </w:pPr>
    </w:lvl>
    <w:lvl w:ilvl="8" w:tplc="AAF858B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34FB2"/>
    <w:multiLevelType w:val="hybridMultilevel"/>
    <w:tmpl w:val="521A15EC"/>
    <w:lvl w:ilvl="0" w:tplc="6D12B06A">
      <w:start w:val="1"/>
      <w:numFmt w:val="lowerLetter"/>
      <w:lvlText w:val="%1)"/>
      <w:lvlJc w:val="left"/>
      <w:pPr>
        <w:ind w:left="1080" w:hanging="360"/>
      </w:pPr>
    </w:lvl>
    <w:lvl w:ilvl="1" w:tplc="8312B544">
      <w:start w:val="1"/>
      <w:numFmt w:val="lowerLetter"/>
      <w:lvlText w:val="%2."/>
      <w:lvlJc w:val="left"/>
      <w:pPr>
        <w:ind w:left="1800" w:hanging="360"/>
      </w:pPr>
    </w:lvl>
    <w:lvl w:ilvl="2" w:tplc="6F243352">
      <w:start w:val="1"/>
      <w:numFmt w:val="lowerRoman"/>
      <w:lvlText w:val="%3."/>
      <w:lvlJc w:val="right"/>
      <w:pPr>
        <w:ind w:left="2520" w:hanging="180"/>
      </w:pPr>
    </w:lvl>
    <w:lvl w:ilvl="3" w:tplc="19A0928A">
      <w:start w:val="1"/>
      <w:numFmt w:val="decimal"/>
      <w:lvlText w:val="%4."/>
      <w:lvlJc w:val="left"/>
      <w:pPr>
        <w:ind w:left="3240" w:hanging="360"/>
      </w:pPr>
    </w:lvl>
    <w:lvl w:ilvl="4" w:tplc="361A136A">
      <w:start w:val="1"/>
      <w:numFmt w:val="lowerLetter"/>
      <w:lvlText w:val="%5."/>
      <w:lvlJc w:val="left"/>
      <w:pPr>
        <w:ind w:left="3960" w:hanging="360"/>
      </w:pPr>
    </w:lvl>
    <w:lvl w:ilvl="5" w:tplc="457272F8">
      <w:start w:val="1"/>
      <w:numFmt w:val="lowerRoman"/>
      <w:lvlText w:val="%6."/>
      <w:lvlJc w:val="right"/>
      <w:pPr>
        <w:ind w:left="4680" w:hanging="180"/>
      </w:pPr>
    </w:lvl>
    <w:lvl w:ilvl="6" w:tplc="11F8BC32">
      <w:start w:val="1"/>
      <w:numFmt w:val="decimal"/>
      <w:lvlText w:val="%7."/>
      <w:lvlJc w:val="left"/>
      <w:pPr>
        <w:ind w:left="5400" w:hanging="360"/>
      </w:pPr>
    </w:lvl>
    <w:lvl w:ilvl="7" w:tplc="539E5920">
      <w:start w:val="1"/>
      <w:numFmt w:val="lowerLetter"/>
      <w:lvlText w:val="%8."/>
      <w:lvlJc w:val="left"/>
      <w:pPr>
        <w:ind w:left="6120" w:hanging="360"/>
      </w:pPr>
    </w:lvl>
    <w:lvl w:ilvl="8" w:tplc="B2CA5F04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B206A7"/>
    <w:multiLevelType w:val="hybridMultilevel"/>
    <w:tmpl w:val="D2C20982"/>
    <w:lvl w:ilvl="0" w:tplc="1056337E">
      <w:start w:val="1"/>
      <w:numFmt w:val="bullet"/>
      <w:lvlText w:val="−"/>
      <w:lvlJc w:val="left"/>
      <w:pPr>
        <w:ind w:left="680" w:hanging="396"/>
      </w:pPr>
      <w:rPr>
        <w:rFonts w:ascii="Times New Roman" w:hAnsi="Times New Roman" w:cs="Times New Roman"/>
      </w:rPr>
    </w:lvl>
    <w:lvl w:ilvl="1" w:tplc="E092CA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5C043A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F8E2EB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FB2BB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368B5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DBC884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8A98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A2A6BD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85A0624"/>
    <w:multiLevelType w:val="hybridMultilevel"/>
    <w:tmpl w:val="8E828304"/>
    <w:lvl w:ilvl="0" w:tplc="B69404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BE13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304F96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198E49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14ACA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22A51B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CE6F1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CBEEF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390B3F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9564BCD"/>
    <w:multiLevelType w:val="hybridMultilevel"/>
    <w:tmpl w:val="877E73D8"/>
    <w:lvl w:ilvl="0" w:tplc="83CCB4EE">
      <w:start w:val="1"/>
      <w:numFmt w:val="lowerLetter"/>
      <w:lvlText w:val="%1)"/>
      <w:lvlJc w:val="left"/>
      <w:pPr>
        <w:ind w:left="720" w:hanging="360"/>
      </w:pPr>
    </w:lvl>
    <w:lvl w:ilvl="1" w:tplc="A71C6B86">
      <w:start w:val="1"/>
      <w:numFmt w:val="lowerLetter"/>
      <w:lvlText w:val="%2."/>
      <w:lvlJc w:val="left"/>
      <w:pPr>
        <w:ind w:left="1440" w:hanging="360"/>
      </w:pPr>
    </w:lvl>
    <w:lvl w:ilvl="2" w:tplc="4A343C64">
      <w:start w:val="1"/>
      <w:numFmt w:val="lowerRoman"/>
      <w:lvlText w:val="%3."/>
      <w:lvlJc w:val="right"/>
      <w:pPr>
        <w:ind w:left="2160" w:hanging="180"/>
      </w:pPr>
    </w:lvl>
    <w:lvl w:ilvl="3" w:tplc="48EE6842">
      <w:start w:val="1"/>
      <w:numFmt w:val="decimal"/>
      <w:lvlText w:val="%4."/>
      <w:lvlJc w:val="left"/>
      <w:pPr>
        <w:ind w:left="2880" w:hanging="360"/>
      </w:pPr>
    </w:lvl>
    <w:lvl w:ilvl="4" w:tplc="4B14CD4A">
      <w:start w:val="1"/>
      <w:numFmt w:val="lowerLetter"/>
      <w:lvlText w:val="%5."/>
      <w:lvlJc w:val="left"/>
      <w:pPr>
        <w:ind w:left="3600" w:hanging="360"/>
      </w:pPr>
    </w:lvl>
    <w:lvl w:ilvl="5" w:tplc="1194DE3C">
      <w:start w:val="1"/>
      <w:numFmt w:val="lowerRoman"/>
      <w:lvlText w:val="%6."/>
      <w:lvlJc w:val="right"/>
      <w:pPr>
        <w:ind w:left="4320" w:hanging="180"/>
      </w:pPr>
    </w:lvl>
    <w:lvl w:ilvl="6" w:tplc="57D84C30">
      <w:start w:val="1"/>
      <w:numFmt w:val="decimal"/>
      <w:lvlText w:val="%7."/>
      <w:lvlJc w:val="left"/>
      <w:pPr>
        <w:ind w:left="5040" w:hanging="360"/>
      </w:pPr>
    </w:lvl>
    <w:lvl w:ilvl="7" w:tplc="25FA326E">
      <w:start w:val="1"/>
      <w:numFmt w:val="lowerLetter"/>
      <w:lvlText w:val="%8."/>
      <w:lvlJc w:val="left"/>
      <w:pPr>
        <w:ind w:left="5760" w:hanging="360"/>
      </w:pPr>
    </w:lvl>
    <w:lvl w:ilvl="8" w:tplc="F612CFF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E6508"/>
    <w:multiLevelType w:val="hybridMultilevel"/>
    <w:tmpl w:val="563806B4"/>
    <w:lvl w:ilvl="0" w:tplc="725E180E">
      <w:start w:val="1"/>
      <w:numFmt w:val="decimal"/>
      <w:lvlText w:val="(%1)"/>
      <w:lvlJc w:val="left"/>
      <w:pPr>
        <w:ind w:left="720" w:hanging="360"/>
      </w:pPr>
    </w:lvl>
    <w:lvl w:ilvl="1" w:tplc="4E64C3EE">
      <w:start w:val="1"/>
      <w:numFmt w:val="lowerLetter"/>
      <w:lvlText w:val="%2."/>
      <w:lvlJc w:val="left"/>
      <w:pPr>
        <w:ind w:left="1440" w:hanging="360"/>
      </w:pPr>
    </w:lvl>
    <w:lvl w:ilvl="2" w:tplc="384AE156">
      <w:start w:val="1"/>
      <w:numFmt w:val="lowerRoman"/>
      <w:lvlText w:val="%3."/>
      <w:lvlJc w:val="right"/>
      <w:pPr>
        <w:ind w:left="2160" w:hanging="180"/>
      </w:pPr>
    </w:lvl>
    <w:lvl w:ilvl="3" w:tplc="1BCCCFB8">
      <w:start w:val="1"/>
      <w:numFmt w:val="decimal"/>
      <w:lvlText w:val="%4."/>
      <w:lvlJc w:val="left"/>
      <w:pPr>
        <w:ind w:left="2880" w:hanging="360"/>
      </w:pPr>
    </w:lvl>
    <w:lvl w:ilvl="4" w:tplc="3E9AF592">
      <w:start w:val="1"/>
      <w:numFmt w:val="lowerLetter"/>
      <w:lvlText w:val="%5."/>
      <w:lvlJc w:val="left"/>
      <w:pPr>
        <w:ind w:left="3600" w:hanging="360"/>
      </w:pPr>
    </w:lvl>
    <w:lvl w:ilvl="5" w:tplc="9AAE85C8">
      <w:start w:val="1"/>
      <w:numFmt w:val="lowerRoman"/>
      <w:lvlText w:val="%6."/>
      <w:lvlJc w:val="right"/>
      <w:pPr>
        <w:ind w:left="4320" w:hanging="180"/>
      </w:pPr>
    </w:lvl>
    <w:lvl w:ilvl="6" w:tplc="D8804A3C">
      <w:start w:val="1"/>
      <w:numFmt w:val="decimal"/>
      <w:lvlText w:val="%7."/>
      <w:lvlJc w:val="left"/>
      <w:pPr>
        <w:ind w:left="5040" w:hanging="360"/>
      </w:pPr>
    </w:lvl>
    <w:lvl w:ilvl="7" w:tplc="713EFA40">
      <w:start w:val="1"/>
      <w:numFmt w:val="lowerLetter"/>
      <w:lvlText w:val="%8."/>
      <w:lvlJc w:val="left"/>
      <w:pPr>
        <w:ind w:left="5760" w:hanging="360"/>
      </w:pPr>
    </w:lvl>
    <w:lvl w:ilvl="8" w:tplc="F25A06C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91F61"/>
    <w:multiLevelType w:val="hybridMultilevel"/>
    <w:tmpl w:val="1390D290"/>
    <w:lvl w:ilvl="0" w:tplc="83EA277C">
      <w:start w:val="1"/>
      <w:numFmt w:val="bullet"/>
      <w:lvlText w:val="−"/>
      <w:lvlJc w:val="left"/>
      <w:pPr>
        <w:ind w:left="643" w:hanging="643"/>
      </w:pPr>
      <w:rPr>
        <w:rFonts w:ascii="Times New Roman" w:hAnsi="Times New Roman" w:cs="Times New Roman"/>
      </w:rPr>
    </w:lvl>
    <w:lvl w:ilvl="1" w:tplc="174C0D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36E76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766D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6DC70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B9276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58489B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31877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270BB5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7676CED"/>
    <w:multiLevelType w:val="hybridMultilevel"/>
    <w:tmpl w:val="133C3586"/>
    <w:lvl w:ilvl="0" w:tplc="D48C9774">
      <w:start w:val="1"/>
      <w:numFmt w:val="decimal"/>
      <w:lvlText w:val="%1."/>
      <w:lvlJc w:val="left"/>
      <w:pPr>
        <w:ind w:left="720" w:hanging="360"/>
      </w:pPr>
    </w:lvl>
    <w:lvl w:ilvl="1" w:tplc="A168A50A">
      <w:start w:val="1"/>
      <w:numFmt w:val="lowerLetter"/>
      <w:lvlText w:val="%2."/>
      <w:lvlJc w:val="left"/>
      <w:pPr>
        <w:ind w:left="1440" w:hanging="360"/>
      </w:pPr>
    </w:lvl>
    <w:lvl w:ilvl="2" w:tplc="1A741734">
      <w:start w:val="1"/>
      <w:numFmt w:val="lowerRoman"/>
      <w:lvlText w:val="%3."/>
      <w:lvlJc w:val="right"/>
      <w:pPr>
        <w:ind w:left="2160" w:hanging="180"/>
      </w:pPr>
    </w:lvl>
    <w:lvl w:ilvl="3" w:tplc="82A0BC1E">
      <w:start w:val="1"/>
      <w:numFmt w:val="decimal"/>
      <w:lvlText w:val="%4."/>
      <w:lvlJc w:val="left"/>
      <w:pPr>
        <w:ind w:left="2880" w:hanging="360"/>
      </w:pPr>
    </w:lvl>
    <w:lvl w:ilvl="4" w:tplc="554C944E">
      <w:start w:val="1"/>
      <w:numFmt w:val="lowerLetter"/>
      <w:lvlText w:val="%5."/>
      <w:lvlJc w:val="left"/>
      <w:pPr>
        <w:ind w:left="3600" w:hanging="360"/>
      </w:pPr>
    </w:lvl>
    <w:lvl w:ilvl="5" w:tplc="DE0875EC">
      <w:start w:val="1"/>
      <w:numFmt w:val="lowerRoman"/>
      <w:lvlText w:val="%6."/>
      <w:lvlJc w:val="right"/>
      <w:pPr>
        <w:ind w:left="4320" w:hanging="180"/>
      </w:pPr>
    </w:lvl>
    <w:lvl w:ilvl="6" w:tplc="4A82D606">
      <w:start w:val="1"/>
      <w:numFmt w:val="decimal"/>
      <w:lvlText w:val="%7."/>
      <w:lvlJc w:val="left"/>
      <w:pPr>
        <w:ind w:left="5040" w:hanging="360"/>
      </w:pPr>
    </w:lvl>
    <w:lvl w:ilvl="7" w:tplc="28E2F43C">
      <w:start w:val="1"/>
      <w:numFmt w:val="lowerLetter"/>
      <w:lvlText w:val="%8."/>
      <w:lvlJc w:val="left"/>
      <w:pPr>
        <w:ind w:left="5760" w:hanging="360"/>
      </w:pPr>
    </w:lvl>
    <w:lvl w:ilvl="8" w:tplc="56020E5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24548"/>
    <w:multiLevelType w:val="hybridMultilevel"/>
    <w:tmpl w:val="3E2A660C"/>
    <w:lvl w:ilvl="0" w:tplc="43B03B76">
      <w:start w:val="1"/>
      <w:numFmt w:val="decimal"/>
      <w:lvlText w:val="%1."/>
      <w:lvlJc w:val="left"/>
      <w:pPr>
        <w:ind w:left="720" w:hanging="360"/>
      </w:pPr>
    </w:lvl>
    <w:lvl w:ilvl="1" w:tplc="66F2D642">
      <w:start w:val="1"/>
      <w:numFmt w:val="lowerLetter"/>
      <w:lvlText w:val="%2."/>
      <w:lvlJc w:val="left"/>
      <w:pPr>
        <w:ind w:left="1440" w:hanging="360"/>
      </w:pPr>
    </w:lvl>
    <w:lvl w:ilvl="2" w:tplc="1DE64F84">
      <w:start w:val="1"/>
      <w:numFmt w:val="lowerRoman"/>
      <w:lvlText w:val="%3."/>
      <w:lvlJc w:val="right"/>
      <w:pPr>
        <w:ind w:left="2160" w:hanging="180"/>
      </w:pPr>
    </w:lvl>
    <w:lvl w:ilvl="3" w:tplc="04324512">
      <w:start w:val="1"/>
      <w:numFmt w:val="decimal"/>
      <w:lvlText w:val="%4."/>
      <w:lvlJc w:val="left"/>
      <w:pPr>
        <w:ind w:left="2880" w:hanging="360"/>
      </w:pPr>
    </w:lvl>
    <w:lvl w:ilvl="4" w:tplc="107A8FF6">
      <w:start w:val="1"/>
      <w:numFmt w:val="lowerLetter"/>
      <w:lvlText w:val="%5."/>
      <w:lvlJc w:val="left"/>
      <w:pPr>
        <w:ind w:left="3600" w:hanging="360"/>
      </w:pPr>
    </w:lvl>
    <w:lvl w:ilvl="5" w:tplc="67D26036">
      <w:start w:val="1"/>
      <w:numFmt w:val="lowerRoman"/>
      <w:lvlText w:val="%6."/>
      <w:lvlJc w:val="right"/>
      <w:pPr>
        <w:ind w:left="4320" w:hanging="180"/>
      </w:pPr>
    </w:lvl>
    <w:lvl w:ilvl="6" w:tplc="4BCC26F2">
      <w:start w:val="1"/>
      <w:numFmt w:val="decimal"/>
      <w:lvlText w:val="%7."/>
      <w:lvlJc w:val="left"/>
      <w:pPr>
        <w:ind w:left="5040" w:hanging="360"/>
      </w:pPr>
    </w:lvl>
    <w:lvl w:ilvl="7" w:tplc="7382C64C">
      <w:start w:val="1"/>
      <w:numFmt w:val="lowerLetter"/>
      <w:lvlText w:val="%8."/>
      <w:lvlJc w:val="left"/>
      <w:pPr>
        <w:ind w:left="5760" w:hanging="360"/>
      </w:pPr>
    </w:lvl>
    <w:lvl w:ilvl="8" w:tplc="0D6C351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C0F4F"/>
    <w:multiLevelType w:val="hybridMultilevel"/>
    <w:tmpl w:val="F9CE0024"/>
    <w:lvl w:ilvl="0" w:tplc="C18463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C8EF90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1F2922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7C4848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706105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39C643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1275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F6CABB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6C604E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B383718"/>
    <w:multiLevelType w:val="hybridMultilevel"/>
    <w:tmpl w:val="CA42E1A0"/>
    <w:lvl w:ilvl="0" w:tplc="43BCE3F2">
      <w:start w:val="1"/>
      <w:numFmt w:val="decimal"/>
      <w:lvlText w:val="%1."/>
      <w:lvlJc w:val="left"/>
      <w:pPr>
        <w:ind w:left="720" w:hanging="360"/>
      </w:pPr>
    </w:lvl>
    <w:lvl w:ilvl="1" w:tplc="4DD42DFE">
      <w:start w:val="1"/>
      <w:numFmt w:val="lowerLetter"/>
      <w:lvlText w:val="%2."/>
      <w:lvlJc w:val="left"/>
      <w:pPr>
        <w:ind w:left="1440" w:hanging="360"/>
      </w:pPr>
    </w:lvl>
    <w:lvl w:ilvl="2" w:tplc="F4B08850">
      <w:start w:val="1"/>
      <w:numFmt w:val="lowerRoman"/>
      <w:lvlText w:val="%3."/>
      <w:lvlJc w:val="right"/>
      <w:pPr>
        <w:ind w:left="2160" w:hanging="180"/>
      </w:pPr>
    </w:lvl>
    <w:lvl w:ilvl="3" w:tplc="F02C5A6E">
      <w:start w:val="1"/>
      <w:numFmt w:val="decimal"/>
      <w:lvlText w:val="%4."/>
      <w:lvlJc w:val="left"/>
      <w:pPr>
        <w:ind w:left="2880" w:hanging="360"/>
      </w:pPr>
    </w:lvl>
    <w:lvl w:ilvl="4" w:tplc="9C18EB06">
      <w:start w:val="1"/>
      <w:numFmt w:val="lowerLetter"/>
      <w:lvlText w:val="%5."/>
      <w:lvlJc w:val="left"/>
      <w:pPr>
        <w:ind w:left="3600" w:hanging="360"/>
      </w:pPr>
    </w:lvl>
    <w:lvl w:ilvl="5" w:tplc="018E254C">
      <w:start w:val="1"/>
      <w:numFmt w:val="lowerRoman"/>
      <w:lvlText w:val="%6."/>
      <w:lvlJc w:val="right"/>
      <w:pPr>
        <w:ind w:left="4320" w:hanging="180"/>
      </w:pPr>
    </w:lvl>
    <w:lvl w:ilvl="6" w:tplc="31525F3A">
      <w:start w:val="1"/>
      <w:numFmt w:val="decimal"/>
      <w:lvlText w:val="%7."/>
      <w:lvlJc w:val="left"/>
      <w:pPr>
        <w:ind w:left="5040" w:hanging="360"/>
      </w:pPr>
    </w:lvl>
    <w:lvl w:ilvl="7" w:tplc="A3D0F612">
      <w:start w:val="1"/>
      <w:numFmt w:val="lowerLetter"/>
      <w:lvlText w:val="%8."/>
      <w:lvlJc w:val="left"/>
      <w:pPr>
        <w:ind w:left="5760" w:hanging="360"/>
      </w:pPr>
    </w:lvl>
    <w:lvl w:ilvl="8" w:tplc="AACCF75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16549"/>
    <w:multiLevelType w:val="hybridMultilevel"/>
    <w:tmpl w:val="F5960DF8"/>
    <w:lvl w:ilvl="0" w:tplc="5EA69CD2">
      <w:start w:val="1"/>
      <w:numFmt w:val="bullet"/>
      <w:lvlText w:val="−"/>
      <w:lvlJc w:val="left"/>
      <w:pPr>
        <w:ind w:left="756" w:hanging="586"/>
      </w:pPr>
      <w:rPr>
        <w:rFonts w:ascii="Times New Roman" w:hAnsi="Times New Roman" w:cs="Times New Roman"/>
      </w:rPr>
    </w:lvl>
    <w:lvl w:ilvl="1" w:tplc="9B42A4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C6482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4462F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2E28B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126F87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4091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B3CEA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F7005D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4B541A0"/>
    <w:multiLevelType w:val="hybridMultilevel"/>
    <w:tmpl w:val="A4049610"/>
    <w:lvl w:ilvl="0" w:tplc="6400E148">
      <w:start w:val="1"/>
      <w:numFmt w:val="decimal"/>
      <w:lvlText w:val="%1."/>
      <w:lvlJc w:val="left"/>
      <w:pPr>
        <w:ind w:left="720" w:hanging="360"/>
      </w:pPr>
    </w:lvl>
    <w:lvl w:ilvl="1" w:tplc="29AAAB4A">
      <w:start w:val="1"/>
      <w:numFmt w:val="lowerLetter"/>
      <w:lvlText w:val="%2."/>
      <w:lvlJc w:val="left"/>
      <w:pPr>
        <w:ind w:left="1440" w:hanging="360"/>
      </w:pPr>
    </w:lvl>
    <w:lvl w:ilvl="2" w:tplc="D1761E7E">
      <w:start w:val="1"/>
      <w:numFmt w:val="lowerRoman"/>
      <w:lvlText w:val="%3."/>
      <w:lvlJc w:val="right"/>
      <w:pPr>
        <w:ind w:left="2160" w:hanging="180"/>
      </w:pPr>
    </w:lvl>
    <w:lvl w:ilvl="3" w:tplc="29167B8C">
      <w:start w:val="1"/>
      <w:numFmt w:val="decimal"/>
      <w:lvlText w:val="%4."/>
      <w:lvlJc w:val="left"/>
      <w:pPr>
        <w:ind w:left="2880" w:hanging="360"/>
      </w:pPr>
    </w:lvl>
    <w:lvl w:ilvl="4" w:tplc="30546E6A">
      <w:start w:val="1"/>
      <w:numFmt w:val="lowerLetter"/>
      <w:lvlText w:val="%5."/>
      <w:lvlJc w:val="left"/>
      <w:pPr>
        <w:ind w:left="3600" w:hanging="360"/>
      </w:pPr>
    </w:lvl>
    <w:lvl w:ilvl="5" w:tplc="72A0F00C">
      <w:start w:val="1"/>
      <w:numFmt w:val="lowerRoman"/>
      <w:lvlText w:val="%6."/>
      <w:lvlJc w:val="right"/>
      <w:pPr>
        <w:ind w:left="4320" w:hanging="180"/>
      </w:pPr>
    </w:lvl>
    <w:lvl w:ilvl="6" w:tplc="9B30127A">
      <w:start w:val="1"/>
      <w:numFmt w:val="decimal"/>
      <w:lvlText w:val="%7."/>
      <w:lvlJc w:val="left"/>
      <w:pPr>
        <w:ind w:left="5040" w:hanging="360"/>
      </w:pPr>
    </w:lvl>
    <w:lvl w:ilvl="7" w:tplc="1800013E">
      <w:start w:val="1"/>
      <w:numFmt w:val="lowerLetter"/>
      <w:lvlText w:val="%8."/>
      <w:lvlJc w:val="left"/>
      <w:pPr>
        <w:ind w:left="5760" w:hanging="360"/>
      </w:pPr>
    </w:lvl>
    <w:lvl w:ilvl="8" w:tplc="1138153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6107D"/>
    <w:multiLevelType w:val="hybridMultilevel"/>
    <w:tmpl w:val="801E8E3A"/>
    <w:lvl w:ilvl="0" w:tplc="CC7079B2">
      <w:start w:val="1"/>
      <w:numFmt w:val="lowerLetter"/>
      <w:lvlText w:val="%1)"/>
      <w:lvlJc w:val="left"/>
      <w:pPr>
        <w:ind w:left="720" w:hanging="360"/>
      </w:pPr>
    </w:lvl>
    <w:lvl w:ilvl="1" w:tplc="30523B0A">
      <w:start w:val="1"/>
      <w:numFmt w:val="lowerLetter"/>
      <w:lvlText w:val="%2."/>
      <w:lvlJc w:val="left"/>
      <w:pPr>
        <w:ind w:left="1440" w:hanging="360"/>
      </w:pPr>
    </w:lvl>
    <w:lvl w:ilvl="2" w:tplc="7C38E37E">
      <w:start w:val="1"/>
      <w:numFmt w:val="lowerRoman"/>
      <w:lvlText w:val="%3."/>
      <w:lvlJc w:val="right"/>
      <w:pPr>
        <w:ind w:left="2160" w:hanging="180"/>
      </w:pPr>
    </w:lvl>
    <w:lvl w:ilvl="3" w:tplc="0EE86156">
      <w:start w:val="1"/>
      <w:numFmt w:val="decimal"/>
      <w:lvlText w:val="%4."/>
      <w:lvlJc w:val="left"/>
      <w:pPr>
        <w:ind w:left="2880" w:hanging="360"/>
      </w:pPr>
    </w:lvl>
    <w:lvl w:ilvl="4" w:tplc="A7502D06">
      <w:start w:val="1"/>
      <w:numFmt w:val="lowerLetter"/>
      <w:lvlText w:val="%5."/>
      <w:lvlJc w:val="left"/>
      <w:pPr>
        <w:ind w:left="3600" w:hanging="360"/>
      </w:pPr>
    </w:lvl>
    <w:lvl w:ilvl="5" w:tplc="8856B9EA">
      <w:start w:val="1"/>
      <w:numFmt w:val="lowerRoman"/>
      <w:lvlText w:val="%6."/>
      <w:lvlJc w:val="right"/>
      <w:pPr>
        <w:ind w:left="4320" w:hanging="180"/>
      </w:pPr>
    </w:lvl>
    <w:lvl w:ilvl="6" w:tplc="C9CAEE6E">
      <w:start w:val="1"/>
      <w:numFmt w:val="decimal"/>
      <w:lvlText w:val="%7."/>
      <w:lvlJc w:val="left"/>
      <w:pPr>
        <w:ind w:left="5040" w:hanging="360"/>
      </w:pPr>
    </w:lvl>
    <w:lvl w:ilvl="7" w:tplc="A9F22C6A">
      <w:start w:val="1"/>
      <w:numFmt w:val="lowerLetter"/>
      <w:lvlText w:val="%8."/>
      <w:lvlJc w:val="left"/>
      <w:pPr>
        <w:ind w:left="5760" w:hanging="360"/>
      </w:pPr>
    </w:lvl>
    <w:lvl w:ilvl="8" w:tplc="670A863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E28D8"/>
    <w:multiLevelType w:val="hybridMultilevel"/>
    <w:tmpl w:val="4950D19C"/>
    <w:lvl w:ilvl="0" w:tplc="EA600D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0192C0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DEE911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422F3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5104E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BAF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688D8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37647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4D4C3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1F21843"/>
    <w:multiLevelType w:val="hybridMultilevel"/>
    <w:tmpl w:val="D11CBECA"/>
    <w:lvl w:ilvl="0" w:tplc="C246794C">
      <w:start w:val="4"/>
      <w:numFmt w:val="lowerLetter"/>
      <w:lvlText w:val="%1)"/>
      <w:lvlJc w:val="left"/>
      <w:pPr>
        <w:ind w:left="720" w:hanging="360"/>
      </w:pPr>
    </w:lvl>
    <w:lvl w:ilvl="1" w:tplc="B37ACEEC">
      <w:start w:val="1"/>
      <w:numFmt w:val="lowerLetter"/>
      <w:lvlText w:val="%2."/>
      <w:lvlJc w:val="left"/>
      <w:pPr>
        <w:ind w:left="1440" w:hanging="360"/>
      </w:pPr>
    </w:lvl>
    <w:lvl w:ilvl="2" w:tplc="D72EB1A2">
      <w:start w:val="1"/>
      <w:numFmt w:val="lowerRoman"/>
      <w:lvlText w:val="%3."/>
      <w:lvlJc w:val="right"/>
      <w:pPr>
        <w:ind w:left="2160" w:hanging="180"/>
      </w:pPr>
    </w:lvl>
    <w:lvl w:ilvl="3" w:tplc="40A0BE5A">
      <w:start w:val="1"/>
      <w:numFmt w:val="decimal"/>
      <w:lvlText w:val="%4."/>
      <w:lvlJc w:val="left"/>
      <w:pPr>
        <w:ind w:left="2880" w:hanging="360"/>
      </w:pPr>
    </w:lvl>
    <w:lvl w:ilvl="4" w:tplc="2AD69AAA">
      <w:start w:val="1"/>
      <w:numFmt w:val="lowerLetter"/>
      <w:lvlText w:val="%5."/>
      <w:lvlJc w:val="left"/>
      <w:pPr>
        <w:ind w:left="3600" w:hanging="360"/>
      </w:pPr>
    </w:lvl>
    <w:lvl w:ilvl="5" w:tplc="F89AD2B4">
      <w:start w:val="1"/>
      <w:numFmt w:val="lowerRoman"/>
      <w:lvlText w:val="%6."/>
      <w:lvlJc w:val="right"/>
      <w:pPr>
        <w:ind w:left="4320" w:hanging="180"/>
      </w:pPr>
    </w:lvl>
    <w:lvl w:ilvl="6" w:tplc="E140DB0A">
      <w:start w:val="1"/>
      <w:numFmt w:val="decimal"/>
      <w:lvlText w:val="%7."/>
      <w:lvlJc w:val="left"/>
      <w:pPr>
        <w:ind w:left="5040" w:hanging="360"/>
      </w:pPr>
    </w:lvl>
    <w:lvl w:ilvl="7" w:tplc="AC98DEC4">
      <w:start w:val="1"/>
      <w:numFmt w:val="lowerLetter"/>
      <w:lvlText w:val="%8."/>
      <w:lvlJc w:val="left"/>
      <w:pPr>
        <w:ind w:left="5760" w:hanging="360"/>
      </w:pPr>
    </w:lvl>
    <w:lvl w:ilvl="8" w:tplc="8420631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A2662"/>
    <w:multiLevelType w:val="hybridMultilevel"/>
    <w:tmpl w:val="615C9E68"/>
    <w:lvl w:ilvl="0" w:tplc="66B8F7D8">
      <w:start w:val="1"/>
      <w:numFmt w:val="lowerLetter"/>
      <w:lvlText w:val="%1)"/>
      <w:lvlJc w:val="left"/>
      <w:pPr>
        <w:ind w:left="720" w:hanging="360"/>
      </w:pPr>
    </w:lvl>
    <w:lvl w:ilvl="1" w:tplc="C9A68AAA">
      <w:start w:val="1"/>
      <w:numFmt w:val="lowerLetter"/>
      <w:lvlText w:val="%2."/>
      <w:lvlJc w:val="left"/>
      <w:pPr>
        <w:ind w:left="1440" w:hanging="360"/>
      </w:pPr>
    </w:lvl>
    <w:lvl w:ilvl="2" w:tplc="24E242BC">
      <w:start w:val="1"/>
      <w:numFmt w:val="lowerRoman"/>
      <w:lvlText w:val="%3."/>
      <w:lvlJc w:val="right"/>
      <w:pPr>
        <w:ind w:left="2160" w:hanging="180"/>
      </w:pPr>
    </w:lvl>
    <w:lvl w:ilvl="3" w:tplc="A840093E">
      <w:start w:val="1"/>
      <w:numFmt w:val="decimal"/>
      <w:lvlText w:val="%4."/>
      <w:lvlJc w:val="left"/>
      <w:pPr>
        <w:ind w:left="2880" w:hanging="360"/>
      </w:pPr>
    </w:lvl>
    <w:lvl w:ilvl="4" w:tplc="F61AE9A8">
      <w:start w:val="1"/>
      <w:numFmt w:val="lowerLetter"/>
      <w:lvlText w:val="%5."/>
      <w:lvlJc w:val="left"/>
      <w:pPr>
        <w:ind w:left="3600" w:hanging="360"/>
      </w:pPr>
    </w:lvl>
    <w:lvl w:ilvl="5" w:tplc="4E520F8A">
      <w:start w:val="1"/>
      <w:numFmt w:val="lowerRoman"/>
      <w:lvlText w:val="%6."/>
      <w:lvlJc w:val="right"/>
      <w:pPr>
        <w:ind w:left="4320" w:hanging="180"/>
      </w:pPr>
    </w:lvl>
    <w:lvl w:ilvl="6" w:tplc="68725532">
      <w:start w:val="1"/>
      <w:numFmt w:val="decimal"/>
      <w:lvlText w:val="%7."/>
      <w:lvlJc w:val="left"/>
      <w:pPr>
        <w:ind w:left="5040" w:hanging="360"/>
      </w:pPr>
    </w:lvl>
    <w:lvl w:ilvl="7" w:tplc="ECEA8568">
      <w:start w:val="1"/>
      <w:numFmt w:val="lowerLetter"/>
      <w:lvlText w:val="%8."/>
      <w:lvlJc w:val="left"/>
      <w:pPr>
        <w:ind w:left="5760" w:hanging="360"/>
      </w:pPr>
    </w:lvl>
    <w:lvl w:ilvl="8" w:tplc="5F42FAA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A5492"/>
    <w:multiLevelType w:val="hybridMultilevel"/>
    <w:tmpl w:val="5D420154"/>
    <w:lvl w:ilvl="0" w:tplc="40905A68">
      <w:start w:val="1"/>
      <w:numFmt w:val="bullet"/>
      <w:lvlText w:val="−"/>
      <w:lvlJc w:val="left"/>
      <w:pPr>
        <w:ind w:left="454" w:hanging="94"/>
      </w:pPr>
      <w:rPr>
        <w:rFonts w:ascii="Times New Roman" w:hAnsi="Times New Roman" w:cs="Times New Roman"/>
      </w:rPr>
    </w:lvl>
    <w:lvl w:ilvl="1" w:tplc="D92E33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3EAC0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6001D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DE652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27479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35A9F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C726F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F1887E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3455DA4"/>
    <w:multiLevelType w:val="hybridMultilevel"/>
    <w:tmpl w:val="6CE8858A"/>
    <w:lvl w:ilvl="0" w:tplc="A09859C8">
      <w:start w:val="1"/>
      <w:numFmt w:val="lowerRoman"/>
      <w:lvlText w:val="%1)"/>
      <w:lvlJc w:val="left"/>
      <w:pPr>
        <w:ind w:left="1080" w:hanging="720"/>
      </w:pPr>
    </w:lvl>
    <w:lvl w:ilvl="1" w:tplc="DA103312">
      <w:start w:val="1"/>
      <w:numFmt w:val="lowerLetter"/>
      <w:lvlText w:val="%2."/>
      <w:lvlJc w:val="left"/>
      <w:pPr>
        <w:ind w:left="1440" w:hanging="360"/>
      </w:pPr>
    </w:lvl>
    <w:lvl w:ilvl="2" w:tplc="974CE0C0">
      <w:start w:val="1"/>
      <w:numFmt w:val="lowerRoman"/>
      <w:lvlText w:val="%3."/>
      <w:lvlJc w:val="right"/>
      <w:pPr>
        <w:ind w:left="2160" w:hanging="180"/>
      </w:pPr>
    </w:lvl>
    <w:lvl w:ilvl="3" w:tplc="AAE209A8">
      <w:start w:val="1"/>
      <w:numFmt w:val="decimal"/>
      <w:lvlText w:val="%4."/>
      <w:lvlJc w:val="left"/>
      <w:pPr>
        <w:ind w:left="2880" w:hanging="360"/>
      </w:pPr>
    </w:lvl>
    <w:lvl w:ilvl="4" w:tplc="F7AE844A">
      <w:start w:val="1"/>
      <w:numFmt w:val="lowerLetter"/>
      <w:lvlText w:val="%5."/>
      <w:lvlJc w:val="left"/>
      <w:pPr>
        <w:ind w:left="3600" w:hanging="360"/>
      </w:pPr>
    </w:lvl>
    <w:lvl w:ilvl="5" w:tplc="693A6696">
      <w:start w:val="1"/>
      <w:numFmt w:val="lowerRoman"/>
      <w:lvlText w:val="%6."/>
      <w:lvlJc w:val="right"/>
      <w:pPr>
        <w:ind w:left="4320" w:hanging="180"/>
      </w:pPr>
    </w:lvl>
    <w:lvl w:ilvl="6" w:tplc="E3302904">
      <w:start w:val="1"/>
      <w:numFmt w:val="decimal"/>
      <w:lvlText w:val="%7."/>
      <w:lvlJc w:val="left"/>
      <w:pPr>
        <w:ind w:left="5040" w:hanging="360"/>
      </w:pPr>
    </w:lvl>
    <w:lvl w:ilvl="7" w:tplc="E486917E">
      <w:start w:val="1"/>
      <w:numFmt w:val="lowerLetter"/>
      <w:lvlText w:val="%8."/>
      <w:lvlJc w:val="left"/>
      <w:pPr>
        <w:ind w:left="5760" w:hanging="360"/>
      </w:pPr>
    </w:lvl>
    <w:lvl w:ilvl="8" w:tplc="31E47A6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2177E"/>
    <w:multiLevelType w:val="hybridMultilevel"/>
    <w:tmpl w:val="E2683E56"/>
    <w:lvl w:ilvl="0" w:tplc="FBE4F49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FDF8CB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FF4F9F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4D01B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172B2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192C50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04B3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29A7D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BD0A1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9BF659E"/>
    <w:multiLevelType w:val="hybridMultilevel"/>
    <w:tmpl w:val="5B2887DA"/>
    <w:lvl w:ilvl="0" w:tplc="295652A0">
      <w:start w:val="1"/>
      <w:numFmt w:val="bullet"/>
      <w:lvlText w:val="−"/>
      <w:lvlJc w:val="left"/>
      <w:pPr>
        <w:ind w:left="567" w:hanging="567"/>
      </w:pPr>
      <w:rPr>
        <w:rFonts w:ascii="Times New Roman" w:hAnsi="Times New Roman" w:cs="Times New Roman"/>
      </w:rPr>
    </w:lvl>
    <w:lvl w:ilvl="1" w:tplc="182E17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87CBC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876AB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6D23A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F30B55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7ADD4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2E8D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B28462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D532FCC"/>
    <w:multiLevelType w:val="hybridMultilevel"/>
    <w:tmpl w:val="B3765D7A"/>
    <w:lvl w:ilvl="0" w:tplc="8FD8CA84">
      <w:start w:val="1"/>
      <w:numFmt w:val="lowerLetter"/>
      <w:lvlText w:val="%1)"/>
      <w:lvlJc w:val="left"/>
      <w:pPr>
        <w:ind w:left="1116" w:hanging="360"/>
      </w:pPr>
    </w:lvl>
    <w:lvl w:ilvl="1" w:tplc="B6C2C534">
      <w:start w:val="1"/>
      <w:numFmt w:val="lowerLetter"/>
      <w:lvlText w:val="%2."/>
      <w:lvlJc w:val="left"/>
      <w:pPr>
        <w:ind w:left="1836" w:hanging="360"/>
      </w:pPr>
    </w:lvl>
    <w:lvl w:ilvl="2" w:tplc="E94CC662">
      <w:start w:val="1"/>
      <w:numFmt w:val="lowerRoman"/>
      <w:lvlText w:val="%3."/>
      <w:lvlJc w:val="right"/>
      <w:pPr>
        <w:ind w:left="2556" w:hanging="180"/>
      </w:pPr>
    </w:lvl>
    <w:lvl w:ilvl="3" w:tplc="2544EC6E">
      <w:start w:val="1"/>
      <w:numFmt w:val="decimal"/>
      <w:lvlText w:val="%4."/>
      <w:lvlJc w:val="left"/>
      <w:pPr>
        <w:ind w:left="3276" w:hanging="360"/>
      </w:pPr>
    </w:lvl>
    <w:lvl w:ilvl="4" w:tplc="F4E6CAA0">
      <w:start w:val="1"/>
      <w:numFmt w:val="lowerLetter"/>
      <w:lvlText w:val="%5."/>
      <w:lvlJc w:val="left"/>
      <w:pPr>
        <w:ind w:left="3996" w:hanging="360"/>
      </w:pPr>
    </w:lvl>
    <w:lvl w:ilvl="5" w:tplc="13C6F9EC">
      <w:start w:val="1"/>
      <w:numFmt w:val="lowerRoman"/>
      <w:lvlText w:val="%6."/>
      <w:lvlJc w:val="right"/>
      <w:pPr>
        <w:ind w:left="4716" w:hanging="180"/>
      </w:pPr>
    </w:lvl>
    <w:lvl w:ilvl="6" w:tplc="939644B2">
      <w:start w:val="1"/>
      <w:numFmt w:val="decimal"/>
      <w:lvlText w:val="%7."/>
      <w:lvlJc w:val="left"/>
      <w:pPr>
        <w:ind w:left="5436" w:hanging="360"/>
      </w:pPr>
    </w:lvl>
    <w:lvl w:ilvl="7" w:tplc="B71C66C8">
      <w:start w:val="1"/>
      <w:numFmt w:val="lowerLetter"/>
      <w:lvlText w:val="%8."/>
      <w:lvlJc w:val="left"/>
      <w:pPr>
        <w:ind w:left="6156" w:hanging="360"/>
      </w:pPr>
    </w:lvl>
    <w:lvl w:ilvl="8" w:tplc="6F4E635E">
      <w:start w:val="1"/>
      <w:numFmt w:val="lowerRoman"/>
      <w:lvlText w:val="%9."/>
      <w:lvlJc w:val="right"/>
      <w:pPr>
        <w:ind w:left="6876" w:hanging="180"/>
      </w:pPr>
    </w:lvl>
  </w:abstractNum>
  <w:abstractNum w:abstractNumId="22" w15:restartNumberingAfterBreak="0">
    <w:nsid w:val="4E8E75EA"/>
    <w:multiLevelType w:val="hybridMultilevel"/>
    <w:tmpl w:val="0B7251F8"/>
    <w:lvl w:ilvl="0" w:tplc="F1CA63C8">
      <w:start w:val="1"/>
      <w:numFmt w:val="decimal"/>
      <w:lvlText w:val="%1)"/>
      <w:lvlJc w:val="left"/>
      <w:pPr>
        <w:ind w:left="720" w:hanging="360"/>
      </w:pPr>
    </w:lvl>
    <w:lvl w:ilvl="1" w:tplc="55787714">
      <w:start w:val="1"/>
      <w:numFmt w:val="lowerLetter"/>
      <w:lvlText w:val="%2."/>
      <w:lvlJc w:val="left"/>
      <w:pPr>
        <w:ind w:left="1440" w:hanging="360"/>
      </w:pPr>
    </w:lvl>
    <w:lvl w:ilvl="2" w:tplc="B956C3E8">
      <w:start w:val="1"/>
      <w:numFmt w:val="lowerRoman"/>
      <w:lvlText w:val="%3."/>
      <w:lvlJc w:val="right"/>
      <w:pPr>
        <w:ind w:left="2160" w:hanging="180"/>
      </w:pPr>
    </w:lvl>
    <w:lvl w:ilvl="3" w:tplc="2B4A0D92">
      <w:start w:val="1"/>
      <w:numFmt w:val="decimal"/>
      <w:lvlText w:val="%4."/>
      <w:lvlJc w:val="left"/>
      <w:pPr>
        <w:ind w:left="2880" w:hanging="360"/>
      </w:pPr>
    </w:lvl>
    <w:lvl w:ilvl="4" w:tplc="11984DBA">
      <w:start w:val="1"/>
      <w:numFmt w:val="lowerLetter"/>
      <w:lvlText w:val="%5."/>
      <w:lvlJc w:val="left"/>
      <w:pPr>
        <w:ind w:left="3600" w:hanging="360"/>
      </w:pPr>
    </w:lvl>
    <w:lvl w:ilvl="5" w:tplc="55D4232E">
      <w:start w:val="1"/>
      <w:numFmt w:val="lowerRoman"/>
      <w:lvlText w:val="%6."/>
      <w:lvlJc w:val="right"/>
      <w:pPr>
        <w:ind w:left="4320" w:hanging="180"/>
      </w:pPr>
    </w:lvl>
    <w:lvl w:ilvl="6" w:tplc="16C6F5BE">
      <w:start w:val="1"/>
      <w:numFmt w:val="decimal"/>
      <w:lvlText w:val="%7."/>
      <w:lvlJc w:val="left"/>
      <w:pPr>
        <w:ind w:left="5040" w:hanging="360"/>
      </w:pPr>
    </w:lvl>
    <w:lvl w:ilvl="7" w:tplc="376EDF28">
      <w:start w:val="1"/>
      <w:numFmt w:val="lowerLetter"/>
      <w:lvlText w:val="%8."/>
      <w:lvlJc w:val="left"/>
      <w:pPr>
        <w:ind w:left="5760" w:hanging="360"/>
      </w:pPr>
    </w:lvl>
    <w:lvl w:ilvl="8" w:tplc="BBD674B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4F48ED"/>
    <w:multiLevelType w:val="hybridMultilevel"/>
    <w:tmpl w:val="CC324C5C"/>
    <w:lvl w:ilvl="0" w:tplc="D5DA9F96">
      <w:start w:val="1"/>
      <w:numFmt w:val="bullet"/>
      <w:lvlText w:val="−"/>
      <w:lvlJc w:val="left"/>
      <w:pPr>
        <w:ind w:left="567" w:hanging="283"/>
      </w:pPr>
      <w:rPr>
        <w:rFonts w:ascii="Times New Roman" w:hAnsi="Times New Roman" w:cs="Times New Roman"/>
      </w:rPr>
    </w:lvl>
    <w:lvl w:ilvl="1" w:tplc="BF048D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29402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826E3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E49B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330C98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9803A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6309D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0A6A0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0F50D2E"/>
    <w:multiLevelType w:val="hybridMultilevel"/>
    <w:tmpl w:val="A5124754"/>
    <w:lvl w:ilvl="0" w:tplc="C9BA7B6E">
      <w:start w:val="1"/>
      <w:numFmt w:val="lowerLetter"/>
      <w:lvlText w:val="%1)"/>
      <w:lvlJc w:val="left"/>
      <w:pPr>
        <w:ind w:left="720" w:hanging="360"/>
      </w:pPr>
    </w:lvl>
    <w:lvl w:ilvl="1" w:tplc="C30AFC7C">
      <w:start w:val="1"/>
      <w:numFmt w:val="lowerLetter"/>
      <w:lvlText w:val="%2."/>
      <w:lvlJc w:val="left"/>
      <w:pPr>
        <w:ind w:left="1440" w:hanging="360"/>
      </w:pPr>
    </w:lvl>
    <w:lvl w:ilvl="2" w:tplc="CB7E5246">
      <w:start w:val="1"/>
      <w:numFmt w:val="lowerRoman"/>
      <w:lvlText w:val="%3."/>
      <w:lvlJc w:val="right"/>
      <w:pPr>
        <w:ind w:left="2160" w:hanging="180"/>
      </w:pPr>
    </w:lvl>
    <w:lvl w:ilvl="3" w:tplc="D8CA63C8">
      <w:start w:val="1"/>
      <w:numFmt w:val="decimal"/>
      <w:lvlText w:val="%4."/>
      <w:lvlJc w:val="left"/>
      <w:pPr>
        <w:ind w:left="2880" w:hanging="360"/>
      </w:pPr>
    </w:lvl>
    <w:lvl w:ilvl="4" w:tplc="8E1E75DE">
      <w:start w:val="1"/>
      <w:numFmt w:val="lowerLetter"/>
      <w:lvlText w:val="%5."/>
      <w:lvlJc w:val="left"/>
      <w:pPr>
        <w:ind w:left="3600" w:hanging="360"/>
      </w:pPr>
    </w:lvl>
    <w:lvl w:ilvl="5" w:tplc="4C888A86">
      <w:start w:val="1"/>
      <w:numFmt w:val="lowerRoman"/>
      <w:lvlText w:val="%6."/>
      <w:lvlJc w:val="right"/>
      <w:pPr>
        <w:ind w:left="4320" w:hanging="180"/>
      </w:pPr>
    </w:lvl>
    <w:lvl w:ilvl="6" w:tplc="AF0AC45A">
      <w:start w:val="1"/>
      <w:numFmt w:val="decimal"/>
      <w:lvlText w:val="%7."/>
      <w:lvlJc w:val="left"/>
      <w:pPr>
        <w:ind w:left="5040" w:hanging="360"/>
      </w:pPr>
    </w:lvl>
    <w:lvl w:ilvl="7" w:tplc="5366FC24">
      <w:start w:val="1"/>
      <w:numFmt w:val="lowerLetter"/>
      <w:lvlText w:val="%8."/>
      <w:lvlJc w:val="left"/>
      <w:pPr>
        <w:ind w:left="5760" w:hanging="360"/>
      </w:pPr>
    </w:lvl>
    <w:lvl w:ilvl="8" w:tplc="7CECC68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F30A5"/>
    <w:multiLevelType w:val="hybridMultilevel"/>
    <w:tmpl w:val="C2C8FEC2"/>
    <w:lvl w:ilvl="0" w:tplc="10667A32">
      <w:start w:val="1"/>
      <w:numFmt w:val="lowerLetter"/>
      <w:lvlText w:val="%1)"/>
      <w:lvlJc w:val="left"/>
      <w:pPr>
        <w:ind w:left="720" w:hanging="360"/>
      </w:pPr>
    </w:lvl>
    <w:lvl w:ilvl="1" w:tplc="2EFCD14C">
      <w:start w:val="1"/>
      <w:numFmt w:val="lowerLetter"/>
      <w:lvlText w:val="%2."/>
      <w:lvlJc w:val="left"/>
      <w:pPr>
        <w:ind w:left="1440" w:hanging="360"/>
      </w:pPr>
    </w:lvl>
    <w:lvl w:ilvl="2" w:tplc="C7662D90">
      <w:start w:val="1"/>
      <w:numFmt w:val="lowerRoman"/>
      <w:lvlText w:val="%3."/>
      <w:lvlJc w:val="right"/>
      <w:pPr>
        <w:ind w:left="2160" w:hanging="180"/>
      </w:pPr>
    </w:lvl>
    <w:lvl w:ilvl="3" w:tplc="5DC0EA24">
      <w:start w:val="1"/>
      <w:numFmt w:val="decimal"/>
      <w:lvlText w:val="%4."/>
      <w:lvlJc w:val="left"/>
      <w:pPr>
        <w:ind w:left="2880" w:hanging="360"/>
      </w:pPr>
    </w:lvl>
    <w:lvl w:ilvl="4" w:tplc="F4C81CE8">
      <w:start w:val="1"/>
      <w:numFmt w:val="lowerLetter"/>
      <w:lvlText w:val="%5."/>
      <w:lvlJc w:val="left"/>
      <w:pPr>
        <w:ind w:left="3600" w:hanging="360"/>
      </w:pPr>
    </w:lvl>
    <w:lvl w:ilvl="5" w:tplc="4B960ACE">
      <w:start w:val="1"/>
      <w:numFmt w:val="lowerRoman"/>
      <w:lvlText w:val="%6."/>
      <w:lvlJc w:val="right"/>
      <w:pPr>
        <w:ind w:left="4320" w:hanging="180"/>
      </w:pPr>
    </w:lvl>
    <w:lvl w:ilvl="6" w:tplc="CECAC91E">
      <w:start w:val="1"/>
      <w:numFmt w:val="decimal"/>
      <w:lvlText w:val="%7."/>
      <w:lvlJc w:val="left"/>
      <w:pPr>
        <w:ind w:left="5040" w:hanging="360"/>
      </w:pPr>
    </w:lvl>
    <w:lvl w:ilvl="7" w:tplc="3D0661FA">
      <w:start w:val="1"/>
      <w:numFmt w:val="lowerLetter"/>
      <w:lvlText w:val="%8."/>
      <w:lvlJc w:val="left"/>
      <w:pPr>
        <w:ind w:left="5760" w:hanging="360"/>
      </w:pPr>
    </w:lvl>
    <w:lvl w:ilvl="8" w:tplc="4DA4E26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775F38"/>
    <w:multiLevelType w:val="hybridMultilevel"/>
    <w:tmpl w:val="638C69B6"/>
    <w:lvl w:ilvl="0" w:tplc="D3F64050">
      <w:start w:val="1"/>
      <w:numFmt w:val="bullet"/>
      <w:lvlText w:val="−"/>
      <w:lvlJc w:val="left"/>
      <w:pPr>
        <w:ind w:left="454" w:hanging="397"/>
      </w:pPr>
      <w:rPr>
        <w:rFonts w:ascii="Times New Roman" w:hAnsi="Times New Roman" w:cs="Times New Roman"/>
      </w:rPr>
    </w:lvl>
    <w:lvl w:ilvl="1" w:tplc="CA6ABF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8FEDD1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CC089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604C8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99AE1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86CD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F2211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5CAFC3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7BB443B"/>
    <w:multiLevelType w:val="hybridMultilevel"/>
    <w:tmpl w:val="8864CDCA"/>
    <w:lvl w:ilvl="0" w:tplc="4DA2A8E6">
      <w:start w:val="1"/>
      <w:numFmt w:val="lowerLetter"/>
      <w:lvlText w:val="%1)"/>
      <w:lvlJc w:val="left"/>
      <w:pPr>
        <w:ind w:left="720" w:hanging="360"/>
      </w:pPr>
    </w:lvl>
    <w:lvl w:ilvl="1" w:tplc="2970FA40">
      <w:start w:val="1"/>
      <w:numFmt w:val="lowerLetter"/>
      <w:lvlText w:val="%2."/>
      <w:lvlJc w:val="left"/>
      <w:pPr>
        <w:ind w:left="1440" w:hanging="360"/>
      </w:pPr>
    </w:lvl>
    <w:lvl w:ilvl="2" w:tplc="EAAE92CA">
      <w:start w:val="1"/>
      <w:numFmt w:val="lowerRoman"/>
      <w:lvlText w:val="%3."/>
      <w:lvlJc w:val="right"/>
      <w:pPr>
        <w:ind w:left="2160" w:hanging="180"/>
      </w:pPr>
    </w:lvl>
    <w:lvl w:ilvl="3" w:tplc="C564138C">
      <w:start w:val="1"/>
      <w:numFmt w:val="decimal"/>
      <w:lvlText w:val="%4."/>
      <w:lvlJc w:val="left"/>
      <w:pPr>
        <w:ind w:left="2880" w:hanging="360"/>
      </w:pPr>
    </w:lvl>
    <w:lvl w:ilvl="4" w:tplc="4B461902">
      <w:start w:val="1"/>
      <w:numFmt w:val="lowerLetter"/>
      <w:lvlText w:val="%5."/>
      <w:lvlJc w:val="left"/>
      <w:pPr>
        <w:ind w:left="3600" w:hanging="360"/>
      </w:pPr>
    </w:lvl>
    <w:lvl w:ilvl="5" w:tplc="CA768604">
      <w:start w:val="1"/>
      <w:numFmt w:val="lowerRoman"/>
      <w:lvlText w:val="%6."/>
      <w:lvlJc w:val="right"/>
      <w:pPr>
        <w:ind w:left="4320" w:hanging="180"/>
      </w:pPr>
    </w:lvl>
    <w:lvl w:ilvl="6" w:tplc="CBB6BD6E">
      <w:start w:val="1"/>
      <w:numFmt w:val="decimal"/>
      <w:lvlText w:val="%7."/>
      <w:lvlJc w:val="left"/>
      <w:pPr>
        <w:ind w:left="5040" w:hanging="360"/>
      </w:pPr>
    </w:lvl>
    <w:lvl w:ilvl="7" w:tplc="D4008EBE">
      <w:start w:val="1"/>
      <w:numFmt w:val="lowerLetter"/>
      <w:lvlText w:val="%8."/>
      <w:lvlJc w:val="left"/>
      <w:pPr>
        <w:ind w:left="5760" w:hanging="360"/>
      </w:pPr>
    </w:lvl>
    <w:lvl w:ilvl="8" w:tplc="82987E0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0C491F"/>
    <w:multiLevelType w:val="hybridMultilevel"/>
    <w:tmpl w:val="ECB0A764"/>
    <w:lvl w:ilvl="0" w:tplc="3D4AB5D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FF642C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44F33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A648E8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AE76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7D2F9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3869C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80802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F2D98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F2D5585"/>
    <w:multiLevelType w:val="hybridMultilevel"/>
    <w:tmpl w:val="0B96EEFE"/>
    <w:lvl w:ilvl="0" w:tplc="2D6AAA9A">
      <w:start w:val="1"/>
      <w:numFmt w:val="lowerRoman"/>
      <w:lvlText w:val="%1)"/>
      <w:lvlJc w:val="left"/>
      <w:pPr>
        <w:ind w:left="1080" w:hanging="720"/>
      </w:pPr>
    </w:lvl>
    <w:lvl w:ilvl="1" w:tplc="64A22FA2">
      <w:start w:val="1"/>
      <w:numFmt w:val="lowerLetter"/>
      <w:lvlText w:val="%2."/>
      <w:lvlJc w:val="left"/>
      <w:pPr>
        <w:ind w:left="1440" w:hanging="360"/>
      </w:pPr>
    </w:lvl>
    <w:lvl w:ilvl="2" w:tplc="CD18B33A">
      <w:start w:val="1"/>
      <w:numFmt w:val="lowerRoman"/>
      <w:lvlText w:val="%3."/>
      <w:lvlJc w:val="right"/>
      <w:pPr>
        <w:ind w:left="2160" w:hanging="180"/>
      </w:pPr>
    </w:lvl>
    <w:lvl w:ilvl="3" w:tplc="6F3A850C">
      <w:start w:val="1"/>
      <w:numFmt w:val="decimal"/>
      <w:lvlText w:val="%4."/>
      <w:lvlJc w:val="left"/>
      <w:pPr>
        <w:ind w:left="2880" w:hanging="360"/>
      </w:pPr>
    </w:lvl>
    <w:lvl w:ilvl="4" w:tplc="A6D6D312">
      <w:start w:val="1"/>
      <w:numFmt w:val="lowerLetter"/>
      <w:lvlText w:val="%5."/>
      <w:lvlJc w:val="left"/>
      <w:pPr>
        <w:ind w:left="3600" w:hanging="360"/>
      </w:pPr>
    </w:lvl>
    <w:lvl w:ilvl="5" w:tplc="DF4E31F8">
      <w:start w:val="1"/>
      <w:numFmt w:val="lowerRoman"/>
      <w:lvlText w:val="%6."/>
      <w:lvlJc w:val="right"/>
      <w:pPr>
        <w:ind w:left="4320" w:hanging="180"/>
      </w:pPr>
    </w:lvl>
    <w:lvl w:ilvl="6" w:tplc="4A805EA4">
      <w:start w:val="1"/>
      <w:numFmt w:val="decimal"/>
      <w:lvlText w:val="%7."/>
      <w:lvlJc w:val="left"/>
      <w:pPr>
        <w:ind w:left="5040" w:hanging="360"/>
      </w:pPr>
    </w:lvl>
    <w:lvl w:ilvl="7" w:tplc="31EEEF86">
      <w:start w:val="1"/>
      <w:numFmt w:val="lowerLetter"/>
      <w:lvlText w:val="%8."/>
      <w:lvlJc w:val="left"/>
      <w:pPr>
        <w:ind w:left="5760" w:hanging="360"/>
      </w:pPr>
    </w:lvl>
    <w:lvl w:ilvl="8" w:tplc="8C260AF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F3595"/>
    <w:multiLevelType w:val="hybridMultilevel"/>
    <w:tmpl w:val="83003E7A"/>
    <w:lvl w:ilvl="0" w:tplc="2AB81CC4">
      <w:start w:val="1"/>
      <w:numFmt w:val="decimal"/>
      <w:lvlText w:val="%1."/>
      <w:lvlJc w:val="left"/>
      <w:pPr>
        <w:ind w:left="720" w:hanging="360"/>
      </w:pPr>
    </w:lvl>
    <w:lvl w:ilvl="1" w:tplc="F1DAD9BA">
      <w:start w:val="1"/>
      <w:numFmt w:val="lowerLetter"/>
      <w:lvlText w:val="%2."/>
      <w:lvlJc w:val="left"/>
      <w:pPr>
        <w:ind w:left="1440" w:hanging="360"/>
      </w:pPr>
    </w:lvl>
    <w:lvl w:ilvl="2" w:tplc="2CBED86C">
      <w:start w:val="1"/>
      <w:numFmt w:val="lowerRoman"/>
      <w:lvlText w:val="%3."/>
      <w:lvlJc w:val="right"/>
      <w:pPr>
        <w:ind w:left="2160" w:hanging="180"/>
      </w:pPr>
    </w:lvl>
    <w:lvl w:ilvl="3" w:tplc="4508C398">
      <w:start w:val="1"/>
      <w:numFmt w:val="decimal"/>
      <w:lvlText w:val="%4."/>
      <w:lvlJc w:val="left"/>
      <w:pPr>
        <w:ind w:left="2880" w:hanging="360"/>
      </w:pPr>
    </w:lvl>
    <w:lvl w:ilvl="4" w:tplc="4358E0C4">
      <w:start w:val="1"/>
      <w:numFmt w:val="lowerLetter"/>
      <w:lvlText w:val="%5."/>
      <w:lvlJc w:val="left"/>
      <w:pPr>
        <w:ind w:left="3600" w:hanging="360"/>
      </w:pPr>
    </w:lvl>
    <w:lvl w:ilvl="5" w:tplc="8092C990">
      <w:start w:val="1"/>
      <w:numFmt w:val="lowerRoman"/>
      <w:lvlText w:val="%6."/>
      <w:lvlJc w:val="right"/>
      <w:pPr>
        <w:ind w:left="4320" w:hanging="180"/>
      </w:pPr>
    </w:lvl>
    <w:lvl w:ilvl="6" w:tplc="56823C0C">
      <w:start w:val="1"/>
      <w:numFmt w:val="decimal"/>
      <w:lvlText w:val="%7."/>
      <w:lvlJc w:val="left"/>
      <w:pPr>
        <w:ind w:left="5040" w:hanging="360"/>
      </w:pPr>
    </w:lvl>
    <w:lvl w:ilvl="7" w:tplc="FC90A718">
      <w:start w:val="1"/>
      <w:numFmt w:val="lowerLetter"/>
      <w:lvlText w:val="%8."/>
      <w:lvlJc w:val="left"/>
      <w:pPr>
        <w:ind w:left="5760" w:hanging="360"/>
      </w:pPr>
    </w:lvl>
    <w:lvl w:ilvl="8" w:tplc="CC402E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3"/>
  </w:num>
  <w:num w:numId="5">
    <w:abstractNumId w:val="28"/>
  </w:num>
  <w:num w:numId="6">
    <w:abstractNumId w:val="23"/>
  </w:num>
  <w:num w:numId="7">
    <w:abstractNumId w:val="6"/>
  </w:num>
  <w:num w:numId="8">
    <w:abstractNumId w:val="2"/>
  </w:num>
  <w:num w:numId="9">
    <w:abstractNumId w:val="11"/>
  </w:num>
  <w:num w:numId="10">
    <w:abstractNumId w:val="20"/>
  </w:num>
  <w:num w:numId="11">
    <w:abstractNumId w:val="17"/>
  </w:num>
  <w:num w:numId="12">
    <w:abstractNumId w:val="26"/>
  </w:num>
  <w:num w:numId="13">
    <w:abstractNumId w:val="19"/>
  </w:num>
  <w:num w:numId="14">
    <w:abstractNumId w:val="16"/>
  </w:num>
  <w:num w:numId="15">
    <w:abstractNumId w:val="29"/>
  </w:num>
  <w:num w:numId="16">
    <w:abstractNumId w:val="18"/>
  </w:num>
  <w:num w:numId="17">
    <w:abstractNumId w:val="30"/>
  </w:num>
  <w:num w:numId="18">
    <w:abstractNumId w:val="8"/>
  </w:num>
  <w:num w:numId="19">
    <w:abstractNumId w:val="10"/>
  </w:num>
  <w:num w:numId="20">
    <w:abstractNumId w:val="1"/>
  </w:num>
  <w:num w:numId="21">
    <w:abstractNumId w:val="27"/>
  </w:num>
  <w:num w:numId="22">
    <w:abstractNumId w:val="25"/>
  </w:num>
  <w:num w:numId="23">
    <w:abstractNumId w:val="15"/>
  </w:num>
  <w:num w:numId="24">
    <w:abstractNumId w:val="24"/>
  </w:num>
  <w:num w:numId="25">
    <w:abstractNumId w:val="13"/>
  </w:num>
  <w:num w:numId="26">
    <w:abstractNumId w:val="5"/>
  </w:num>
  <w:num w:numId="27">
    <w:abstractNumId w:val="22"/>
  </w:num>
  <w:num w:numId="28">
    <w:abstractNumId w:val="12"/>
  </w:num>
  <w:num w:numId="29">
    <w:abstractNumId w:val="21"/>
  </w:num>
  <w:num w:numId="30">
    <w:abstractNumId w:val="0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3FBC"/>
    <w:rsid w:val="0000421F"/>
    <w:rsid w:val="00004693"/>
    <w:rsid w:val="00004F35"/>
    <w:rsid w:val="0000667C"/>
    <w:rsid w:val="00012DBD"/>
    <w:rsid w:val="000130F8"/>
    <w:rsid w:val="00013B38"/>
    <w:rsid w:val="00014352"/>
    <w:rsid w:val="0001615F"/>
    <w:rsid w:val="00016E12"/>
    <w:rsid w:val="00020F43"/>
    <w:rsid w:val="00023596"/>
    <w:rsid w:val="00023FA5"/>
    <w:rsid w:val="00025683"/>
    <w:rsid w:val="000263C5"/>
    <w:rsid w:val="000270FE"/>
    <w:rsid w:val="000343B7"/>
    <w:rsid w:val="0003634B"/>
    <w:rsid w:val="00036E64"/>
    <w:rsid w:val="000431B3"/>
    <w:rsid w:val="00043CDC"/>
    <w:rsid w:val="00044F60"/>
    <w:rsid w:val="00045518"/>
    <w:rsid w:val="0004574C"/>
    <w:rsid w:val="00047292"/>
    <w:rsid w:val="000500D2"/>
    <w:rsid w:val="000502D2"/>
    <w:rsid w:val="00051269"/>
    <w:rsid w:val="00052F8B"/>
    <w:rsid w:val="00054F29"/>
    <w:rsid w:val="00056D07"/>
    <w:rsid w:val="0006143E"/>
    <w:rsid w:val="00061B5A"/>
    <w:rsid w:val="00061CE4"/>
    <w:rsid w:val="00070726"/>
    <w:rsid w:val="00070A80"/>
    <w:rsid w:val="0007172F"/>
    <w:rsid w:val="00072EF9"/>
    <w:rsid w:val="00074189"/>
    <w:rsid w:val="00074E75"/>
    <w:rsid w:val="00075AEB"/>
    <w:rsid w:val="00075C11"/>
    <w:rsid w:val="00082CD0"/>
    <w:rsid w:val="00084610"/>
    <w:rsid w:val="00084909"/>
    <w:rsid w:val="00085793"/>
    <w:rsid w:val="000863FC"/>
    <w:rsid w:val="00086F43"/>
    <w:rsid w:val="00087FE2"/>
    <w:rsid w:val="0009048F"/>
    <w:rsid w:val="000923BC"/>
    <w:rsid w:val="00092BAA"/>
    <w:rsid w:val="00093314"/>
    <w:rsid w:val="00094870"/>
    <w:rsid w:val="00096222"/>
    <w:rsid w:val="0009791A"/>
    <w:rsid w:val="000A063A"/>
    <w:rsid w:val="000A1B80"/>
    <w:rsid w:val="000A55A3"/>
    <w:rsid w:val="000A5681"/>
    <w:rsid w:val="000A56A1"/>
    <w:rsid w:val="000A5993"/>
    <w:rsid w:val="000A5CA3"/>
    <w:rsid w:val="000A758F"/>
    <w:rsid w:val="000A7F45"/>
    <w:rsid w:val="000B086A"/>
    <w:rsid w:val="000B1343"/>
    <w:rsid w:val="000B1782"/>
    <w:rsid w:val="000B1A11"/>
    <w:rsid w:val="000B227D"/>
    <w:rsid w:val="000B34CA"/>
    <w:rsid w:val="000B477C"/>
    <w:rsid w:val="000B7B40"/>
    <w:rsid w:val="000C0153"/>
    <w:rsid w:val="000C0404"/>
    <w:rsid w:val="000C14BD"/>
    <w:rsid w:val="000C1519"/>
    <w:rsid w:val="000C278D"/>
    <w:rsid w:val="000C38FE"/>
    <w:rsid w:val="000C63F4"/>
    <w:rsid w:val="000C7B22"/>
    <w:rsid w:val="000C7FB7"/>
    <w:rsid w:val="000D03BE"/>
    <w:rsid w:val="000D7105"/>
    <w:rsid w:val="000E0D6B"/>
    <w:rsid w:val="000E194D"/>
    <w:rsid w:val="000E4280"/>
    <w:rsid w:val="000E6602"/>
    <w:rsid w:val="000F115B"/>
    <w:rsid w:val="000F2080"/>
    <w:rsid w:val="000F41F8"/>
    <w:rsid w:val="000F54DE"/>
    <w:rsid w:val="00100813"/>
    <w:rsid w:val="00101FD6"/>
    <w:rsid w:val="00103731"/>
    <w:rsid w:val="00105004"/>
    <w:rsid w:val="001062B1"/>
    <w:rsid w:val="00106469"/>
    <w:rsid w:val="00106C11"/>
    <w:rsid w:val="00110A79"/>
    <w:rsid w:val="00112C9D"/>
    <w:rsid w:val="0011327A"/>
    <w:rsid w:val="00113CBB"/>
    <w:rsid w:val="001142A6"/>
    <w:rsid w:val="00115DCE"/>
    <w:rsid w:val="00117897"/>
    <w:rsid w:val="00117F55"/>
    <w:rsid w:val="00117FAD"/>
    <w:rsid w:val="00130FCE"/>
    <w:rsid w:val="00131CD2"/>
    <w:rsid w:val="00133D70"/>
    <w:rsid w:val="001346FE"/>
    <w:rsid w:val="00136CCA"/>
    <w:rsid w:val="0013730E"/>
    <w:rsid w:val="0013787D"/>
    <w:rsid w:val="00137E91"/>
    <w:rsid w:val="00141CBF"/>
    <w:rsid w:val="001433D5"/>
    <w:rsid w:val="0014565D"/>
    <w:rsid w:val="00146201"/>
    <w:rsid w:val="001501C5"/>
    <w:rsid w:val="00150E7E"/>
    <w:rsid w:val="00152906"/>
    <w:rsid w:val="00152CED"/>
    <w:rsid w:val="00152DA8"/>
    <w:rsid w:val="00153705"/>
    <w:rsid w:val="00153B07"/>
    <w:rsid w:val="001564E7"/>
    <w:rsid w:val="0016393E"/>
    <w:rsid w:val="0016467C"/>
    <w:rsid w:val="00164756"/>
    <w:rsid w:val="00164E75"/>
    <w:rsid w:val="001653C7"/>
    <w:rsid w:val="001660A0"/>
    <w:rsid w:val="0016729F"/>
    <w:rsid w:val="00173194"/>
    <w:rsid w:val="00177D79"/>
    <w:rsid w:val="00180861"/>
    <w:rsid w:val="0018141C"/>
    <w:rsid w:val="001814FB"/>
    <w:rsid w:val="00181DC6"/>
    <w:rsid w:val="00182E37"/>
    <w:rsid w:val="00184977"/>
    <w:rsid w:val="00185391"/>
    <w:rsid w:val="00186B91"/>
    <w:rsid w:val="00187CB1"/>
    <w:rsid w:val="0019011B"/>
    <w:rsid w:val="00192359"/>
    <w:rsid w:val="00193791"/>
    <w:rsid w:val="00195E21"/>
    <w:rsid w:val="00197137"/>
    <w:rsid w:val="00197175"/>
    <w:rsid w:val="001A05B9"/>
    <w:rsid w:val="001A1FD1"/>
    <w:rsid w:val="001A6621"/>
    <w:rsid w:val="001A6F05"/>
    <w:rsid w:val="001A77F6"/>
    <w:rsid w:val="001A7F16"/>
    <w:rsid w:val="001B09A4"/>
    <w:rsid w:val="001B13F4"/>
    <w:rsid w:val="001B1CFB"/>
    <w:rsid w:val="001B3149"/>
    <w:rsid w:val="001B6EEE"/>
    <w:rsid w:val="001B7D8D"/>
    <w:rsid w:val="001C0FB7"/>
    <w:rsid w:val="001C11E9"/>
    <w:rsid w:val="001C2E50"/>
    <w:rsid w:val="001C5692"/>
    <w:rsid w:val="001C7319"/>
    <w:rsid w:val="001C7EBB"/>
    <w:rsid w:val="001D331E"/>
    <w:rsid w:val="001D3B33"/>
    <w:rsid w:val="001D78B4"/>
    <w:rsid w:val="001E0381"/>
    <w:rsid w:val="001E2478"/>
    <w:rsid w:val="001E7861"/>
    <w:rsid w:val="001F0BA0"/>
    <w:rsid w:val="001F25B9"/>
    <w:rsid w:val="001F2F7C"/>
    <w:rsid w:val="001F3791"/>
    <w:rsid w:val="001F55B7"/>
    <w:rsid w:val="001F5CD3"/>
    <w:rsid w:val="00202548"/>
    <w:rsid w:val="00204817"/>
    <w:rsid w:val="00205E1C"/>
    <w:rsid w:val="00205F85"/>
    <w:rsid w:val="0020703C"/>
    <w:rsid w:val="0021109E"/>
    <w:rsid w:val="00211D55"/>
    <w:rsid w:val="00212D3C"/>
    <w:rsid w:val="002159F9"/>
    <w:rsid w:val="002169DC"/>
    <w:rsid w:val="00217F8C"/>
    <w:rsid w:val="002245A1"/>
    <w:rsid w:val="00226731"/>
    <w:rsid w:val="0023044F"/>
    <w:rsid w:val="00232A94"/>
    <w:rsid w:val="00233922"/>
    <w:rsid w:val="00236927"/>
    <w:rsid w:val="00237880"/>
    <w:rsid w:val="00240E56"/>
    <w:rsid w:val="002428B2"/>
    <w:rsid w:val="00242A78"/>
    <w:rsid w:val="00243AFB"/>
    <w:rsid w:val="00244F07"/>
    <w:rsid w:val="0024612E"/>
    <w:rsid w:val="002466FF"/>
    <w:rsid w:val="00247BEA"/>
    <w:rsid w:val="002507B0"/>
    <w:rsid w:val="00251CC8"/>
    <w:rsid w:val="00252DAD"/>
    <w:rsid w:val="002538A1"/>
    <w:rsid w:val="00253D70"/>
    <w:rsid w:val="00254250"/>
    <w:rsid w:val="002546F2"/>
    <w:rsid w:val="00256348"/>
    <w:rsid w:val="00256A86"/>
    <w:rsid w:val="00260AFE"/>
    <w:rsid w:val="0026113E"/>
    <w:rsid w:val="002628DD"/>
    <w:rsid w:val="0026724B"/>
    <w:rsid w:val="00273593"/>
    <w:rsid w:val="00273618"/>
    <w:rsid w:val="002738BD"/>
    <w:rsid w:val="00275E8A"/>
    <w:rsid w:val="00277DC6"/>
    <w:rsid w:val="00281B1C"/>
    <w:rsid w:val="0028309C"/>
    <w:rsid w:val="00283511"/>
    <w:rsid w:val="002842EE"/>
    <w:rsid w:val="00284B60"/>
    <w:rsid w:val="00285A74"/>
    <w:rsid w:val="0028685E"/>
    <w:rsid w:val="002902BA"/>
    <w:rsid w:val="00290896"/>
    <w:rsid w:val="002915D7"/>
    <w:rsid w:val="00291797"/>
    <w:rsid w:val="00292142"/>
    <w:rsid w:val="00294EB9"/>
    <w:rsid w:val="00294F14"/>
    <w:rsid w:val="002970DB"/>
    <w:rsid w:val="00297350"/>
    <w:rsid w:val="002973A7"/>
    <w:rsid w:val="0029792F"/>
    <w:rsid w:val="002A0885"/>
    <w:rsid w:val="002A1141"/>
    <w:rsid w:val="002A1597"/>
    <w:rsid w:val="002A3119"/>
    <w:rsid w:val="002A46B5"/>
    <w:rsid w:val="002A4C69"/>
    <w:rsid w:val="002A5796"/>
    <w:rsid w:val="002A6008"/>
    <w:rsid w:val="002A7291"/>
    <w:rsid w:val="002A7444"/>
    <w:rsid w:val="002A7D44"/>
    <w:rsid w:val="002B03F2"/>
    <w:rsid w:val="002B128F"/>
    <w:rsid w:val="002B2E75"/>
    <w:rsid w:val="002B39C8"/>
    <w:rsid w:val="002B3ED7"/>
    <w:rsid w:val="002B70F0"/>
    <w:rsid w:val="002C096F"/>
    <w:rsid w:val="002C3AE0"/>
    <w:rsid w:val="002C3B97"/>
    <w:rsid w:val="002C41CC"/>
    <w:rsid w:val="002C44FE"/>
    <w:rsid w:val="002C627A"/>
    <w:rsid w:val="002C6A8E"/>
    <w:rsid w:val="002C7A15"/>
    <w:rsid w:val="002D0487"/>
    <w:rsid w:val="002D5E2C"/>
    <w:rsid w:val="002D6145"/>
    <w:rsid w:val="002D69C9"/>
    <w:rsid w:val="002E0AE2"/>
    <w:rsid w:val="002E325E"/>
    <w:rsid w:val="002E4BC3"/>
    <w:rsid w:val="002E543B"/>
    <w:rsid w:val="002E7805"/>
    <w:rsid w:val="002E7C26"/>
    <w:rsid w:val="002F02C8"/>
    <w:rsid w:val="002F4594"/>
    <w:rsid w:val="002F45A8"/>
    <w:rsid w:val="002F57E8"/>
    <w:rsid w:val="002F6401"/>
    <w:rsid w:val="002F665C"/>
    <w:rsid w:val="002F7346"/>
    <w:rsid w:val="00302E77"/>
    <w:rsid w:val="003042CB"/>
    <w:rsid w:val="0030556D"/>
    <w:rsid w:val="0030583C"/>
    <w:rsid w:val="00306DC9"/>
    <w:rsid w:val="00307EED"/>
    <w:rsid w:val="003132CA"/>
    <w:rsid w:val="003134CC"/>
    <w:rsid w:val="00313B9F"/>
    <w:rsid w:val="00315CAD"/>
    <w:rsid w:val="00317FA0"/>
    <w:rsid w:val="00320D32"/>
    <w:rsid w:val="00320F67"/>
    <w:rsid w:val="00324C96"/>
    <w:rsid w:val="00324DC7"/>
    <w:rsid w:val="0032714F"/>
    <w:rsid w:val="00327897"/>
    <w:rsid w:val="00327C1D"/>
    <w:rsid w:val="00330138"/>
    <w:rsid w:val="00330954"/>
    <w:rsid w:val="00335844"/>
    <w:rsid w:val="00337B82"/>
    <w:rsid w:val="00343460"/>
    <w:rsid w:val="00345278"/>
    <w:rsid w:val="0034708A"/>
    <w:rsid w:val="00347477"/>
    <w:rsid w:val="00360B00"/>
    <w:rsid w:val="00361B29"/>
    <w:rsid w:val="00363386"/>
    <w:rsid w:val="003649BE"/>
    <w:rsid w:val="00366C8B"/>
    <w:rsid w:val="00366CB3"/>
    <w:rsid w:val="0036702E"/>
    <w:rsid w:val="0036750E"/>
    <w:rsid w:val="00370A5C"/>
    <w:rsid w:val="00371E32"/>
    <w:rsid w:val="0037471C"/>
    <w:rsid w:val="00374CF4"/>
    <w:rsid w:val="0037565B"/>
    <w:rsid w:val="00375B04"/>
    <w:rsid w:val="00375BAD"/>
    <w:rsid w:val="00375DF1"/>
    <w:rsid w:val="0037633D"/>
    <w:rsid w:val="00377535"/>
    <w:rsid w:val="0038099B"/>
    <w:rsid w:val="0038201B"/>
    <w:rsid w:val="003846A7"/>
    <w:rsid w:val="00384744"/>
    <w:rsid w:val="00386451"/>
    <w:rsid w:val="00387EB3"/>
    <w:rsid w:val="003920E7"/>
    <w:rsid w:val="0039230E"/>
    <w:rsid w:val="003937D2"/>
    <w:rsid w:val="00394B73"/>
    <w:rsid w:val="00394ED2"/>
    <w:rsid w:val="00396118"/>
    <w:rsid w:val="0039715E"/>
    <w:rsid w:val="00397EFD"/>
    <w:rsid w:val="003A00C4"/>
    <w:rsid w:val="003A1A90"/>
    <w:rsid w:val="003A2D1D"/>
    <w:rsid w:val="003A4962"/>
    <w:rsid w:val="003A568D"/>
    <w:rsid w:val="003A5CA2"/>
    <w:rsid w:val="003A6360"/>
    <w:rsid w:val="003B0602"/>
    <w:rsid w:val="003B1B28"/>
    <w:rsid w:val="003B2154"/>
    <w:rsid w:val="003B40DC"/>
    <w:rsid w:val="003B75D7"/>
    <w:rsid w:val="003C1682"/>
    <w:rsid w:val="003C4BEA"/>
    <w:rsid w:val="003C4CDD"/>
    <w:rsid w:val="003C619E"/>
    <w:rsid w:val="003C75DE"/>
    <w:rsid w:val="003D036A"/>
    <w:rsid w:val="003D271B"/>
    <w:rsid w:val="003D334A"/>
    <w:rsid w:val="003D55DB"/>
    <w:rsid w:val="003D6F89"/>
    <w:rsid w:val="003D7EC7"/>
    <w:rsid w:val="003E1FD7"/>
    <w:rsid w:val="003E2CA0"/>
    <w:rsid w:val="003E3ABC"/>
    <w:rsid w:val="003E4C9A"/>
    <w:rsid w:val="003E5C55"/>
    <w:rsid w:val="003E5E38"/>
    <w:rsid w:val="003F5384"/>
    <w:rsid w:val="003F59FE"/>
    <w:rsid w:val="003F67B4"/>
    <w:rsid w:val="003F6AB5"/>
    <w:rsid w:val="003F6F06"/>
    <w:rsid w:val="00400B6D"/>
    <w:rsid w:val="00401B9D"/>
    <w:rsid w:val="00402540"/>
    <w:rsid w:val="0040263B"/>
    <w:rsid w:val="004068AD"/>
    <w:rsid w:val="00410C44"/>
    <w:rsid w:val="0041220E"/>
    <w:rsid w:val="00417904"/>
    <w:rsid w:val="00420372"/>
    <w:rsid w:val="00421987"/>
    <w:rsid w:val="00423D5F"/>
    <w:rsid w:val="00424A60"/>
    <w:rsid w:val="00426E29"/>
    <w:rsid w:val="00431B9E"/>
    <w:rsid w:val="004327CB"/>
    <w:rsid w:val="004358EA"/>
    <w:rsid w:val="00440D26"/>
    <w:rsid w:val="0044306F"/>
    <w:rsid w:val="004444C9"/>
    <w:rsid w:val="00444A9F"/>
    <w:rsid w:val="00445E2F"/>
    <w:rsid w:val="00445E82"/>
    <w:rsid w:val="00447448"/>
    <w:rsid w:val="00452929"/>
    <w:rsid w:val="00453B94"/>
    <w:rsid w:val="00454B93"/>
    <w:rsid w:val="00455407"/>
    <w:rsid w:val="00455744"/>
    <w:rsid w:val="004576AF"/>
    <w:rsid w:val="00461E2E"/>
    <w:rsid w:val="00462BF0"/>
    <w:rsid w:val="004633BA"/>
    <w:rsid w:val="00465B39"/>
    <w:rsid w:val="0046605F"/>
    <w:rsid w:val="00466371"/>
    <w:rsid w:val="00470B49"/>
    <w:rsid w:val="00471190"/>
    <w:rsid w:val="004742F2"/>
    <w:rsid w:val="00474DCD"/>
    <w:rsid w:val="00476D13"/>
    <w:rsid w:val="00480433"/>
    <w:rsid w:val="00482286"/>
    <w:rsid w:val="00482592"/>
    <w:rsid w:val="00482742"/>
    <w:rsid w:val="00487038"/>
    <w:rsid w:val="004878EB"/>
    <w:rsid w:val="004906B3"/>
    <w:rsid w:val="0049138E"/>
    <w:rsid w:val="00491C0B"/>
    <w:rsid w:val="00492324"/>
    <w:rsid w:val="004923C1"/>
    <w:rsid w:val="0049438C"/>
    <w:rsid w:val="00494D1C"/>
    <w:rsid w:val="00494E07"/>
    <w:rsid w:val="00496451"/>
    <w:rsid w:val="0049794F"/>
    <w:rsid w:val="004A22C9"/>
    <w:rsid w:val="004A29C7"/>
    <w:rsid w:val="004A5020"/>
    <w:rsid w:val="004A765C"/>
    <w:rsid w:val="004B4672"/>
    <w:rsid w:val="004B5788"/>
    <w:rsid w:val="004B7524"/>
    <w:rsid w:val="004C10D5"/>
    <w:rsid w:val="004C148C"/>
    <w:rsid w:val="004C2789"/>
    <w:rsid w:val="004C2FB8"/>
    <w:rsid w:val="004C4721"/>
    <w:rsid w:val="004C6E98"/>
    <w:rsid w:val="004C7979"/>
    <w:rsid w:val="004D15AC"/>
    <w:rsid w:val="004D34C6"/>
    <w:rsid w:val="004D47D0"/>
    <w:rsid w:val="004D5F68"/>
    <w:rsid w:val="004E1B88"/>
    <w:rsid w:val="004E2212"/>
    <w:rsid w:val="004E243C"/>
    <w:rsid w:val="004E59DE"/>
    <w:rsid w:val="004E61B0"/>
    <w:rsid w:val="004F3065"/>
    <w:rsid w:val="004F310E"/>
    <w:rsid w:val="004F314C"/>
    <w:rsid w:val="004F3181"/>
    <w:rsid w:val="004F417B"/>
    <w:rsid w:val="004F6ED5"/>
    <w:rsid w:val="004F7736"/>
    <w:rsid w:val="004F79C8"/>
    <w:rsid w:val="005001DE"/>
    <w:rsid w:val="0050056D"/>
    <w:rsid w:val="005005C5"/>
    <w:rsid w:val="005013CA"/>
    <w:rsid w:val="00501D19"/>
    <w:rsid w:val="00503208"/>
    <w:rsid w:val="005037E1"/>
    <w:rsid w:val="0050727B"/>
    <w:rsid w:val="00510789"/>
    <w:rsid w:val="00511747"/>
    <w:rsid w:val="00512347"/>
    <w:rsid w:val="0051251D"/>
    <w:rsid w:val="0051294A"/>
    <w:rsid w:val="00513345"/>
    <w:rsid w:val="0051374A"/>
    <w:rsid w:val="00515137"/>
    <w:rsid w:val="005159F1"/>
    <w:rsid w:val="00517A7A"/>
    <w:rsid w:val="00522454"/>
    <w:rsid w:val="00524073"/>
    <w:rsid w:val="00525A7B"/>
    <w:rsid w:val="00526395"/>
    <w:rsid w:val="005271FE"/>
    <w:rsid w:val="00530AAB"/>
    <w:rsid w:val="00530BDB"/>
    <w:rsid w:val="0053250E"/>
    <w:rsid w:val="00533767"/>
    <w:rsid w:val="00534670"/>
    <w:rsid w:val="0053501C"/>
    <w:rsid w:val="0053536B"/>
    <w:rsid w:val="00536923"/>
    <w:rsid w:val="00540412"/>
    <w:rsid w:val="00540D0F"/>
    <w:rsid w:val="00542A65"/>
    <w:rsid w:val="00543645"/>
    <w:rsid w:val="00543941"/>
    <w:rsid w:val="0054406D"/>
    <w:rsid w:val="005440C4"/>
    <w:rsid w:val="00544CF0"/>
    <w:rsid w:val="00546186"/>
    <w:rsid w:val="00546689"/>
    <w:rsid w:val="00546A1F"/>
    <w:rsid w:val="005476B1"/>
    <w:rsid w:val="005519F8"/>
    <w:rsid w:val="00552641"/>
    <w:rsid w:val="005677EE"/>
    <w:rsid w:val="005705BE"/>
    <w:rsid w:val="00570DB0"/>
    <w:rsid w:val="00572215"/>
    <w:rsid w:val="005730D2"/>
    <w:rsid w:val="00576858"/>
    <w:rsid w:val="00576DC5"/>
    <w:rsid w:val="005777FB"/>
    <w:rsid w:val="00577B51"/>
    <w:rsid w:val="00580682"/>
    <w:rsid w:val="00580A13"/>
    <w:rsid w:val="00581F89"/>
    <w:rsid w:val="005842A3"/>
    <w:rsid w:val="00586763"/>
    <w:rsid w:val="00586CAF"/>
    <w:rsid w:val="00590904"/>
    <w:rsid w:val="00593BAA"/>
    <w:rsid w:val="0059614D"/>
    <w:rsid w:val="005A2B21"/>
    <w:rsid w:val="005A4076"/>
    <w:rsid w:val="005A525A"/>
    <w:rsid w:val="005A5FAC"/>
    <w:rsid w:val="005A7725"/>
    <w:rsid w:val="005A7A7E"/>
    <w:rsid w:val="005B2FC1"/>
    <w:rsid w:val="005B3D82"/>
    <w:rsid w:val="005B517C"/>
    <w:rsid w:val="005B773F"/>
    <w:rsid w:val="005C0126"/>
    <w:rsid w:val="005C0C31"/>
    <w:rsid w:val="005C36EC"/>
    <w:rsid w:val="005C3B65"/>
    <w:rsid w:val="005C5C66"/>
    <w:rsid w:val="005C66FE"/>
    <w:rsid w:val="005C73AD"/>
    <w:rsid w:val="005D01D3"/>
    <w:rsid w:val="005D0AFE"/>
    <w:rsid w:val="005D1C67"/>
    <w:rsid w:val="005D1DD6"/>
    <w:rsid w:val="005D3656"/>
    <w:rsid w:val="005D3707"/>
    <w:rsid w:val="005D43C0"/>
    <w:rsid w:val="005D4513"/>
    <w:rsid w:val="005D4815"/>
    <w:rsid w:val="005D4EC4"/>
    <w:rsid w:val="005E02D6"/>
    <w:rsid w:val="005E0CAD"/>
    <w:rsid w:val="005E396B"/>
    <w:rsid w:val="005E3C55"/>
    <w:rsid w:val="005E4EDE"/>
    <w:rsid w:val="005E7677"/>
    <w:rsid w:val="005E7BDF"/>
    <w:rsid w:val="005F3646"/>
    <w:rsid w:val="005F3A08"/>
    <w:rsid w:val="005F4162"/>
    <w:rsid w:val="005F62AE"/>
    <w:rsid w:val="005F7474"/>
    <w:rsid w:val="005F7836"/>
    <w:rsid w:val="0060044E"/>
    <w:rsid w:val="00602644"/>
    <w:rsid w:val="00602B4C"/>
    <w:rsid w:val="00603038"/>
    <w:rsid w:val="0060322C"/>
    <w:rsid w:val="006057C1"/>
    <w:rsid w:val="00605940"/>
    <w:rsid w:val="006118D4"/>
    <w:rsid w:val="00614663"/>
    <w:rsid w:val="0062000F"/>
    <w:rsid w:val="00620263"/>
    <w:rsid w:val="0062053D"/>
    <w:rsid w:val="00622B90"/>
    <w:rsid w:val="00623D5A"/>
    <w:rsid w:val="00624844"/>
    <w:rsid w:val="00624E30"/>
    <w:rsid w:val="006275A4"/>
    <w:rsid w:val="00627755"/>
    <w:rsid w:val="006304CE"/>
    <w:rsid w:val="006323D7"/>
    <w:rsid w:val="00632B5E"/>
    <w:rsid w:val="00635818"/>
    <w:rsid w:val="00636464"/>
    <w:rsid w:val="006367AE"/>
    <w:rsid w:val="00636C14"/>
    <w:rsid w:val="006376FD"/>
    <w:rsid w:val="00643A33"/>
    <w:rsid w:val="00643C1D"/>
    <w:rsid w:val="006506B6"/>
    <w:rsid w:val="00651AC0"/>
    <w:rsid w:val="00652A1C"/>
    <w:rsid w:val="00652B41"/>
    <w:rsid w:val="006555D7"/>
    <w:rsid w:val="00655718"/>
    <w:rsid w:val="00660D2D"/>
    <w:rsid w:val="00662292"/>
    <w:rsid w:val="00662EFF"/>
    <w:rsid w:val="006633D7"/>
    <w:rsid w:val="006668F1"/>
    <w:rsid w:val="00667BAD"/>
    <w:rsid w:val="00670A31"/>
    <w:rsid w:val="00670EC7"/>
    <w:rsid w:val="00672734"/>
    <w:rsid w:val="00674FE6"/>
    <w:rsid w:val="00681E5E"/>
    <w:rsid w:val="006824F0"/>
    <w:rsid w:val="00683047"/>
    <w:rsid w:val="006838A9"/>
    <w:rsid w:val="00687CB6"/>
    <w:rsid w:val="00691B85"/>
    <w:rsid w:val="00694D1A"/>
    <w:rsid w:val="00696288"/>
    <w:rsid w:val="006962CC"/>
    <w:rsid w:val="006A12AA"/>
    <w:rsid w:val="006A2D7B"/>
    <w:rsid w:val="006B0CEE"/>
    <w:rsid w:val="006B3D47"/>
    <w:rsid w:val="006B57E6"/>
    <w:rsid w:val="006B6677"/>
    <w:rsid w:val="006B7481"/>
    <w:rsid w:val="006B7CD0"/>
    <w:rsid w:val="006C0535"/>
    <w:rsid w:val="006C0CF4"/>
    <w:rsid w:val="006C12B5"/>
    <w:rsid w:val="006C1AC8"/>
    <w:rsid w:val="006C2BCB"/>
    <w:rsid w:val="006C3C26"/>
    <w:rsid w:val="006C47E4"/>
    <w:rsid w:val="006C5ADD"/>
    <w:rsid w:val="006D0E6F"/>
    <w:rsid w:val="006D17DD"/>
    <w:rsid w:val="006D22AD"/>
    <w:rsid w:val="006D290A"/>
    <w:rsid w:val="006D3412"/>
    <w:rsid w:val="006D37DF"/>
    <w:rsid w:val="006D3AAE"/>
    <w:rsid w:val="006D4C6B"/>
    <w:rsid w:val="006D535F"/>
    <w:rsid w:val="006D5EF0"/>
    <w:rsid w:val="006E3394"/>
    <w:rsid w:val="006E7E06"/>
    <w:rsid w:val="006F0D5D"/>
    <w:rsid w:val="006F3C73"/>
    <w:rsid w:val="006F50F2"/>
    <w:rsid w:val="007005B1"/>
    <w:rsid w:val="00700D49"/>
    <w:rsid w:val="007015FD"/>
    <w:rsid w:val="00701B4F"/>
    <w:rsid w:val="00703021"/>
    <w:rsid w:val="0070502C"/>
    <w:rsid w:val="0070743D"/>
    <w:rsid w:val="007079C1"/>
    <w:rsid w:val="0071077F"/>
    <w:rsid w:val="00711999"/>
    <w:rsid w:val="0071249C"/>
    <w:rsid w:val="0071271E"/>
    <w:rsid w:val="0071668C"/>
    <w:rsid w:val="00716B47"/>
    <w:rsid w:val="00720BF7"/>
    <w:rsid w:val="00720FD9"/>
    <w:rsid w:val="00721FD9"/>
    <w:rsid w:val="007239D5"/>
    <w:rsid w:val="00723E41"/>
    <w:rsid w:val="00725852"/>
    <w:rsid w:val="007267E7"/>
    <w:rsid w:val="00727FD6"/>
    <w:rsid w:val="00733A75"/>
    <w:rsid w:val="0073586D"/>
    <w:rsid w:val="007401BC"/>
    <w:rsid w:val="007404BE"/>
    <w:rsid w:val="0074091A"/>
    <w:rsid w:val="00740AFE"/>
    <w:rsid w:val="007432CC"/>
    <w:rsid w:val="007433F5"/>
    <w:rsid w:val="00743953"/>
    <w:rsid w:val="00743EB3"/>
    <w:rsid w:val="00744566"/>
    <w:rsid w:val="00745369"/>
    <w:rsid w:val="00746265"/>
    <w:rsid w:val="0075060B"/>
    <w:rsid w:val="0075097F"/>
    <w:rsid w:val="00750F9C"/>
    <w:rsid w:val="00751C42"/>
    <w:rsid w:val="0075326B"/>
    <w:rsid w:val="00761C8A"/>
    <w:rsid w:val="00764BB7"/>
    <w:rsid w:val="00770199"/>
    <w:rsid w:val="00770759"/>
    <w:rsid w:val="00770C8F"/>
    <w:rsid w:val="00776807"/>
    <w:rsid w:val="00776B4F"/>
    <w:rsid w:val="007819BB"/>
    <w:rsid w:val="0078431E"/>
    <w:rsid w:val="00784CD3"/>
    <w:rsid w:val="007878ED"/>
    <w:rsid w:val="00787E42"/>
    <w:rsid w:val="00794413"/>
    <w:rsid w:val="00794F55"/>
    <w:rsid w:val="00795E75"/>
    <w:rsid w:val="00796553"/>
    <w:rsid w:val="0079685E"/>
    <w:rsid w:val="007A1018"/>
    <w:rsid w:val="007A34A2"/>
    <w:rsid w:val="007A4117"/>
    <w:rsid w:val="007A4854"/>
    <w:rsid w:val="007B0EF9"/>
    <w:rsid w:val="007B11EA"/>
    <w:rsid w:val="007B19C0"/>
    <w:rsid w:val="007B1E4B"/>
    <w:rsid w:val="007C0210"/>
    <w:rsid w:val="007C1305"/>
    <w:rsid w:val="007C3558"/>
    <w:rsid w:val="007C3CD9"/>
    <w:rsid w:val="007C40F2"/>
    <w:rsid w:val="007C43D1"/>
    <w:rsid w:val="007C543E"/>
    <w:rsid w:val="007D4EA0"/>
    <w:rsid w:val="007D4F0C"/>
    <w:rsid w:val="007D51D7"/>
    <w:rsid w:val="007D5258"/>
    <w:rsid w:val="007D758B"/>
    <w:rsid w:val="007D7888"/>
    <w:rsid w:val="007D79BB"/>
    <w:rsid w:val="007E087F"/>
    <w:rsid w:val="007E08CE"/>
    <w:rsid w:val="007E11F1"/>
    <w:rsid w:val="007E2343"/>
    <w:rsid w:val="007E32DC"/>
    <w:rsid w:val="007E361A"/>
    <w:rsid w:val="007E5117"/>
    <w:rsid w:val="007E5C83"/>
    <w:rsid w:val="007E7B36"/>
    <w:rsid w:val="007F0228"/>
    <w:rsid w:val="007F2BF6"/>
    <w:rsid w:val="007F2D90"/>
    <w:rsid w:val="007F7A49"/>
    <w:rsid w:val="0080018C"/>
    <w:rsid w:val="008018FB"/>
    <w:rsid w:val="0080397C"/>
    <w:rsid w:val="00804A33"/>
    <w:rsid w:val="00804E5B"/>
    <w:rsid w:val="00805C2E"/>
    <w:rsid w:val="00807E64"/>
    <w:rsid w:val="00810252"/>
    <w:rsid w:val="00810738"/>
    <w:rsid w:val="0081159F"/>
    <w:rsid w:val="00812CDD"/>
    <w:rsid w:val="0081573A"/>
    <w:rsid w:val="00817396"/>
    <w:rsid w:val="0082003B"/>
    <w:rsid w:val="00822D68"/>
    <w:rsid w:val="008264EA"/>
    <w:rsid w:val="0082671E"/>
    <w:rsid w:val="00826E2E"/>
    <w:rsid w:val="00830390"/>
    <w:rsid w:val="00831D0C"/>
    <w:rsid w:val="00831E07"/>
    <w:rsid w:val="00835077"/>
    <w:rsid w:val="00836B81"/>
    <w:rsid w:val="0084337B"/>
    <w:rsid w:val="00843862"/>
    <w:rsid w:val="008439CA"/>
    <w:rsid w:val="00845005"/>
    <w:rsid w:val="0084517F"/>
    <w:rsid w:val="00845815"/>
    <w:rsid w:val="00845951"/>
    <w:rsid w:val="00850B26"/>
    <w:rsid w:val="0085104F"/>
    <w:rsid w:val="00851843"/>
    <w:rsid w:val="00852897"/>
    <w:rsid w:val="00854068"/>
    <w:rsid w:val="008548DE"/>
    <w:rsid w:val="008554E1"/>
    <w:rsid w:val="00857E56"/>
    <w:rsid w:val="0086016C"/>
    <w:rsid w:val="00860F3A"/>
    <w:rsid w:val="008626A4"/>
    <w:rsid w:val="008644D7"/>
    <w:rsid w:val="00864D54"/>
    <w:rsid w:val="00865480"/>
    <w:rsid w:val="008661C2"/>
    <w:rsid w:val="00866691"/>
    <w:rsid w:val="00867974"/>
    <w:rsid w:val="00871388"/>
    <w:rsid w:val="008725EA"/>
    <w:rsid w:val="0087375F"/>
    <w:rsid w:val="00875A80"/>
    <w:rsid w:val="008764A5"/>
    <w:rsid w:val="00876786"/>
    <w:rsid w:val="00877687"/>
    <w:rsid w:val="00882061"/>
    <w:rsid w:val="0088348F"/>
    <w:rsid w:val="008836BC"/>
    <w:rsid w:val="0088449B"/>
    <w:rsid w:val="008855FB"/>
    <w:rsid w:val="008869EC"/>
    <w:rsid w:val="00886BB9"/>
    <w:rsid w:val="00886CEE"/>
    <w:rsid w:val="00886DBF"/>
    <w:rsid w:val="0088707B"/>
    <w:rsid w:val="00890FAF"/>
    <w:rsid w:val="008920F4"/>
    <w:rsid w:val="0089262A"/>
    <w:rsid w:val="00892A2C"/>
    <w:rsid w:val="00895A8D"/>
    <w:rsid w:val="00897B0F"/>
    <w:rsid w:val="008A1649"/>
    <w:rsid w:val="008A4999"/>
    <w:rsid w:val="008A55ED"/>
    <w:rsid w:val="008A601D"/>
    <w:rsid w:val="008A61D1"/>
    <w:rsid w:val="008A7538"/>
    <w:rsid w:val="008A781A"/>
    <w:rsid w:val="008A7BBA"/>
    <w:rsid w:val="008B0FD0"/>
    <w:rsid w:val="008B1C72"/>
    <w:rsid w:val="008B2DA7"/>
    <w:rsid w:val="008B344C"/>
    <w:rsid w:val="008B4CA3"/>
    <w:rsid w:val="008B518C"/>
    <w:rsid w:val="008B5F2E"/>
    <w:rsid w:val="008B6EBB"/>
    <w:rsid w:val="008C0305"/>
    <w:rsid w:val="008C0CB3"/>
    <w:rsid w:val="008C282B"/>
    <w:rsid w:val="008C47DE"/>
    <w:rsid w:val="008C51DD"/>
    <w:rsid w:val="008C68AE"/>
    <w:rsid w:val="008C6988"/>
    <w:rsid w:val="008C74A6"/>
    <w:rsid w:val="008C7858"/>
    <w:rsid w:val="008D0593"/>
    <w:rsid w:val="008D1221"/>
    <w:rsid w:val="008D361E"/>
    <w:rsid w:val="008D524F"/>
    <w:rsid w:val="008D6546"/>
    <w:rsid w:val="008D6690"/>
    <w:rsid w:val="008D6E2D"/>
    <w:rsid w:val="008E1DFB"/>
    <w:rsid w:val="008E2933"/>
    <w:rsid w:val="008E4007"/>
    <w:rsid w:val="008E42B0"/>
    <w:rsid w:val="008E628E"/>
    <w:rsid w:val="008E78DE"/>
    <w:rsid w:val="008F0D4A"/>
    <w:rsid w:val="008F49BC"/>
    <w:rsid w:val="008F4E43"/>
    <w:rsid w:val="008F68FA"/>
    <w:rsid w:val="009004E5"/>
    <w:rsid w:val="009006E7"/>
    <w:rsid w:val="00905455"/>
    <w:rsid w:val="00906921"/>
    <w:rsid w:val="00906CB4"/>
    <w:rsid w:val="00907263"/>
    <w:rsid w:val="009076A5"/>
    <w:rsid w:val="00907ADB"/>
    <w:rsid w:val="009102CD"/>
    <w:rsid w:val="009108EC"/>
    <w:rsid w:val="0091384B"/>
    <w:rsid w:val="009159D4"/>
    <w:rsid w:val="009165E7"/>
    <w:rsid w:val="009167C1"/>
    <w:rsid w:val="009176E4"/>
    <w:rsid w:val="00917E49"/>
    <w:rsid w:val="009215DE"/>
    <w:rsid w:val="0092370B"/>
    <w:rsid w:val="00927B02"/>
    <w:rsid w:val="00927CEE"/>
    <w:rsid w:val="00930920"/>
    <w:rsid w:val="0093144F"/>
    <w:rsid w:val="009353C2"/>
    <w:rsid w:val="0093736B"/>
    <w:rsid w:val="009400A7"/>
    <w:rsid w:val="00943A30"/>
    <w:rsid w:val="00946110"/>
    <w:rsid w:val="0094692B"/>
    <w:rsid w:val="00947840"/>
    <w:rsid w:val="00950578"/>
    <w:rsid w:val="0095109B"/>
    <w:rsid w:val="009517CD"/>
    <w:rsid w:val="00953F54"/>
    <w:rsid w:val="0095428F"/>
    <w:rsid w:val="00954DB7"/>
    <w:rsid w:val="009576B0"/>
    <w:rsid w:val="00960435"/>
    <w:rsid w:val="009607DF"/>
    <w:rsid w:val="00960F0B"/>
    <w:rsid w:val="00961C38"/>
    <w:rsid w:val="009628D7"/>
    <w:rsid w:val="00967134"/>
    <w:rsid w:val="0097031D"/>
    <w:rsid w:val="00970E1A"/>
    <w:rsid w:val="009719D9"/>
    <w:rsid w:val="00972316"/>
    <w:rsid w:val="009735F6"/>
    <w:rsid w:val="00973762"/>
    <w:rsid w:val="00973F43"/>
    <w:rsid w:val="009823FC"/>
    <w:rsid w:val="00983084"/>
    <w:rsid w:val="00985498"/>
    <w:rsid w:val="0098654E"/>
    <w:rsid w:val="00986591"/>
    <w:rsid w:val="0098700A"/>
    <w:rsid w:val="00990545"/>
    <w:rsid w:val="00994938"/>
    <w:rsid w:val="00994F6C"/>
    <w:rsid w:val="00995F7E"/>
    <w:rsid w:val="0099662D"/>
    <w:rsid w:val="009A0842"/>
    <w:rsid w:val="009A0A52"/>
    <w:rsid w:val="009A1627"/>
    <w:rsid w:val="009A2701"/>
    <w:rsid w:val="009A3750"/>
    <w:rsid w:val="009A4483"/>
    <w:rsid w:val="009A5725"/>
    <w:rsid w:val="009A5A14"/>
    <w:rsid w:val="009A6149"/>
    <w:rsid w:val="009B0649"/>
    <w:rsid w:val="009B0F74"/>
    <w:rsid w:val="009B3A23"/>
    <w:rsid w:val="009B47EE"/>
    <w:rsid w:val="009B52CC"/>
    <w:rsid w:val="009B7710"/>
    <w:rsid w:val="009C0E7B"/>
    <w:rsid w:val="009C1751"/>
    <w:rsid w:val="009C2303"/>
    <w:rsid w:val="009C59E3"/>
    <w:rsid w:val="009C7191"/>
    <w:rsid w:val="009C7D0D"/>
    <w:rsid w:val="009C7DE1"/>
    <w:rsid w:val="009C7F19"/>
    <w:rsid w:val="009D05BB"/>
    <w:rsid w:val="009D1501"/>
    <w:rsid w:val="009D22AF"/>
    <w:rsid w:val="009D65C4"/>
    <w:rsid w:val="009E05BC"/>
    <w:rsid w:val="009E0CB3"/>
    <w:rsid w:val="009E30DA"/>
    <w:rsid w:val="009E4DC6"/>
    <w:rsid w:val="009E5CF1"/>
    <w:rsid w:val="009E6725"/>
    <w:rsid w:val="009E6C99"/>
    <w:rsid w:val="009F0638"/>
    <w:rsid w:val="009F2DF1"/>
    <w:rsid w:val="009F5CE6"/>
    <w:rsid w:val="009F62E4"/>
    <w:rsid w:val="009F7504"/>
    <w:rsid w:val="009F7A6B"/>
    <w:rsid w:val="00A01613"/>
    <w:rsid w:val="00A07EC9"/>
    <w:rsid w:val="00A10454"/>
    <w:rsid w:val="00A10D10"/>
    <w:rsid w:val="00A11DA8"/>
    <w:rsid w:val="00A13DDF"/>
    <w:rsid w:val="00A13FCD"/>
    <w:rsid w:val="00A1431B"/>
    <w:rsid w:val="00A14709"/>
    <w:rsid w:val="00A14EAD"/>
    <w:rsid w:val="00A1528C"/>
    <w:rsid w:val="00A15E30"/>
    <w:rsid w:val="00A160E7"/>
    <w:rsid w:val="00A165DB"/>
    <w:rsid w:val="00A17E11"/>
    <w:rsid w:val="00A21089"/>
    <w:rsid w:val="00A212D4"/>
    <w:rsid w:val="00A212FD"/>
    <w:rsid w:val="00A22964"/>
    <w:rsid w:val="00A22B15"/>
    <w:rsid w:val="00A22FBF"/>
    <w:rsid w:val="00A23997"/>
    <w:rsid w:val="00A248C1"/>
    <w:rsid w:val="00A25226"/>
    <w:rsid w:val="00A25E96"/>
    <w:rsid w:val="00A2613F"/>
    <w:rsid w:val="00A27394"/>
    <w:rsid w:val="00A30662"/>
    <w:rsid w:val="00A3348F"/>
    <w:rsid w:val="00A3383F"/>
    <w:rsid w:val="00A34384"/>
    <w:rsid w:val="00A34C7C"/>
    <w:rsid w:val="00A36655"/>
    <w:rsid w:val="00A37014"/>
    <w:rsid w:val="00A4011B"/>
    <w:rsid w:val="00A428B6"/>
    <w:rsid w:val="00A42A13"/>
    <w:rsid w:val="00A43492"/>
    <w:rsid w:val="00A439D6"/>
    <w:rsid w:val="00A4463E"/>
    <w:rsid w:val="00A44FD5"/>
    <w:rsid w:val="00A4527E"/>
    <w:rsid w:val="00A5040F"/>
    <w:rsid w:val="00A52D0E"/>
    <w:rsid w:val="00A53B33"/>
    <w:rsid w:val="00A5575B"/>
    <w:rsid w:val="00A5616C"/>
    <w:rsid w:val="00A5641C"/>
    <w:rsid w:val="00A568B7"/>
    <w:rsid w:val="00A6037A"/>
    <w:rsid w:val="00A605D6"/>
    <w:rsid w:val="00A64A2C"/>
    <w:rsid w:val="00A67897"/>
    <w:rsid w:val="00A67C0C"/>
    <w:rsid w:val="00A70194"/>
    <w:rsid w:val="00A70E93"/>
    <w:rsid w:val="00A70F12"/>
    <w:rsid w:val="00A71276"/>
    <w:rsid w:val="00A718A4"/>
    <w:rsid w:val="00A71934"/>
    <w:rsid w:val="00A71B8C"/>
    <w:rsid w:val="00A72AE5"/>
    <w:rsid w:val="00A73167"/>
    <w:rsid w:val="00A746FC"/>
    <w:rsid w:val="00A753D7"/>
    <w:rsid w:val="00A76B91"/>
    <w:rsid w:val="00A779DC"/>
    <w:rsid w:val="00A814AB"/>
    <w:rsid w:val="00A8290E"/>
    <w:rsid w:val="00A82B9E"/>
    <w:rsid w:val="00A871F4"/>
    <w:rsid w:val="00A935B1"/>
    <w:rsid w:val="00A95228"/>
    <w:rsid w:val="00A96741"/>
    <w:rsid w:val="00A96C2F"/>
    <w:rsid w:val="00A96C4E"/>
    <w:rsid w:val="00A97687"/>
    <w:rsid w:val="00AA0861"/>
    <w:rsid w:val="00AA1CE0"/>
    <w:rsid w:val="00AA48E7"/>
    <w:rsid w:val="00AA5828"/>
    <w:rsid w:val="00AA6FEC"/>
    <w:rsid w:val="00AB090C"/>
    <w:rsid w:val="00AB1BE0"/>
    <w:rsid w:val="00AB2FCE"/>
    <w:rsid w:val="00AB6CE1"/>
    <w:rsid w:val="00AC13D7"/>
    <w:rsid w:val="00AC2887"/>
    <w:rsid w:val="00AC40E5"/>
    <w:rsid w:val="00AC4281"/>
    <w:rsid w:val="00AD02F5"/>
    <w:rsid w:val="00AD05A9"/>
    <w:rsid w:val="00AD2D9A"/>
    <w:rsid w:val="00AD34F0"/>
    <w:rsid w:val="00AD3AB6"/>
    <w:rsid w:val="00AD3AC9"/>
    <w:rsid w:val="00AD4A96"/>
    <w:rsid w:val="00AD73A8"/>
    <w:rsid w:val="00AD7929"/>
    <w:rsid w:val="00AD7DC4"/>
    <w:rsid w:val="00AE1431"/>
    <w:rsid w:val="00AE2796"/>
    <w:rsid w:val="00AE35F3"/>
    <w:rsid w:val="00AE3E43"/>
    <w:rsid w:val="00AE4512"/>
    <w:rsid w:val="00AE71C4"/>
    <w:rsid w:val="00AF1000"/>
    <w:rsid w:val="00AF1C5F"/>
    <w:rsid w:val="00AF39B6"/>
    <w:rsid w:val="00AF50E7"/>
    <w:rsid w:val="00AF54BA"/>
    <w:rsid w:val="00AF72C4"/>
    <w:rsid w:val="00AF7C01"/>
    <w:rsid w:val="00B0053B"/>
    <w:rsid w:val="00B0054F"/>
    <w:rsid w:val="00B009AD"/>
    <w:rsid w:val="00B010B8"/>
    <w:rsid w:val="00B010F5"/>
    <w:rsid w:val="00B013DB"/>
    <w:rsid w:val="00B01EFC"/>
    <w:rsid w:val="00B03612"/>
    <w:rsid w:val="00B04664"/>
    <w:rsid w:val="00B10775"/>
    <w:rsid w:val="00B112C4"/>
    <w:rsid w:val="00B11DD6"/>
    <w:rsid w:val="00B13A70"/>
    <w:rsid w:val="00B13B48"/>
    <w:rsid w:val="00B15B71"/>
    <w:rsid w:val="00B1640E"/>
    <w:rsid w:val="00B16538"/>
    <w:rsid w:val="00B17A56"/>
    <w:rsid w:val="00B17CAD"/>
    <w:rsid w:val="00B21AED"/>
    <w:rsid w:val="00B22212"/>
    <w:rsid w:val="00B22495"/>
    <w:rsid w:val="00B24AC0"/>
    <w:rsid w:val="00B267BC"/>
    <w:rsid w:val="00B30007"/>
    <w:rsid w:val="00B305AC"/>
    <w:rsid w:val="00B31BF8"/>
    <w:rsid w:val="00B31FDB"/>
    <w:rsid w:val="00B35AED"/>
    <w:rsid w:val="00B376EC"/>
    <w:rsid w:val="00B40337"/>
    <w:rsid w:val="00B405DA"/>
    <w:rsid w:val="00B46469"/>
    <w:rsid w:val="00B51276"/>
    <w:rsid w:val="00B51558"/>
    <w:rsid w:val="00B533B3"/>
    <w:rsid w:val="00B56BC1"/>
    <w:rsid w:val="00B57DB4"/>
    <w:rsid w:val="00B57EE0"/>
    <w:rsid w:val="00B61F66"/>
    <w:rsid w:val="00B66471"/>
    <w:rsid w:val="00B670FA"/>
    <w:rsid w:val="00B72BF9"/>
    <w:rsid w:val="00B736D8"/>
    <w:rsid w:val="00B807ED"/>
    <w:rsid w:val="00B80871"/>
    <w:rsid w:val="00B831FF"/>
    <w:rsid w:val="00B91660"/>
    <w:rsid w:val="00B91CDB"/>
    <w:rsid w:val="00B92A03"/>
    <w:rsid w:val="00B93DBB"/>
    <w:rsid w:val="00B946A1"/>
    <w:rsid w:val="00B946BA"/>
    <w:rsid w:val="00B958BA"/>
    <w:rsid w:val="00B9776B"/>
    <w:rsid w:val="00B97CA2"/>
    <w:rsid w:val="00BA1593"/>
    <w:rsid w:val="00BA27B1"/>
    <w:rsid w:val="00BA2B2B"/>
    <w:rsid w:val="00BA486C"/>
    <w:rsid w:val="00BA4961"/>
    <w:rsid w:val="00BA4D0A"/>
    <w:rsid w:val="00BA5086"/>
    <w:rsid w:val="00BB1081"/>
    <w:rsid w:val="00BB2141"/>
    <w:rsid w:val="00BB49DC"/>
    <w:rsid w:val="00BB6788"/>
    <w:rsid w:val="00BB6AAB"/>
    <w:rsid w:val="00BC0B45"/>
    <w:rsid w:val="00BC2488"/>
    <w:rsid w:val="00BC3831"/>
    <w:rsid w:val="00BC4E5C"/>
    <w:rsid w:val="00BC4F85"/>
    <w:rsid w:val="00BC5481"/>
    <w:rsid w:val="00BC54FA"/>
    <w:rsid w:val="00BC6897"/>
    <w:rsid w:val="00BC7EC5"/>
    <w:rsid w:val="00BD2A1D"/>
    <w:rsid w:val="00BD2BA5"/>
    <w:rsid w:val="00BD38CB"/>
    <w:rsid w:val="00BD3AC9"/>
    <w:rsid w:val="00BD4D2D"/>
    <w:rsid w:val="00BD5233"/>
    <w:rsid w:val="00BD57A9"/>
    <w:rsid w:val="00BD5A46"/>
    <w:rsid w:val="00BD7239"/>
    <w:rsid w:val="00BD7FD3"/>
    <w:rsid w:val="00BE0230"/>
    <w:rsid w:val="00BE2EFE"/>
    <w:rsid w:val="00BE31FE"/>
    <w:rsid w:val="00BE3235"/>
    <w:rsid w:val="00BE4FFF"/>
    <w:rsid w:val="00BE5D54"/>
    <w:rsid w:val="00BE78E3"/>
    <w:rsid w:val="00BF046C"/>
    <w:rsid w:val="00BF2994"/>
    <w:rsid w:val="00BF2C43"/>
    <w:rsid w:val="00BF34F4"/>
    <w:rsid w:val="00BF70E7"/>
    <w:rsid w:val="00C011B1"/>
    <w:rsid w:val="00C0126C"/>
    <w:rsid w:val="00C03A30"/>
    <w:rsid w:val="00C04389"/>
    <w:rsid w:val="00C05138"/>
    <w:rsid w:val="00C05C5F"/>
    <w:rsid w:val="00C06497"/>
    <w:rsid w:val="00C06709"/>
    <w:rsid w:val="00C108D7"/>
    <w:rsid w:val="00C11D8C"/>
    <w:rsid w:val="00C12330"/>
    <w:rsid w:val="00C12387"/>
    <w:rsid w:val="00C13D4A"/>
    <w:rsid w:val="00C15F02"/>
    <w:rsid w:val="00C17F8E"/>
    <w:rsid w:val="00C2104A"/>
    <w:rsid w:val="00C21ADB"/>
    <w:rsid w:val="00C21B57"/>
    <w:rsid w:val="00C2255F"/>
    <w:rsid w:val="00C23A08"/>
    <w:rsid w:val="00C24E22"/>
    <w:rsid w:val="00C304CD"/>
    <w:rsid w:val="00C30921"/>
    <w:rsid w:val="00C30B11"/>
    <w:rsid w:val="00C3158B"/>
    <w:rsid w:val="00C31D54"/>
    <w:rsid w:val="00C36265"/>
    <w:rsid w:val="00C3790A"/>
    <w:rsid w:val="00C408DF"/>
    <w:rsid w:val="00C41890"/>
    <w:rsid w:val="00C42620"/>
    <w:rsid w:val="00C42F77"/>
    <w:rsid w:val="00C44E00"/>
    <w:rsid w:val="00C462A6"/>
    <w:rsid w:val="00C46A81"/>
    <w:rsid w:val="00C47B52"/>
    <w:rsid w:val="00C50B1B"/>
    <w:rsid w:val="00C51CDE"/>
    <w:rsid w:val="00C5295F"/>
    <w:rsid w:val="00C53454"/>
    <w:rsid w:val="00C5387B"/>
    <w:rsid w:val="00C56F0D"/>
    <w:rsid w:val="00C64005"/>
    <w:rsid w:val="00C650E5"/>
    <w:rsid w:val="00C6517C"/>
    <w:rsid w:val="00C66BF8"/>
    <w:rsid w:val="00C7124A"/>
    <w:rsid w:val="00C71BEE"/>
    <w:rsid w:val="00C723BB"/>
    <w:rsid w:val="00C733AA"/>
    <w:rsid w:val="00C7387F"/>
    <w:rsid w:val="00C75CC8"/>
    <w:rsid w:val="00C76B26"/>
    <w:rsid w:val="00C77939"/>
    <w:rsid w:val="00C80C24"/>
    <w:rsid w:val="00C80D94"/>
    <w:rsid w:val="00C83611"/>
    <w:rsid w:val="00C849C2"/>
    <w:rsid w:val="00C920E2"/>
    <w:rsid w:val="00C93381"/>
    <w:rsid w:val="00C94206"/>
    <w:rsid w:val="00C963E6"/>
    <w:rsid w:val="00C964B8"/>
    <w:rsid w:val="00CA037E"/>
    <w:rsid w:val="00CA0ED2"/>
    <w:rsid w:val="00CA1A28"/>
    <w:rsid w:val="00CA1C07"/>
    <w:rsid w:val="00CA24B5"/>
    <w:rsid w:val="00CA49AF"/>
    <w:rsid w:val="00CA4F36"/>
    <w:rsid w:val="00CA63EE"/>
    <w:rsid w:val="00CA6EBE"/>
    <w:rsid w:val="00CA71D2"/>
    <w:rsid w:val="00CB0032"/>
    <w:rsid w:val="00CB11B8"/>
    <w:rsid w:val="00CB318A"/>
    <w:rsid w:val="00CB409F"/>
    <w:rsid w:val="00CB42F1"/>
    <w:rsid w:val="00CB6EA7"/>
    <w:rsid w:val="00CB7075"/>
    <w:rsid w:val="00CC16E4"/>
    <w:rsid w:val="00CC39CA"/>
    <w:rsid w:val="00CC412B"/>
    <w:rsid w:val="00CC5D25"/>
    <w:rsid w:val="00CC6B85"/>
    <w:rsid w:val="00CC71A2"/>
    <w:rsid w:val="00CD0C87"/>
    <w:rsid w:val="00CD1793"/>
    <w:rsid w:val="00CD3B27"/>
    <w:rsid w:val="00CD3E62"/>
    <w:rsid w:val="00CD3F39"/>
    <w:rsid w:val="00CD45BA"/>
    <w:rsid w:val="00CD5411"/>
    <w:rsid w:val="00CD6C12"/>
    <w:rsid w:val="00CD7078"/>
    <w:rsid w:val="00CE0849"/>
    <w:rsid w:val="00CE0E61"/>
    <w:rsid w:val="00CE4CC1"/>
    <w:rsid w:val="00CE5199"/>
    <w:rsid w:val="00CE5233"/>
    <w:rsid w:val="00CE6FDF"/>
    <w:rsid w:val="00CE7E17"/>
    <w:rsid w:val="00CF0979"/>
    <w:rsid w:val="00CF22C7"/>
    <w:rsid w:val="00CF233E"/>
    <w:rsid w:val="00CF39C2"/>
    <w:rsid w:val="00CF410D"/>
    <w:rsid w:val="00CF5627"/>
    <w:rsid w:val="00CF6085"/>
    <w:rsid w:val="00CF6C87"/>
    <w:rsid w:val="00D00765"/>
    <w:rsid w:val="00D00B9E"/>
    <w:rsid w:val="00D02092"/>
    <w:rsid w:val="00D02B00"/>
    <w:rsid w:val="00D04CFC"/>
    <w:rsid w:val="00D050F8"/>
    <w:rsid w:val="00D103B2"/>
    <w:rsid w:val="00D10FE3"/>
    <w:rsid w:val="00D13E70"/>
    <w:rsid w:val="00D14B81"/>
    <w:rsid w:val="00D150E8"/>
    <w:rsid w:val="00D15B38"/>
    <w:rsid w:val="00D172C8"/>
    <w:rsid w:val="00D21BE5"/>
    <w:rsid w:val="00D21C05"/>
    <w:rsid w:val="00D224E4"/>
    <w:rsid w:val="00D227EE"/>
    <w:rsid w:val="00D22E00"/>
    <w:rsid w:val="00D234CA"/>
    <w:rsid w:val="00D2383F"/>
    <w:rsid w:val="00D248C9"/>
    <w:rsid w:val="00D25D53"/>
    <w:rsid w:val="00D2612E"/>
    <w:rsid w:val="00D270D2"/>
    <w:rsid w:val="00D27125"/>
    <w:rsid w:val="00D308E3"/>
    <w:rsid w:val="00D313A4"/>
    <w:rsid w:val="00D36C82"/>
    <w:rsid w:val="00D36E0C"/>
    <w:rsid w:val="00D3730E"/>
    <w:rsid w:val="00D37D33"/>
    <w:rsid w:val="00D407BC"/>
    <w:rsid w:val="00D407C2"/>
    <w:rsid w:val="00D423EE"/>
    <w:rsid w:val="00D439F8"/>
    <w:rsid w:val="00D47A0C"/>
    <w:rsid w:val="00D47CF3"/>
    <w:rsid w:val="00D5063A"/>
    <w:rsid w:val="00D50D26"/>
    <w:rsid w:val="00D51186"/>
    <w:rsid w:val="00D52AE2"/>
    <w:rsid w:val="00D540F0"/>
    <w:rsid w:val="00D54AE3"/>
    <w:rsid w:val="00D54FDA"/>
    <w:rsid w:val="00D55617"/>
    <w:rsid w:val="00D5636D"/>
    <w:rsid w:val="00D57DDE"/>
    <w:rsid w:val="00D6347A"/>
    <w:rsid w:val="00D647FC"/>
    <w:rsid w:val="00D6507B"/>
    <w:rsid w:val="00D66EA8"/>
    <w:rsid w:val="00D70748"/>
    <w:rsid w:val="00D716A7"/>
    <w:rsid w:val="00D72173"/>
    <w:rsid w:val="00D74181"/>
    <w:rsid w:val="00D7432D"/>
    <w:rsid w:val="00D75A52"/>
    <w:rsid w:val="00D75B04"/>
    <w:rsid w:val="00D80E6D"/>
    <w:rsid w:val="00D81EA2"/>
    <w:rsid w:val="00D82AB8"/>
    <w:rsid w:val="00D839A1"/>
    <w:rsid w:val="00D84695"/>
    <w:rsid w:val="00D856AD"/>
    <w:rsid w:val="00D911D9"/>
    <w:rsid w:val="00D94126"/>
    <w:rsid w:val="00D97050"/>
    <w:rsid w:val="00DA00AE"/>
    <w:rsid w:val="00DA06C1"/>
    <w:rsid w:val="00DA0E25"/>
    <w:rsid w:val="00DA1E9A"/>
    <w:rsid w:val="00DA21EC"/>
    <w:rsid w:val="00DA2EFA"/>
    <w:rsid w:val="00DA3CBA"/>
    <w:rsid w:val="00DA3DFE"/>
    <w:rsid w:val="00DA4C73"/>
    <w:rsid w:val="00DA5406"/>
    <w:rsid w:val="00DA5FDE"/>
    <w:rsid w:val="00DA6AF3"/>
    <w:rsid w:val="00DA6C5A"/>
    <w:rsid w:val="00DA70A6"/>
    <w:rsid w:val="00DA7555"/>
    <w:rsid w:val="00DB19DE"/>
    <w:rsid w:val="00DB49AE"/>
    <w:rsid w:val="00DB7DB7"/>
    <w:rsid w:val="00DC2959"/>
    <w:rsid w:val="00DC42FA"/>
    <w:rsid w:val="00DC61BC"/>
    <w:rsid w:val="00DC7D94"/>
    <w:rsid w:val="00DD196C"/>
    <w:rsid w:val="00DD22B9"/>
    <w:rsid w:val="00DD43B2"/>
    <w:rsid w:val="00DE1690"/>
    <w:rsid w:val="00DE1C5E"/>
    <w:rsid w:val="00DE373D"/>
    <w:rsid w:val="00DE3A33"/>
    <w:rsid w:val="00DE3F6E"/>
    <w:rsid w:val="00DE4844"/>
    <w:rsid w:val="00DE4DC4"/>
    <w:rsid w:val="00DE51DB"/>
    <w:rsid w:val="00DE5A2E"/>
    <w:rsid w:val="00DE678D"/>
    <w:rsid w:val="00DE6A97"/>
    <w:rsid w:val="00DE705D"/>
    <w:rsid w:val="00DE797F"/>
    <w:rsid w:val="00DF02B0"/>
    <w:rsid w:val="00DF11DD"/>
    <w:rsid w:val="00DF2B29"/>
    <w:rsid w:val="00DF49A1"/>
    <w:rsid w:val="00DF535D"/>
    <w:rsid w:val="00DF6E9C"/>
    <w:rsid w:val="00E00C49"/>
    <w:rsid w:val="00E02965"/>
    <w:rsid w:val="00E045AB"/>
    <w:rsid w:val="00E04942"/>
    <w:rsid w:val="00E149A9"/>
    <w:rsid w:val="00E218B6"/>
    <w:rsid w:val="00E21EEF"/>
    <w:rsid w:val="00E26D24"/>
    <w:rsid w:val="00E30CEB"/>
    <w:rsid w:val="00E31FDD"/>
    <w:rsid w:val="00E337BC"/>
    <w:rsid w:val="00E34346"/>
    <w:rsid w:val="00E34478"/>
    <w:rsid w:val="00E34840"/>
    <w:rsid w:val="00E35233"/>
    <w:rsid w:val="00E357C8"/>
    <w:rsid w:val="00E35EEE"/>
    <w:rsid w:val="00E3642B"/>
    <w:rsid w:val="00E36F78"/>
    <w:rsid w:val="00E3754C"/>
    <w:rsid w:val="00E3763F"/>
    <w:rsid w:val="00E41022"/>
    <w:rsid w:val="00E4103F"/>
    <w:rsid w:val="00E425D0"/>
    <w:rsid w:val="00E438AA"/>
    <w:rsid w:val="00E449C7"/>
    <w:rsid w:val="00E5320F"/>
    <w:rsid w:val="00E53279"/>
    <w:rsid w:val="00E56806"/>
    <w:rsid w:val="00E56D45"/>
    <w:rsid w:val="00E57E2D"/>
    <w:rsid w:val="00E57EFE"/>
    <w:rsid w:val="00E604BB"/>
    <w:rsid w:val="00E6200C"/>
    <w:rsid w:val="00E6238A"/>
    <w:rsid w:val="00E62593"/>
    <w:rsid w:val="00E62E31"/>
    <w:rsid w:val="00E635F2"/>
    <w:rsid w:val="00E65A29"/>
    <w:rsid w:val="00E66242"/>
    <w:rsid w:val="00E67740"/>
    <w:rsid w:val="00E720B9"/>
    <w:rsid w:val="00E729BC"/>
    <w:rsid w:val="00E72F6F"/>
    <w:rsid w:val="00E73E26"/>
    <w:rsid w:val="00E7610F"/>
    <w:rsid w:val="00E76741"/>
    <w:rsid w:val="00E80B9A"/>
    <w:rsid w:val="00E811FB"/>
    <w:rsid w:val="00E838A3"/>
    <w:rsid w:val="00E902D2"/>
    <w:rsid w:val="00E9049B"/>
    <w:rsid w:val="00E90516"/>
    <w:rsid w:val="00E907F7"/>
    <w:rsid w:val="00E90AFD"/>
    <w:rsid w:val="00E90C6F"/>
    <w:rsid w:val="00E9134D"/>
    <w:rsid w:val="00E95305"/>
    <w:rsid w:val="00E96184"/>
    <w:rsid w:val="00E97AE6"/>
    <w:rsid w:val="00E97E5E"/>
    <w:rsid w:val="00EA0A26"/>
    <w:rsid w:val="00EA0B60"/>
    <w:rsid w:val="00EA2869"/>
    <w:rsid w:val="00EA34F9"/>
    <w:rsid w:val="00EA3E29"/>
    <w:rsid w:val="00EA3E59"/>
    <w:rsid w:val="00EA7A33"/>
    <w:rsid w:val="00EA7D5B"/>
    <w:rsid w:val="00EB0103"/>
    <w:rsid w:val="00EB1AC4"/>
    <w:rsid w:val="00EB21B8"/>
    <w:rsid w:val="00EB6192"/>
    <w:rsid w:val="00EB676B"/>
    <w:rsid w:val="00EB7B03"/>
    <w:rsid w:val="00EC04B2"/>
    <w:rsid w:val="00EC0F9F"/>
    <w:rsid w:val="00EC59AE"/>
    <w:rsid w:val="00EC7997"/>
    <w:rsid w:val="00ED15CA"/>
    <w:rsid w:val="00ED449C"/>
    <w:rsid w:val="00ED47B8"/>
    <w:rsid w:val="00EE056A"/>
    <w:rsid w:val="00EE18E3"/>
    <w:rsid w:val="00EE3B6F"/>
    <w:rsid w:val="00EE6838"/>
    <w:rsid w:val="00EF0FBC"/>
    <w:rsid w:val="00EF1F20"/>
    <w:rsid w:val="00EF3488"/>
    <w:rsid w:val="00EF3B9A"/>
    <w:rsid w:val="00EF3D95"/>
    <w:rsid w:val="00EF4946"/>
    <w:rsid w:val="00EF4C03"/>
    <w:rsid w:val="00EF5FC0"/>
    <w:rsid w:val="00EF6A82"/>
    <w:rsid w:val="00F00C6B"/>
    <w:rsid w:val="00F0224B"/>
    <w:rsid w:val="00F0379C"/>
    <w:rsid w:val="00F076F4"/>
    <w:rsid w:val="00F118DE"/>
    <w:rsid w:val="00F11B79"/>
    <w:rsid w:val="00F13205"/>
    <w:rsid w:val="00F14192"/>
    <w:rsid w:val="00F14613"/>
    <w:rsid w:val="00F1585F"/>
    <w:rsid w:val="00F15E53"/>
    <w:rsid w:val="00F15F66"/>
    <w:rsid w:val="00F168D2"/>
    <w:rsid w:val="00F176F5"/>
    <w:rsid w:val="00F21F28"/>
    <w:rsid w:val="00F245B2"/>
    <w:rsid w:val="00F25577"/>
    <w:rsid w:val="00F2731D"/>
    <w:rsid w:val="00F27CCD"/>
    <w:rsid w:val="00F30C2A"/>
    <w:rsid w:val="00F30E3D"/>
    <w:rsid w:val="00F32510"/>
    <w:rsid w:val="00F3325C"/>
    <w:rsid w:val="00F3410E"/>
    <w:rsid w:val="00F3486D"/>
    <w:rsid w:val="00F34878"/>
    <w:rsid w:val="00F34DC0"/>
    <w:rsid w:val="00F351F5"/>
    <w:rsid w:val="00F3754D"/>
    <w:rsid w:val="00F37926"/>
    <w:rsid w:val="00F41C36"/>
    <w:rsid w:val="00F423EA"/>
    <w:rsid w:val="00F43587"/>
    <w:rsid w:val="00F43689"/>
    <w:rsid w:val="00F4461E"/>
    <w:rsid w:val="00F45AA5"/>
    <w:rsid w:val="00F46FD7"/>
    <w:rsid w:val="00F47370"/>
    <w:rsid w:val="00F51676"/>
    <w:rsid w:val="00F51859"/>
    <w:rsid w:val="00F51AD4"/>
    <w:rsid w:val="00F521EA"/>
    <w:rsid w:val="00F538FE"/>
    <w:rsid w:val="00F55204"/>
    <w:rsid w:val="00F56C09"/>
    <w:rsid w:val="00F61A58"/>
    <w:rsid w:val="00F6202E"/>
    <w:rsid w:val="00F62FD6"/>
    <w:rsid w:val="00F63280"/>
    <w:rsid w:val="00F63A03"/>
    <w:rsid w:val="00F65B8E"/>
    <w:rsid w:val="00F666DD"/>
    <w:rsid w:val="00F71A47"/>
    <w:rsid w:val="00F725B8"/>
    <w:rsid w:val="00F74719"/>
    <w:rsid w:val="00F74B2C"/>
    <w:rsid w:val="00F76BCB"/>
    <w:rsid w:val="00F8136A"/>
    <w:rsid w:val="00F8187E"/>
    <w:rsid w:val="00F81B13"/>
    <w:rsid w:val="00F841F2"/>
    <w:rsid w:val="00F85AFB"/>
    <w:rsid w:val="00F8744C"/>
    <w:rsid w:val="00F87539"/>
    <w:rsid w:val="00F878BC"/>
    <w:rsid w:val="00F9004C"/>
    <w:rsid w:val="00F9084E"/>
    <w:rsid w:val="00F92DD8"/>
    <w:rsid w:val="00F934F2"/>
    <w:rsid w:val="00F947B2"/>
    <w:rsid w:val="00F94F27"/>
    <w:rsid w:val="00F96D6E"/>
    <w:rsid w:val="00F97A77"/>
    <w:rsid w:val="00F97FCF"/>
    <w:rsid w:val="00FA0512"/>
    <w:rsid w:val="00FA235D"/>
    <w:rsid w:val="00FA28CE"/>
    <w:rsid w:val="00FA52CE"/>
    <w:rsid w:val="00FA5A6D"/>
    <w:rsid w:val="00FA5C30"/>
    <w:rsid w:val="00FA6242"/>
    <w:rsid w:val="00FA6954"/>
    <w:rsid w:val="00FA6FC8"/>
    <w:rsid w:val="00FB0682"/>
    <w:rsid w:val="00FB17B6"/>
    <w:rsid w:val="00FB21C2"/>
    <w:rsid w:val="00FB3549"/>
    <w:rsid w:val="00FB643B"/>
    <w:rsid w:val="00FB6EC9"/>
    <w:rsid w:val="00FC46E2"/>
    <w:rsid w:val="00FC744C"/>
    <w:rsid w:val="00FC7C4E"/>
    <w:rsid w:val="00FD02B4"/>
    <w:rsid w:val="00FD19BC"/>
    <w:rsid w:val="00FD4394"/>
    <w:rsid w:val="00FD552C"/>
    <w:rsid w:val="00FD697F"/>
    <w:rsid w:val="00FD6C07"/>
    <w:rsid w:val="00FD7650"/>
    <w:rsid w:val="00FD78EA"/>
    <w:rsid w:val="00FE12F9"/>
    <w:rsid w:val="00FE1341"/>
    <w:rsid w:val="00FE2EC9"/>
    <w:rsid w:val="00FE304F"/>
    <w:rsid w:val="00FE42BA"/>
    <w:rsid w:val="00FE48C4"/>
    <w:rsid w:val="00FE5B6E"/>
    <w:rsid w:val="00FE6A8D"/>
    <w:rsid w:val="00FE72D1"/>
    <w:rsid w:val="00FF0AD8"/>
    <w:rsid w:val="00FF1E3B"/>
    <w:rsid w:val="00FF1FC5"/>
    <w:rsid w:val="00FF3369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61BDB6-0F8F-46AB-8CD5-2501E98C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51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next w:val="Normlny"/>
    <w:link w:val="Heading1Char"/>
    <w:uiPriority w:val="9"/>
    <w:qFormat/>
    <w:rsid w:val="00515137"/>
    <w:pPr>
      <w:keepNext/>
      <w:keepLines/>
      <w:spacing w:before="48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Nadpis9Char">
    <w:name w:val="Nadpis 9 Char"/>
    <w:basedOn w:val="Predvolenpsmoodseku"/>
    <w:uiPriority w:val="9"/>
    <w:semiHidden/>
    <w:rsid w:val="00515137"/>
    <w:rPr>
      <w:rFonts w:ascii="Cambria" w:hAnsi="Cambria" w:cs="Times New Roman"/>
    </w:rPr>
  </w:style>
  <w:style w:type="paragraph" w:styleId="Zvraznencitcia">
    <w:name w:val="Intense Quote"/>
    <w:basedOn w:val="Normlny"/>
    <w:next w:val="Normlny"/>
    <w:link w:val="ZvraznencitciaChar1"/>
    <w:uiPriority w:val="30"/>
    <w:qFormat/>
    <w:rsid w:val="00515137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Zvraznenie">
    <w:name w:val="Emphasis"/>
    <w:basedOn w:val="Predvolenpsmoodseku"/>
    <w:uiPriority w:val="20"/>
    <w:qFormat/>
    <w:rsid w:val="00515137"/>
    <w:rPr>
      <w:i/>
    </w:rPr>
  </w:style>
  <w:style w:type="paragraph" w:customStyle="1" w:styleId="Nadpis91">
    <w:name w:val="Nadpis 91"/>
    <w:basedOn w:val="Normlny"/>
    <w:next w:val="Normlny"/>
    <w:link w:val="Heading9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Nadpis4Char">
    <w:name w:val="Nadpis 4 Char"/>
    <w:basedOn w:val="Predvolenpsmoodseku"/>
    <w:uiPriority w:val="9"/>
    <w:rsid w:val="00515137"/>
    <w:rPr>
      <w:rFonts w:cs="Times New Roman"/>
      <w:b/>
      <w:sz w:val="28"/>
    </w:rPr>
  </w:style>
  <w:style w:type="character" w:customStyle="1" w:styleId="HlavikaChar">
    <w:name w:val="Hlavička Char"/>
    <w:basedOn w:val="Predvolenpsmoodseku"/>
    <w:link w:val="Hlavika1"/>
    <w:uiPriority w:val="99"/>
    <w:rsid w:val="00515137"/>
    <w:rPr>
      <w:rFonts w:ascii="Times New Roman" w:hAnsi="Times New Roman" w:cs="Times New Roman"/>
      <w:lang w:val="sk-SK" w:eastAsia="cs-CZ"/>
    </w:rPr>
  </w:style>
  <w:style w:type="paragraph" w:customStyle="1" w:styleId="Nadpis81">
    <w:name w:val="Nadpis 81"/>
    <w:basedOn w:val="Normlny"/>
    <w:next w:val="Normlny"/>
    <w:link w:val="Heading8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Nadpis71">
    <w:name w:val="Nadpis 71"/>
    <w:basedOn w:val="Normlny"/>
    <w:next w:val="Normlny"/>
    <w:link w:val="Heading7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3Char">
    <w:name w:val="Heading 3 Char"/>
    <w:basedOn w:val="Predvolenpsmoodseku"/>
    <w:link w:val="Nadpis31"/>
    <w:uiPriority w:val="9"/>
    <w:rsid w:val="00515137"/>
    <w:rPr>
      <w:rFonts w:asciiTheme="majorHAnsi" w:eastAsiaTheme="majorEastAsia" w:hAnsiTheme="majorHAnsi" w:cstheme="majorBidi"/>
      <w:b/>
      <w:color w:val="4F81BD" w:themeColor="accent1"/>
    </w:rPr>
  </w:style>
  <w:style w:type="paragraph" w:customStyle="1" w:styleId="Nadpis61">
    <w:name w:val="Nadpis 61"/>
    <w:basedOn w:val="Normlny"/>
    <w:next w:val="Normlny"/>
    <w:link w:val="Heading6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Heading5Char">
    <w:name w:val="Heading 5 Char"/>
    <w:basedOn w:val="Predvolenpsmoodseku"/>
    <w:link w:val="Nadpis51"/>
    <w:uiPriority w:val="9"/>
    <w:rsid w:val="00515137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adpis51">
    <w:name w:val="Nadpis 51"/>
    <w:basedOn w:val="Normlny"/>
    <w:next w:val="Normlny"/>
    <w:link w:val="Heading5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4Char1">
    <w:name w:val="Nadpis 4 Char1"/>
    <w:basedOn w:val="Predvolenpsmoodseku"/>
    <w:uiPriority w:val="9"/>
    <w:rsid w:val="00515137"/>
    <w:rPr>
      <w:rFonts w:asciiTheme="majorHAnsi" w:eastAsiaTheme="majorEastAsia" w:hAnsiTheme="majorHAnsi" w:cstheme="majorBidi"/>
      <w:b/>
      <w:i/>
      <w:color w:val="4F81BD" w:themeColor="accent1"/>
    </w:rPr>
  </w:style>
  <w:style w:type="paragraph" w:customStyle="1" w:styleId="Nadpis41">
    <w:name w:val="Nadpis 41"/>
    <w:basedOn w:val="Normlny"/>
    <w:next w:val="Normlny"/>
    <w:link w:val="Heading4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customStyle="1" w:styleId="Nadpis31">
    <w:name w:val="Nadpis 31"/>
    <w:basedOn w:val="Normlny"/>
    <w:next w:val="Normlny"/>
    <w:link w:val="Heading3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b/>
      <w:color w:val="4F81BD" w:themeColor="accent1"/>
    </w:rPr>
  </w:style>
  <w:style w:type="paragraph" w:customStyle="1" w:styleId="Nadpis21">
    <w:name w:val="Nadpis 21"/>
    <w:basedOn w:val="Normlny"/>
    <w:next w:val="Normlny"/>
    <w:link w:val="Heading2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15137"/>
    <w:rPr>
      <w:rFonts w:ascii="Times New Roman" w:hAnsi="Times New Roman" w:cs="Times New Roman"/>
      <w:sz w:val="24"/>
      <w:lang w:val="sk-SK"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515137"/>
    <w:rPr>
      <w:rFonts w:ascii="Cambria" w:hAnsi="Cambria" w:cs="Times New Roman"/>
      <w:sz w:val="24"/>
    </w:rPr>
  </w:style>
  <w:style w:type="character" w:customStyle="1" w:styleId="Heading1Char">
    <w:name w:val="Heading 1 Char"/>
    <w:basedOn w:val="Predvolenpsmoodseku"/>
    <w:link w:val="Nadpis11"/>
    <w:uiPriority w:val="9"/>
    <w:rsid w:val="00515137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Nadpis5Char1">
    <w:name w:val="Nadpis 5 Char1"/>
    <w:basedOn w:val="Predvolenpsmoodseku"/>
    <w:uiPriority w:val="9"/>
    <w:rsid w:val="005151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515137"/>
    <w:rPr>
      <w:rFonts w:ascii="Times New Roman" w:hAnsi="Times New Roman" w:cs="Times New Roman"/>
      <w:lang w:val="sk-SK" w:eastAsia="cs-CZ"/>
    </w:rPr>
  </w:style>
  <w:style w:type="character" w:customStyle="1" w:styleId="Odkaznavysvetlivku1">
    <w:name w:val="Odkaz na vysvetlivku1"/>
    <w:basedOn w:val="Predvolenpsmoodseku"/>
    <w:uiPriority w:val="99"/>
    <w:semiHidden/>
    <w:unhideWhenUsed/>
    <w:rsid w:val="00515137"/>
    <w:rPr>
      <w:vertAlign w:val="superscript"/>
    </w:rPr>
  </w:style>
  <w:style w:type="character" w:styleId="Jemnzvraznenie">
    <w:name w:val="Subtle Emphasis"/>
    <w:basedOn w:val="Predvolenpsmoodseku"/>
    <w:uiPriority w:val="19"/>
    <w:qFormat/>
    <w:rsid w:val="00515137"/>
    <w:rPr>
      <w:i/>
      <w:color w:val="808080" w:themeColor="text1" w:themeTint="7F"/>
    </w:rPr>
  </w:style>
  <w:style w:type="character" w:customStyle="1" w:styleId="Nadpis3Char">
    <w:name w:val="Nadpis 3 Char"/>
    <w:basedOn w:val="Predvolenpsmoodseku"/>
    <w:uiPriority w:val="9"/>
    <w:rsid w:val="00515137"/>
    <w:rPr>
      <w:rFonts w:ascii="Cambria" w:hAnsi="Cambria" w:cs="Times New Roman"/>
      <w:b/>
      <w:sz w:val="26"/>
    </w:rPr>
  </w:style>
  <w:style w:type="character" w:customStyle="1" w:styleId="EndnoteTextChar">
    <w:name w:val="Endnote Text Char"/>
    <w:basedOn w:val="Predvolenpsmoodseku"/>
    <w:uiPriority w:val="99"/>
    <w:semiHidden/>
    <w:rsid w:val="00515137"/>
    <w:rPr>
      <w:sz w:val="20"/>
    </w:rPr>
  </w:style>
  <w:style w:type="paragraph" w:styleId="Zkladntext2">
    <w:name w:val="Body Text 2"/>
    <w:basedOn w:val="Normlny"/>
    <w:link w:val="Zkladntext2Char"/>
    <w:uiPriority w:val="99"/>
    <w:rsid w:val="00515137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Nadpis7Char">
    <w:name w:val="Nadpis 7 Char"/>
    <w:basedOn w:val="Predvolenpsmoodseku"/>
    <w:uiPriority w:val="9"/>
    <w:semiHidden/>
    <w:rsid w:val="00515137"/>
    <w:rPr>
      <w:rFonts w:cs="Times New Roman"/>
      <w:sz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5137"/>
    <w:pPr>
      <w:spacing w:after="60"/>
      <w:jc w:val="center"/>
    </w:pPr>
    <w:rPr>
      <w:rFonts w:ascii="Cambria" w:hAnsi="Cambria"/>
    </w:rPr>
  </w:style>
  <w:style w:type="character" w:customStyle="1" w:styleId="Nadpis5Char">
    <w:name w:val="Nadpis 5 Char"/>
    <w:basedOn w:val="Predvolenpsmoodseku"/>
    <w:uiPriority w:val="9"/>
    <w:rsid w:val="00515137"/>
    <w:rPr>
      <w:rFonts w:cs="Times New Roman"/>
      <w:b/>
      <w:i/>
      <w:sz w:val="26"/>
    </w:rPr>
  </w:style>
  <w:style w:type="character" w:customStyle="1" w:styleId="Nadpis2Char1">
    <w:name w:val="Nadpis 2 Char1"/>
    <w:basedOn w:val="Predvolenpsmoodseku"/>
    <w:uiPriority w:val="9"/>
    <w:rsid w:val="00515137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extkoncovejpoznmkyChar">
    <w:name w:val="Text koncovej poznámky Char"/>
    <w:basedOn w:val="Predvolenpsmoodseku"/>
    <w:link w:val="Textvysvetlivky1"/>
    <w:uiPriority w:val="99"/>
    <w:semiHidden/>
    <w:rsid w:val="00515137"/>
    <w:rPr>
      <w:sz w:val="20"/>
    </w:rPr>
  </w:style>
  <w:style w:type="table" w:styleId="Mriekatabuky">
    <w:name w:val="Table Grid"/>
    <w:basedOn w:val="Normlnatabuka"/>
    <w:uiPriority w:val="99"/>
    <w:rsid w:val="00515137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Predvolenpsmoodseku"/>
    <w:link w:val="Textpoznmkypodiarou1"/>
    <w:uiPriority w:val="99"/>
    <w:semiHidden/>
    <w:rsid w:val="00515137"/>
    <w:rPr>
      <w:sz w:val="20"/>
    </w:rPr>
  </w:style>
  <w:style w:type="character" w:customStyle="1" w:styleId="Nadpis8Char1">
    <w:name w:val="Nadpis 8 Char1"/>
    <w:basedOn w:val="Predvolenpsmoodseku"/>
    <w:uiPriority w:val="9"/>
    <w:rsid w:val="00515137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customStyle="1" w:styleId="Textpoznmkypodiarou1">
    <w:name w:val="Text poznámky pod čiarou1"/>
    <w:basedOn w:val="Normlny"/>
    <w:link w:val="FootnoteTextChar"/>
    <w:uiPriority w:val="99"/>
    <w:semiHidden/>
    <w:unhideWhenUsed/>
    <w:rsid w:val="00515137"/>
  </w:style>
  <w:style w:type="character" w:customStyle="1" w:styleId="Nadpis8Char">
    <w:name w:val="Nadpis 8 Char"/>
    <w:basedOn w:val="Predvolenpsmoodseku"/>
    <w:uiPriority w:val="9"/>
    <w:semiHidden/>
    <w:rsid w:val="00515137"/>
    <w:rPr>
      <w:rFonts w:cs="Times New Roman"/>
      <w:i/>
      <w:sz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137"/>
    <w:rPr>
      <w:rFonts w:ascii="Tahoma" w:hAnsi="Tahoma" w:cs="Tahoma"/>
      <w:sz w:val="16"/>
      <w:lang w:val="sk-SK" w:eastAsia="cs-CZ"/>
    </w:rPr>
  </w:style>
  <w:style w:type="character" w:customStyle="1" w:styleId="Nadpis1Char1">
    <w:name w:val="Nadpis 1 Char1"/>
    <w:basedOn w:val="Predvolenpsmoodseku"/>
    <w:uiPriority w:val="9"/>
    <w:rsid w:val="00515137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styleId="Intenzvnezvraznenie">
    <w:name w:val="Intense Emphasis"/>
    <w:basedOn w:val="Predvolenpsmoodseku"/>
    <w:uiPriority w:val="21"/>
    <w:qFormat/>
    <w:rsid w:val="00515137"/>
    <w:rPr>
      <w:b/>
      <w:i/>
      <w:color w:val="4F81BD" w:themeColor="accent1"/>
    </w:rPr>
  </w:style>
  <w:style w:type="paragraph" w:styleId="Bezriadkovania">
    <w:name w:val="No Spacing"/>
    <w:uiPriority w:val="1"/>
    <w:qFormat/>
    <w:rsid w:val="00515137"/>
  </w:style>
  <w:style w:type="character" w:customStyle="1" w:styleId="Heading2Char">
    <w:name w:val="Heading 2 Char"/>
    <w:basedOn w:val="Predvolenpsmoodseku"/>
    <w:link w:val="Nadpis21"/>
    <w:uiPriority w:val="9"/>
    <w:rsid w:val="00515137"/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customStyle="1" w:styleId="Hlavika1">
    <w:name w:val="Hlavička1"/>
    <w:basedOn w:val="Normlny"/>
    <w:link w:val="HlavikaChar"/>
    <w:uiPriority w:val="99"/>
    <w:rsid w:val="00515137"/>
    <w:pPr>
      <w:tabs>
        <w:tab w:val="center" w:pos="4536"/>
        <w:tab w:val="right" w:pos="9072"/>
      </w:tabs>
    </w:pPr>
    <w:rPr>
      <w:rFonts w:ascii="Times New Roman" w:hAnsi="Times New Roman"/>
      <w:lang w:eastAsia="cs-CZ"/>
    </w:rPr>
  </w:style>
  <w:style w:type="character" w:customStyle="1" w:styleId="NzovChar2">
    <w:name w:val="Názov Char2"/>
    <w:basedOn w:val="Predvolenpsmoodseku"/>
    <w:link w:val="Nzov"/>
    <w:uiPriority w:val="10"/>
    <w:rsid w:val="00515137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Hlavikaobsahu1">
    <w:name w:val="Hlavička obsahu1"/>
    <w:basedOn w:val="Nadpis11"/>
    <w:next w:val="Normlny"/>
    <w:uiPriority w:val="39"/>
    <w:semiHidden/>
    <w:unhideWhenUsed/>
    <w:qFormat/>
    <w:rsid w:val="00515137"/>
  </w:style>
  <w:style w:type="character" w:styleId="Intenzvnyodkaz">
    <w:name w:val="Intense Reference"/>
    <w:basedOn w:val="Predvolenpsmoodseku"/>
    <w:uiPriority w:val="32"/>
    <w:qFormat/>
    <w:rsid w:val="00515137"/>
    <w:rPr>
      <w:b/>
      <w:smallCaps/>
      <w:color w:val="C0504D" w:themeColor="accent2"/>
      <w:spacing w:val="5"/>
      <w:u w:val="single"/>
    </w:rPr>
  </w:style>
  <w:style w:type="paragraph" w:styleId="Nzov">
    <w:name w:val="Title"/>
    <w:basedOn w:val="Normlny"/>
    <w:next w:val="Normlny"/>
    <w:link w:val="NzovChar2"/>
    <w:uiPriority w:val="10"/>
    <w:qFormat/>
    <w:rsid w:val="00515137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CitciaChar">
    <w:name w:val="Citácia Char"/>
    <w:basedOn w:val="Predvolenpsmoodseku"/>
    <w:uiPriority w:val="29"/>
    <w:rsid w:val="00515137"/>
    <w:rPr>
      <w:i/>
      <w:color w:val="000000" w:themeColor="text1"/>
    </w:rPr>
  </w:style>
  <w:style w:type="paragraph" w:styleId="Zkladntext">
    <w:name w:val="Body Text"/>
    <w:basedOn w:val="Normlny"/>
    <w:link w:val="ZkladntextChar"/>
    <w:uiPriority w:val="99"/>
    <w:rsid w:val="00515137"/>
    <w:pPr>
      <w:jc w:val="both"/>
    </w:pPr>
    <w:rPr>
      <w:rFonts w:ascii="Times New Roman" w:hAnsi="Times New Roman"/>
      <w:b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5137"/>
    <w:rPr>
      <w:rFonts w:ascii="Times New Roman" w:hAnsi="Times New Roman" w:cs="Times New Roman"/>
      <w:b/>
      <w:sz w:val="24"/>
      <w:lang w:val="sk-SK" w:eastAsia="cs-CZ"/>
    </w:rPr>
  </w:style>
  <w:style w:type="paragraph" w:customStyle="1" w:styleId="Pta1">
    <w:name w:val="Päta1"/>
    <w:basedOn w:val="Normlny"/>
    <w:link w:val="PtaChar"/>
    <w:uiPriority w:val="99"/>
    <w:rsid w:val="00515137"/>
    <w:pPr>
      <w:tabs>
        <w:tab w:val="center" w:pos="4536"/>
        <w:tab w:val="right" w:pos="9072"/>
      </w:tabs>
    </w:pPr>
    <w:rPr>
      <w:rFonts w:ascii="Times New Roman" w:hAnsi="Times New Roman"/>
      <w:lang w:eastAsia="cs-CZ"/>
    </w:rPr>
  </w:style>
  <w:style w:type="character" w:customStyle="1" w:styleId="Nadpis2Char">
    <w:name w:val="Nadpis 2 Char"/>
    <w:basedOn w:val="Predvolenpsmoodseku"/>
    <w:uiPriority w:val="9"/>
    <w:rsid w:val="00515137"/>
    <w:rPr>
      <w:rFonts w:ascii="Cambria" w:hAnsi="Cambria" w:cs="Times New Roman"/>
      <w:b/>
      <w:i/>
      <w:sz w:val="28"/>
    </w:rPr>
  </w:style>
  <w:style w:type="character" w:customStyle="1" w:styleId="CitciaChar1">
    <w:name w:val="Citácia Char1"/>
    <w:basedOn w:val="Predvolenpsmoodseku"/>
    <w:link w:val="Citcia"/>
    <w:uiPriority w:val="29"/>
    <w:rsid w:val="00515137"/>
    <w:rPr>
      <w:i/>
      <w:color w:val="000000" w:themeColor="text1"/>
    </w:rPr>
  </w:style>
  <w:style w:type="character" w:customStyle="1" w:styleId="Nadpis3Char1">
    <w:name w:val="Nadpis 3 Char1"/>
    <w:basedOn w:val="Predvolenpsmoodseku"/>
    <w:uiPriority w:val="9"/>
    <w:rsid w:val="00515137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Odkaznapoznmkupodiarou1">
    <w:name w:val="Odkaz na poznámku pod čiarou1"/>
    <w:basedOn w:val="Predvolenpsmoodseku"/>
    <w:uiPriority w:val="99"/>
    <w:semiHidden/>
    <w:unhideWhenUsed/>
    <w:rsid w:val="00515137"/>
    <w:rPr>
      <w:vertAlign w:val="superscript"/>
    </w:rPr>
  </w:style>
  <w:style w:type="character" w:customStyle="1" w:styleId="Nadpis7Char1">
    <w:name w:val="Nadpis 7 Char1"/>
    <w:basedOn w:val="Predvolenpsmoodseku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Siln">
    <w:name w:val="Strong"/>
    <w:basedOn w:val="Predvolenpsmoodseku"/>
    <w:uiPriority w:val="22"/>
    <w:qFormat/>
    <w:rsid w:val="00515137"/>
    <w:rPr>
      <w:b/>
    </w:rPr>
  </w:style>
  <w:style w:type="character" w:customStyle="1" w:styleId="Heading4Char">
    <w:name w:val="Heading 4 Char"/>
    <w:basedOn w:val="Predvolenpsmoodseku"/>
    <w:link w:val="Nadpis41"/>
    <w:uiPriority w:val="9"/>
    <w:rsid w:val="00515137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Hypertextovprepojenie">
    <w:name w:val="Hyperlink"/>
    <w:basedOn w:val="Predvolenpsmoodseku"/>
    <w:uiPriority w:val="99"/>
    <w:unhideWhenUsed/>
    <w:rsid w:val="00515137"/>
    <w:rPr>
      <w:color w:val="0000FF" w:themeColor="hyperlink"/>
      <w:u w:val="single"/>
    </w:rPr>
  </w:style>
  <w:style w:type="character" w:styleId="Jemnodkaz">
    <w:name w:val="Subtle Reference"/>
    <w:basedOn w:val="Predvolenpsmoodseku"/>
    <w:uiPriority w:val="31"/>
    <w:qFormat/>
    <w:rsid w:val="00515137"/>
    <w:rPr>
      <w:smallCaps/>
      <w:color w:val="C0504D" w:themeColor="accent2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515137"/>
    <w:rPr>
      <w:rFonts w:ascii="Courier New" w:hAnsi="Courier New" w:cs="Courier New"/>
      <w:sz w:val="21"/>
    </w:rPr>
  </w:style>
  <w:style w:type="character" w:styleId="Nzovknihy">
    <w:name w:val="Book Title"/>
    <w:basedOn w:val="Predvolenpsmoodseku"/>
    <w:uiPriority w:val="33"/>
    <w:qFormat/>
    <w:rsid w:val="00515137"/>
    <w:rPr>
      <w:b/>
      <w:smallCaps/>
      <w:spacing w:val="5"/>
    </w:rPr>
  </w:style>
  <w:style w:type="character" w:customStyle="1" w:styleId="ZvraznencitciaChar">
    <w:name w:val="Zvýraznená citácia Char"/>
    <w:basedOn w:val="Predvolenpsmoodseku"/>
    <w:uiPriority w:val="30"/>
    <w:rsid w:val="00515137"/>
    <w:rPr>
      <w:b/>
      <w:i/>
      <w:color w:val="4F81BD" w:themeColor="accent1"/>
    </w:rPr>
  </w:style>
  <w:style w:type="character" w:customStyle="1" w:styleId="Nadpis9Char1">
    <w:name w:val="Nadpis 9 Char1"/>
    <w:basedOn w:val="Predvolenpsmoodseku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Citcia">
    <w:name w:val="Quote"/>
    <w:basedOn w:val="Normlny"/>
    <w:next w:val="Normlny"/>
    <w:link w:val="CitciaChar1"/>
    <w:uiPriority w:val="29"/>
    <w:qFormat/>
    <w:rsid w:val="00515137"/>
    <w:rPr>
      <w:i/>
      <w:color w:val="000000" w:themeColor="text1"/>
    </w:rPr>
  </w:style>
  <w:style w:type="character" w:customStyle="1" w:styleId="ZvraznencitciaChar1">
    <w:name w:val="Zvýraznená citácia Char1"/>
    <w:basedOn w:val="Predvolenpsmoodseku"/>
    <w:link w:val="Zvraznencitcia"/>
    <w:uiPriority w:val="30"/>
    <w:rsid w:val="00515137"/>
    <w:rPr>
      <w:b/>
      <w:i/>
      <w:color w:val="4F81BD" w:themeColor="accent1"/>
    </w:rPr>
  </w:style>
  <w:style w:type="paragraph" w:styleId="Odsekzoznamu">
    <w:name w:val="List Paragraph"/>
    <w:basedOn w:val="Normlny"/>
    <w:uiPriority w:val="34"/>
    <w:qFormat/>
    <w:rsid w:val="00515137"/>
    <w:pPr>
      <w:ind w:left="720"/>
      <w:contextualSpacing/>
    </w:pPr>
  </w:style>
  <w:style w:type="character" w:customStyle="1" w:styleId="ObyajntextChar">
    <w:name w:val="Obyčajný text Char"/>
    <w:basedOn w:val="Predvolenpsmoodseku"/>
    <w:link w:val="Obyajntext"/>
    <w:uiPriority w:val="99"/>
    <w:rsid w:val="00515137"/>
    <w:rPr>
      <w:rFonts w:ascii="Courier New" w:hAnsi="Courier New" w:cs="Courier New"/>
      <w:sz w:val="21"/>
    </w:rPr>
  </w:style>
  <w:style w:type="character" w:customStyle="1" w:styleId="NzovChar">
    <w:name w:val="Názov Char"/>
    <w:basedOn w:val="Predvolenpsmoodseku"/>
    <w:uiPriority w:val="99"/>
    <w:rsid w:val="00515137"/>
    <w:rPr>
      <w:rFonts w:ascii="Arial Narrow" w:hAnsi="Arial Narrow" w:cs="Times New Roman"/>
      <w:b/>
      <w:sz w:val="32"/>
      <w:lang w:val="sk-SK"/>
    </w:rPr>
  </w:style>
  <w:style w:type="character" w:customStyle="1" w:styleId="PlainTextChar">
    <w:name w:val="Plain Text Char"/>
    <w:basedOn w:val="Predvolenpsmoodseku"/>
    <w:uiPriority w:val="99"/>
    <w:rsid w:val="00515137"/>
    <w:rPr>
      <w:rFonts w:ascii="Courier New" w:hAnsi="Courier New" w:cs="Courier New"/>
      <w:sz w:val="21"/>
    </w:rPr>
  </w:style>
  <w:style w:type="character" w:customStyle="1" w:styleId="Nadpis6Char1">
    <w:name w:val="Nadpis 6 Char1"/>
    <w:basedOn w:val="Predvolenpsmoodseku"/>
    <w:uiPriority w:val="9"/>
    <w:rsid w:val="00515137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15137"/>
    <w:rPr>
      <w:sz w:val="20"/>
    </w:rPr>
  </w:style>
  <w:style w:type="paragraph" w:customStyle="1" w:styleId="Textvysvetlivky1">
    <w:name w:val="Text vysvetlivky1"/>
    <w:basedOn w:val="Normlny"/>
    <w:link w:val="TextkoncovejpoznmkyChar"/>
    <w:uiPriority w:val="99"/>
    <w:semiHidden/>
    <w:unhideWhenUsed/>
    <w:rsid w:val="00515137"/>
  </w:style>
  <w:style w:type="character" w:customStyle="1" w:styleId="SubtitleChar">
    <w:name w:val="Subtitle Char"/>
    <w:basedOn w:val="Predvolenpsmoodseku"/>
    <w:uiPriority w:val="11"/>
    <w:rsid w:val="00515137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NzovChar1">
    <w:name w:val="Názov Char1"/>
    <w:basedOn w:val="Predvolenpsmoodseku"/>
    <w:uiPriority w:val="10"/>
    <w:rsid w:val="00515137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Zarkazkladnhotextu3">
    <w:name w:val="Body Text Indent 3"/>
    <w:basedOn w:val="Normlny"/>
    <w:link w:val="Zarkazkladnhotextu3Char"/>
    <w:uiPriority w:val="99"/>
    <w:rsid w:val="00515137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15137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15137"/>
    <w:rPr>
      <w:rFonts w:ascii="Times New Roman" w:hAnsi="Times New Roman" w:cs="Times New Roman"/>
      <w:sz w:val="24"/>
      <w:lang w:val="sk-SK" w:eastAsia="cs-CZ"/>
    </w:rPr>
  </w:style>
  <w:style w:type="character" w:customStyle="1" w:styleId="Heading6Char">
    <w:name w:val="Heading 6 Char"/>
    <w:basedOn w:val="Predvolenpsmoodseku"/>
    <w:link w:val="Nadpis61"/>
    <w:uiPriority w:val="9"/>
    <w:rsid w:val="00515137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slostrany1">
    <w:name w:val="Číslo strany1"/>
    <w:basedOn w:val="Predvolenpsmoodseku"/>
    <w:uiPriority w:val="99"/>
    <w:rsid w:val="00515137"/>
    <w:rPr>
      <w:rFonts w:cs="Times New Roman"/>
    </w:rPr>
  </w:style>
  <w:style w:type="character" w:customStyle="1" w:styleId="PtaChar">
    <w:name w:val="Päta Char"/>
    <w:basedOn w:val="Predvolenpsmoodseku"/>
    <w:link w:val="Pta1"/>
    <w:uiPriority w:val="99"/>
    <w:rsid w:val="00515137"/>
    <w:rPr>
      <w:rFonts w:ascii="Times New Roman" w:hAnsi="Times New Roman" w:cs="Times New Roman"/>
      <w:lang w:val="sk-SK" w:eastAsia="cs-CZ"/>
    </w:rPr>
  </w:style>
  <w:style w:type="character" w:customStyle="1" w:styleId="Nadpis1Char">
    <w:name w:val="Nadpis 1 Char"/>
    <w:basedOn w:val="Predvolenpsmoodseku"/>
    <w:uiPriority w:val="9"/>
    <w:rsid w:val="00515137"/>
    <w:rPr>
      <w:rFonts w:ascii="Cambria" w:hAnsi="Cambria" w:cs="Times New Roman"/>
      <w:b/>
      <w:sz w:val="32"/>
    </w:rPr>
  </w:style>
  <w:style w:type="character" w:customStyle="1" w:styleId="Heading7Char">
    <w:name w:val="Heading 7 Char"/>
    <w:basedOn w:val="Predvolenpsmoodseku"/>
    <w:link w:val="Nadpis71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Predvolenpsmoodseku"/>
    <w:link w:val="Nadpis91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customStyle="1" w:styleId="TopHeader">
    <w:name w:val="Top Header"/>
    <w:basedOn w:val="Normlny"/>
    <w:uiPriority w:val="99"/>
    <w:qFormat/>
    <w:rsid w:val="00515137"/>
    <w:pPr>
      <w:jc w:val="center"/>
    </w:pPr>
    <w:rPr>
      <w:b/>
    </w:rPr>
  </w:style>
  <w:style w:type="character" w:customStyle="1" w:styleId="Heading8Char">
    <w:name w:val="Heading 8 Char"/>
    <w:basedOn w:val="Predvolenpsmoodseku"/>
    <w:link w:val="Nadpis81"/>
    <w:uiPriority w:val="9"/>
    <w:rsid w:val="00515137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15137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515137"/>
    <w:rPr>
      <w:rFonts w:ascii="Tahoma" w:hAnsi="Tahoma" w:cs="Tahoma"/>
      <w:sz w:val="16"/>
      <w:lang w:eastAsia="cs-CZ"/>
    </w:rPr>
  </w:style>
  <w:style w:type="character" w:customStyle="1" w:styleId="Nadpis6Char">
    <w:name w:val="Nadpis 6 Char"/>
    <w:basedOn w:val="Predvolenpsmoodseku"/>
    <w:uiPriority w:val="9"/>
    <w:semiHidden/>
    <w:rsid w:val="00515137"/>
    <w:rPr>
      <w:rFonts w:cs="Times New Roman"/>
      <w:b/>
    </w:rPr>
  </w:style>
  <w:style w:type="character" w:customStyle="1" w:styleId="Ra">
    <w:name w:val="Ra"/>
    <w:basedOn w:val="Predvolenpsmoodseku"/>
    <w:uiPriority w:val="99"/>
    <w:rsid w:val="00515137"/>
  </w:style>
  <w:style w:type="paragraph" w:styleId="Hlavika">
    <w:name w:val="header"/>
    <w:basedOn w:val="Normlny"/>
    <w:link w:val="HlavikaChar1"/>
    <w:uiPriority w:val="99"/>
    <w:semiHidden/>
    <w:unhideWhenUsed/>
    <w:rsid w:val="00696288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696288"/>
  </w:style>
  <w:style w:type="paragraph" w:styleId="Pta">
    <w:name w:val="footer"/>
    <w:basedOn w:val="Normlny"/>
    <w:link w:val="PtaChar1"/>
    <w:uiPriority w:val="99"/>
    <w:semiHidden/>
    <w:unhideWhenUsed/>
    <w:rsid w:val="00696288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semiHidden/>
    <w:rsid w:val="00696288"/>
  </w:style>
  <w:style w:type="paragraph" w:customStyle="1" w:styleId="Tabulka">
    <w:name w:val="Tabulka"/>
    <w:basedOn w:val="Normlny"/>
    <w:rsid w:val="00431B9E"/>
    <w:rPr>
      <w:rFonts w:ascii="Times New Roman" w:hAnsi="Times New Roman" w:cs="Times New Roman"/>
      <w:color w:val="000000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D7E57-C2BD-4D0B-91C1-7C3DDD33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7723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Iva</cp:lastModifiedBy>
  <cp:revision>2</cp:revision>
  <cp:lastPrinted>2014-02-24T10:57:00Z</cp:lastPrinted>
  <dcterms:created xsi:type="dcterms:W3CDTF">2016-03-23T14:03:00Z</dcterms:created>
  <dcterms:modified xsi:type="dcterms:W3CDTF">2016-03-23T14:03:00Z</dcterms:modified>
</cp:coreProperties>
</file>