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pPr w:leftFromText="141" w:rightFromText="141" w:vertAnchor="text" w:tblpY="1"/>
        <w:tblOverlap w:val="never"/>
        <w:tblW w:w="0" w:type="auto"/>
        <w:tblCellSpacing w:w="1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130"/>
      </w:tblGrid>
      <w:tr w:rsidR="005855B5" w:rsidRPr="00147A95" w:rsidTr="00163809">
        <w:trPr>
          <w:tblCellSpacing w:w="15" w:type="dxa"/>
        </w:trPr>
        <w:tc>
          <w:tcPr>
            <w:tcW w:w="70" w:type="dxa"/>
            <w:hideMark/>
          </w:tcPr>
          <w:p w:rsidR="005855B5" w:rsidRPr="00147A95" w:rsidRDefault="005855B5" w:rsidP="00163809"/>
        </w:tc>
      </w:tr>
      <w:tr w:rsidR="005855B5" w:rsidRPr="00147A95" w:rsidTr="00163809">
        <w:trPr>
          <w:tblCellSpacing w:w="15" w:type="dxa"/>
        </w:trPr>
        <w:tc>
          <w:tcPr>
            <w:tcW w:w="70" w:type="dxa"/>
            <w:hideMark/>
          </w:tcPr>
          <w:p w:rsidR="005855B5" w:rsidRPr="00147A95" w:rsidRDefault="005855B5" w:rsidP="00163809"/>
        </w:tc>
      </w:tr>
    </w:tbl>
    <w:p w:rsidR="00055787" w:rsidRDefault="00163809" w:rsidP="005855B5">
      <w:pPr>
        <w:rPr>
          <w:b/>
          <w:i/>
        </w:rPr>
      </w:pPr>
      <w:r>
        <w:rPr>
          <w:b/>
          <w:i/>
        </w:rPr>
        <w:br w:type="textWrapping" w:clear="all"/>
      </w:r>
      <w:r w:rsidR="00055787">
        <w:rPr>
          <w:b/>
          <w:i/>
        </w:rPr>
        <w:t>Účtovná závierka k 31.12.2015</w:t>
      </w:r>
    </w:p>
    <w:p w:rsidR="005855B5" w:rsidRDefault="005855B5" w:rsidP="005855B5">
      <w:pPr>
        <w:rPr>
          <w:b/>
          <w:i/>
        </w:rPr>
      </w:pPr>
      <w:r>
        <w:rPr>
          <w:b/>
          <w:i/>
        </w:rPr>
        <w:t xml:space="preserve">A. </w:t>
      </w:r>
      <w:r w:rsidRPr="00D36F6E">
        <w:rPr>
          <w:b/>
          <w:i/>
        </w:rPr>
        <w:t>Informácie k účtovnej jednotke</w:t>
      </w:r>
    </w:p>
    <w:p w:rsidR="005855B5" w:rsidRPr="00163809" w:rsidRDefault="005855B5" w:rsidP="005855B5">
      <w:pPr>
        <w:rPr>
          <w:i/>
        </w:rPr>
      </w:pPr>
      <w:r>
        <w:rPr>
          <w:b/>
          <w:i/>
        </w:rPr>
        <w:t xml:space="preserve">    </w:t>
      </w:r>
      <w:r w:rsidRPr="00163809">
        <w:rPr>
          <w:i/>
        </w:rPr>
        <w:t>1. Založenie spoločnosti</w:t>
      </w:r>
      <w:r w:rsidR="00163809" w:rsidRPr="00163809">
        <w:rPr>
          <w:i/>
        </w:rPr>
        <w:t xml:space="preserve">   ARCHIA SLOVAKIA  s.r.o. sídlo Gemerská cesta 1, 984 01  Lučenec</w:t>
      </w:r>
    </w:p>
    <w:p w:rsidR="00163809" w:rsidRDefault="00163809" w:rsidP="005855B5">
      <w:pPr>
        <w:rPr>
          <w:i/>
        </w:rPr>
      </w:pPr>
      <w:r w:rsidRPr="00163809">
        <w:rPr>
          <w:i/>
        </w:rPr>
        <w:t xml:space="preserve">       Deň vzniku 16.05.1994 </w:t>
      </w:r>
    </w:p>
    <w:p w:rsidR="005855B5" w:rsidRDefault="005855B5" w:rsidP="005855B5">
      <w:pPr>
        <w:rPr>
          <w:b/>
          <w:i/>
        </w:rPr>
      </w:pPr>
      <w:r>
        <w:rPr>
          <w:b/>
          <w:i/>
        </w:rPr>
        <w:t xml:space="preserve">    </w:t>
      </w:r>
      <w:r w:rsidRPr="00D36F6E">
        <w:rPr>
          <w:b/>
          <w:i/>
        </w:rPr>
        <w:t xml:space="preserve">2. Predmet podnikania </w:t>
      </w:r>
      <w:r w:rsidR="00163809">
        <w:rPr>
          <w:b/>
          <w:i/>
        </w:rPr>
        <w:t>s</w:t>
      </w:r>
      <w:r w:rsidRPr="00D36F6E">
        <w:rPr>
          <w:b/>
          <w:i/>
        </w:rPr>
        <w:t>poločnosti</w:t>
      </w:r>
      <w:r w:rsidR="00163809">
        <w:rPr>
          <w:b/>
          <w:i/>
        </w:rPr>
        <w:t xml:space="preserve">  </w:t>
      </w:r>
    </w:p>
    <w:p w:rsidR="005855B5" w:rsidRDefault="00163809" w:rsidP="00163809">
      <w:pPr>
        <w:rPr>
          <w:i/>
        </w:rPr>
      </w:pPr>
      <w:r w:rsidRPr="00163809">
        <w:rPr>
          <w:i/>
        </w:rPr>
        <w:t xml:space="preserve">    Prenájom vlastnej nehnuteľnosti </w:t>
      </w:r>
      <w:r w:rsidR="00FD1B4F">
        <w:rPr>
          <w:i/>
        </w:rPr>
        <w:t xml:space="preserve">     SK NACE   :  </w:t>
      </w:r>
      <w:r w:rsidRPr="00163809">
        <w:rPr>
          <w:i/>
        </w:rPr>
        <w:t xml:space="preserve"> 68.20.</w:t>
      </w:r>
    </w:p>
    <w:p w:rsidR="005855B5" w:rsidRPr="00D36F6E" w:rsidRDefault="005855B5" w:rsidP="005855B5">
      <w:pPr>
        <w:rPr>
          <w:b/>
          <w:i/>
        </w:rPr>
      </w:pPr>
      <w:r>
        <w:rPr>
          <w:b/>
          <w:i/>
        </w:rPr>
        <w:t xml:space="preserve">   </w:t>
      </w:r>
      <w:r w:rsidRPr="00D36F6E">
        <w:rPr>
          <w:b/>
          <w:i/>
        </w:rPr>
        <w:t>3. Počet zamestnancov</w:t>
      </w:r>
      <w:r w:rsidR="00163809">
        <w:rPr>
          <w:b/>
          <w:i/>
        </w:rPr>
        <w:t xml:space="preserve">    0</w:t>
      </w:r>
    </w:p>
    <w:p w:rsidR="005855B5" w:rsidRDefault="005855B5" w:rsidP="005855B5">
      <w:pPr>
        <w:rPr>
          <w:b/>
          <w:i/>
        </w:rPr>
      </w:pPr>
      <w:r>
        <w:rPr>
          <w:i/>
        </w:rPr>
        <w:t xml:space="preserve">  </w:t>
      </w:r>
      <w:r>
        <w:rPr>
          <w:b/>
          <w:i/>
        </w:rPr>
        <w:t xml:space="preserve"> </w:t>
      </w:r>
      <w:r w:rsidRPr="00D36F6E">
        <w:rPr>
          <w:b/>
          <w:i/>
        </w:rPr>
        <w:t>4. Údaje o neobmedzenom ručení</w:t>
      </w:r>
    </w:p>
    <w:p w:rsidR="005855B5" w:rsidRDefault="005855B5" w:rsidP="005855B5">
      <w:pPr>
        <w:spacing w:after="0"/>
        <w:rPr>
          <w:i/>
        </w:rPr>
      </w:pPr>
      <w:r w:rsidRPr="00D36F6E">
        <w:rPr>
          <w:i/>
        </w:rPr>
        <w:t xml:space="preserve">    Spo</w:t>
      </w:r>
      <w:r>
        <w:rPr>
          <w:i/>
        </w:rPr>
        <w:t xml:space="preserve">ločnosť nie je neobmedzene ručiacim spoločníkom v iných spoločnostiach podľa § 56 ods. 5          </w:t>
      </w:r>
    </w:p>
    <w:p w:rsidR="005855B5" w:rsidRDefault="005855B5" w:rsidP="005855B5">
      <w:pPr>
        <w:spacing w:after="0"/>
        <w:rPr>
          <w:i/>
        </w:rPr>
      </w:pPr>
      <w:r>
        <w:rPr>
          <w:i/>
        </w:rPr>
        <w:t xml:space="preserve">    Obchodného zákonníka.</w:t>
      </w:r>
    </w:p>
    <w:p w:rsidR="005855B5" w:rsidRDefault="005855B5" w:rsidP="005855B5">
      <w:pPr>
        <w:spacing w:after="0"/>
        <w:rPr>
          <w:i/>
        </w:rPr>
      </w:pPr>
    </w:p>
    <w:p w:rsidR="005855B5" w:rsidRDefault="005855B5" w:rsidP="005855B5">
      <w:pPr>
        <w:rPr>
          <w:b/>
          <w:i/>
        </w:rPr>
      </w:pPr>
      <w:r>
        <w:rPr>
          <w:b/>
          <w:i/>
        </w:rPr>
        <w:t xml:space="preserve">   </w:t>
      </w:r>
      <w:r w:rsidRPr="00D36F6E">
        <w:rPr>
          <w:b/>
          <w:i/>
        </w:rPr>
        <w:t xml:space="preserve">5.  </w:t>
      </w:r>
      <w:r>
        <w:rPr>
          <w:b/>
          <w:i/>
        </w:rPr>
        <w:t>Právny dôvod na zostavenie účtovnej závierky</w:t>
      </w:r>
    </w:p>
    <w:p w:rsidR="005855B5" w:rsidRDefault="005855B5" w:rsidP="005855B5">
      <w:pPr>
        <w:spacing w:after="0"/>
        <w:rPr>
          <w:i/>
        </w:rPr>
      </w:pPr>
      <w:r>
        <w:rPr>
          <w:i/>
        </w:rPr>
        <w:t xml:space="preserve">   Účtovná z</w:t>
      </w:r>
      <w:r w:rsidR="00055787">
        <w:rPr>
          <w:i/>
        </w:rPr>
        <w:t>ávierka Spoločnosti k 31.12.2015</w:t>
      </w:r>
      <w:r>
        <w:rPr>
          <w:i/>
        </w:rPr>
        <w:t xml:space="preserve"> je zostavená ako riadna účtovná závierka podľa § 17    </w:t>
      </w:r>
    </w:p>
    <w:p w:rsidR="005855B5" w:rsidRDefault="005855B5" w:rsidP="005855B5">
      <w:pPr>
        <w:spacing w:after="0"/>
        <w:rPr>
          <w:i/>
        </w:rPr>
      </w:pPr>
      <w:r>
        <w:rPr>
          <w:i/>
        </w:rPr>
        <w:t xml:space="preserve">   ods. 6 zákona NR SR č. 431/2002 </w:t>
      </w:r>
      <w:proofErr w:type="spellStart"/>
      <w:r>
        <w:rPr>
          <w:i/>
        </w:rPr>
        <w:t>Z.z</w:t>
      </w:r>
      <w:proofErr w:type="spellEnd"/>
      <w:r>
        <w:rPr>
          <w:i/>
        </w:rPr>
        <w:t xml:space="preserve">. o účtovníctve </w:t>
      </w:r>
      <w:r w:rsidR="00055787">
        <w:rPr>
          <w:i/>
        </w:rPr>
        <w:t>za účtovné obdobie od 01.01.2015</w:t>
      </w:r>
      <w:r>
        <w:rPr>
          <w:i/>
        </w:rPr>
        <w:t xml:space="preserve"> do   </w:t>
      </w:r>
    </w:p>
    <w:p w:rsidR="005855B5" w:rsidRDefault="005855B5" w:rsidP="005855B5">
      <w:pPr>
        <w:spacing w:after="0"/>
        <w:rPr>
          <w:i/>
        </w:rPr>
      </w:pPr>
      <w:r>
        <w:rPr>
          <w:i/>
        </w:rPr>
        <w:t xml:space="preserve">   31.12.201</w:t>
      </w:r>
      <w:r w:rsidR="00055787">
        <w:rPr>
          <w:i/>
        </w:rPr>
        <w:t>5</w:t>
      </w:r>
      <w:r>
        <w:rPr>
          <w:i/>
        </w:rPr>
        <w:t>.</w:t>
      </w:r>
    </w:p>
    <w:p w:rsidR="00163809" w:rsidRDefault="00163809" w:rsidP="00163809">
      <w:pPr>
        <w:rPr>
          <w:i/>
        </w:rPr>
      </w:pPr>
    </w:p>
    <w:p w:rsidR="005855B5" w:rsidRDefault="005855B5" w:rsidP="005855B5">
      <w:pPr>
        <w:rPr>
          <w:b/>
          <w:i/>
        </w:rPr>
      </w:pPr>
      <w:r>
        <w:rPr>
          <w:b/>
          <w:i/>
        </w:rPr>
        <w:t>B. Informácie o orgánoch účtovnej jednotky</w:t>
      </w:r>
    </w:p>
    <w:p w:rsidR="005855B5" w:rsidRDefault="005855B5" w:rsidP="005855B5">
      <w:pPr>
        <w:rPr>
          <w:i/>
        </w:rPr>
      </w:pPr>
      <w:r>
        <w:rPr>
          <w:b/>
          <w:i/>
        </w:rPr>
        <w:t xml:space="preserve">     </w:t>
      </w:r>
      <w:r w:rsidRPr="008C4D23">
        <w:rPr>
          <w:i/>
        </w:rPr>
        <w:t>Štatutárny orgán</w:t>
      </w:r>
      <w:r>
        <w:rPr>
          <w:b/>
          <w:i/>
        </w:rPr>
        <w:t xml:space="preserve"> :  </w:t>
      </w:r>
      <w:r>
        <w:rPr>
          <w:i/>
        </w:rPr>
        <w:t xml:space="preserve"> Mária </w:t>
      </w:r>
      <w:proofErr w:type="spellStart"/>
      <w:r>
        <w:rPr>
          <w:i/>
        </w:rPr>
        <w:t>Strečková</w:t>
      </w:r>
      <w:proofErr w:type="spellEnd"/>
      <w:r>
        <w:rPr>
          <w:i/>
        </w:rPr>
        <w:t xml:space="preserve"> </w:t>
      </w:r>
      <w:r w:rsidR="00163809">
        <w:rPr>
          <w:i/>
        </w:rPr>
        <w:t>- konateľ</w:t>
      </w:r>
    </w:p>
    <w:p w:rsidR="005855B5" w:rsidRDefault="005855B5" w:rsidP="005855B5">
      <w:pPr>
        <w:rPr>
          <w:b/>
          <w:i/>
        </w:rPr>
      </w:pPr>
      <w:r w:rsidRPr="008C4D23">
        <w:rPr>
          <w:b/>
          <w:i/>
        </w:rPr>
        <w:t>C. Informáci</w:t>
      </w:r>
      <w:r>
        <w:rPr>
          <w:b/>
          <w:i/>
        </w:rPr>
        <w:t>e o spoločníkoch účtovnej jednotky</w:t>
      </w:r>
    </w:p>
    <w:p w:rsidR="00EE5B9F" w:rsidRDefault="005855B5" w:rsidP="00163809">
      <w:pPr>
        <w:spacing w:after="0"/>
        <w:rPr>
          <w:b/>
          <w:i/>
        </w:rPr>
      </w:pPr>
      <w:r>
        <w:rPr>
          <w:b/>
          <w:i/>
        </w:rPr>
        <w:t xml:space="preserve">    </w:t>
      </w:r>
      <w:r>
        <w:rPr>
          <w:i/>
        </w:rPr>
        <w:t xml:space="preserve">Jediným </w:t>
      </w:r>
      <w:r w:rsidR="00163809">
        <w:rPr>
          <w:i/>
        </w:rPr>
        <w:t xml:space="preserve">spoločníkom účtovnej jednotky je Mária </w:t>
      </w:r>
      <w:proofErr w:type="spellStart"/>
      <w:r w:rsidR="00163809">
        <w:rPr>
          <w:i/>
        </w:rPr>
        <w:t>Strečková</w:t>
      </w:r>
      <w:proofErr w:type="spellEnd"/>
      <w:r w:rsidR="00163809">
        <w:rPr>
          <w:i/>
        </w:rPr>
        <w:t xml:space="preserve"> </w:t>
      </w:r>
      <w:r w:rsidR="00AD3B42">
        <w:rPr>
          <w:i/>
        </w:rPr>
        <w:t>- konateľ</w:t>
      </w:r>
    </w:p>
    <w:p w:rsidR="00163809" w:rsidRDefault="00163809" w:rsidP="00163809">
      <w:pPr>
        <w:spacing w:after="0"/>
        <w:rPr>
          <w:b/>
          <w:i/>
        </w:rPr>
      </w:pPr>
    </w:p>
    <w:p w:rsidR="005855B5" w:rsidRDefault="005855B5" w:rsidP="005855B5">
      <w:pPr>
        <w:rPr>
          <w:i/>
        </w:rPr>
      </w:pPr>
      <w:r w:rsidRPr="002875E5">
        <w:rPr>
          <w:b/>
          <w:i/>
        </w:rPr>
        <w:t xml:space="preserve">D.   </w:t>
      </w:r>
      <w:r>
        <w:rPr>
          <w:b/>
          <w:i/>
        </w:rPr>
        <w:t>Ďalšie informácie</w:t>
      </w:r>
    </w:p>
    <w:p w:rsidR="005855B5" w:rsidRDefault="005855B5" w:rsidP="005855B5">
      <w:pPr>
        <w:rPr>
          <w:i/>
        </w:rPr>
      </w:pPr>
      <w:r>
        <w:rPr>
          <w:i/>
        </w:rPr>
        <w:t xml:space="preserve">     1. Spoločnosť uplatňuje účtovné princípy a postupy účtovania v súlade so zákonom o účtovníctve     a s postupmi účtovania pre podnikateľov, ktoré platia v Slovenskej republike. Účtovníctvo sa vedie v peňažných jednotkách EUR. </w:t>
      </w:r>
    </w:p>
    <w:p w:rsidR="005855B5" w:rsidRDefault="005855B5" w:rsidP="005855B5">
      <w:pPr>
        <w:rPr>
          <w:i/>
        </w:rPr>
      </w:pPr>
      <w:r>
        <w:rPr>
          <w:i/>
        </w:rPr>
        <w:t xml:space="preserve">    2. V priebehu účtovného obdobia neboli uskutočnené žiadne zmeny účtovných zásad ani zmeny    účtovných období. </w:t>
      </w:r>
    </w:p>
    <w:p w:rsidR="005855B5" w:rsidRDefault="005855B5" w:rsidP="005855B5">
      <w:pPr>
        <w:rPr>
          <w:b/>
          <w:i/>
        </w:rPr>
      </w:pPr>
      <w:r w:rsidRPr="002875E5">
        <w:rPr>
          <w:b/>
          <w:i/>
        </w:rPr>
        <w:t>F.</w:t>
      </w:r>
      <w:r>
        <w:rPr>
          <w:b/>
          <w:i/>
        </w:rPr>
        <w:t xml:space="preserve"> Informácie o údajoch vykázaných na strane Aktív Súvahy</w:t>
      </w:r>
    </w:p>
    <w:p w:rsidR="00AD3B42" w:rsidRDefault="00AD3B42" w:rsidP="005855B5">
      <w:pPr>
        <w:rPr>
          <w:i/>
        </w:rPr>
      </w:pPr>
      <w:r w:rsidRPr="00AD3B42">
        <w:rPr>
          <w:i/>
        </w:rPr>
        <w:t xml:space="preserve">Dlhodobý hmotný majetok      </w:t>
      </w:r>
      <w:r>
        <w:rPr>
          <w:i/>
        </w:rPr>
        <w:t xml:space="preserve">                                    209 646 EUR</w:t>
      </w:r>
    </w:p>
    <w:p w:rsidR="00AD3B42" w:rsidRDefault="00AD3B42" w:rsidP="005855B5">
      <w:pPr>
        <w:rPr>
          <w:i/>
        </w:rPr>
      </w:pPr>
      <w:r>
        <w:rPr>
          <w:i/>
        </w:rPr>
        <w:t>Oprávky k dlhodobému hmotnému majetku           164 039 EUR</w:t>
      </w:r>
    </w:p>
    <w:p w:rsidR="00AD3B42" w:rsidRPr="00AD3B42" w:rsidRDefault="00AD3B42" w:rsidP="005855B5">
      <w:pPr>
        <w:rPr>
          <w:i/>
        </w:rPr>
      </w:pPr>
      <w:r>
        <w:rPr>
          <w:i/>
        </w:rPr>
        <w:t>Dlhodobé pohľadávky                                                   40 768 EUR</w:t>
      </w:r>
    </w:p>
    <w:p w:rsidR="005855B5" w:rsidRDefault="00AD3B42" w:rsidP="005855B5">
      <w:pPr>
        <w:spacing w:after="0"/>
        <w:rPr>
          <w:b/>
          <w:i/>
        </w:rPr>
      </w:pPr>
      <w:r w:rsidRPr="00AD3B42">
        <w:rPr>
          <w:b/>
          <w:i/>
        </w:rPr>
        <w:lastRenderedPageBreak/>
        <w:t>Informácie o finančnom  majetku</w:t>
      </w:r>
    </w:p>
    <w:p w:rsidR="00AD3B42" w:rsidRPr="00AD3B42" w:rsidRDefault="00AD3B42" w:rsidP="005855B5">
      <w:pPr>
        <w:spacing w:after="0"/>
        <w:rPr>
          <w:b/>
          <w:i/>
        </w:rPr>
      </w:pPr>
    </w:p>
    <w:p w:rsidR="00FD1B4F" w:rsidRDefault="00AD3B42" w:rsidP="005855B5">
      <w:pPr>
        <w:spacing w:after="0"/>
        <w:rPr>
          <w:i/>
        </w:rPr>
      </w:pPr>
      <w:r>
        <w:rPr>
          <w:i/>
        </w:rPr>
        <w:t xml:space="preserve">Pokladňa                                            425,60 </w:t>
      </w:r>
      <w:r w:rsidR="00FD1B4F">
        <w:rPr>
          <w:i/>
        </w:rPr>
        <w:t>EUR</w:t>
      </w:r>
      <w:r>
        <w:rPr>
          <w:i/>
        </w:rPr>
        <w:t xml:space="preserve"> </w:t>
      </w:r>
    </w:p>
    <w:p w:rsidR="00AD3B42" w:rsidRDefault="00AD3B42" w:rsidP="005855B5">
      <w:pPr>
        <w:spacing w:after="0"/>
        <w:rPr>
          <w:i/>
        </w:rPr>
      </w:pPr>
      <w:r>
        <w:rPr>
          <w:i/>
        </w:rPr>
        <w:t xml:space="preserve">Bežné účty v bankách                   4 227       </w:t>
      </w:r>
      <w:r w:rsidR="00FD1B4F">
        <w:rPr>
          <w:i/>
        </w:rPr>
        <w:t>EUR</w:t>
      </w:r>
    </w:p>
    <w:p w:rsidR="00AD3B42" w:rsidRDefault="00AD3B42" w:rsidP="005855B5">
      <w:pPr>
        <w:spacing w:after="0"/>
        <w:rPr>
          <w:i/>
        </w:rPr>
      </w:pPr>
      <w:r>
        <w:rPr>
          <w:i/>
        </w:rPr>
        <w:t xml:space="preserve">Spolu                                               4 652,60 </w:t>
      </w:r>
      <w:r w:rsidR="00FD1B4F">
        <w:rPr>
          <w:i/>
        </w:rPr>
        <w:t>EUR</w:t>
      </w:r>
    </w:p>
    <w:p w:rsidR="00AD3B42" w:rsidRDefault="00AD3B42" w:rsidP="005855B5">
      <w:pPr>
        <w:spacing w:after="0"/>
        <w:rPr>
          <w:i/>
        </w:rPr>
      </w:pPr>
    </w:p>
    <w:p w:rsidR="00AD3B42" w:rsidRDefault="00AD3B42" w:rsidP="005855B5">
      <w:pPr>
        <w:spacing w:after="0"/>
        <w:rPr>
          <w:b/>
          <w:i/>
        </w:rPr>
      </w:pPr>
    </w:p>
    <w:p w:rsidR="005855B5" w:rsidRDefault="005855B5" w:rsidP="005855B5">
      <w:pPr>
        <w:spacing w:after="0"/>
        <w:rPr>
          <w:i/>
        </w:rPr>
      </w:pPr>
      <w:r>
        <w:rPr>
          <w:b/>
          <w:i/>
        </w:rPr>
        <w:t>G. Informácie o údajoch vykázaných na strane Pasív Súvahy</w:t>
      </w:r>
    </w:p>
    <w:p w:rsidR="005855B5" w:rsidRDefault="005855B5" w:rsidP="005855B5">
      <w:pPr>
        <w:spacing w:after="0"/>
        <w:rPr>
          <w:i/>
        </w:rPr>
      </w:pPr>
      <w:r>
        <w:rPr>
          <w:i/>
        </w:rPr>
        <w:t xml:space="preserve">  </w:t>
      </w:r>
    </w:p>
    <w:p w:rsidR="005855B5" w:rsidRDefault="00FD1B4F" w:rsidP="00FD1B4F">
      <w:pPr>
        <w:spacing w:after="0"/>
        <w:rPr>
          <w:i/>
        </w:rPr>
      </w:pPr>
      <w:r>
        <w:rPr>
          <w:i/>
        </w:rPr>
        <w:t xml:space="preserve"> Spoločnosť vykazuje základné </w:t>
      </w:r>
      <w:r w:rsidR="005855B5">
        <w:rPr>
          <w:i/>
        </w:rPr>
        <w:t xml:space="preserve"> imanie</w:t>
      </w:r>
      <w:r w:rsidR="005855B5">
        <w:rPr>
          <w:i/>
        </w:rPr>
        <w:tab/>
      </w:r>
      <w:r w:rsidR="005855B5">
        <w:rPr>
          <w:i/>
        </w:rPr>
        <w:tab/>
      </w:r>
      <w:r w:rsidR="005855B5">
        <w:rPr>
          <w:i/>
        </w:rPr>
        <w:tab/>
        <w:t xml:space="preserve">- </w:t>
      </w:r>
      <w:r>
        <w:rPr>
          <w:i/>
        </w:rPr>
        <w:t xml:space="preserve">  6 638,78</w:t>
      </w:r>
      <w:r w:rsidR="005855B5">
        <w:rPr>
          <w:i/>
        </w:rPr>
        <w:t xml:space="preserve">  E</w:t>
      </w:r>
      <w:r>
        <w:rPr>
          <w:i/>
        </w:rPr>
        <w:t>UR</w:t>
      </w:r>
    </w:p>
    <w:p w:rsidR="00FD1B4F" w:rsidRDefault="005855B5" w:rsidP="005855B5">
      <w:pPr>
        <w:spacing w:after="0"/>
        <w:rPr>
          <w:i/>
        </w:rPr>
      </w:pPr>
      <w:r>
        <w:rPr>
          <w:i/>
        </w:rPr>
        <w:t xml:space="preserve">Neuhradená strata z minulých rokov                      -           </w:t>
      </w:r>
      <w:r w:rsidR="00FD1B4F">
        <w:rPr>
          <w:i/>
        </w:rPr>
        <w:t>101 486,11</w:t>
      </w:r>
      <w:r>
        <w:rPr>
          <w:i/>
        </w:rPr>
        <w:t xml:space="preserve">  </w:t>
      </w:r>
      <w:r w:rsidR="00FD1B4F">
        <w:rPr>
          <w:i/>
        </w:rPr>
        <w:t>EUR</w:t>
      </w:r>
    </w:p>
    <w:p w:rsidR="00FD1B4F" w:rsidRPr="00FD1B4F" w:rsidRDefault="00FD1B4F" w:rsidP="005855B5">
      <w:pPr>
        <w:spacing w:after="0"/>
        <w:rPr>
          <w:b/>
          <w:i/>
        </w:rPr>
      </w:pPr>
    </w:p>
    <w:p w:rsidR="005855B5" w:rsidRPr="00FD1B4F" w:rsidRDefault="00FD1B4F" w:rsidP="005855B5">
      <w:pPr>
        <w:spacing w:after="0"/>
        <w:rPr>
          <w:b/>
          <w:i/>
        </w:rPr>
      </w:pPr>
      <w:r w:rsidRPr="00FD1B4F">
        <w:rPr>
          <w:b/>
          <w:i/>
        </w:rPr>
        <w:t>H. Informácie o čistom obrate</w:t>
      </w:r>
      <w:r w:rsidR="005855B5" w:rsidRPr="00FD1B4F">
        <w:rPr>
          <w:b/>
          <w:i/>
        </w:rPr>
        <w:t xml:space="preserve"> </w:t>
      </w:r>
    </w:p>
    <w:p w:rsidR="005855B5" w:rsidRDefault="005855B5" w:rsidP="005855B5">
      <w:pPr>
        <w:spacing w:after="0"/>
        <w:rPr>
          <w:i/>
        </w:rPr>
      </w:pPr>
    </w:p>
    <w:p w:rsidR="00FD1B4F" w:rsidRDefault="00FD1B4F" w:rsidP="005855B5">
      <w:pPr>
        <w:spacing w:after="0"/>
        <w:rPr>
          <w:i/>
        </w:rPr>
      </w:pPr>
      <w:r>
        <w:rPr>
          <w:i/>
        </w:rPr>
        <w:t>Tržby z predaja služieb                            25 653,15   EUR</w:t>
      </w:r>
    </w:p>
    <w:p w:rsidR="00FD1B4F" w:rsidRDefault="00FD1B4F" w:rsidP="005855B5">
      <w:pPr>
        <w:spacing w:after="0"/>
        <w:rPr>
          <w:i/>
        </w:rPr>
      </w:pPr>
    </w:p>
    <w:p w:rsidR="00FD1B4F" w:rsidRDefault="00FD1B4F" w:rsidP="005855B5">
      <w:pPr>
        <w:spacing w:after="0"/>
        <w:rPr>
          <w:i/>
        </w:rPr>
      </w:pPr>
      <w:r>
        <w:rPr>
          <w:i/>
        </w:rPr>
        <w:t>Čistý obrat celkom                                   25 653,15  EUR</w:t>
      </w:r>
    </w:p>
    <w:p w:rsidR="005855B5" w:rsidRDefault="005855B5" w:rsidP="005855B5">
      <w:pPr>
        <w:spacing w:after="0"/>
        <w:rPr>
          <w:i/>
        </w:rPr>
      </w:pPr>
    </w:p>
    <w:p w:rsidR="00654EF7" w:rsidRDefault="00654EF7"/>
    <w:p w:rsidR="005855B5" w:rsidRDefault="005855B5"/>
    <w:p w:rsidR="005855B5" w:rsidRDefault="005855B5"/>
    <w:p w:rsidR="005855B5" w:rsidRDefault="005855B5"/>
    <w:p w:rsidR="005855B5" w:rsidRDefault="005855B5"/>
    <w:p w:rsidR="005855B5" w:rsidRDefault="005855B5"/>
    <w:p w:rsidR="005855B5" w:rsidRDefault="005855B5"/>
    <w:p w:rsidR="005855B5" w:rsidRDefault="005855B5"/>
    <w:p w:rsidR="005855B5" w:rsidRDefault="005855B5"/>
    <w:p w:rsidR="005855B5" w:rsidRDefault="005855B5"/>
    <w:p w:rsidR="005855B5" w:rsidRDefault="005855B5"/>
    <w:p w:rsidR="005855B5" w:rsidRDefault="005855B5"/>
    <w:p w:rsidR="005855B5" w:rsidRDefault="005855B5"/>
    <w:sectPr w:rsidR="005855B5" w:rsidSect="00654EF7">
      <w:headerReference w:type="default" r:id="rId6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92C4C" w:rsidRDefault="00292C4C" w:rsidP="005855B5">
      <w:pPr>
        <w:spacing w:after="0" w:line="240" w:lineRule="auto"/>
      </w:pPr>
      <w:r>
        <w:separator/>
      </w:r>
    </w:p>
  </w:endnote>
  <w:endnote w:type="continuationSeparator" w:id="0">
    <w:p w:rsidR="00292C4C" w:rsidRDefault="00292C4C" w:rsidP="005855B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92C4C" w:rsidRDefault="00292C4C" w:rsidP="005855B5">
      <w:pPr>
        <w:spacing w:after="0" w:line="240" w:lineRule="auto"/>
      </w:pPr>
      <w:r>
        <w:separator/>
      </w:r>
    </w:p>
  </w:footnote>
  <w:footnote w:type="continuationSeparator" w:id="0">
    <w:p w:rsidR="00292C4C" w:rsidRDefault="00292C4C" w:rsidP="005855B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Style w:val="Mriekatabuky"/>
      <w:tblW w:w="10314" w:type="dxa"/>
      <w:tblLayout w:type="fixed"/>
      <w:tblLook w:val="04A0"/>
    </w:tblPr>
    <w:tblGrid>
      <w:gridCol w:w="2093"/>
      <w:gridCol w:w="4092"/>
      <w:gridCol w:w="412"/>
      <w:gridCol w:w="413"/>
      <w:gridCol w:w="413"/>
      <w:gridCol w:w="413"/>
      <w:gridCol w:w="413"/>
      <w:gridCol w:w="413"/>
      <w:gridCol w:w="413"/>
      <w:gridCol w:w="413"/>
      <w:gridCol w:w="413"/>
      <w:gridCol w:w="413"/>
    </w:tblGrid>
    <w:tr w:rsidR="005855B5" w:rsidTr="00CA4F25">
      <w:tc>
        <w:tcPr>
          <w:tcW w:w="2093" w:type="dxa"/>
        </w:tcPr>
        <w:p w:rsidR="005855B5" w:rsidRPr="00F62482" w:rsidRDefault="00EE5B9F" w:rsidP="00CA4F25">
          <w:pPr>
            <w:pStyle w:val="Hlavika"/>
          </w:pPr>
          <w:r>
            <w:rPr>
              <w:rFonts w:ascii="Calibri" w:hAnsi="Calibri"/>
              <w:sz w:val="19"/>
              <w:szCs w:val="19"/>
              <w:shd w:val="clear" w:color="auto" w:fill="FFFFFF"/>
            </w:rPr>
            <w:t xml:space="preserve">Poznámky </w:t>
          </w:r>
          <w:proofErr w:type="spellStart"/>
          <w:r>
            <w:rPr>
              <w:rFonts w:ascii="Calibri" w:hAnsi="Calibri"/>
              <w:sz w:val="19"/>
              <w:szCs w:val="19"/>
              <w:shd w:val="clear" w:color="auto" w:fill="FFFFFF"/>
            </w:rPr>
            <w:t>Úč</w:t>
          </w:r>
          <w:proofErr w:type="spellEnd"/>
          <w:r>
            <w:rPr>
              <w:rFonts w:ascii="Calibri" w:hAnsi="Calibri"/>
              <w:sz w:val="19"/>
              <w:szCs w:val="19"/>
              <w:shd w:val="clear" w:color="auto" w:fill="FFFFFF"/>
            </w:rPr>
            <w:t xml:space="preserve"> POD 3-01</w:t>
          </w:r>
        </w:p>
      </w:tc>
      <w:tc>
        <w:tcPr>
          <w:tcW w:w="4092" w:type="dxa"/>
          <w:tcBorders>
            <w:top w:val="nil"/>
            <w:bottom w:val="nil"/>
          </w:tcBorders>
        </w:tcPr>
        <w:p w:rsidR="005855B5" w:rsidRDefault="00EE5B9F" w:rsidP="00163809">
          <w:pPr>
            <w:pStyle w:val="Hlavika"/>
            <w:jc w:val="right"/>
          </w:pPr>
          <w:r>
            <w:t>IČO:   31</w:t>
          </w:r>
          <w:r w:rsidR="00163809">
            <w:t xml:space="preserve"> 606 563          </w:t>
          </w:r>
          <w:r w:rsidR="005855B5">
            <w:t>DIČ</w:t>
          </w:r>
        </w:p>
      </w:tc>
      <w:tc>
        <w:tcPr>
          <w:tcW w:w="412" w:type="dxa"/>
        </w:tcPr>
        <w:p w:rsidR="005855B5" w:rsidRDefault="005855B5" w:rsidP="00CA4F25">
          <w:pPr>
            <w:pStyle w:val="Hlavika"/>
          </w:pPr>
          <w:r>
            <w:t>2</w:t>
          </w:r>
        </w:p>
      </w:tc>
      <w:tc>
        <w:tcPr>
          <w:tcW w:w="413" w:type="dxa"/>
        </w:tcPr>
        <w:p w:rsidR="005855B5" w:rsidRDefault="005855B5" w:rsidP="00CA4F25">
          <w:pPr>
            <w:pStyle w:val="Hlavika"/>
          </w:pPr>
          <w:r>
            <w:t>0</w:t>
          </w:r>
        </w:p>
      </w:tc>
      <w:tc>
        <w:tcPr>
          <w:tcW w:w="413" w:type="dxa"/>
        </w:tcPr>
        <w:p w:rsidR="005855B5" w:rsidRDefault="005855B5" w:rsidP="00CA4F25">
          <w:pPr>
            <w:pStyle w:val="Hlavika"/>
          </w:pPr>
          <w:r>
            <w:t>2</w:t>
          </w:r>
        </w:p>
      </w:tc>
      <w:tc>
        <w:tcPr>
          <w:tcW w:w="413" w:type="dxa"/>
        </w:tcPr>
        <w:p w:rsidR="005855B5" w:rsidRDefault="005855B5" w:rsidP="00CA4F25">
          <w:pPr>
            <w:pStyle w:val="Hlavika"/>
          </w:pPr>
          <w:r>
            <w:t>0</w:t>
          </w:r>
        </w:p>
      </w:tc>
      <w:tc>
        <w:tcPr>
          <w:tcW w:w="413" w:type="dxa"/>
        </w:tcPr>
        <w:p w:rsidR="005855B5" w:rsidRDefault="00163809" w:rsidP="00CA4F25">
          <w:pPr>
            <w:pStyle w:val="Hlavika"/>
          </w:pPr>
          <w:r>
            <w:t>4</w:t>
          </w:r>
        </w:p>
      </w:tc>
      <w:tc>
        <w:tcPr>
          <w:tcW w:w="413" w:type="dxa"/>
        </w:tcPr>
        <w:p w:rsidR="005855B5" w:rsidRDefault="00163809" w:rsidP="00CA4F25">
          <w:pPr>
            <w:pStyle w:val="Hlavika"/>
          </w:pPr>
          <w:r>
            <w:t>6</w:t>
          </w:r>
        </w:p>
      </w:tc>
      <w:tc>
        <w:tcPr>
          <w:tcW w:w="413" w:type="dxa"/>
        </w:tcPr>
        <w:p w:rsidR="005855B5" w:rsidRDefault="00163809" w:rsidP="00CA4F25">
          <w:pPr>
            <w:pStyle w:val="Hlavika"/>
          </w:pPr>
          <w:r>
            <w:t>5</w:t>
          </w:r>
        </w:p>
      </w:tc>
      <w:tc>
        <w:tcPr>
          <w:tcW w:w="413" w:type="dxa"/>
        </w:tcPr>
        <w:p w:rsidR="005855B5" w:rsidRDefault="00163809" w:rsidP="00CA4F25">
          <w:pPr>
            <w:pStyle w:val="Hlavika"/>
          </w:pPr>
          <w:r>
            <w:t>2</w:t>
          </w:r>
        </w:p>
      </w:tc>
      <w:tc>
        <w:tcPr>
          <w:tcW w:w="413" w:type="dxa"/>
        </w:tcPr>
        <w:p w:rsidR="005855B5" w:rsidRDefault="00163809" w:rsidP="00CA4F25">
          <w:pPr>
            <w:pStyle w:val="Hlavika"/>
          </w:pPr>
          <w:r>
            <w:t>1</w:t>
          </w:r>
        </w:p>
      </w:tc>
      <w:tc>
        <w:tcPr>
          <w:tcW w:w="413" w:type="dxa"/>
        </w:tcPr>
        <w:p w:rsidR="005855B5" w:rsidRDefault="00163809" w:rsidP="00CA4F25">
          <w:pPr>
            <w:pStyle w:val="Hlavika"/>
          </w:pPr>
          <w:r>
            <w:t>6</w:t>
          </w:r>
        </w:p>
      </w:tc>
    </w:tr>
  </w:tbl>
  <w:p w:rsidR="005855B5" w:rsidRPr="00F62482" w:rsidRDefault="005855B5" w:rsidP="005855B5">
    <w:pPr>
      <w:pStyle w:val="Hlavika"/>
    </w:pPr>
  </w:p>
  <w:p w:rsidR="005855B5" w:rsidRDefault="005855B5">
    <w:pPr>
      <w:pStyle w:val="Hlavika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5855B5"/>
    <w:rsid w:val="00055787"/>
    <w:rsid w:val="000C0A7B"/>
    <w:rsid w:val="00163809"/>
    <w:rsid w:val="00242839"/>
    <w:rsid w:val="00292C4C"/>
    <w:rsid w:val="00570A3F"/>
    <w:rsid w:val="005855B5"/>
    <w:rsid w:val="00654EF7"/>
    <w:rsid w:val="006828D1"/>
    <w:rsid w:val="007767C4"/>
    <w:rsid w:val="0085307C"/>
    <w:rsid w:val="00AD3B42"/>
    <w:rsid w:val="00BD256B"/>
    <w:rsid w:val="00EE5B9F"/>
    <w:rsid w:val="00FD1B4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855B5"/>
    <w:rPr>
      <w:rFonts w:eastAsia="Times New Roma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5855B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855B5"/>
    <w:rPr>
      <w:rFonts w:eastAsia="Times New Roman"/>
    </w:rPr>
  </w:style>
  <w:style w:type="paragraph" w:styleId="Pta">
    <w:name w:val="footer"/>
    <w:basedOn w:val="Normlny"/>
    <w:link w:val="PtaChar"/>
    <w:uiPriority w:val="99"/>
    <w:semiHidden/>
    <w:unhideWhenUsed/>
    <w:rsid w:val="005855B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5855B5"/>
    <w:rPr>
      <w:rFonts w:eastAsia="Times New Roman"/>
    </w:rPr>
  </w:style>
  <w:style w:type="table" w:styleId="Mriekatabuky">
    <w:name w:val="Table Grid"/>
    <w:basedOn w:val="Normlnatabuka"/>
    <w:uiPriority w:val="59"/>
    <w:rsid w:val="005855B5"/>
    <w:pPr>
      <w:spacing w:after="0" w:line="240" w:lineRule="auto"/>
    </w:pPr>
    <w:rPr>
      <w:rFonts w:eastAsia="Times New Roman" w:cstheme="minorHAnsi"/>
    </w:r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5855B5"/>
    <w:pPr>
      <w:ind w:left="720"/>
      <w:contextualSpacing/>
    </w:pPr>
    <w:rPr>
      <w:rFonts w:eastAsiaTheme="minorHAnsi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</Pages>
  <Words>331</Words>
  <Characters>1890</Characters>
  <Application>Microsoft Office Word</Application>
  <DocSecurity>0</DocSecurity>
  <Lines>15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2217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Strečková</dc:creator>
  <cp:lastModifiedBy>Archia</cp:lastModifiedBy>
  <cp:revision>2</cp:revision>
  <cp:lastPrinted>2016-03-18T10:58:00Z</cp:lastPrinted>
  <dcterms:created xsi:type="dcterms:W3CDTF">2016-03-23T20:56:00Z</dcterms:created>
  <dcterms:modified xsi:type="dcterms:W3CDTF">2016-03-23T20:56:00Z</dcterms:modified>
</cp:coreProperties>
</file>