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3B" w:rsidRDefault="0063413B">
      <w:pPr>
        <w:jc w:val="center"/>
        <w:rPr>
          <w:rFonts w:ascii="Arial"/>
          <w:b/>
          <w:bCs/>
          <w:lang w:eastAsia="cs-CZ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cs="Arial"/>
          <w:b/>
          <w:bCs/>
          <w:lang w:eastAsia="cs-CZ"/>
        </w:rPr>
        <w:t>Pozn</w:t>
      </w:r>
      <w:r>
        <w:rPr>
          <w:rFonts w:ascii="Arial"/>
          <w:b/>
          <w:bCs/>
          <w:lang w:eastAsia="cs-CZ"/>
        </w:rPr>
        <w:t>á</w:t>
      </w:r>
      <w:r>
        <w:rPr>
          <w:rFonts w:ascii="Arial" w:cs="Arial"/>
          <w:b/>
          <w:bCs/>
          <w:lang w:eastAsia="cs-CZ"/>
        </w:rPr>
        <w:t>mky k</w:t>
      </w:r>
      <w:r>
        <w:rPr>
          <w:rFonts w:ascii="Arial"/>
          <w:b/>
          <w:bCs/>
          <w:lang w:eastAsia="cs-CZ"/>
        </w:rPr>
        <w:t> </w:t>
      </w:r>
      <w:r>
        <w:rPr>
          <w:rFonts w:ascii="Arial" w:cs="Arial"/>
          <w:b/>
          <w:bCs/>
          <w:lang w:eastAsia="cs-CZ"/>
        </w:rPr>
        <w:t>individu</w:t>
      </w:r>
      <w:r>
        <w:rPr>
          <w:rFonts w:ascii="Arial"/>
          <w:b/>
          <w:bCs/>
          <w:lang w:eastAsia="cs-CZ"/>
        </w:rPr>
        <w:t>á</w:t>
      </w:r>
      <w:r>
        <w:rPr>
          <w:rFonts w:ascii="Arial" w:cs="Arial"/>
          <w:b/>
          <w:bCs/>
          <w:lang w:eastAsia="cs-CZ"/>
        </w:rPr>
        <w:t xml:space="preserve">lnej </w:t>
      </w:r>
      <w:r>
        <w:rPr>
          <w:rFonts w:ascii="Arial"/>
          <w:b/>
          <w:bCs/>
          <w:lang w:eastAsia="cs-CZ"/>
        </w:rPr>
        <w:t>úč</w:t>
      </w:r>
      <w:r>
        <w:rPr>
          <w:rFonts w:ascii="Arial" w:cs="Arial"/>
          <w:b/>
          <w:bCs/>
          <w:lang w:eastAsia="cs-CZ"/>
        </w:rPr>
        <w:t>tovnej z</w:t>
      </w:r>
      <w:r>
        <w:rPr>
          <w:rFonts w:ascii="Arial"/>
          <w:b/>
          <w:bCs/>
          <w:lang w:eastAsia="cs-CZ"/>
        </w:rPr>
        <w:t>á</w:t>
      </w:r>
      <w:r>
        <w:rPr>
          <w:rFonts w:ascii="Arial" w:cs="Arial"/>
          <w:b/>
          <w:bCs/>
          <w:lang w:eastAsia="cs-CZ"/>
        </w:rPr>
        <w:t>vierke</w:t>
      </w:r>
      <w:r w:rsidR="00AE29E2">
        <w:rPr>
          <w:rFonts w:ascii="Arial" w:cs="Arial"/>
          <w:b/>
          <w:bCs/>
          <w:lang w:eastAsia="cs-CZ"/>
        </w:rPr>
        <w:t xml:space="preserve"> </w:t>
      </w:r>
      <w:r w:rsidR="00AE29E2">
        <w:rPr>
          <w:rFonts w:ascii="Arial"/>
          <w:b/>
          <w:bCs/>
          <w:lang w:eastAsia="cs-CZ"/>
        </w:rPr>
        <w:t>–</w:t>
      </w:r>
      <w:r w:rsidR="00AE29E2">
        <w:rPr>
          <w:rFonts w:ascii="Arial" w:cs="Arial"/>
          <w:b/>
          <w:bCs/>
          <w:lang w:eastAsia="cs-CZ"/>
        </w:rPr>
        <w:t xml:space="preserve"> textov</w:t>
      </w:r>
      <w:r w:rsidR="00AE29E2">
        <w:rPr>
          <w:rFonts w:ascii="Arial"/>
          <w:b/>
          <w:bCs/>
          <w:lang w:eastAsia="cs-CZ"/>
        </w:rPr>
        <w:t>á</w:t>
      </w:r>
      <w:r w:rsidR="00AE29E2">
        <w:rPr>
          <w:rFonts w:ascii="Arial" w:cs="Arial"/>
          <w:b/>
          <w:bCs/>
          <w:lang w:eastAsia="cs-CZ"/>
        </w:rPr>
        <w:t xml:space="preserve"> </w:t>
      </w:r>
      <w:r w:rsidR="00AE29E2">
        <w:rPr>
          <w:rFonts w:ascii="Arial"/>
          <w:b/>
          <w:bCs/>
          <w:lang w:eastAsia="cs-CZ"/>
        </w:rPr>
        <w:t>č</w:t>
      </w:r>
      <w:r w:rsidR="00AE29E2">
        <w:rPr>
          <w:rFonts w:ascii="Arial" w:cs="Arial"/>
          <w:b/>
          <w:bCs/>
          <w:lang w:eastAsia="cs-CZ"/>
        </w:rPr>
        <w:t>as</w:t>
      </w:r>
      <w:r w:rsidR="00AE29E2">
        <w:rPr>
          <w:rFonts w:ascii="Arial"/>
          <w:b/>
          <w:bCs/>
          <w:lang w:eastAsia="cs-CZ"/>
        </w:rPr>
        <w:t>ť</w:t>
      </w:r>
      <w:r>
        <w:rPr>
          <w:rFonts w:ascii="Arial" w:cs="Arial"/>
          <w:b/>
          <w:bCs/>
          <w:lang w:eastAsia="cs-CZ"/>
        </w:rPr>
        <w:t xml:space="preserve"> 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</w:t>
      </w:r>
      <w:r w:rsidR="00AE07C5">
        <w:rPr>
          <w:rFonts w:ascii="Arial" w:hAnsi="Arial" w:cs="Arial"/>
        </w:rPr>
        <w:t>1</w:t>
      </w:r>
      <w:r w:rsidR="003C18E5">
        <w:rPr>
          <w:rFonts w:ascii="Arial" w:hAnsi="Arial" w:cs="Arial"/>
        </w:rPr>
        <w:t>5</w:t>
      </w:r>
    </w:p>
    <w:p w:rsidR="00CA343C" w:rsidRDefault="00CA343C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CA343C" w:rsidRDefault="00CA343C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</w:p>
    <w:p w:rsidR="00F85BE7" w:rsidRDefault="00F85BE7">
      <w:pPr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CA343C" w:rsidRDefault="00CA343C" w:rsidP="00CA343C">
      <w:pPr>
        <w:ind w:left="720"/>
        <w:rPr>
          <w:rFonts w:ascii="Arial" w:hAnsi="Arial" w:cs="Arial"/>
        </w:rPr>
      </w:pPr>
    </w:p>
    <w:p w:rsidR="00F85BE7" w:rsidRDefault="00F85BE7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91"/>
        <w:gridCol w:w="5147"/>
      </w:tblGrid>
      <w:tr w:rsidR="00F85BE7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Šumiac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Jegorovova</w:t>
            </w:r>
            <w:proofErr w:type="spellEnd"/>
            <w:r>
              <w:rPr>
                <w:rFonts w:ascii="Arial" w:hAnsi="Arial" w:cs="Arial"/>
              </w:rPr>
              <w:t xml:space="preserve"> 414, 976 71  Šumiac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AE29E2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01.01.1990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 č. 369/1990 Z. z.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00313866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2021170008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r>
              <w:fldChar w:fldCharType="begin"/>
            </w:r>
            <w:r>
              <w:instrText>FORMCHECKBOX</w:instrText>
            </w:r>
            <w:r w:rsidR="00D93E69">
              <w:fldChar w:fldCharType="separate"/>
            </w:r>
            <w:r>
              <w:fldChar w:fldCharType="end"/>
            </w:r>
            <w:r>
              <w:t xml:space="preserve"> </w:t>
            </w:r>
            <w:r w:rsidR="005368FE">
              <w:t>x</w:t>
            </w:r>
            <w:r>
              <w:t xml:space="preserve">   </w:t>
            </w:r>
            <w:r>
              <w:rPr>
                <w:rFonts w:ascii="Arial" w:cs="Arial"/>
              </w:rPr>
              <w:t>riadna</w:t>
            </w:r>
          </w:p>
          <w:p w:rsidR="00F85BE7" w:rsidRDefault="00F85BE7">
            <w:pPr>
              <w:spacing w:after="200" w:line="276" w:lineRule="auto"/>
            </w:pPr>
            <w:r>
              <w:fldChar w:fldCharType="begin"/>
            </w:r>
            <w:r>
              <w:instrText>FORMCHECKBOX</w:instrText>
            </w:r>
            <w:r w:rsidR="00D93E69">
              <w:fldChar w:fldCharType="separate"/>
            </w:r>
            <w:r>
              <w:fldChar w:fldCharType="end"/>
            </w:r>
            <w:r>
              <w:rPr>
                <w:rFonts w:ascii="Arial" w:hAnsi="Arial" w:cs="Arial"/>
              </w:rPr>
              <w:t xml:space="preserve">    </w:t>
            </w:r>
            <w:r>
              <w:rPr>
                <w:rFonts w:ascii="Arial" w:cs="Arial"/>
              </w:rPr>
              <w:t xml:space="preserve">mimoriadna 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 w:rsidP="00BF6611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</w:t>
            </w:r>
            <w:r w:rsidR="00BF6611">
              <w:rPr>
                <w:rFonts w:ascii="Arial" w:hAnsi="Arial" w:cs="Arial"/>
              </w:rPr>
              <w:t>26</w:t>
            </w:r>
          </w:p>
        </w:tc>
      </w:tr>
    </w:tbl>
    <w:p w:rsidR="00F85BE7" w:rsidRDefault="00F85BE7">
      <w:pPr>
        <w:jc w:val="center"/>
        <w:rPr>
          <w:rFonts w:ascii="Arial" w:hAnsi="Arial" w:cs="Arial"/>
        </w:rPr>
      </w:pPr>
    </w:p>
    <w:p w:rsidR="00F85BE7" w:rsidRDefault="00F85BE7">
      <w:pPr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F85BE7" w:rsidRDefault="00F85BE7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91"/>
        <w:gridCol w:w="5147"/>
      </w:tblGrid>
      <w:tr w:rsidR="00F85BE7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BF45B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PhDr.</w:t>
            </w:r>
            <w:r w:rsidR="005368FE">
              <w:rPr>
                <w:rFonts w:ascii="Arial" w:hAnsi="Arial" w:cs="Arial"/>
              </w:rPr>
              <w:t xml:space="preserve"> Marcel Pollák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1230C1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MVDr. Šimon </w:t>
            </w:r>
            <w:proofErr w:type="spellStart"/>
            <w:r>
              <w:rPr>
                <w:rFonts w:ascii="Arial" w:hAnsi="Arial" w:cs="Arial"/>
              </w:rPr>
              <w:t>Károly</w:t>
            </w:r>
            <w:proofErr w:type="spellEnd"/>
            <w:r w:rsidR="005368FE">
              <w:rPr>
                <w:rFonts w:ascii="Arial" w:hAnsi="Arial" w:cs="Arial"/>
              </w:rPr>
              <w:t>, zástupca starostu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4B523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</w:tbl>
    <w:p w:rsidR="00F85BE7" w:rsidRDefault="00F85BE7">
      <w:pPr>
        <w:jc w:val="center"/>
        <w:rPr>
          <w:rFonts w:ascii="Arial" w:hAnsi="Arial" w:cs="Arial"/>
        </w:rPr>
      </w:pPr>
    </w:p>
    <w:p w:rsidR="00CA343C" w:rsidRDefault="00CA343C">
      <w:pPr>
        <w:jc w:val="center"/>
        <w:rPr>
          <w:rFonts w:ascii="Arial" w:hAnsi="Arial" w:cs="Arial"/>
        </w:rPr>
      </w:pPr>
    </w:p>
    <w:p w:rsidR="00F85BE7" w:rsidRDefault="00F85BE7">
      <w:pPr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F85BE7" w:rsidRDefault="00F85BE7">
      <w:pPr>
        <w:ind w:left="360"/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91"/>
        <w:gridCol w:w="5147"/>
      </w:tblGrid>
      <w:tr w:rsidR="00F85BE7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44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14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5368F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85BE7" w:rsidRDefault="00F85BE7">
      <w:pPr>
        <w:rPr>
          <w:rFonts w:ascii="Arial" w:hAnsi="Arial" w:cs="Arial"/>
        </w:rPr>
      </w:pPr>
    </w:p>
    <w:p w:rsidR="00F85BE7" w:rsidRDefault="00F85BE7">
      <w:pPr>
        <w:rPr>
          <w:rFonts w:ascii="Arial" w:hAnsi="Arial" w:cs="Arial"/>
        </w:rPr>
      </w:pPr>
    </w:p>
    <w:p w:rsidR="00F85BE7" w:rsidRDefault="00F85BE7">
      <w:pPr>
        <w:rPr>
          <w:rFonts w:ascii="Arial" w:hAnsi="Arial" w:cs="Arial"/>
        </w:rPr>
      </w:pPr>
    </w:p>
    <w:p w:rsidR="00F85BE7" w:rsidRDefault="00F85BE7">
      <w:pPr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Rozpočtové organizácie v zriaďovateľskej pôsobnosti účtovnej jednotky  </w:t>
      </w:r>
    </w:p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11"/>
        <w:gridCol w:w="2314"/>
        <w:gridCol w:w="2315"/>
        <w:gridCol w:w="2798"/>
      </w:tblGrid>
      <w:tr w:rsidR="00F85BE7">
        <w:tc>
          <w:tcPr>
            <w:tcW w:w="2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</w:p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Dôvod zmeny</w:t>
            </w:r>
          </w:p>
        </w:tc>
      </w:tr>
      <w:tr w:rsidR="00F85BE7">
        <w:tc>
          <w:tcPr>
            <w:tcW w:w="221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Kráľovohoľská 413</w:t>
            </w:r>
          </w:p>
          <w:p w:rsidR="001230C1" w:rsidRDefault="001230C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Šumiac</w:t>
            </w:r>
          </w:p>
        </w:tc>
        <w:tc>
          <w:tcPr>
            <w:tcW w:w="2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221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2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</w:tbl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p w:rsidR="00F85BE7" w:rsidRDefault="00F85BE7">
      <w:pPr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Iné právnické osoby v zakladateľskej pôsobnosti účtovnej jednotky  </w:t>
      </w:r>
    </w:p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21"/>
        <w:gridCol w:w="2368"/>
        <w:gridCol w:w="2029"/>
        <w:gridCol w:w="1690"/>
        <w:gridCol w:w="2030"/>
      </w:tblGrid>
      <w:tr w:rsidR="00F85BE7"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Právna forma</w:t>
            </w:r>
          </w:p>
        </w:tc>
        <w:tc>
          <w:tcPr>
            <w:tcW w:w="23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2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</w:p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Dôvod zmeny</w:t>
            </w:r>
          </w:p>
        </w:tc>
      </w:tr>
      <w:tr w:rsidR="00F85BE7">
        <w:tc>
          <w:tcPr>
            <w:tcW w:w="15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Podnik služieb obce Šumiac</w:t>
            </w:r>
          </w:p>
        </w:tc>
        <w:tc>
          <w:tcPr>
            <w:tcW w:w="20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Jegorovova</w:t>
            </w:r>
            <w:proofErr w:type="spellEnd"/>
            <w:r>
              <w:rPr>
                <w:rFonts w:ascii="Arial" w:hAnsi="Arial" w:cs="Arial"/>
              </w:rPr>
              <w:t xml:space="preserve"> 414, Šumiac</w:t>
            </w:r>
          </w:p>
        </w:tc>
        <w:tc>
          <w:tcPr>
            <w:tcW w:w="169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152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Šumiac, Kameňolom Č. Skala</w:t>
            </w:r>
          </w:p>
        </w:tc>
        <w:tc>
          <w:tcPr>
            <w:tcW w:w="20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Červená Skala 740,</w:t>
            </w:r>
          </w:p>
          <w:p w:rsidR="00A97C6E" w:rsidRDefault="00A97C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Šumiac</w:t>
            </w:r>
          </w:p>
        </w:tc>
        <w:tc>
          <w:tcPr>
            <w:tcW w:w="169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</w:tbl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p w:rsidR="00BF7305" w:rsidRDefault="00BF7305">
      <w:pPr>
        <w:tabs>
          <w:tab w:val="left" w:pos="3270"/>
        </w:tabs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účtovných zásadách a účtovných metódach </w:t>
      </w:r>
    </w:p>
    <w:p w:rsidR="00F85BE7" w:rsidRDefault="00F85BE7">
      <w:pPr>
        <w:rPr>
          <w:rFonts w:ascii="Arial" w:hAnsi="Arial" w:cs="Arial"/>
        </w:rPr>
      </w:pPr>
    </w:p>
    <w:p w:rsidR="00F85BE7" w:rsidRPr="00AE07C5" w:rsidRDefault="00F85BE7">
      <w:pPr>
        <w:numPr>
          <w:ilvl w:val="0"/>
          <w:numId w:val="6"/>
        </w:numPr>
        <w:tabs>
          <w:tab w:val="left" w:pos="360"/>
          <w:tab w:val="left" w:pos="7560"/>
          <w:tab w:val="left" w:pos="9000"/>
        </w:tabs>
        <w:jc w:val="both"/>
        <w:rPr>
          <w:rFonts w:ascii="Arial" w:hAnsi="Arial" w:cs="Arial"/>
          <w:strike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>FORMCHECKBOX</w:instrText>
      </w:r>
      <w:r w:rsidR="00D93E6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>FORMCHECKBOX</w:instrText>
      </w:r>
      <w:r w:rsidR="00D93E6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</w:t>
      </w:r>
      <w:r w:rsidRPr="00AE07C5">
        <w:rPr>
          <w:rFonts w:ascii="Arial" w:hAnsi="Arial" w:cs="Arial"/>
          <w:strike/>
        </w:rPr>
        <w:t>nie</w:t>
      </w:r>
    </w:p>
    <w:p w:rsidR="00F85BE7" w:rsidRDefault="00F85BE7">
      <w:pPr>
        <w:spacing w:line="360" w:lineRule="auto"/>
        <w:jc w:val="both"/>
        <w:rPr>
          <w:rFonts w:ascii="Arial" w:hAnsi="Arial" w:cs="Arial"/>
        </w:rPr>
      </w:pPr>
    </w:p>
    <w:p w:rsidR="00F85BE7" w:rsidRDefault="00F85BE7">
      <w:pPr>
        <w:numPr>
          <w:ilvl w:val="0"/>
          <w:numId w:val="6"/>
        </w:numPr>
        <w:tabs>
          <w:tab w:val="left" w:pos="3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F85BE7" w:rsidRDefault="00F85BE7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>FORMCHECKBOX</w:instrText>
      </w:r>
      <w:r w:rsidR="00D93E6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A97C6E">
        <w:rPr>
          <w:rFonts w:ascii="Arial" w:hAnsi="Arial" w:cs="Arial"/>
        </w:rPr>
        <w:t>x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>FORMCHECKBOX</w:instrText>
      </w:r>
      <w:r w:rsidR="00D93E69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F85BE7" w:rsidRDefault="00F85BE7">
      <w:pPr>
        <w:ind w:left="357"/>
        <w:jc w:val="both"/>
        <w:rPr>
          <w:rFonts w:ascii="Arial" w:hAnsi="Arial" w:cs="Arial"/>
        </w:rPr>
      </w:pPr>
    </w:p>
    <w:p w:rsidR="00F85BE7" w:rsidRDefault="00F85BE7">
      <w:pPr>
        <w:ind w:left="357"/>
        <w:jc w:val="both"/>
        <w:rPr>
          <w:rFonts w:ascii="Arial" w:hAnsi="Arial" w:cs="Arial"/>
        </w:rPr>
      </w:pPr>
    </w:p>
    <w:p w:rsidR="00F85BE7" w:rsidRDefault="00F85BE7">
      <w:pPr>
        <w:numPr>
          <w:ilvl w:val="0"/>
          <w:numId w:val="6"/>
        </w:numPr>
        <w:tabs>
          <w:tab w:val="left" w:pos="360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dopravné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montáž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provízia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poistné 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iné  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Súčasťou obstarávacej ceny nie sú: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 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úroky 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 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náklady obsahujú: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priame náklady vynaložené na výrobu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F85BE7" w:rsidRDefault="00F85BE7">
      <w:pPr>
        <w:pStyle w:val="Pismenka"/>
        <w:tabs>
          <w:tab w:val="clear" w:pos="426"/>
          <w:tab w:val="left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F85BE7" w:rsidRDefault="00F85BE7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lastRenderedPageBreak/>
        <w:t>Dlhodobý finančný majetok sa oceňuje obstarávacou cenou.</w:t>
      </w:r>
    </w:p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dopravné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montáž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iné  </w:t>
      </w:r>
    </w:p>
    <w:p w:rsidR="00F85BE7" w:rsidRDefault="00F85BE7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náklady obsahujú:</w:t>
      </w:r>
    </w:p>
    <w:p w:rsidR="00F85BE7" w:rsidRDefault="00F85BE7" w:rsidP="00BF45B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/>
      </w:r>
      <w:r>
        <w:rPr>
          <w:rFonts w:ascii="Arial" w:hAnsi="Arial" w:cs="Arial"/>
          <w:sz w:val="20"/>
          <w:szCs w:val="20"/>
        </w:rPr>
        <w:instrText>FORMCHECKBOX</w:instrText>
      </w:r>
      <w:r w:rsidR="00D93E69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  priame náklady vynaložené na výrobu</w:t>
      </w:r>
      <w:r w:rsidR="00BF45BC">
        <w:rPr>
          <w:rFonts w:ascii="Arial" w:hAnsi="Arial" w:cs="Arial"/>
          <w:sz w:val="20"/>
          <w:szCs w:val="20"/>
        </w:rPr>
        <w:t>. Záso</w:t>
      </w:r>
      <w:r>
        <w:rPr>
          <w:rFonts w:ascii="Arial" w:hAnsi="Arial" w:cs="Arial"/>
          <w:sz w:val="20"/>
          <w:szCs w:val="20"/>
        </w:rPr>
        <w:t>by získané darovaním alebo delimitáciou sa oceňujú reprodukčnou obstarávacou cenou (napr. určenou v darovacej zmluve alebo určenou komisiou pre oceňovanie).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F85BE7" w:rsidRDefault="00F85BE7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  <w:szCs w:val="20"/>
        </w:rPr>
        <w:t>t.z</w:t>
      </w:r>
      <w:proofErr w:type="spellEnd"/>
      <w:r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F85BE7" w:rsidRDefault="00F85BE7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85BE7" w:rsidRDefault="00F85BE7">
      <w:pPr>
        <w:tabs>
          <w:tab w:val="left" w:pos="3270"/>
        </w:tabs>
        <w:rPr>
          <w:rFonts w:ascii="Arial" w:hAnsi="Arial" w:cs="Arial"/>
        </w:rPr>
      </w:pPr>
    </w:p>
    <w:p w:rsidR="00F85BE7" w:rsidRDefault="00F85BE7">
      <w:pPr>
        <w:pStyle w:val="Pismenka"/>
        <w:numPr>
          <w:ilvl w:val="0"/>
          <w:numId w:val="26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numPr>
          <w:ilvl w:val="0"/>
          <w:numId w:val="6"/>
        </w:num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F85BE7" w:rsidRDefault="00F85BE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</w:t>
      </w:r>
      <w:r w:rsidR="00BF45BC">
        <w:rPr>
          <w:rFonts w:ascii="Arial" w:hAnsi="Arial" w:cs="Arial"/>
        </w:rPr>
        <w:t>é</w:t>
      </w:r>
      <w:r>
        <w:rPr>
          <w:rFonts w:ascii="Arial" w:hAnsi="Arial" w:cs="Arial"/>
        </w:rPr>
        <w:t xml:space="preserve"> sadzby sú stanovené takto:</w:t>
      </w:r>
    </w:p>
    <w:p w:rsidR="00596ED8" w:rsidRDefault="00596ED8">
      <w:pPr>
        <w:ind w:left="360"/>
        <w:jc w:val="both"/>
        <w:rPr>
          <w:rFonts w:ascii="Arial" w:hAnsi="Arial" w:cs="Arial"/>
        </w:rPr>
      </w:pPr>
    </w:p>
    <w:p w:rsidR="00F85BE7" w:rsidRDefault="00F85BE7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384"/>
        <w:gridCol w:w="3267"/>
        <w:gridCol w:w="3267"/>
      </w:tblGrid>
      <w:tr w:rsidR="00F85BE7"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Odpisová skupina</w:t>
            </w:r>
          </w:p>
        </w:tc>
        <w:tc>
          <w:tcPr>
            <w:tcW w:w="3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F85BE7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A97C6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F85BE7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A97C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A97C6E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F85BE7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A97C6E" w:rsidP="0063384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63384C">
              <w:rPr>
                <w:rFonts w:ascii="Arial" w:hAnsi="Arial" w:cs="Arial"/>
              </w:rPr>
              <w:t>8</w:t>
            </w:r>
          </w:p>
        </w:tc>
      </w:tr>
      <w:tr w:rsidR="0063384C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384C" w:rsidRDefault="0063384C" w:rsidP="0063384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F85BE7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3384C" w:rsidP="0063384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F85BE7"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3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2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3384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F85BE7" w:rsidRDefault="00F85BE7">
      <w:pPr>
        <w:jc w:val="both"/>
        <w:rPr>
          <w:rFonts w:ascii="Arial" w:hAnsi="Arial" w:cs="Arial"/>
        </w:rPr>
      </w:pPr>
    </w:p>
    <w:p w:rsidR="00CA343C" w:rsidRDefault="00CA343C">
      <w:pPr>
        <w:jc w:val="both"/>
        <w:rPr>
          <w:rFonts w:ascii="Arial" w:hAnsi="Arial" w:cs="Arial"/>
        </w:rPr>
      </w:pPr>
    </w:p>
    <w:p w:rsidR="00F85BE7" w:rsidRDefault="00F85BE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</w:t>
      </w:r>
      <w:r w:rsidR="00A97C6E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EUR do </w:t>
      </w:r>
      <w:r w:rsidR="00A97C6E">
        <w:rPr>
          <w:rFonts w:ascii="Arial" w:hAnsi="Arial" w:cs="Arial"/>
        </w:rPr>
        <w:t>1700</w:t>
      </w:r>
      <w:r>
        <w:rPr>
          <w:rFonts w:ascii="Arial" w:hAnsi="Arial" w:cs="Arial"/>
        </w:rPr>
        <w:t>. EUR, ktorý podľa rozhodnutia účtovnej jednotky nie je dlhodobým nehmotným majetkom sa účtuje pri obstaraní do nákladov na účet 518 - Ostatné služby.</w:t>
      </w:r>
    </w:p>
    <w:p w:rsidR="00F85BE7" w:rsidRDefault="00F85BE7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</w:t>
      </w:r>
      <w:r w:rsidR="00A97C6E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do </w:t>
      </w:r>
      <w:r w:rsidR="00A97C6E">
        <w:rPr>
          <w:rFonts w:ascii="Arial" w:hAnsi="Arial" w:cs="Arial"/>
        </w:rPr>
        <w:t>1 700</w:t>
      </w:r>
      <w:r>
        <w:rPr>
          <w:rFonts w:ascii="Arial" w:hAnsi="Arial" w:cs="Arial"/>
        </w:rPr>
        <w:t xml:space="preserve"> EUR, ktorý podľa rozhodnutia účtovnej jednotky nie je dlhodobým hmotným majetkom sa účtuje ako zásoby. </w:t>
      </w:r>
    </w:p>
    <w:p w:rsidR="00F85BE7" w:rsidRDefault="00F85BE7">
      <w:pPr>
        <w:jc w:val="both"/>
        <w:rPr>
          <w:rFonts w:ascii="Arial" w:hAnsi="Arial" w:cs="Arial"/>
        </w:rPr>
      </w:pPr>
    </w:p>
    <w:p w:rsidR="00596ED8" w:rsidRDefault="00596ED8">
      <w:pPr>
        <w:jc w:val="both"/>
        <w:rPr>
          <w:rFonts w:ascii="Arial" w:hAnsi="Arial" w:cs="Arial"/>
        </w:rPr>
      </w:pPr>
    </w:p>
    <w:p w:rsidR="00F85BE7" w:rsidRDefault="00F85BE7">
      <w:pPr>
        <w:jc w:val="both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III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aktív súvahy</w:t>
      </w:r>
    </w:p>
    <w:p w:rsidR="00CA343C" w:rsidRDefault="00CA343C">
      <w:pPr>
        <w:jc w:val="center"/>
        <w:rPr>
          <w:rFonts w:ascii="Arial" w:hAnsi="Arial" w:cs="Arial"/>
        </w:rPr>
      </w:pPr>
    </w:p>
    <w:p w:rsidR="00F85BE7" w:rsidRDefault="00F85BE7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 Neobežný majetok </w:t>
      </w:r>
    </w:p>
    <w:p w:rsidR="00591742" w:rsidRDefault="00591742">
      <w:pPr>
        <w:rPr>
          <w:rFonts w:ascii="Arial" w:hAnsi="Arial" w:cs="Arial"/>
        </w:rPr>
      </w:pPr>
      <w:r>
        <w:rPr>
          <w:rFonts w:ascii="Arial" w:hAnsi="Arial" w:cs="Arial"/>
        </w:rPr>
        <w:t>Ods. 1</w:t>
      </w:r>
    </w:p>
    <w:p w:rsidR="00F85BE7" w:rsidRDefault="00F85BE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Dlhodobý nehmotný majetok a dlhodobý hmotný majetok </w:t>
      </w:r>
    </w:p>
    <w:p w:rsidR="00F85BE7" w:rsidRDefault="00F85BE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 o pohybe dlhodobého nehmotného majetku /v EUR/</w:t>
      </w:r>
    </w:p>
    <w:p w:rsidR="00653260" w:rsidRDefault="008A3169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Prehľad o pohybe dlhodobého hmotného majetku </w:t>
      </w:r>
    </w:p>
    <w:p w:rsidR="00BF45BC" w:rsidRDefault="00BF45BC" w:rsidP="00BF45BC">
      <w:pPr>
        <w:spacing w:line="360" w:lineRule="auto"/>
        <w:rPr>
          <w:rFonts w:ascii="Arial" w:hAnsi="Arial" w:cs="Arial"/>
        </w:rPr>
      </w:pPr>
    </w:p>
    <w:p w:rsidR="00BF45BC" w:rsidRDefault="00BF45BC" w:rsidP="00BF45BC">
      <w:pPr>
        <w:spacing w:line="360" w:lineRule="auto"/>
        <w:rPr>
          <w:rFonts w:ascii="Arial" w:hAnsi="Arial" w:cs="Arial"/>
          <w:b/>
          <w:bCs/>
        </w:rPr>
      </w:pPr>
      <w:r w:rsidRPr="0091114F">
        <w:rPr>
          <w:rFonts w:ascii="Arial" w:hAnsi="Arial" w:cs="Arial"/>
          <w:b/>
          <w:bCs/>
        </w:rPr>
        <w:t xml:space="preserve">Údaje tvoria tabuľku č. 1 </w:t>
      </w:r>
      <w:r w:rsidR="00E27A6E" w:rsidRPr="0091114F">
        <w:rPr>
          <w:rFonts w:ascii="Arial" w:hAnsi="Arial" w:cs="Arial"/>
          <w:b/>
          <w:bCs/>
        </w:rPr>
        <w:t>Poznámok k IUZ.</w:t>
      </w:r>
    </w:p>
    <w:p w:rsidR="00CA343C" w:rsidRPr="0091114F" w:rsidRDefault="00CA343C" w:rsidP="00BF45BC">
      <w:pPr>
        <w:spacing w:line="360" w:lineRule="auto"/>
        <w:rPr>
          <w:rFonts w:ascii="Arial" w:hAnsi="Arial" w:cs="Arial"/>
          <w:b/>
          <w:bCs/>
        </w:rPr>
      </w:pPr>
    </w:p>
    <w:p w:rsidR="00D933E4" w:rsidRDefault="00E00A46">
      <w:pPr>
        <w:rPr>
          <w:rFonts w:ascii="Arial" w:hAnsi="Arial" w:cs="Arial"/>
        </w:rPr>
      </w:pPr>
      <w:r>
        <w:rPr>
          <w:rFonts w:ascii="Arial" w:hAnsi="Arial" w:cs="Arial"/>
        </w:rPr>
        <w:t>Dlhodobý finančný majetok tvoria podiely v dcérskej účtovnej jednotke – Obec Šumiac Kame</w:t>
      </w:r>
      <w:r w:rsidR="003C18E5">
        <w:rPr>
          <w:rFonts w:ascii="Arial" w:hAnsi="Arial" w:cs="Arial"/>
        </w:rPr>
        <w:t>ňolo</w:t>
      </w:r>
      <w:r>
        <w:rPr>
          <w:rFonts w:ascii="Arial" w:hAnsi="Arial" w:cs="Arial"/>
        </w:rPr>
        <w:t xml:space="preserve">m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:rsidR="00E00A46" w:rsidRDefault="00E00A46">
      <w:pPr>
        <w:rPr>
          <w:rFonts w:ascii="Arial" w:hAnsi="Arial" w:cs="Arial"/>
        </w:rPr>
      </w:pPr>
      <w:r>
        <w:rPr>
          <w:rFonts w:ascii="Arial" w:hAnsi="Arial" w:cs="Arial"/>
        </w:rPr>
        <w:t>a realizované dlhové cenné papiere v Stredoslovenskej vodárenskej spoločnosti.</w:t>
      </w:r>
    </w:p>
    <w:p w:rsidR="00653260" w:rsidRDefault="00653260">
      <w:pPr>
        <w:rPr>
          <w:rFonts w:ascii="Arial" w:hAnsi="Arial" w:cs="Arial"/>
        </w:rPr>
      </w:pPr>
    </w:p>
    <w:p w:rsidR="00653260" w:rsidRDefault="00653260">
      <w:pPr>
        <w:rPr>
          <w:rFonts w:ascii="Arial" w:hAnsi="Arial" w:cs="Arial"/>
        </w:rPr>
      </w:pPr>
      <w:r w:rsidRPr="00653260">
        <w:rPr>
          <w:rFonts w:ascii="Arial" w:hAnsi="Arial" w:cs="Arial"/>
          <w:b/>
          <w:bCs/>
        </w:rPr>
        <w:t>Tabuľka č. 2 – k čl. III. B</w:t>
      </w:r>
      <w:r>
        <w:rPr>
          <w:rFonts w:ascii="Arial" w:hAnsi="Arial" w:cs="Arial"/>
        </w:rPr>
        <w:t xml:space="preserve"> – Vývoj opravnej položky k zásobám obec neúčtovala opravné položky – </w:t>
      </w:r>
    </w:p>
    <w:p w:rsidR="00653260" w:rsidRDefault="0065326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nepredkladá.</w:t>
      </w:r>
    </w:p>
    <w:p w:rsidR="00653260" w:rsidRDefault="00653260">
      <w:pPr>
        <w:rPr>
          <w:rFonts w:ascii="Arial" w:hAnsi="Arial" w:cs="Arial"/>
        </w:rPr>
      </w:pPr>
      <w:r w:rsidRPr="00653260">
        <w:rPr>
          <w:rFonts w:ascii="Arial" w:hAnsi="Arial" w:cs="Arial"/>
          <w:b/>
          <w:bCs/>
        </w:rPr>
        <w:t>Tabuľka č. 3 k čl. III. B</w:t>
      </w:r>
      <w:r>
        <w:rPr>
          <w:rFonts w:ascii="Arial" w:hAnsi="Arial" w:cs="Arial"/>
        </w:rPr>
        <w:t xml:space="preserve"> – Vývoj opravnej položky k pohľadávkam obec neúčtovala – nepredkladá.</w:t>
      </w:r>
    </w:p>
    <w:p w:rsidR="00653260" w:rsidRDefault="00653260">
      <w:pPr>
        <w:rPr>
          <w:rFonts w:ascii="Arial" w:hAnsi="Arial" w:cs="Arial"/>
        </w:rPr>
      </w:pPr>
    </w:p>
    <w:p w:rsidR="00E747F7" w:rsidRDefault="00E747F7">
      <w:pPr>
        <w:rPr>
          <w:rFonts w:ascii="Arial" w:hAnsi="Arial" w:cs="Arial"/>
        </w:rPr>
      </w:pPr>
      <w:r w:rsidRPr="00E747F7">
        <w:rPr>
          <w:rFonts w:ascii="Arial" w:hAnsi="Arial" w:cs="Arial"/>
          <w:b/>
          <w:bCs/>
        </w:rPr>
        <w:t>Tabuľka č. 4 – k čl. III.B</w:t>
      </w:r>
      <w:r>
        <w:rPr>
          <w:rFonts w:ascii="Arial" w:hAnsi="Arial" w:cs="Arial"/>
        </w:rPr>
        <w:t xml:space="preserve"> –  Pohľadávky podľa doby splatností - je súčasťou tabuľkovej častí</w:t>
      </w:r>
    </w:p>
    <w:p w:rsidR="004F4549" w:rsidRDefault="00E747F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poznámok IUZ.</w:t>
      </w:r>
    </w:p>
    <w:p w:rsidR="00E747F7" w:rsidRDefault="00E747F7">
      <w:pPr>
        <w:rPr>
          <w:rFonts w:ascii="Arial" w:hAnsi="Arial" w:cs="Arial"/>
        </w:rPr>
      </w:pPr>
    </w:p>
    <w:p w:rsidR="00E747F7" w:rsidRDefault="00E747F7">
      <w:pPr>
        <w:rPr>
          <w:rFonts w:ascii="Arial" w:hAnsi="Arial" w:cs="Arial"/>
        </w:rPr>
      </w:pPr>
    </w:p>
    <w:p w:rsidR="00E747F7" w:rsidRDefault="00E747F7">
      <w:pPr>
        <w:rPr>
          <w:rFonts w:ascii="Arial" w:hAnsi="Arial" w:cs="Arial"/>
        </w:rPr>
      </w:pPr>
    </w:p>
    <w:p w:rsidR="00E747F7" w:rsidRDefault="00E747F7">
      <w:pPr>
        <w:rPr>
          <w:rFonts w:ascii="Arial" w:hAnsi="Arial" w:cs="Arial"/>
        </w:rPr>
      </w:pPr>
    </w:p>
    <w:p w:rsidR="00F85BE7" w:rsidRDefault="00F85BE7">
      <w:pPr>
        <w:numPr>
          <w:ilvl w:val="0"/>
          <w:numId w:val="27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Informácia o</w:t>
      </w:r>
      <w:r w:rsidR="007B3FEC">
        <w:rPr>
          <w:rFonts w:ascii="Arial" w:hAnsi="Arial" w:cs="Arial"/>
        </w:rPr>
        <w:t> </w:t>
      </w:r>
      <w:r>
        <w:rPr>
          <w:rFonts w:ascii="Arial" w:hAnsi="Arial" w:cs="Arial"/>
        </w:rPr>
        <w:t>prijatých kapitálových transferoch zaúčtovaných na účte 384 /v EUR/</w:t>
      </w:r>
    </w:p>
    <w:p w:rsidR="00CA343C" w:rsidRDefault="00CA343C" w:rsidP="00CA343C">
      <w:pPr>
        <w:ind w:left="720"/>
        <w:jc w:val="both"/>
        <w:rPr>
          <w:rFonts w:ascii="Arial" w:hAnsi="Arial" w:cs="Arial"/>
        </w:rPr>
      </w:pPr>
    </w:p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6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352"/>
        <w:gridCol w:w="1353"/>
        <w:gridCol w:w="1522"/>
        <w:gridCol w:w="1522"/>
        <w:gridCol w:w="1691"/>
      </w:tblGrid>
      <w:tr w:rsidR="00F85BE7" w:rsidTr="0063384C">
        <w:trPr>
          <w:trHeight w:val="1502"/>
        </w:trPr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Kapitálový transfer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záväzku</w:t>
            </w:r>
          </w:p>
          <w:p w:rsidR="00F85BE7" w:rsidRDefault="00F85BE7" w:rsidP="004B523E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="007B3FEC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31.12.20</w:t>
            </w:r>
            <w:r w:rsidR="00833829">
              <w:rPr>
                <w:rFonts w:ascii="Arial" w:hAnsi="Arial" w:cs="Arial"/>
                <w:sz w:val="18"/>
                <w:szCs w:val="18"/>
              </w:rPr>
              <w:t>1</w:t>
            </w:r>
            <w:r w:rsidR="004B523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 w:rsidP="004B523E">
            <w:pPr>
              <w:spacing w:after="200" w:line="276" w:lineRule="auto"/>
              <w:jc w:val="center"/>
            </w:pPr>
            <w:r>
              <w:rPr>
                <w:rFonts w:ascii="Arial" w:hAnsi="Arial" w:cs="Arial"/>
              </w:rPr>
              <w:t xml:space="preserve">Stav záväzku </w:t>
            </w: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="007B3FEC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31.12.20</w:t>
            </w:r>
            <w:r w:rsidR="004B241C">
              <w:rPr>
                <w:rFonts w:ascii="Arial" w:hAnsi="Arial" w:cs="Arial"/>
                <w:sz w:val="18"/>
                <w:szCs w:val="18"/>
              </w:rPr>
              <w:t>1</w:t>
            </w:r>
            <w:r w:rsidR="004B523E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3A5E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ČOV a kanalizácia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BF1520" w:rsidP="00BF1520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742332,68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29924,88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C3A5E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712407,80</w:t>
            </w:r>
          </w:p>
        </w:tc>
      </w:tr>
      <w:tr w:rsidR="00AC3A5E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Kompostovisko</w:t>
            </w:r>
            <w:proofErr w:type="spellEnd"/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63384C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19097,50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EC2296" w:rsidP="00BF152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F1520">
              <w:rPr>
                <w:rFonts w:ascii="Arial" w:hAnsi="Arial" w:cs="Arial"/>
              </w:rPr>
              <w:t>734,64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C3A5E" w:rsidRDefault="00AC3A5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C3A5E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18362,86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Sanitačný kontajner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6778,34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BF152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BF1520">
              <w:rPr>
                <w:rFonts w:ascii="Arial" w:hAnsi="Arial" w:cs="Arial"/>
              </w:rPr>
              <w:t>260,76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6517,58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Rekonštrukcia uhoľnej </w:t>
            </w:r>
          </w:p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kotolne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372478,05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372478,05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Rekonštrukcia  Miestny rozhlas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3384C">
              <w:rPr>
                <w:rFonts w:ascii="Arial" w:hAnsi="Arial" w:cs="Arial"/>
              </w:rPr>
              <w:t>718,52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718,52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Unimobunka</w:t>
            </w:r>
            <w:proofErr w:type="spellEnd"/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3776,31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135,00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3641,31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Kamerový systém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1678</w:t>
            </w:r>
            <w:r w:rsidR="00BF1520">
              <w:rPr>
                <w:rFonts w:ascii="Arial" w:hAnsi="Arial" w:cs="Arial"/>
              </w:rPr>
              <w:t>,00</w:t>
            </w:r>
            <w:r w:rsidR="00F76E62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630,00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1048,00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Revitalizácia námestia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508906,28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14967,84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493938,44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Rozšírenie kamerového </w:t>
            </w:r>
            <w:proofErr w:type="spellStart"/>
            <w:r>
              <w:rPr>
                <w:rFonts w:ascii="Arial" w:hAnsi="Arial" w:cs="Arial"/>
              </w:rPr>
              <w:t>systémi</w:t>
            </w:r>
            <w:proofErr w:type="spellEnd"/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63384C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3333,28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666,72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2666,56</w:t>
            </w:r>
          </w:p>
        </w:tc>
      </w:tr>
      <w:tr w:rsidR="0063384C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amfiteáter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3980,68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165,96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3384C" w:rsidRDefault="0063384C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384C" w:rsidRDefault="004B523E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3814,72</w:t>
            </w:r>
          </w:p>
        </w:tc>
      </w:tr>
      <w:tr w:rsidR="00F76E62" w:rsidTr="00F76E62">
        <w:tc>
          <w:tcPr>
            <w:tcW w:w="21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3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1 290601,59</w:t>
            </w:r>
          </w:p>
          <w:p w:rsidR="00F76E62" w:rsidRDefault="00F76E62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372478,05</w:t>
            </w: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BF1520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48204,32</w:t>
            </w:r>
          </w:p>
          <w:p w:rsidR="00F76E62" w:rsidRDefault="00F76E62" w:rsidP="0063384C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76E62" w:rsidRDefault="00F76E62" w:rsidP="00F76E6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76E62" w:rsidRDefault="004B523E" w:rsidP="0063384C">
            <w:pPr>
              <w:spacing w:after="200" w:line="27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1614875,32</w:t>
            </w:r>
          </w:p>
        </w:tc>
      </w:tr>
    </w:tbl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F4E" w:rsidRDefault="00482F4E">
      <w:pPr>
        <w:jc w:val="center"/>
        <w:rPr>
          <w:rFonts w:ascii="Arial" w:hAnsi="Arial" w:cs="Arial"/>
          <w:b/>
          <w:bCs/>
        </w:rPr>
      </w:pPr>
    </w:p>
    <w:p w:rsidR="00482F4E" w:rsidRDefault="00482F4E">
      <w:pPr>
        <w:jc w:val="center"/>
        <w:rPr>
          <w:rFonts w:ascii="Arial" w:hAnsi="Arial" w:cs="Arial"/>
          <w:b/>
          <w:bCs/>
        </w:rPr>
      </w:pPr>
    </w:p>
    <w:p w:rsidR="00D933E4" w:rsidRDefault="00482F4E">
      <w:pPr>
        <w:jc w:val="center"/>
        <w:rPr>
          <w:rFonts w:ascii="Arial" w:hAnsi="Arial" w:cs="Arial"/>
          <w:b/>
          <w:bCs/>
        </w:rPr>
      </w:pPr>
      <w:r w:rsidRPr="00482F4E">
        <w:rPr>
          <w:rFonts w:ascii="Arial" w:hAnsi="Arial" w:cs="Arial"/>
          <w:b/>
          <w:bCs/>
        </w:rPr>
        <w:t>Čl. IV</w:t>
      </w:r>
    </w:p>
    <w:p w:rsidR="00482F4E" w:rsidRDefault="00482F4E">
      <w:pPr>
        <w:jc w:val="center"/>
        <w:rPr>
          <w:rFonts w:ascii="Arial" w:hAnsi="Arial" w:cs="Arial"/>
          <w:b/>
          <w:bCs/>
        </w:rPr>
      </w:pPr>
      <w:r w:rsidRPr="00482F4E">
        <w:rPr>
          <w:rFonts w:ascii="Arial" w:hAnsi="Arial" w:cs="Arial"/>
          <w:b/>
          <w:bCs/>
        </w:rPr>
        <w:t>Informácia o údajoch na strane pasív súvahy</w:t>
      </w:r>
    </w:p>
    <w:p w:rsidR="00482F4E" w:rsidRDefault="00482F4E">
      <w:pPr>
        <w:jc w:val="center"/>
        <w:rPr>
          <w:rFonts w:ascii="Arial" w:hAnsi="Arial" w:cs="Arial"/>
          <w:b/>
          <w:bCs/>
        </w:rPr>
      </w:pPr>
    </w:p>
    <w:p w:rsidR="00482F4E" w:rsidRDefault="00482F4E">
      <w:pPr>
        <w:jc w:val="center"/>
        <w:rPr>
          <w:rFonts w:ascii="Arial" w:hAnsi="Arial" w:cs="Arial"/>
          <w:b/>
          <w:bCs/>
        </w:rPr>
      </w:pPr>
    </w:p>
    <w:p w:rsidR="00482F4E" w:rsidRDefault="00482F4E" w:rsidP="00482F4E">
      <w:pPr>
        <w:rPr>
          <w:rFonts w:ascii="Arial" w:hAnsi="Arial" w:cs="Arial"/>
        </w:rPr>
      </w:pPr>
      <w:r>
        <w:rPr>
          <w:rFonts w:ascii="Arial" w:hAnsi="Arial" w:cs="Arial"/>
        </w:rPr>
        <w:t>V priebehu účtovného obdobia neboli prevedené zmeny oceňovacích rozdielov ani opravy chýb minulých rokov.</w:t>
      </w:r>
    </w:p>
    <w:p w:rsidR="00482F4E" w:rsidRDefault="004F4549" w:rsidP="00482F4E">
      <w:pPr>
        <w:rPr>
          <w:rFonts w:ascii="Arial" w:hAnsi="Arial" w:cs="Arial"/>
        </w:rPr>
      </w:pPr>
      <w:r w:rsidRPr="004F4549">
        <w:rPr>
          <w:rFonts w:ascii="Arial" w:hAnsi="Arial" w:cs="Arial"/>
          <w:b/>
          <w:bCs/>
        </w:rPr>
        <w:t>Tabuľka č. 5 k čl. IV A</w:t>
      </w:r>
      <w:r>
        <w:rPr>
          <w:rFonts w:ascii="Arial" w:hAnsi="Arial" w:cs="Arial"/>
        </w:rPr>
        <w:t xml:space="preserve"> – vlastné imanie je súčasťou tabuľkovej časti poznámok IUZ.</w:t>
      </w:r>
    </w:p>
    <w:p w:rsidR="004F4549" w:rsidRDefault="004F4549" w:rsidP="00482F4E">
      <w:pPr>
        <w:rPr>
          <w:rFonts w:ascii="Arial" w:hAnsi="Arial" w:cs="Arial"/>
        </w:rPr>
      </w:pPr>
      <w:r w:rsidRPr="004F4549">
        <w:rPr>
          <w:rFonts w:ascii="Arial" w:hAnsi="Arial" w:cs="Arial"/>
          <w:b/>
          <w:bCs/>
        </w:rPr>
        <w:t>Tabuľka č. 7 č. 2 k čl. IV. B</w:t>
      </w:r>
      <w:r>
        <w:rPr>
          <w:rFonts w:ascii="Arial" w:hAnsi="Arial" w:cs="Arial"/>
        </w:rPr>
        <w:t xml:space="preserve"> – rezervy krátkodobé je súčasťou tabuľkovej častí poznámok IUZ.</w:t>
      </w:r>
    </w:p>
    <w:p w:rsidR="004F4549" w:rsidRDefault="004F4549" w:rsidP="00482F4E">
      <w:pPr>
        <w:rPr>
          <w:rFonts w:ascii="Arial" w:hAnsi="Arial" w:cs="Arial"/>
        </w:rPr>
      </w:pPr>
      <w:r w:rsidRPr="004F4549">
        <w:rPr>
          <w:rFonts w:ascii="Arial" w:hAnsi="Arial" w:cs="Arial"/>
          <w:b/>
          <w:bCs/>
        </w:rPr>
        <w:t>Tabuľka č. 8 k čl. IV.B</w:t>
      </w:r>
      <w:r>
        <w:rPr>
          <w:rFonts w:ascii="Arial" w:hAnsi="Arial" w:cs="Arial"/>
        </w:rPr>
        <w:t xml:space="preserve"> – záväzky podľa doby splatnosti je súčasťou tabuľkovej častí poznámok IUZ.</w:t>
      </w:r>
    </w:p>
    <w:p w:rsidR="00286A73" w:rsidRDefault="00286A73" w:rsidP="00482F4E">
      <w:pPr>
        <w:rPr>
          <w:rFonts w:ascii="Arial" w:hAnsi="Arial" w:cs="Arial"/>
        </w:rPr>
      </w:pPr>
      <w:r w:rsidRPr="00286A73">
        <w:rPr>
          <w:rFonts w:ascii="Arial" w:hAnsi="Arial" w:cs="Arial"/>
          <w:b/>
          <w:bCs/>
        </w:rPr>
        <w:t>Tabuľka č. 9 k čl. IV.B</w:t>
      </w:r>
      <w:r>
        <w:rPr>
          <w:rFonts w:ascii="Arial" w:hAnsi="Arial" w:cs="Arial"/>
        </w:rPr>
        <w:t xml:space="preserve"> – bankové úvery je súčasťou tabuľkovej častí poznámok IUZ.</w:t>
      </w:r>
    </w:p>
    <w:p w:rsidR="00286A73" w:rsidRDefault="00286A73" w:rsidP="00482F4E">
      <w:pPr>
        <w:rPr>
          <w:rFonts w:ascii="Arial" w:hAnsi="Arial" w:cs="Arial"/>
        </w:rPr>
      </w:pPr>
    </w:p>
    <w:p w:rsidR="00482F4E" w:rsidRPr="00482F4E" w:rsidRDefault="00482F4E" w:rsidP="00482F4E">
      <w:pPr>
        <w:rPr>
          <w:rFonts w:ascii="Arial" w:hAnsi="Arial" w:cs="Arial"/>
        </w:rPr>
      </w:pPr>
    </w:p>
    <w:p w:rsidR="00F85BE7" w:rsidRPr="007B3FEC" w:rsidRDefault="00F85BE7">
      <w:pPr>
        <w:jc w:val="center"/>
        <w:rPr>
          <w:rFonts w:ascii="Arial" w:hAnsi="Arial" w:cs="Arial"/>
          <w:b/>
          <w:bCs/>
        </w:rPr>
      </w:pPr>
      <w:r w:rsidRPr="007B3FEC">
        <w:rPr>
          <w:rFonts w:ascii="Arial" w:hAnsi="Arial" w:cs="Arial"/>
          <w:b/>
          <w:bCs/>
        </w:rPr>
        <w:t>Čl. V</w:t>
      </w:r>
    </w:p>
    <w:p w:rsidR="00F85BE7" w:rsidRDefault="00F85BE7">
      <w:pPr>
        <w:jc w:val="center"/>
        <w:rPr>
          <w:rFonts w:ascii="Arial" w:hAnsi="Arial" w:cs="Arial"/>
          <w:b/>
          <w:bCs/>
        </w:rPr>
      </w:pPr>
      <w:r w:rsidRPr="007B3FEC">
        <w:rPr>
          <w:rFonts w:ascii="Arial" w:hAnsi="Arial" w:cs="Arial"/>
          <w:b/>
          <w:bCs/>
        </w:rPr>
        <w:t>Informácie o</w:t>
      </w:r>
      <w:r w:rsidR="007B3FEC">
        <w:rPr>
          <w:rFonts w:ascii="Arial" w:hAnsi="Arial" w:cs="Arial"/>
          <w:b/>
          <w:bCs/>
        </w:rPr>
        <w:t> </w:t>
      </w:r>
      <w:r w:rsidRPr="007B3FEC">
        <w:rPr>
          <w:rFonts w:ascii="Arial" w:hAnsi="Arial" w:cs="Arial"/>
          <w:b/>
          <w:bCs/>
        </w:rPr>
        <w:t>výnosoch a</w:t>
      </w:r>
      <w:r w:rsidR="007B3FEC">
        <w:rPr>
          <w:rFonts w:ascii="Arial" w:hAnsi="Arial" w:cs="Arial"/>
          <w:b/>
          <w:bCs/>
        </w:rPr>
        <w:t> </w:t>
      </w:r>
      <w:r w:rsidRPr="007B3FEC">
        <w:rPr>
          <w:rFonts w:ascii="Arial" w:hAnsi="Arial" w:cs="Arial"/>
          <w:b/>
          <w:bCs/>
        </w:rPr>
        <w:t xml:space="preserve">nákladoch </w:t>
      </w:r>
    </w:p>
    <w:p w:rsidR="00CA343C" w:rsidRPr="007B3FEC" w:rsidRDefault="00CA343C">
      <w:pPr>
        <w:jc w:val="center"/>
        <w:rPr>
          <w:rFonts w:ascii="Arial" w:hAnsi="Arial" w:cs="Arial"/>
          <w:b/>
          <w:bCs/>
        </w:rPr>
      </w:pPr>
    </w:p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7B3FEC" w:rsidP="007B3FEC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Ods. 1  - </w:t>
      </w:r>
      <w:r w:rsidR="00F85BE7">
        <w:rPr>
          <w:rFonts w:ascii="Arial" w:hAnsi="Arial" w:cs="Arial"/>
        </w:rPr>
        <w:t>Výnosy  - popis a výška významných položiek /v EUR/</w:t>
      </w:r>
    </w:p>
    <w:p w:rsidR="00CA343C" w:rsidRDefault="00CA343C" w:rsidP="007B3FEC">
      <w:pPr>
        <w:ind w:left="360"/>
        <w:jc w:val="both"/>
        <w:rPr>
          <w:rFonts w:ascii="Arial" w:hAnsi="Arial" w:cs="Arial"/>
        </w:rPr>
      </w:pPr>
    </w:p>
    <w:p w:rsidR="00F85BE7" w:rsidRDefault="00F85BE7">
      <w:pPr>
        <w:jc w:val="both"/>
        <w:rPr>
          <w:rFonts w:ascii="Arial" w:hAnsi="Arial" w:cs="Arial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3550"/>
        <w:gridCol w:w="2199"/>
      </w:tblGrid>
      <w:tr w:rsidR="00F85BE7">
        <w:trPr>
          <w:trHeight w:val="615"/>
        </w:trPr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výnosov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4B523E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17055,28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7292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 – Tržby za vlastné výrobky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4B523E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43225,24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4B523E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406400,24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CC14C8" w:rsidP="004B523E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4B523E">
              <w:rPr>
                <w:rFonts w:ascii="Arial" w:hAnsi="Arial" w:cs="Arial"/>
              </w:rPr>
              <w:t>11149,91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Ostatné výnosy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7292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Ostatné výnosy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96843,13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A66D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645 – Ostatné pokuty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8A66D0" w:rsidP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6B4A0A">
              <w:rPr>
                <w:rFonts w:ascii="Arial" w:hAnsi="Arial" w:cs="Arial"/>
              </w:rPr>
              <w:t>119,32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85BE7" w:rsidRDefault="00F85BE7"/>
    <w:p w:rsidR="00596ED8" w:rsidRDefault="00596ED8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3550"/>
        <w:gridCol w:w="2199"/>
      </w:tblGrid>
      <w:tr w:rsidR="00F85BE7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406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</w:t>
            </w:r>
            <w:r w:rsidR="00C16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– Zúčtovanie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>. rezerv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      činnosti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9448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rPr>
          <w:trHeight w:val="611"/>
        </w:trPr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výnosy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406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662 - Úroky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8A66D0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61,27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406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 – Výnosy z BT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60786,57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406E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694 </w:t>
            </w:r>
            <w:r w:rsidR="00801978">
              <w:rPr>
                <w:rFonts w:ascii="Arial" w:hAnsi="Arial" w:cs="Arial"/>
              </w:rPr>
              <w:t>–</w:t>
            </w:r>
            <w:r>
              <w:rPr>
                <w:rFonts w:ascii="Arial" w:hAnsi="Arial" w:cs="Arial"/>
              </w:rPr>
              <w:t xml:space="preserve"> </w:t>
            </w:r>
            <w:r w:rsidR="00801978">
              <w:rPr>
                <w:rFonts w:ascii="Arial" w:hAnsi="Arial" w:cs="Arial"/>
              </w:rPr>
              <w:t>Výnosy z KT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41037,99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alebo VÚC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0197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 – Výnosy z BT EÚ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E43429" w:rsidP="006B4A0A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801978">
              <w:rPr>
                <w:rFonts w:ascii="Arial" w:hAnsi="Arial" w:cs="Arial"/>
              </w:rPr>
              <w:t xml:space="preserve">  </w:t>
            </w:r>
            <w:r w:rsidR="006B4A0A">
              <w:rPr>
                <w:rFonts w:ascii="Arial" w:hAnsi="Arial" w:cs="Arial"/>
              </w:rPr>
              <w:t>58470,85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0197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 – Výnosy z KT EÚ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6B4A0A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6364,32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CC14C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697 – Výnosy z BT od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subj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6B4A0A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18800,00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A66D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698 – Výnosy samosprávy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8A66D0" w:rsidP="006B4A0A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796,</w:t>
            </w:r>
            <w:r w:rsidR="006B4A0A">
              <w:rPr>
                <w:rFonts w:ascii="Arial" w:hAnsi="Arial" w:cs="Arial"/>
              </w:rPr>
              <w:t>73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772210,69</w:t>
            </w:r>
          </w:p>
        </w:tc>
      </w:tr>
    </w:tbl>
    <w:p w:rsidR="00F85BE7" w:rsidRDefault="00F85BE7">
      <w:pPr>
        <w:jc w:val="both"/>
        <w:rPr>
          <w:rFonts w:ascii="Arial" w:hAnsi="Arial" w:cs="Arial"/>
        </w:rPr>
      </w:pPr>
    </w:p>
    <w:p w:rsidR="008A66D0" w:rsidRDefault="008A66D0">
      <w:pPr>
        <w:jc w:val="both"/>
        <w:rPr>
          <w:rFonts w:ascii="Arial" w:hAnsi="Arial" w:cs="Arial"/>
        </w:rPr>
      </w:pPr>
    </w:p>
    <w:p w:rsidR="008A66D0" w:rsidRDefault="008A66D0">
      <w:pPr>
        <w:jc w:val="both"/>
        <w:rPr>
          <w:rFonts w:ascii="Arial" w:hAnsi="Arial" w:cs="Arial"/>
        </w:rPr>
      </w:pPr>
    </w:p>
    <w:p w:rsidR="008A66D0" w:rsidRDefault="008A66D0">
      <w:pPr>
        <w:jc w:val="both"/>
        <w:rPr>
          <w:rFonts w:ascii="Arial" w:hAnsi="Arial" w:cs="Arial"/>
        </w:rPr>
      </w:pPr>
    </w:p>
    <w:p w:rsidR="008A66D0" w:rsidRDefault="008A66D0">
      <w:pPr>
        <w:jc w:val="both"/>
        <w:rPr>
          <w:rFonts w:ascii="Arial" w:hAnsi="Arial" w:cs="Arial"/>
        </w:rPr>
      </w:pPr>
    </w:p>
    <w:p w:rsidR="008A66D0" w:rsidRDefault="008A66D0">
      <w:pPr>
        <w:jc w:val="both"/>
        <w:rPr>
          <w:rFonts w:ascii="Arial" w:hAnsi="Arial" w:cs="Arial"/>
        </w:rPr>
      </w:pPr>
    </w:p>
    <w:p w:rsidR="00F85BE7" w:rsidRDefault="00F85BE7">
      <w:pPr>
        <w:jc w:val="both"/>
        <w:rPr>
          <w:rFonts w:ascii="Arial" w:hAnsi="Arial" w:cs="Arial"/>
        </w:rPr>
      </w:pPr>
    </w:p>
    <w:p w:rsidR="00F85BE7" w:rsidRDefault="00F85BE7">
      <w:pPr>
        <w:numPr>
          <w:ilvl w:val="0"/>
          <w:numId w:val="4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 - popis a výška významných položiek /v EUR/</w:t>
      </w:r>
    </w:p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3550"/>
        <w:gridCol w:w="2199"/>
      </w:tblGrid>
      <w:tr w:rsidR="00F85BE7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nákladov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Spotrebované nákupy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86273,34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33042,10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7B6BA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– Spotreba vody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1568,26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16579,71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– Cestovné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8A66D0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754,90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6B4A0A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390,81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C2272D" w:rsidP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B4A0A">
              <w:rPr>
                <w:rFonts w:ascii="Arial" w:hAnsi="Arial" w:cs="Arial"/>
              </w:rPr>
              <w:t>90834,69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Osobné náklady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253599,10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EF476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–zákonné soc. náklady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88510,88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EF476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zákonné </w:t>
            </w:r>
            <w:proofErr w:type="spellStart"/>
            <w:r>
              <w:rPr>
                <w:rFonts w:ascii="Arial" w:hAnsi="Arial" w:cs="Arial"/>
              </w:rPr>
              <w:t>soc.náklady</w:t>
            </w:r>
            <w:proofErr w:type="spellEnd"/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C2272D" w:rsidP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B4A0A">
              <w:rPr>
                <w:rFonts w:ascii="Arial" w:hAnsi="Arial" w:cs="Arial"/>
              </w:rPr>
              <w:t>10120,91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413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8D0ED3" w:rsidP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B4A0A">
              <w:rPr>
                <w:rFonts w:ascii="Arial" w:hAnsi="Arial" w:cs="Arial"/>
              </w:rPr>
              <w:t>827,50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413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548 – </w:t>
            </w:r>
            <w:proofErr w:type="spellStart"/>
            <w:r>
              <w:rPr>
                <w:rFonts w:ascii="Arial" w:hAnsi="Arial" w:cs="Arial"/>
              </w:rPr>
              <w:t>ostané</w:t>
            </w:r>
            <w:proofErr w:type="spellEnd"/>
            <w:r>
              <w:rPr>
                <w:rFonts w:ascii="Arial" w:hAnsi="Arial" w:cs="Arial"/>
              </w:rPr>
              <w:t xml:space="preserve"> náklady na </w:t>
            </w:r>
            <w:proofErr w:type="spellStart"/>
            <w:r>
              <w:rPr>
                <w:rFonts w:ascii="Arial" w:hAnsi="Arial" w:cs="Arial"/>
              </w:rPr>
              <w:t>prev.činn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51398,12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2A2F0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541 – </w:t>
            </w:r>
            <w:proofErr w:type="spellStart"/>
            <w:r>
              <w:rPr>
                <w:rFonts w:ascii="Arial" w:hAnsi="Arial" w:cs="Arial"/>
              </w:rPr>
              <w:t>zost.cena</w:t>
            </w:r>
            <w:proofErr w:type="spellEnd"/>
            <w:r>
              <w:rPr>
                <w:rFonts w:ascii="Arial" w:hAnsi="Arial" w:cs="Arial"/>
              </w:rPr>
              <w:t xml:space="preserve"> pred. DHIM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360,94</w:t>
            </w:r>
            <w:r w:rsidR="002A2F0C">
              <w:rPr>
                <w:rFonts w:ascii="Arial" w:hAnsi="Arial" w:cs="Arial"/>
              </w:rPr>
              <w:t xml:space="preserve">   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2A2F0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 – pokuty a penále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2A2F0C" w:rsidP="006B4A0A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6B4A0A">
              <w:rPr>
                <w:rFonts w:ascii="Arial" w:hAnsi="Arial" w:cs="Arial"/>
              </w:rPr>
              <w:t>0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2A2F0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 – odpis pohľadávky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2A2F0C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3413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551 - odpisy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70614,25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60100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 – tvorba ostatných  rezerv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12671,35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CA0D0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finančné náklady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C2272D" w:rsidP="006B4A0A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B4A0A">
              <w:rPr>
                <w:rFonts w:ascii="Arial" w:hAnsi="Arial" w:cs="Arial"/>
              </w:rPr>
              <w:t>4546,77</w:t>
            </w: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CA0D0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584 – náklady na transfery z </w:t>
            </w:r>
            <w:proofErr w:type="spellStart"/>
            <w:r>
              <w:rPr>
                <w:rFonts w:ascii="Arial" w:hAnsi="Arial" w:cs="Arial"/>
              </w:rPr>
              <w:t>roz.obce</w:t>
            </w:r>
            <w:proofErr w:type="spellEnd"/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10200</w:t>
            </w:r>
          </w:p>
        </w:tc>
      </w:tr>
      <w:tr w:rsidR="00CA0D0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0D07" w:rsidRDefault="00CA0D0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0D07" w:rsidRDefault="00CA0D0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 – náklady na transfery z rozpočtu obce subjektom. mimo ver. správy</w:t>
            </w: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A0D07" w:rsidRDefault="00CA0D0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Dane z príjmov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8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5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6B4A0A" w:rsidP="00EC2296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732295,38</w:t>
            </w:r>
          </w:p>
        </w:tc>
      </w:tr>
    </w:tbl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5D3" w:rsidRDefault="00E515D3" w:rsidP="00E515D3">
      <w:pPr>
        <w:ind w:left="360"/>
        <w:jc w:val="both"/>
        <w:rPr>
          <w:rFonts w:ascii="Arial" w:hAnsi="Arial" w:cs="Arial"/>
        </w:rPr>
      </w:pPr>
    </w:p>
    <w:p w:rsidR="00E515D3" w:rsidRDefault="00E515D3">
      <w:pPr>
        <w:jc w:val="center"/>
        <w:rPr>
          <w:rFonts w:ascii="Arial" w:hAnsi="Arial" w:cs="Arial"/>
        </w:rPr>
      </w:pPr>
    </w:p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IX</w:t>
      </w:r>
    </w:p>
    <w:p w:rsidR="00294A0E" w:rsidRDefault="00294A0E">
      <w:pPr>
        <w:jc w:val="center"/>
        <w:rPr>
          <w:rFonts w:ascii="Arial" w:hAnsi="Arial" w:cs="Arial"/>
        </w:rPr>
      </w:pPr>
    </w:p>
    <w:p w:rsidR="00294A0E" w:rsidRDefault="00294A0E">
      <w:pPr>
        <w:jc w:val="center"/>
        <w:rPr>
          <w:rFonts w:ascii="Arial" w:hAnsi="Arial" w:cs="Arial"/>
        </w:rPr>
      </w:pPr>
      <w:r w:rsidRPr="00294A0E">
        <w:rPr>
          <w:rFonts w:ascii="Arial" w:hAnsi="Arial" w:cs="Arial"/>
          <w:b/>
          <w:bCs/>
        </w:rPr>
        <w:t>Tabuľka č. 15 k čl. IX</w:t>
      </w:r>
      <w:r>
        <w:rPr>
          <w:rFonts w:ascii="Arial" w:hAnsi="Arial" w:cs="Arial"/>
        </w:rPr>
        <w:t>. – finančné operácie je súčasťou tabuľkovej časti poznámok IUZ.</w:t>
      </w:r>
    </w:p>
    <w:p w:rsidR="00F85BE7" w:rsidRDefault="00F85BE7">
      <w:pPr>
        <w:jc w:val="center"/>
        <w:rPr>
          <w:rFonts w:ascii="Arial" w:hAnsi="Arial" w:cs="Arial"/>
        </w:rPr>
      </w:pPr>
    </w:p>
    <w:p w:rsidR="00BF7305" w:rsidRDefault="00BF7305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X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spriaznených osobách a o ekonomických vzťahoch 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účtovnej jednotky a spriaznených osôb</w:t>
      </w:r>
    </w:p>
    <w:p w:rsidR="00327860" w:rsidRDefault="00327860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85BE7" w:rsidRPr="00CA343C" w:rsidRDefault="00F85BE7">
      <w:pPr>
        <w:numPr>
          <w:ilvl w:val="0"/>
          <w:numId w:val="15"/>
        </w:numPr>
        <w:jc w:val="both"/>
        <w:rPr>
          <w:sz w:val="24"/>
          <w:szCs w:val="24"/>
          <w:lang w:val="cs-CZ" w:eastAsia="cs-CZ"/>
        </w:rPr>
      </w:pPr>
      <w:r>
        <w:rPr>
          <w:rFonts w:ascii="Arial" w:cs="Arial"/>
          <w:lang w:eastAsia="cs-CZ"/>
        </w:rPr>
        <w:t>Inform</w:t>
      </w:r>
      <w:r>
        <w:rPr>
          <w:rFonts w:ascii="Arial"/>
          <w:lang w:eastAsia="cs-CZ"/>
        </w:rPr>
        <w:t>á</w:t>
      </w:r>
      <w:r>
        <w:rPr>
          <w:rFonts w:ascii="Arial" w:cs="Arial"/>
          <w:lang w:eastAsia="cs-CZ"/>
        </w:rPr>
        <w:t>cie o</w:t>
      </w:r>
      <w:r>
        <w:rPr>
          <w:rFonts w:ascii="Arial"/>
          <w:lang w:eastAsia="cs-CZ"/>
        </w:rPr>
        <w:t> </w:t>
      </w:r>
      <w:r>
        <w:rPr>
          <w:rFonts w:ascii="Arial" w:cs="Arial"/>
          <w:lang w:eastAsia="cs-CZ"/>
        </w:rPr>
        <w:t>spriaznen</w:t>
      </w:r>
      <w:r>
        <w:rPr>
          <w:rFonts w:ascii="Arial"/>
          <w:lang w:eastAsia="cs-CZ"/>
        </w:rPr>
        <w:t>ý</w:t>
      </w:r>
      <w:r>
        <w:rPr>
          <w:rFonts w:ascii="Arial" w:cs="Arial"/>
          <w:lang w:eastAsia="cs-CZ"/>
        </w:rPr>
        <w:t>ch osob</w:t>
      </w:r>
      <w:r>
        <w:rPr>
          <w:rFonts w:ascii="Arial"/>
          <w:lang w:eastAsia="cs-CZ"/>
        </w:rPr>
        <w:t>á</w:t>
      </w:r>
      <w:r>
        <w:rPr>
          <w:rFonts w:ascii="Arial" w:cs="Arial"/>
          <w:lang w:eastAsia="cs-CZ"/>
        </w:rPr>
        <w:t>ch a</w:t>
      </w:r>
      <w:r>
        <w:rPr>
          <w:rFonts w:ascii="Arial"/>
          <w:lang w:eastAsia="cs-CZ"/>
        </w:rPr>
        <w:t> </w:t>
      </w:r>
      <w:r>
        <w:rPr>
          <w:rFonts w:ascii="Arial" w:cs="Arial"/>
          <w:lang w:eastAsia="cs-CZ"/>
        </w:rPr>
        <w:t>o</w:t>
      </w:r>
      <w:r>
        <w:rPr>
          <w:rFonts w:ascii="Arial"/>
          <w:lang w:eastAsia="cs-CZ"/>
        </w:rPr>
        <w:t> </w:t>
      </w:r>
      <w:r>
        <w:rPr>
          <w:rFonts w:ascii="Arial" w:cs="Arial"/>
          <w:lang w:eastAsia="cs-CZ"/>
        </w:rPr>
        <w:t>ekonomick</w:t>
      </w:r>
      <w:r>
        <w:rPr>
          <w:rFonts w:ascii="Arial"/>
          <w:lang w:eastAsia="cs-CZ"/>
        </w:rPr>
        <w:t>ý</w:t>
      </w:r>
      <w:r>
        <w:rPr>
          <w:rFonts w:ascii="Arial" w:cs="Arial"/>
          <w:lang w:eastAsia="cs-CZ"/>
        </w:rPr>
        <w:t>ch vz</w:t>
      </w:r>
      <w:r>
        <w:rPr>
          <w:rFonts w:ascii="Arial"/>
          <w:lang w:eastAsia="cs-CZ"/>
        </w:rPr>
        <w:t>ť</w:t>
      </w:r>
      <w:r>
        <w:rPr>
          <w:rFonts w:ascii="Arial" w:cs="Arial"/>
          <w:lang w:eastAsia="cs-CZ"/>
        </w:rPr>
        <w:t xml:space="preserve">ahoch </w:t>
      </w:r>
      <w:r>
        <w:rPr>
          <w:rFonts w:ascii="Arial"/>
          <w:lang w:eastAsia="cs-CZ"/>
        </w:rPr>
        <w:t>úč</w:t>
      </w:r>
      <w:r>
        <w:rPr>
          <w:rFonts w:ascii="Arial" w:cs="Arial"/>
          <w:lang w:eastAsia="cs-CZ"/>
        </w:rPr>
        <w:t>tovnej jednotky a</w:t>
      </w:r>
      <w:r>
        <w:rPr>
          <w:rFonts w:ascii="Arial"/>
          <w:lang w:eastAsia="cs-CZ"/>
        </w:rPr>
        <w:t> </w:t>
      </w:r>
      <w:r>
        <w:rPr>
          <w:rFonts w:ascii="Arial" w:cs="Arial"/>
          <w:lang w:eastAsia="cs-CZ"/>
        </w:rPr>
        <w:t>spriaznen</w:t>
      </w:r>
      <w:r>
        <w:rPr>
          <w:rFonts w:ascii="Arial"/>
          <w:lang w:eastAsia="cs-CZ"/>
        </w:rPr>
        <w:t>ý</w:t>
      </w:r>
      <w:r>
        <w:rPr>
          <w:rFonts w:ascii="Arial" w:cs="Arial"/>
          <w:lang w:eastAsia="cs-CZ"/>
        </w:rPr>
        <w:t>ch os</w:t>
      </w:r>
      <w:r>
        <w:rPr>
          <w:rFonts w:ascii="Arial"/>
          <w:lang w:eastAsia="cs-CZ"/>
        </w:rPr>
        <w:t>ô</w:t>
      </w:r>
      <w:r>
        <w:rPr>
          <w:rFonts w:ascii="Arial" w:cs="Arial"/>
          <w:lang w:eastAsia="cs-CZ"/>
        </w:rPr>
        <w:t>b /v</w:t>
      </w:r>
      <w:r>
        <w:rPr>
          <w:rFonts w:ascii="Arial"/>
          <w:lang w:eastAsia="cs-CZ"/>
        </w:rPr>
        <w:t> </w:t>
      </w:r>
      <w:r>
        <w:rPr>
          <w:rFonts w:ascii="Arial" w:cs="Arial"/>
          <w:lang w:eastAsia="cs-CZ"/>
        </w:rPr>
        <w:t>EUR/</w:t>
      </w:r>
    </w:p>
    <w:p w:rsidR="00CA343C" w:rsidRDefault="00CA343C" w:rsidP="00CA343C">
      <w:pPr>
        <w:ind w:left="720"/>
        <w:jc w:val="both"/>
        <w:rPr>
          <w:sz w:val="24"/>
          <w:szCs w:val="24"/>
          <w:lang w:val="cs-CZ" w:eastAsia="cs-CZ"/>
        </w:rPr>
      </w:pPr>
    </w:p>
    <w:p w:rsidR="00F85BE7" w:rsidRDefault="00F85BE7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7"/>
        <w:gridCol w:w="2410"/>
        <w:gridCol w:w="1893"/>
        <w:gridCol w:w="2238"/>
      </w:tblGrid>
      <w:tr w:rsidR="00F85BE7">
        <w:tc>
          <w:tcPr>
            <w:tcW w:w="3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sz w:val="24"/>
                <w:szCs w:val="24"/>
                <w:lang w:val="cs-CZ" w:eastAsia="cs-CZ"/>
              </w:rPr>
            </w:pPr>
            <w:r>
              <w:rPr>
                <w:rFonts w:ascii="Arial" w:cs="Arial"/>
                <w:lang w:eastAsia="cs-CZ"/>
              </w:rPr>
              <w:t>Druh obchodu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Hodnoty obchodu</w:t>
            </w:r>
          </w:p>
          <w:p w:rsidR="00F85BE7" w:rsidRDefault="00F85BE7">
            <w:pPr>
              <w:jc w:val="center"/>
            </w:pPr>
            <w:r>
              <w:rPr>
                <w:rFonts w:ascii="Arial" w:hAnsi="Arial" w:cs="Arial"/>
              </w:rPr>
              <w:t>v EUR</w:t>
            </w:r>
          </w:p>
        </w:tc>
        <w:tc>
          <w:tcPr>
            <w:tcW w:w="1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 obchodu na celkovom objeme obchodov v %</w:t>
            </w:r>
          </w:p>
        </w:tc>
        <w:tc>
          <w:tcPr>
            <w:tcW w:w="2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ešte neukončených obchodov (môže byť aj v %)</w:t>
            </w: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Kúpa alebo predaj 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Poskytnutie služby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Zmluvy o obchodnom zastúpení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Licenčné zmluvy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Transfery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Know-how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Úvery, pôžičky, výpomoci 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Záruky 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30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obchody 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</w:tbl>
    <w:p w:rsidR="00F85BE7" w:rsidRDefault="00F85BE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327860" w:rsidRDefault="00327860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numPr>
          <w:ilvl w:val="0"/>
          <w:numId w:val="1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Spriaznenými osobami sú: 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právnické osoby, ktoré sú vo vzťahu k účtovnej jednotke dcérskou účtovnou jednotkou alebo materskou účtovnou jednotkou,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právnické osoby, ktoré vykonávajú podstatný vplyv v účtovnej jednotke  alebo je v nich vykonávaný podstatný vplyv účtovnou jednotkou,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fyzické osoby, prostredníctvom ktorých vykonáva iná osoba v účtovnej jednotke podstatný vplyv,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právnické osoby, v ktorých fyzické osoby uvedené v treťom a štvrtom bode vykonávajú podstatný vplyv a to aj sprostredkovane,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osoby, ktoré poskytli účtovnej jednotke úver, a z tohto dôvodu sú schopné ovplyvniť ekonomické vzťahy s účtovnou jednotkou,</w:t>
      </w:r>
    </w:p>
    <w:p w:rsidR="00F85BE7" w:rsidRDefault="00F85BE7">
      <w:pPr>
        <w:pStyle w:val="Pismenka"/>
        <w:numPr>
          <w:ilvl w:val="0"/>
          <w:numId w:val="1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osoby, s ktorými účtovná jednotka realizuje taký objem obchodov, že je od týchto osôb hospodársky závislá.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130C7" w:rsidRDefault="00F130C7">
      <w:pPr>
        <w:jc w:val="center"/>
        <w:rPr>
          <w:rFonts w:ascii="Arial" w:hAnsi="Arial" w:cs="Arial"/>
        </w:rPr>
      </w:pPr>
    </w:p>
    <w:p w:rsidR="00F85BE7" w:rsidRPr="00E747F7" w:rsidRDefault="00F85BE7">
      <w:pPr>
        <w:jc w:val="center"/>
        <w:rPr>
          <w:rFonts w:ascii="Arial" w:hAnsi="Arial" w:cs="Arial"/>
          <w:b/>
          <w:bCs/>
        </w:rPr>
      </w:pPr>
      <w:r w:rsidRPr="00E747F7">
        <w:rPr>
          <w:rFonts w:ascii="Arial" w:hAnsi="Arial" w:cs="Arial"/>
          <w:b/>
          <w:bCs/>
        </w:rPr>
        <w:t>Čl. XI</w:t>
      </w:r>
    </w:p>
    <w:p w:rsidR="00F85BE7" w:rsidRPr="00E747F7" w:rsidRDefault="00F85BE7">
      <w:pPr>
        <w:jc w:val="center"/>
        <w:rPr>
          <w:rFonts w:ascii="Arial" w:hAnsi="Arial" w:cs="Arial"/>
          <w:b/>
          <w:bCs/>
        </w:rPr>
      </w:pPr>
      <w:r w:rsidRPr="00E747F7">
        <w:rPr>
          <w:rFonts w:ascii="Arial" w:hAnsi="Arial" w:cs="Arial"/>
          <w:b/>
          <w:bCs/>
        </w:rPr>
        <w:t xml:space="preserve">Informácie o rozpočte a hodnotenie plnenia rozpočtu </w:t>
      </w:r>
    </w:p>
    <w:p w:rsidR="00F85BE7" w:rsidRDefault="00F85BE7">
      <w:pPr>
        <w:jc w:val="center"/>
        <w:rPr>
          <w:rFonts w:ascii="Arial" w:hAnsi="Arial" w:cs="Arial"/>
        </w:rPr>
      </w:pPr>
    </w:p>
    <w:p w:rsidR="00F85BE7" w:rsidRDefault="00F85BE7">
      <w:pPr>
        <w:numPr>
          <w:ilvl w:val="0"/>
          <w:numId w:val="2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bol schválený obecným zastupiteľstvom dňa </w:t>
      </w:r>
      <w:r w:rsidR="006B4A0A">
        <w:rPr>
          <w:rFonts w:ascii="Arial" w:hAnsi="Arial" w:cs="Arial"/>
        </w:rPr>
        <w:t>11.12.</w:t>
      </w:r>
      <w:r w:rsidR="004F4549">
        <w:rPr>
          <w:rFonts w:ascii="Arial" w:hAnsi="Arial" w:cs="Arial"/>
        </w:rPr>
        <w:t>201</w:t>
      </w:r>
      <w:r w:rsidR="00BF6611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uznesením č.</w:t>
      </w:r>
      <w:r w:rsidR="006B4A0A">
        <w:rPr>
          <w:rFonts w:ascii="Arial" w:hAnsi="Arial" w:cs="Arial"/>
        </w:rPr>
        <w:t>60</w:t>
      </w:r>
      <w:r w:rsidR="009E7672">
        <w:rPr>
          <w:rFonts w:ascii="Arial" w:hAnsi="Arial" w:cs="Arial"/>
        </w:rPr>
        <w:t>/OZ/201</w:t>
      </w:r>
      <w:r w:rsidR="00BF6611">
        <w:rPr>
          <w:rFonts w:ascii="Arial" w:hAnsi="Arial" w:cs="Arial"/>
        </w:rPr>
        <w:t>4</w:t>
      </w:r>
    </w:p>
    <w:p w:rsidR="00F85BE7" w:rsidRDefault="00F85B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zmenený: </w:t>
      </w:r>
    </w:p>
    <w:p w:rsidR="008B7C95" w:rsidRDefault="00F85BE7">
      <w:pPr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prvá  zmena  schválená dňa </w:t>
      </w:r>
      <w:r w:rsidR="00EA16A9">
        <w:rPr>
          <w:rFonts w:ascii="Arial" w:hAnsi="Arial" w:cs="Arial"/>
        </w:rPr>
        <w:t xml:space="preserve"> </w:t>
      </w:r>
      <w:r w:rsidR="006B4A0A">
        <w:rPr>
          <w:rFonts w:ascii="Arial" w:hAnsi="Arial" w:cs="Arial"/>
        </w:rPr>
        <w:t>23.4.2015</w:t>
      </w:r>
      <w:r w:rsidR="00B95A8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uznesením č. </w:t>
      </w:r>
      <w:r w:rsidR="006B4A0A">
        <w:rPr>
          <w:rFonts w:ascii="Arial" w:hAnsi="Arial" w:cs="Arial"/>
        </w:rPr>
        <w:t>18</w:t>
      </w:r>
      <w:r w:rsidR="00EA16A9">
        <w:rPr>
          <w:rFonts w:ascii="Arial" w:hAnsi="Arial" w:cs="Arial"/>
        </w:rPr>
        <w:t>/</w:t>
      </w:r>
      <w:r w:rsidR="008B7C95">
        <w:rPr>
          <w:rFonts w:ascii="Arial" w:hAnsi="Arial" w:cs="Arial"/>
        </w:rPr>
        <w:t>0Z/201</w:t>
      </w:r>
      <w:r w:rsidR="006B4A0A">
        <w:rPr>
          <w:rFonts w:ascii="Arial" w:hAnsi="Arial" w:cs="Arial"/>
        </w:rPr>
        <w:t>5</w:t>
      </w:r>
    </w:p>
    <w:p w:rsidR="00F85BE7" w:rsidRDefault="00F85BE7">
      <w:pPr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druhá zmena schválená dňa</w:t>
      </w:r>
      <w:r w:rsidR="00B95A84">
        <w:rPr>
          <w:rFonts w:ascii="Arial" w:hAnsi="Arial" w:cs="Arial"/>
        </w:rPr>
        <w:t xml:space="preserve">  </w:t>
      </w:r>
      <w:r w:rsidR="000C2D78">
        <w:rPr>
          <w:rFonts w:ascii="Arial" w:hAnsi="Arial" w:cs="Arial"/>
        </w:rPr>
        <w:t>16.7.201</w:t>
      </w:r>
      <w:r w:rsidR="00BF6611">
        <w:rPr>
          <w:rFonts w:ascii="Arial" w:hAnsi="Arial" w:cs="Arial"/>
        </w:rPr>
        <w:t>5</w:t>
      </w:r>
      <w:r w:rsidR="009E7672">
        <w:rPr>
          <w:rFonts w:ascii="Arial" w:hAnsi="Arial" w:cs="Arial"/>
        </w:rPr>
        <w:t xml:space="preserve">  </w:t>
      </w:r>
      <w:r w:rsidR="008B7C9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uznesením č. </w:t>
      </w:r>
      <w:r w:rsidR="000C2D78">
        <w:rPr>
          <w:rFonts w:ascii="Arial" w:hAnsi="Arial" w:cs="Arial"/>
        </w:rPr>
        <w:t>35</w:t>
      </w:r>
      <w:r w:rsidR="009E7672">
        <w:rPr>
          <w:rFonts w:ascii="Arial" w:hAnsi="Arial" w:cs="Arial"/>
        </w:rPr>
        <w:t>/OZ/201</w:t>
      </w:r>
      <w:r w:rsidR="00BF6611">
        <w:rPr>
          <w:rFonts w:ascii="Arial" w:hAnsi="Arial" w:cs="Arial"/>
        </w:rPr>
        <w:t>5</w:t>
      </w:r>
    </w:p>
    <w:p w:rsidR="000C2D78" w:rsidRDefault="000C2D78">
      <w:pPr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tretia zmena schválená dňa 15.10.2015   uznesením č. 53//OZ/2015</w:t>
      </w:r>
    </w:p>
    <w:p w:rsidR="00CA343C" w:rsidRDefault="00CA343C" w:rsidP="00CA343C">
      <w:pPr>
        <w:jc w:val="both"/>
        <w:rPr>
          <w:rFonts w:ascii="Arial" w:hAnsi="Arial" w:cs="Arial"/>
        </w:rPr>
      </w:pPr>
    </w:p>
    <w:p w:rsidR="00CA343C" w:rsidRDefault="00CA343C" w:rsidP="00CA343C">
      <w:pPr>
        <w:jc w:val="both"/>
        <w:rPr>
          <w:rFonts w:ascii="Arial" w:hAnsi="Arial" w:cs="Arial"/>
        </w:rPr>
      </w:pPr>
    </w:p>
    <w:p w:rsidR="00F130C7" w:rsidRDefault="00F130C7" w:rsidP="00F130C7">
      <w:pPr>
        <w:jc w:val="both"/>
        <w:rPr>
          <w:rFonts w:ascii="Arial" w:hAnsi="Arial" w:cs="Arial"/>
        </w:rPr>
      </w:pPr>
    </w:p>
    <w:p w:rsidR="00F130C7" w:rsidRDefault="00F130C7" w:rsidP="00F130C7">
      <w:pPr>
        <w:jc w:val="both"/>
        <w:rPr>
          <w:rFonts w:ascii="Arial" w:hAnsi="Arial" w:cs="Arial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890433" w:rsidRPr="00890433" w:rsidRDefault="00890433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890433">
        <w:rPr>
          <w:rFonts w:ascii="Arial" w:hAnsi="Arial" w:cs="Arial"/>
          <w:sz w:val="20"/>
          <w:szCs w:val="20"/>
        </w:rPr>
        <w:lastRenderedPageBreak/>
        <w:t xml:space="preserve">Príjmy </w:t>
      </w:r>
      <w:r w:rsidR="00E747F7">
        <w:rPr>
          <w:rFonts w:ascii="Arial" w:hAnsi="Arial" w:cs="Arial"/>
          <w:sz w:val="20"/>
          <w:szCs w:val="20"/>
        </w:rPr>
        <w:t>rozpočtu</w:t>
      </w:r>
      <w:r w:rsidRPr="00890433">
        <w:rPr>
          <w:rFonts w:ascii="Arial" w:hAnsi="Arial" w:cs="Arial"/>
          <w:sz w:val="20"/>
          <w:szCs w:val="20"/>
        </w:rPr>
        <w:t xml:space="preserve"> sú uvedené v tabuľke č. 13 podľa kategórii ekonomických klasifikácii.</w:t>
      </w:r>
    </w:p>
    <w:p w:rsidR="00890433" w:rsidRPr="00890433" w:rsidRDefault="00890433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</w:p>
    <w:p w:rsidR="00890433" w:rsidRDefault="00890433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Príjmy bežného rozpočtu v EUR </w:t>
      </w:r>
      <w:r w:rsidR="00890433">
        <w:rPr>
          <w:rFonts w:ascii="Arial" w:hAnsi="Arial" w:cs="Arial"/>
          <w:b w:val="0"/>
          <w:bCs w:val="0"/>
          <w:sz w:val="20"/>
          <w:szCs w:val="20"/>
        </w:rPr>
        <w:t>podľa zdroja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3091"/>
        <w:gridCol w:w="2001"/>
        <w:gridCol w:w="1818"/>
        <w:gridCol w:w="1819"/>
      </w:tblGrid>
      <w:tr w:rsidR="00F85BE7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</w:pPr>
            <w:r>
              <w:rPr>
                <w:rFonts w:ascii="Arial" w:hAnsi="Arial" w:cs="Arial"/>
              </w:rPr>
              <w:t>Rozpočet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F85BE7" w:rsidRDefault="00F85BE7" w:rsidP="000C2D78">
            <w:pPr>
              <w:spacing w:after="200" w:line="276" w:lineRule="auto"/>
              <w:jc w:val="center"/>
            </w:pPr>
            <w:r>
              <w:rPr>
                <w:rFonts w:ascii="Arial" w:hAnsi="Arial" w:cs="Arial"/>
              </w:rPr>
              <w:t>k 31.12.20</w:t>
            </w:r>
            <w:r w:rsidR="00062F6D">
              <w:rPr>
                <w:rFonts w:ascii="Arial" w:hAnsi="Arial" w:cs="Arial"/>
              </w:rPr>
              <w:t>1</w:t>
            </w:r>
            <w:r w:rsidR="000C2D78">
              <w:rPr>
                <w:rFonts w:ascii="Arial" w:hAnsi="Arial" w:cs="Arial"/>
              </w:rPr>
              <w:t>5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7F030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041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7F030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obce</w:t>
            </w: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F733C7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515152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F733C7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557200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F733C7" w:rsidRDefault="000C2D78" w:rsidP="00F4552D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556875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A08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A08D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transfery</w:t>
            </w: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CB631D" w:rsidRDefault="00F733C7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B631D">
              <w:rPr>
                <w:rFonts w:ascii="Arial" w:hAnsi="Arial" w:cs="Arial"/>
              </w:rPr>
              <w:t>57784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CB631D" w:rsidRDefault="00CB631D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B631D">
              <w:rPr>
                <w:rFonts w:ascii="Arial" w:hAnsi="Arial" w:cs="Arial"/>
              </w:rPr>
              <w:t>57728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CB631D" w:rsidRDefault="00CB631D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CB631D">
              <w:rPr>
                <w:rFonts w:ascii="Arial" w:hAnsi="Arial" w:cs="Arial"/>
              </w:rPr>
              <w:t>69125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B7C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8B7C9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Granty</w:t>
            </w: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F733C7" w:rsidRDefault="009E7672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F733C7">
              <w:rPr>
                <w:rFonts w:ascii="Arial" w:hAnsi="Arial" w:cs="Arial"/>
              </w:rPr>
              <w:t>0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F733C7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F733C7" w:rsidRDefault="000C2D78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F85BE7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515152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557700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Default="000C2D78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557375</w:t>
            </w:r>
          </w:p>
        </w:tc>
      </w:tr>
    </w:tbl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327860" w:rsidRDefault="0032786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327860" w:rsidRDefault="0032786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Pr="00E747F7" w:rsidRDefault="00E747F7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E747F7">
        <w:rPr>
          <w:rFonts w:ascii="Arial" w:hAnsi="Arial" w:cs="Arial"/>
          <w:sz w:val="20"/>
          <w:szCs w:val="20"/>
        </w:rPr>
        <w:t>Výdavky rozpočtu s</w:t>
      </w:r>
      <w:r w:rsidR="00DB500B">
        <w:rPr>
          <w:rFonts w:ascii="Arial" w:hAnsi="Arial" w:cs="Arial"/>
          <w:sz w:val="20"/>
          <w:szCs w:val="20"/>
        </w:rPr>
        <w:t>ú</w:t>
      </w:r>
      <w:r w:rsidRPr="00E747F7">
        <w:rPr>
          <w:rFonts w:ascii="Arial" w:hAnsi="Arial" w:cs="Arial"/>
          <w:sz w:val="20"/>
          <w:szCs w:val="20"/>
        </w:rPr>
        <w:t xml:space="preserve"> uvedené v tabuľke č. 14 – podľa kategórii ekonomických klasifikácii.</w:t>
      </w: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Výdavky bežného rozpočtu v EUR </w:t>
      </w:r>
      <w:r w:rsidR="00E747F7">
        <w:rPr>
          <w:rFonts w:ascii="Arial" w:hAnsi="Arial" w:cs="Arial"/>
          <w:b w:val="0"/>
          <w:bCs w:val="0"/>
          <w:sz w:val="20"/>
          <w:szCs w:val="20"/>
        </w:rPr>
        <w:t>podľa zdroja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3"/>
        <w:gridCol w:w="892"/>
        <w:gridCol w:w="2856"/>
        <w:gridCol w:w="1249"/>
        <w:gridCol w:w="1230"/>
        <w:gridCol w:w="1448"/>
      </w:tblGrid>
      <w:tr w:rsidR="00F85BE7">
        <w:trPr>
          <w:trHeight w:val="779"/>
        </w:trPr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Program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</w:pPr>
            <w:r>
              <w:rPr>
                <w:rFonts w:ascii="Arial" w:hAnsi="Arial" w:cs="Arial"/>
              </w:rPr>
              <w:t>Názov výdavku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F85BE7" w:rsidRDefault="00F85BE7" w:rsidP="000C2D78">
            <w:pPr>
              <w:spacing w:after="200" w:line="276" w:lineRule="auto"/>
              <w:jc w:val="center"/>
            </w:pPr>
            <w:r>
              <w:rPr>
                <w:rFonts w:ascii="Arial" w:hAnsi="Arial" w:cs="Arial"/>
              </w:rPr>
              <w:t>k 31.12.20</w:t>
            </w:r>
            <w:r w:rsidR="00062F6D">
              <w:rPr>
                <w:rFonts w:ascii="Arial" w:hAnsi="Arial" w:cs="Arial"/>
              </w:rPr>
              <w:t>1</w:t>
            </w:r>
            <w:r w:rsidR="000C2D78">
              <w:rPr>
                <w:rFonts w:ascii="Arial" w:hAnsi="Arial" w:cs="Arial"/>
              </w:rPr>
              <w:t>5</w:t>
            </w:r>
          </w:p>
        </w:tc>
      </w:tr>
      <w:tr w:rsidR="00F85BE7" w:rsidRPr="00493983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1A56CA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Rozpočet obce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1A56CA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41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1A56CA">
            <w:pPr>
              <w:spacing w:line="360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Bežné výdavky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457084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508600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0C2D78" w:rsidP="00F4552D">
            <w:pPr>
              <w:spacing w:after="20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508510</w:t>
            </w:r>
          </w:p>
        </w:tc>
      </w:tr>
      <w:tr w:rsidR="00F85BE7" w:rsidRPr="00493983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2976F8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Bežné transfery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2976F8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111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B95A84">
            <w:pPr>
              <w:spacing w:line="360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Bežné výdavky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119501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119501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0C2D78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108694</w:t>
            </w:r>
          </w:p>
        </w:tc>
      </w:tr>
      <w:tr w:rsidR="00F85BE7" w:rsidRPr="00493983" w:rsidTr="000C2D78">
        <w:trPr>
          <w:trHeight w:val="522"/>
        </w:trPr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781D53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úvery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781D53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051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E747F7">
            <w:pPr>
              <w:spacing w:line="360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Bankové úvery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B631D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0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B631D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0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CB631D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0</w:t>
            </w:r>
          </w:p>
        </w:tc>
      </w:tr>
      <w:tr w:rsidR="00F85BE7" w:rsidRPr="00493983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F85BE7">
            <w:pPr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>Spolu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F85BE7">
            <w:pPr>
              <w:rPr>
                <w:rFonts w:ascii="Arial" w:hAnsi="Arial" w:cs="Arial"/>
              </w:rPr>
            </w:pP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576585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628101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0C2D78" w:rsidP="00F4552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617204</w:t>
            </w:r>
          </w:p>
        </w:tc>
      </w:tr>
    </w:tbl>
    <w:p w:rsidR="00A31786" w:rsidRPr="00493983" w:rsidRDefault="00A317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31786" w:rsidRDefault="00A317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2272D" w:rsidRDefault="00C2272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Príjmy kapitálového rozpočtu v EUR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3091"/>
        <w:gridCol w:w="2001"/>
        <w:gridCol w:w="1818"/>
        <w:gridCol w:w="1819"/>
      </w:tblGrid>
      <w:tr w:rsidR="00F85BE7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F85BE7" w:rsidRDefault="00F85BE7" w:rsidP="000C2D78">
            <w:pPr>
              <w:spacing w:after="200" w:line="276" w:lineRule="auto"/>
              <w:jc w:val="center"/>
            </w:pPr>
            <w:r>
              <w:rPr>
                <w:rFonts w:ascii="Arial" w:hAnsi="Arial" w:cs="Arial"/>
              </w:rPr>
              <w:t>k 31.12.20</w:t>
            </w:r>
            <w:r w:rsidR="00A31786">
              <w:rPr>
                <w:rFonts w:ascii="Arial" w:hAnsi="Arial" w:cs="Arial"/>
              </w:rPr>
              <w:t>1</w:t>
            </w:r>
            <w:r w:rsidR="000C2D78">
              <w:rPr>
                <w:rFonts w:ascii="Arial" w:hAnsi="Arial" w:cs="Arial"/>
              </w:rPr>
              <w:t>5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A56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1A56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transfery</w:t>
            </w: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CA34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759102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F4552D" w:rsidP="00CA34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767402</w:t>
            </w:r>
            <w:bookmarkStart w:id="0" w:name="_GoBack"/>
            <w:bookmarkEnd w:id="0"/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0C2D78" w:rsidP="00CA343C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380778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274D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274DF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predaja pozemkov</w:t>
            </w:r>
            <w:r w:rsidR="00A31786">
              <w:rPr>
                <w:rFonts w:ascii="Arial" w:hAnsi="Arial" w:cs="Arial"/>
              </w:rPr>
              <w:t>, budov</w:t>
            </w: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0C2D78" w:rsidP="00F455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F4552D">
              <w:rPr>
                <w:rFonts w:ascii="Arial" w:hAnsi="Arial" w:cs="Arial"/>
              </w:rPr>
              <w:t>597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F4552D" w:rsidP="00CA34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1216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0C2D78" w:rsidP="00CA343C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1167</w:t>
            </w:r>
          </w:p>
        </w:tc>
      </w:tr>
      <w:tr w:rsidR="00F85BE7">
        <w:tc>
          <w:tcPr>
            <w:tcW w:w="9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CA34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775699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CA343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775699</w:t>
            </w:r>
          </w:p>
        </w:tc>
        <w:tc>
          <w:tcPr>
            <w:tcW w:w="1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CA343C" w:rsidP="00CA343C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381945</w:t>
            </w:r>
          </w:p>
        </w:tc>
      </w:tr>
    </w:tbl>
    <w:p w:rsidR="00C2272D" w:rsidRDefault="00C2272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C3954" w:rsidRDefault="000C395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Výdavky kapitálového rozpočtu v EUR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3"/>
        <w:gridCol w:w="892"/>
        <w:gridCol w:w="2856"/>
        <w:gridCol w:w="1249"/>
        <w:gridCol w:w="1230"/>
        <w:gridCol w:w="1448"/>
      </w:tblGrid>
      <w:tr w:rsidR="00F85BE7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Program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výdavku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5BE7" w:rsidRDefault="00F85B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F85BE7" w:rsidRDefault="00F85BE7" w:rsidP="00CA343C">
            <w:pPr>
              <w:spacing w:after="200" w:line="276" w:lineRule="auto"/>
              <w:jc w:val="center"/>
            </w:pPr>
            <w:r>
              <w:rPr>
                <w:rFonts w:ascii="Arial" w:hAnsi="Arial" w:cs="Arial"/>
              </w:rPr>
              <w:t>k 31.12.20</w:t>
            </w:r>
            <w:r w:rsidR="00274DF8">
              <w:rPr>
                <w:rFonts w:ascii="Arial" w:hAnsi="Arial" w:cs="Arial"/>
              </w:rPr>
              <w:t>1</w:t>
            </w:r>
            <w:r w:rsidR="00CA343C">
              <w:rPr>
                <w:rFonts w:ascii="Arial" w:hAnsi="Arial" w:cs="Arial"/>
              </w:rPr>
              <w:t>5</w:t>
            </w:r>
          </w:p>
        </w:tc>
      </w:tr>
      <w:tr w:rsidR="00F85BE7">
        <w:trPr>
          <w:trHeight w:val="330"/>
        </w:trPr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4754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01116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927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92753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Realizácia nových stavieb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475467" w:rsidP="00493983">
            <w:pPr>
              <w:spacing w:after="200" w:line="276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 xml:space="preserve">    </w:t>
            </w:r>
            <w:r w:rsidR="00493983">
              <w:rPr>
                <w:rFonts w:ascii="Arial" w:hAnsi="Arial" w:cs="Arial"/>
              </w:rPr>
              <w:t xml:space="preserve">  </w:t>
            </w:r>
            <w:r w:rsidRPr="00493983">
              <w:rPr>
                <w:rFonts w:ascii="Arial" w:hAnsi="Arial" w:cs="Arial"/>
              </w:rPr>
              <w:t xml:space="preserve"> </w:t>
            </w:r>
            <w:r w:rsidR="00493983" w:rsidRPr="00493983">
              <w:rPr>
                <w:rFonts w:ascii="Arial" w:hAnsi="Arial" w:cs="Arial"/>
              </w:rPr>
              <w:t xml:space="preserve">  </w:t>
            </w:r>
            <w:r w:rsidRPr="00493983">
              <w:rPr>
                <w:rFonts w:ascii="Arial" w:hAnsi="Arial" w:cs="Arial"/>
              </w:rPr>
              <w:t xml:space="preserve"> </w:t>
            </w:r>
            <w:r w:rsidR="00493983" w:rsidRPr="00493983">
              <w:rPr>
                <w:rFonts w:ascii="Arial" w:hAnsi="Arial" w:cs="Arial"/>
              </w:rPr>
              <w:t>0</w:t>
            </w:r>
          </w:p>
        </w:tc>
      </w:tr>
      <w:tr w:rsidR="007007F6">
        <w:trPr>
          <w:trHeight w:val="330"/>
        </w:trPr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007F6" w:rsidRDefault="007007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01116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007F6" w:rsidRDefault="00927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007F6" w:rsidRDefault="0092753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Rekonštrukcia a modernizácie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007F6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759102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007F6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759102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07F6" w:rsidRPr="00493983" w:rsidRDefault="00CA343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402697</w:t>
            </w:r>
          </w:p>
        </w:tc>
      </w:tr>
      <w:tr w:rsidR="00F85BE7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7007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01116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7007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414EF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Realizácia nových stavieb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7007F6">
            <w:pPr>
              <w:spacing w:after="200" w:line="276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 xml:space="preserve">          </w:t>
            </w:r>
            <w:r w:rsidR="0092753C" w:rsidRPr="00493983">
              <w:rPr>
                <w:rFonts w:ascii="Arial" w:hAnsi="Arial" w:cs="Arial"/>
              </w:rPr>
              <w:t>0</w:t>
            </w:r>
          </w:p>
        </w:tc>
      </w:tr>
      <w:tr w:rsidR="00F85BE7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927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01116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927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Default="0092753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Rekonštrukcie a modernizácie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40106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40106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5BE7" w:rsidRPr="00493983" w:rsidRDefault="00CA343C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21068</w:t>
            </w:r>
          </w:p>
        </w:tc>
      </w:tr>
      <w:tr w:rsidR="00A92123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2123" w:rsidRDefault="000C39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01116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2123" w:rsidRDefault="000C39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2123" w:rsidRDefault="000C395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Realizácia nových stavieb</w:t>
            </w: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2123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2123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2123" w:rsidRPr="00493983" w:rsidRDefault="000C3954" w:rsidP="00493983">
            <w:pPr>
              <w:spacing w:after="200" w:line="276" w:lineRule="auto"/>
              <w:rPr>
                <w:rFonts w:ascii="Arial" w:hAnsi="Arial" w:cs="Arial"/>
              </w:rPr>
            </w:pPr>
            <w:r w:rsidRPr="00493983">
              <w:rPr>
                <w:rFonts w:ascii="Arial" w:hAnsi="Arial" w:cs="Arial"/>
              </w:rPr>
              <w:t xml:space="preserve">        </w:t>
            </w:r>
            <w:r w:rsidR="00493983" w:rsidRPr="00493983">
              <w:rPr>
                <w:rFonts w:ascii="Arial" w:hAnsi="Arial" w:cs="Arial"/>
              </w:rPr>
              <w:t>0</w:t>
            </w:r>
          </w:p>
        </w:tc>
      </w:tr>
      <w:tr w:rsidR="00F85BE7" w:rsidTr="00CA343C">
        <w:tc>
          <w:tcPr>
            <w:tcW w:w="1963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rPr>
                <w:rFonts w:ascii="Arial" w:hAnsi="Arial" w:cs="Arial"/>
              </w:rPr>
            </w:pP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Default="00F85BE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799208</w:t>
            </w: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F85BE7" w:rsidRPr="00493983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799208</w:t>
            </w: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F85BE7" w:rsidRPr="00493983" w:rsidRDefault="00CA343C" w:rsidP="00493983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423765</w:t>
            </w:r>
          </w:p>
        </w:tc>
      </w:tr>
      <w:tr w:rsidR="00CA343C">
        <w:tc>
          <w:tcPr>
            <w:tcW w:w="19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343C" w:rsidRDefault="00CA343C">
            <w:pPr>
              <w:rPr>
                <w:rFonts w:ascii="Arial" w:hAnsi="Arial" w:cs="Arial"/>
              </w:rPr>
            </w:pPr>
          </w:p>
        </w:tc>
        <w:tc>
          <w:tcPr>
            <w:tcW w:w="8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343C" w:rsidRDefault="00CA343C">
            <w:pPr>
              <w:rPr>
                <w:rFonts w:ascii="Arial" w:hAnsi="Arial" w:cs="Arial"/>
              </w:rPr>
            </w:pPr>
          </w:p>
        </w:tc>
        <w:tc>
          <w:tcPr>
            <w:tcW w:w="285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343C" w:rsidRDefault="00CA343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343C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A343C" w:rsidRDefault="00CA343C" w:rsidP="00493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A343C" w:rsidRDefault="00CA343C" w:rsidP="00493983">
            <w:pPr>
              <w:spacing w:after="200" w:line="276" w:lineRule="auto"/>
              <w:rPr>
                <w:rFonts w:ascii="Arial" w:hAnsi="Arial" w:cs="Arial"/>
              </w:rPr>
            </w:pPr>
          </w:p>
        </w:tc>
      </w:tr>
    </w:tbl>
    <w:p w:rsidR="00F85BE7" w:rsidRDefault="00F85BE7">
      <w:pPr>
        <w:jc w:val="center"/>
        <w:rPr>
          <w:rFonts w:ascii="Arial" w:hAnsi="Arial" w:cs="Arial"/>
        </w:rPr>
      </w:pPr>
    </w:p>
    <w:p w:rsidR="00E747F7" w:rsidRDefault="00E747F7">
      <w:pPr>
        <w:jc w:val="center"/>
        <w:rPr>
          <w:rFonts w:ascii="Arial" w:hAnsi="Arial" w:cs="Arial"/>
        </w:rPr>
      </w:pPr>
    </w:p>
    <w:p w:rsidR="00327860" w:rsidRDefault="00327860">
      <w:pPr>
        <w:jc w:val="center"/>
        <w:rPr>
          <w:rFonts w:ascii="Arial" w:hAnsi="Arial" w:cs="Arial"/>
        </w:rPr>
      </w:pPr>
    </w:p>
    <w:p w:rsidR="00E747F7" w:rsidRDefault="00E747F7">
      <w:pPr>
        <w:jc w:val="center"/>
        <w:rPr>
          <w:rFonts w:ascii="Arial" w:hAnsi="Arial" w:cs="Arial"/>
        </w:rPr>
      </w:pP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XII</w:t>
      </w:r>
    </w:p>
    <w:p w:rsidR="00F85BE7" w:rsidRDefault="00F85BE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F85BE7" w:rsidRDefault="00F85BE7">
      <w:pPr>
        <w:jc w:val="center"/>
        <w:rPr>
          <w:rFonts w:ascii="Arial" w:hAnsi="Arial" w:cs="Arial"/>
        </w:rPr>
      </w:pPr>
    </w:p>
    <w:p w:rsidR="00F85BE7" w:rsidRDefault="00F85BE7">
      <w:pPr>
        <w:numPr>
          <w:ilvl w:val="0"/>
          <w:numId w:val="1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F85BE7" w:rsidRDefault="00F85BE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NAPRÍKLAD: 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dôvody pre zmenu výšky rezerv a opravných položiek,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zmeny významných položiek dlhodobého finančného majetku,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vydané dlhopisy a iné cenné papiere,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zmena právnej formy účtovnej jednotky,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mimoriadne udalosti, ak majú vplyv na hospodárenie účtovnej jednotky, napríklad živelné pohromy,</w:t>
      </w:r>
    </w:p>
    <w:p w:rsidR="00F85BE7" w:rsidRDefault="00F85BE7">
      <w:pPr>
        <w:pStyle w:val="Pismenka"/>
        <w:numPr>
          <w:ilvl w:val="0"/>
          <w:numId w:val="20"/>
        </w:numPr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iné mimoriadne skutočnosti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Popis skutočností:</w:t>
      </w:r>
      <w:r w:rsidR="000C3954">
        <w:rPr>
          <w:rFonts w:ascii="Arial" w:hAnsi="Arial" w:cs="Arial"/>
          <w:b w:val="0"/>
          <w:bCs w:val="0"/>
          <w:sz w:val="20"/>
          <w:szCs w:val="20"/>
        </w:rPr>
        <w:t xml:space="preserve"> Po zostavení účtovnej závierky nenastali žiadne zmeny a iné </w:t>
      </w:r>
      <w:r w:rsidR="00E747F7">
        <w:rPr>
          <w:rFonts w:ascii="Arial" w:hAnsi="Arial" w:cs="Arial"/>
          <w:b w:val="0"/>
          <w:bCs w:val="0"/>
          <w:sz w:val="20"/>
          <w:szCs w:val="20"/>
        </w:rPr>
        <w:t>skutočnosti, ktoré by ovplyvnili výsledky hospodárenia za rok 201</w:t>
      </w:r>
      <w:r w:rsidR="000C2D78">
        <w:rPr>
          <w:rFonts w:ascii="Arial" w:hAnsi="Arial" w:cs="Arial"/>
          <w:b w:val="0"/>
          <w:bCs w:val="0"/>
          <w:sz w:val="20"/>
          <w:szCs w:val="20"/>
        </w:rPr>
        <w:t>5</w:t>
      </w:r>
      <w:r w:rsidR="00E747F7">
        <w:rPr>
          <w:rFonts w:ascii="Arial" w:hAnsi="Arial" w:cs="Arial"/>
          <w:b w:val="0"/>
          <w:bCs w:val="0"/>
          <w:sz w:val="20"/>
          <w:szCs w:val="20"/>
        </w:rPr>
        <w:t>.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F85BE7" w:rsidRDefault="00F85BE7">
      <w:pPr>
        <w:spacing w:line="360" w:lineRule="auto"/>
        <w:rPr>
          <w:rFonts w:ascii="Arial" w:hAnsi="Arial" w:cs="Arial"/>
        </w:rPr>
      </w:pPr>
    </w:p>
    <w:p w:rsidR="00BF7305" w:rsidRDefault="00A9212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Šumiaci </w:t>
      </w:r>
      <w:r w:rsidR="00F85BE7">
        <w:rPr>
          <w:rFonts w:ascii="Arial" w:hAnsi="Arial" w:cs="Arial"/>
        </w:rPr>
        <w:t xml:space="preserve"> dňa</w:t>
      </w:r>
      <w:r>
        <w:rPr>
          <w:rFonts w:ascii="Arial" w:hAnsi="Arial" w:cs="Arial"/>
        </w:rPr>
        <w:t xml:space="preserve"> </w:t>
      </w:r>
      <w:r w:rsidR="000C2D78">
        <w:rPr>
          <w:rFonts w:ascii="Arial" w:hAnsi="Arial" w:cs="Arial"/>
        </w:rPr>
        <w:t>14</w:t>
      </w:r>
      <w:r w:rsidR="000C3954">
        <w:rPr>
          <w:rFonts w:ascii="Arial" w:hAnsi="Arial" w:cs="Arial"/>
        </w:rPr>
        <w:t>.03.201</w:t>
      </w:r>
      <w:r w:rsidR="000C2D78">
        <w:rPr>
          <w:rFonts w:ascii="Arial" w:hAnsi="Arial" w:cs="Arial"/>
        </w:rPr>
        <w:t>6</w:t>
      </w:r>
      <w:r w:rsidR="00F85BE7">
        <w:rPr>
          <w:rFonts w:ascii="Arial" w:hAnsi="Arial" w:cs="Arial"/>
        </w:rPr>
        <w:t xml:space="preserve">  </w:t>
      </w:r>
    </w:p>
    <w:p w:rsidR="00BF7305" w:rsidRDefault="00BF7305">
      <w:pPr>
        <w:spacing w:line="360" w:lineRule="auto"/>
        <w:rPr>
          <w:rFonts w:ascii="Arial" w:hAnsi="Arial" w:cs="Arial"/>
        </w:rPr>
      </w:pPr>
    </w:p>
    <w:p w:rsidR="00BF7305" w:rsidRDefault="00BF7305">
      <w:pPr>
        <w:spacing w:line="360" w:lineRule="auto"/>
        <w:rPr>
          <w:rFonts w:ascii="Arial" w:hAnsi="Arial" w:cs="Arial"/>
        </w:rPr>
      </w:pPr>
    </w:p>
    <w:p w:rsidR="00F85BE7" w:rsidRDefault="00F85BE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</w:t>
      </w:r>
    </w:p>
    <w:p w:rsidR="00F85BE7" w:rsidRDefault="00F85BE7">
      <w:pPr>
        <w:spacing w:line="360" w:lineRule="auto"/>
        <w:rPr>
          <w:rFonts w:ascii="Arial" w:hAnsi="Arial" w:cs="Arial"/>
        </w:rPr>
      </w:pPr>
    </w:p>
    <w:p w:rsidR="00F85BE7" w:rsidRDefault="00F85BE7">
      <w:pPr>
        <w:spacing w:line="360" w:lineRule="auto"/>
        <w:rPr>
          <w:rFonts w:ascii="Arial" w:hAnsi="Arial" w:cs="Arial"/>
        </w:rPr>
      </w:pPr>
    </w:p>
    <w:p w:rsidR="00F85BE7" w:rsidRDefault="00BF730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Ing. Červienková Dana</w:t>
      </w:r>
      <w:r w:rsidR="00A92123">
        <w:rPr>
          <w:rFonts w:ascii="Arial" w:hAnsi="Arial" w:cs="Arial"/>
        </w:rPr>
        <w:tab/>
      </w:r>
      <w:r w:rsidR="00A92123">
        <w:rPr>
          <w:rFonts w:ascii="Arial" w:hAnsi="Arial" w:cs="Arial"/>
        </w:rPr>
        <w:tab/>
      </w:r>
      <w:r w:rsidR="00A92123">
        <w:rPr>
          <w:rFonts w:ascii="Arial" w:hAnsi="Arial" w:cs="Arial"/>
        </w:rPr>
        <w:tab/>
      </w:r>
      <w:r w:rsidR="00A92123">
        <w:rPr>
          <w:rFonts w:ascii="Arial" w:hAnsi="Arial" w:cs="Arial"/>
        </w:rPr>
        <w:tab/>
      </w:r>
      <w:r w:rsidR="00A92123">
        <w:rPr>
          <w:rFonts w:ascii="Arial" w:hAnsi="Arial" w:cs="Arial"/>
        </w:rPr>
        <w:tab/>
      </w:r>
      <w:r w:rsidR="000C3954">
        <w:rPr>
          <w:rFonts w:ascii="Arial" w:hAnsi="Arial" w:cs="Arial"/>
        </w:rPr>
        <w:t>PhDr.</w:t>
      </w:r>
      <w:r w:rsidR="00A92123">
        <w:rPr>
          <w:rFonts w:ascii="Arial" w:hAnsi="Arial" w:cs="Arial"/>
        </w:rPr>
        <w:t xml:space="preserve"> Marcel Pollák, starosta obce</w:t>
      </w:r>
    </w:p>
    <w:p w:rsidR="00F85BE7" w:rsidRDefault="00F85BE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F85BE7" w:rsidRDefault="00F85BE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Zodpovedná osoba za  vypracovanie                                 Štatutárny orgán</w:t>
      </w:r>
    </w:p>
    <w:p w:rsidR="00F85BE7" w:rsidRDefault="00F85BE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sectPr w:rsidR="00F85BE7">
      <w:footerReference w:type="even" r:id="rId8"/>
      <w:footerReference w:type="default" r:id="rId9"/>
      <w:type w:val="continuous"/>
      <w:pgSz w:w="11906" w:h="16838"/>
      <w:pgMar w:top="851" w:right="1134" w:bottom="992" w:left="1134" w:header="708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3E69" w:rsidRDefault="00D93E69">
      <w:r>
        <w:separator/>
      </w:r>
    </w:p>
  </w:endnote>
  <w:endnote w:type="continuationSeparator" w:id="0">
    <w:p w:rsidR="00D93E69" w:rsidRDefault="00D93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384C" w:rsidRDefault="0063384C" w:rsidP="005725D9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552D">
      <w:rPr>
        <w:rStyle w:val="slostrany"/>
        <w:noProof/>
      </w:rPr>
      <w:t>10</w:t>
    </w:r>
    <w:r>
      <w:rPr>
        <w:rStyle w:val="slostrany"/>
      </w:rPr>
      <w:fldChar w:fldCharType="end"/>
    </w:r>
  </w:p>
  <w:p w:rsidR="0063384C" w:rsidRDefault="0063384C" w:rsidP="005725D9">
    <w:pPr>
      <w:pStyle w:val="Pta"/>
      <w:ind w:right="360" w:firstLine="360"/>
      <w:rPr>
        <w:sz w:val="24"/>
        <w:szCs w:val="24"/>
        <w:lang w:val="cs-CZ" w:eastAsia="cs-CZ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384C" w:rsidRDefault="0063384C" w:rsidP="005725D9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552D">
      <w:rPr>
        <w:rStyle w:val="slostrany"/>
        <w:noProof/>
      </w:rPr>
      <w:t>11</w:t>
    </w:r>
    <w:r>
      <w:rPr>
        <w:rStyle w:val="slostrany"/>
      </w:rPr>
      <w:fldChar w:fldCharType="end"/>
    </w:r>
  </w:p>
  <w:p w:rsidR="0063384C" w:rsidRDefault="0063384C" w:rsidP="005725D9">
    <w:pPr>
      <w:pStyle w:val="Pta"/>
      <w:framePr w:w="380" w:h="23" w:wrap="auto" w:vAnchor="text" w:hAnchor="text" w:xAlign="center" w:y="1"/>
      <w:tabs>
        <w:tab w:val="clear" w:pos="4819"/>
        <w:tab w:val="clear" w:pos="9638"/>
        <w:tab w:val="center" w:pos="4536"/>
        <w:tab w:val="right" w:pos="9072"/>
      </w:tabs>
      <w:ind w:right="360" w:firstLine="360"/>
      <w:rPr>
        <w:sz w:val="24"/>
        <w:szCs w:val="24"/>
        <w:lang w:val="cs-CZ" w:eastAsia="cs-CZ"/>
      </w:rPr>
    </w:pPr>
    <w:r>
      <w:rPr>
        <w:sz w:val="24"/>
        <w:szCs w:val="24"/>
        <w:lang w:val="cs-CZ" w:eastAsia="cs-CZ"/>
      </w:rPr>
      <w:fldChar w:fldCharType="begin"/>
    </w:r>
    <w:r>
      <w:rPr>
        <w:sz w:val="24"/>
        <w:szCs w:val="24"/>
        <w:lang w:val="cs-CZ" w:eastAsia="cs-CZ"/>
      </w:rPr>
      <w:instrText>\page\* ARABIC</w:instrText>
    </w:r>
    <w:r>
      <w:rPr>
        <w:sz w:val="24"/>
        <w:szCs w:val="24"/>
        <w:lang w:val="cs-CZ" w:eastAsia="cs-CZ"/>
      </w:rPr>
      <w:fldChar w:fldCharType="separate"/>
    </w:r>
    <w:r>
      <w:rPr>
        <w:sz w:val="24"/>
        <w:szCs w:val="24"/>
        <w:lang w:val="cs-CZ" w:eastAsia="cs-CZ"/>
      </w:rPr>
      <w:t>41</w:t>
    </w:r>
    <w:r>
      <w:rPr>
        <w:sz w:val="24"/>
        <w:szCs w:val="24"/>
        <w:lang w:val="cs-CZ" w:eastAsia="cs-CZ"/>
      </w:rPr>
      <w:fldChar w:fldCharType="end"/>
    </w:r>
  </w:p>
  <w:p w:rsidR="0063384C" w:rsidRDefault="0063384C">
    <w:pPr>
      <w:pStyle w:val="Pta"/>
      <w:tabs>
        <w:tab w:val="clear" w:pos="4819"/>
        <w:tab w:val="clear" w:pos="9638"/>
        <w:tab w:val="center" w:pos="4536"/>
        <w:tab w:val="right" w:pos="9072"/>
      </w:tabs>
      <w:rPr>
        <w:sz w:val="24"/>
        <w:szCs w:val="24"/>
        <w:lang w:val="cs-CZ" w:eastAsia="cs-CZ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3E69" w:rsidRDefault="00D93E69">
      <w:r>
        <w:separator/>
      </w:r>
    </w:p>
  </w:footnote>
  <w:footnote w:type="continuationSeparator" w:id="0">
    <w:p w:rsidR="00D93E69" w:rsidRDefault="00D93E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RTF_Num 3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name w:val="RTF_Num 3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RTF_Num 3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00000004"/>
    <w:name w:val="RTF_Num 3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0000005"/>
    <w:multiLevelType w:val="multilevel"/>
    <w:tmpl w:val="00000005"/>
    <w:name w:val="RTF_Num 3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00000006"/>
    <w:name w:val="RTF_Num 2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0000007"/>
    <w:multiLevelType w:val="multilevel"/>
    <w:tmpl w:val="00000007"/>
    <w:name w:val="RTF_Num 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0000008"/>
    <w:multiLevelType w:val="multilevel"/>
    <w:tmpl w:val="00000008"/>
    <w:name w:val="RTF_Num 2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800" w:hanging="7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000009"/>
    <w:multiLevelType w:val="multilevel"/>
    <w:tmpl w:val="00000009"/>
    <w:name w:val="RTF_Num 2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000000A"/>
    <w:multiLevelType w:val="multilevel"/>
    <w:tmpl w:val="0000000A"/>
    <w:name w:val="RTF_Num 25"/>
    <w:lvl w:ilvl="0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000000B"/>
    <w:multiLevelType w:val="multilevel"/>
    <w:tmpl w:val="0000000B"/>
    <w:name w:val="RTF_Num 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000000C"/>
    <w:multiLevelType w:val="multilevel"/>
    <w:tmpl w:val="0000000C"/>
    <w:name w:val="RTF_Num 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000000D"/>
    <w:multiLevelType w:val="multilevel"/>
    <w:tmpl w:val="0000000D"/>
    <w:name w:val="RTF_Num 2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000000E"/>
    <w:multiLevelType w:val="multilevel"/>
    <w:tmpl w:val="0000000E"/>
    <w:name w:val="RTF_Num 2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0000000F"/>
    <w:multiLevelType w:val="multilevel"/>
    <w:tmpl w:val="0000000F"/>
    <w:name w:val="RTF_Num 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00000010"/>
    <w:multiLevelType w:val="multilevel"/>
    <w:tmpl w:val="00000010"/>
    <w:name w:val="RTF_Num 1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00000011"/>
    <w:multiLevelType w:val="multilevel"/>
    <w:tmpl w:val="00000011"/>
    <w:name w:val="RTF_Num 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00000012"/>
    <w:multiLevelType w:val="multilevel"/>
    <w:tmpl w:val="00000012"/>
    <w:name w:val="RTF_Num 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00000013"/>
    <w:multiLevelType w:val="multilevel"/>
    <w:tmpl w:val="00000013"/>
    <w:name w:val="RTF_Num 15"/>
    <w:lvl w:ilvl="0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00000014"/>
    <w:multiLevelType w:val="multilevel"/>
    <w:tmpl w:val="00000014"/>
    <w:name w:val="RTF_Num 1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0000015"/>
    <w:multiLevelType w:val="multilevel"/>
    <w:tmpl w:val="00000015"/>
    <w:name w:val="RTF_Num 13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0000016"/>
    <w:multiLevelType w:val="multilevel"/>
    <w:tmpl w:val="00000016"/>
    <w:name w:val="RTF_Num 1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00000017"/>
    <w:multiLevelType w:val="multilevel"/>
    <w:tmpl w:val="00000017"/>
    <w:name w:val="RTF_Num 11"/>
    <w:lvl w:ilvl="0">
      <w:start w:val="1"/>
      <w:numFmt w:val="decimal"/>
      <w:lvlText w:val="%1."/>
      <w:lvlJc w:val="left"/>
      <w:pPr>
        <w:ind w:left="16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3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0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7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5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2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9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6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380" w:hanging="180"/>
      </w:pPr>
      <w:rPr>
        <w:rFonts w:cs="Times New Roman"/>
      </w:rPr>
    </w:lvl>
  </w:abstractNum>
  <w:abstractNum w:abstractNumId="23" w15:restartNumberingAfterBreak="0">
    <w:nsid w:val="00000018"/>
    <w:multiLevelType w:val="multilevel"/>
    <w:tmpl w:val="00000018"/>
    <w:name w:val="RTF_Num 1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00000019"/>
    <w:multiLevelType w:val="multilevel"/>
    <w:tmpl w:val="00000019"/>
    <w:name w:val="RTF_Num 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0000001A"/>
    <w:multiLevelType w:val="multilevel"/>
    <w:tmpl w:val="0000001A"/>
    <w:name w:val="RTF_Num 8"/>
    <w:lvl w:ilvl="0">
      <w:start w:val="2"/>
      <w:numFmt w:val="lowerLetter"/>
      <w:lvlText w:val="%1)"/>
      <w:lvlJc w:val="left"/>
      <w:pPr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2"/>
      <w:numFmt w:val="upperRoman"/>
      <w:lvlText w:val="%6."/>
      <w:lvlJc w:val="left"/>
      <w:pPr>
        <w:ind w:left="486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0000001B"/>
    <w:multiLevelType w:val="multilevel"/>
    <w:tmpl w:val="0000001B"/>
    <w:name w:val="RTF_Num 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0000001C"/>
    <w:multiLevelType w:val="multilevel"/>
    <w:tmpl w:val="0000001C"/>
    <w:name w:val="RTF_Num 6"/>
    <w:lvl w:ilvl="0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0000001D"/>
    <w:multiLevelType w:val="multilevel"/>
    <w:tmpl w:val="0000001D"/>
    <w:name w:val="RTF_Num 5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0000001E"/>
    <w:multiLevelType w:val="multilevel"/>
    <w:tmpl w:val="0000001E"/>
    <w:name w:val="RTF_Num 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0000001F"/>
    <w:multiLevelType w:val="multilevel"/>
    <w:tmpl w:val="0000001F"/>
    <w:name w:val="RTF_Num 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01EF6350"/>
    <w:multiLevelType w:val="multilevel"/>
    <w:tmpl w:val="0000001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0BBA09BA"/>
    <w:multiLevelType w:val="multilevel"/>
    <w:tmpl w:val="0000000D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0C374AEE"/>
    <w:multiLevelType w:val="multilevel"/>
    <w:tmpl w:val="0000001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1DC96FEE"/>
    <w:multiLevelType w:val="multilevel"/>
    <w:tmpl w:val="00000013"/>
    <w:lvl w:ilvl="0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38C3506F"/>
    <w:multiLevelType w:val="multilevel"/>
    <w:tmpl w:val="0000001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3456D75"/>
    <w:multiLevelType w:val="multilevel"/>
    <w:tmpl w:val="000000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4899680A"/>
    <w:multiLevelType w:val="multilevel"/>
    <w:tmpl w:val="0000001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4CDD6CAC"/>
    <w:multiLevelType w:val="multilevel"/>
    <w:tmpl w:val="000000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29F445B"/>
    <w:multiLevelType w:val="multilevel"/>
    <w:tmpl w:val="0000000D"/>
    <w:lvl w:ilvl="0">
      <w:start w:val="1"/>
      <w:numFmt w:val="decimal"/>
      <w:lvlText w:val="%1."/>
      <w:lvlJc w:val="left"/>
      <w:pPr>
        <w:ind w:left="489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561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633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705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777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849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921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993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10656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6"/>
  </w:num>
  <w:num w:numId="33">
    <w:abstractNumId w:val="38"/>
  </w:num>
  <w:num w:numId="34">
    <w:abstractNumId w:val="34"/>
  </w:num>
  <w:num w:numId="35">
    <w:abstractNumId w:val="39"/>
  </w:num>
  <w:num w:numId="36">
    <w:abstractNumId w:val="32"/>
  </w:num>
  <w:num w:numId="37">
    <w:abstractNumId w:val="33"/>
  </w:num>
  <w:num w:numId="38">
    <w:abstractNumId w:val="37"/>
  </w:num>
  <w:num w:numId="39">
    <w:abstractNumId w:val="31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08"/>
  <w:hyphenationZone w:val="425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BE7"/>
    <w:rsid w:val="000343A0"/>
    <w:rsid w:val="00044F6E"/>
    <w:rsid w:val="00051E00"/>
    <w:rsid w:val="00062F6D"/>
    <w:rsid w:val="00064975"/>
    <w:rsid w:val="00065A47"/>
    <w:rsid w:val="000703E1"/>
    <w:rsid w:val="00084D2C"/>
    <w:rsid w:val="0009061E"/>
    <w:rsid w:val="000B49C8"/>
    <w:rsid w:val="000C2C4F"/>
    <w:rsid w:val="000C2D78"/>
    <w:rsid w:val="000C3954"/>
    <w:rsid w:val="000D4DC5"/>
    <w:rsid w:val="000E2084"/>
    <w:rsid w:val="00104458"/>
    <w:rsid w:val="001230C1"/>
    <w:rsid w:val="00123E8B"/>
    <w:rsid w:val="001406E0"/>
    <w:rsid w:val="001704C2"/>
    <w:rsid w:val="0017292A"/>
    <w:rsid w:val="001A56CA"/>
    <w:rsid w:val="00203DFA"/>
    <w:rsid w:val="00216D5A"/>
    <w:rsid w:val="002312EF"/>
    <w:rsid w:val="002423F8"/>
    <w:rsid w:val="00274DF8"/>
    <w:rsid w:val="0028035D"/>
    <w:rsid w:val="00286A73"/>
    <w:rsid w:val="002924ED"/>
    <w:rsid w:val="00294A0E"/>
    <w:rsid w:val="002976F8"/>
    <w:rsid w:val="002A1904"/>
    <w:rsid w:val="002A2F0C"/>
    <w:rsid w:val="002C699C"/>
    <w:rsid w:val="002D182F"/>
    <w:rsid w:val="002F44A0"/>
    <w:rsid w:val="003179EA"/>
    <w:rsid w:val="00327860"/>
    <w:rsid w:val="0033322C"/>
    <w:rsid w:val="00385500"/>
    <w:rsid w:val="00397BE5"/>
    <w:rsid w:val="003A3051"/>
    <w:rsid w:val="003C18E5"/>
    <w:rsid w:val="003D7D18"/>
    <w:rsid w:val="004111D1"/>
    <w:rsid w:val="00414EF1"/>
    <w:rsid w:val="00415DB7"/>
    <w:rsid w:val="004201E0"/>
    <w:rsid w:val="0044328A"/>
    <w:rsid w:val="00447DD6"/>
    <w:rsid w:val="00452757"/>
    <w:rsid w:val="00470C31"/>
    <w:rsid w:val="00475467"/>
    <w:rsid w:val="00482F4E"/>
    <w:rsid w:val="00493983"/>
    <w:rsid w:val="00494613"/>
    <w:rsid w:val="004B241C"/>
    <w:rsid w:val="004B27C3"/>
    <w:rsid w:val="004B50F9"/>
    <w:rsid w:val="004B523E"/>
    <w:rsid w:val="004C2FA8"/>
    <w:rsid w:val="004E0FA7"/>
    <w:rsid w:val="004E2048"/>
    <w:rsid w:val="004F4549"/>
    <w:rsid w:val="00500798"/>
    <w:rsid w:val="00505942"/>
    <w:rsid w:val="005368FE"/>
    <w:rsid w:val="00557AD0"/>
    <w:rsid w:val="005672BE"/>
    <w:rsid w:val="00570453"/>
    <w:rsid w:val="005725D9"/>
    <w:rsid w:val="0058302E"/>
    <w:rsid w:val="005876BA"/>
    <w:rsid w:val="00591742"/>
    <w:rsid w:val="00595D55"/>
    <w:rsid w:val="00596ED8"/>
    <w:rsid w:val="005B7ECE"/>
    <w:rsid w:val="005E1CB3"/>
    <w:rsid w:val="00601002"/>
    <w:rsid w:val="0060531A"/>
    <w:rsid w:val="00606248"/>
    <w:rsid w:val="0063384C"/>
    <w:rsid w:val="0063413B"/>
    <w:rsid w:val="00653260"/>
    <w:rsid w:val="00670A12"/>
    <w:rsid w:val="006868DC"/>
    <w:rsid w:val="00693563"/>
    <w:rsid w:val="006B4A0A"/>
    <w:rsid w:val="006B4E75"/>
    <w:rsid w:val="006C300F"/>
    <w:rsid w:val="006D0D31"/>
    <w:rsid w:val="006D51FA"/>
    <w:rsid w:val="006D64A5"/>
    <w:rsid w:val="007007F6"/>
    <w:rsid w:val="00701100"/>
    <w:rsid w:val="007019A5"/>
    <w:rsid w:val="00731A65"/>
    <w:rsid w:val="00743FA8"/>
    <w:rsid w:val="00766A2D"/>
    <w:rsid w:val="007801F0"/>
    <w:rsid w:val="00781D53"/>
    <w:rsid w:val="0079408A"/>
    <w:rsid w:val="00795461"/>
    <w:rsid w:val="007A3C64"/>
    <w:rsid w:val="007B3FEC"/>
    <w:rsid w:val="007B6BAE"/>
    <w:rsid w:val="007E0F69"/>
    <w:rsid w:val="007F0307"/>
    <w:rsid w:val="00801978"/>
    <w:rsid w:val="00825330"/>
    <w:rsid w:val="00833829"/>
    <w:rsid w:val="00837FF7"/>
    <w:rsid w:val="00845DDE"/>
    <w:rsid w:val="008538C5"/>
    <w:rsid w:val="00865C66"/>
    <w:rsid w:val="00866C92"/>
    <w:rsid w:val="00876E53"/>
    <w:rsid w:val="00890433"/>
    <w:rsid w:val="008A1825"/>
    <w:rsid w:val="008A3169"/>
    <w:rsid w:val="008A3AA9"/>
    <w:rsid w:val="008A66D0"/>
    <w:rsid w:val="008B3012"/>
    <w:rsid w:val="008B7C95"/>
    <w:rsid w:val="008D0ED3"/>
    <w:rsid w:val="008E0695"/>
    <w:rsid w:val="008E401B"/>
    <w:rsid w:val="0091114F"/>
    <w:rsid w:val="00912E2A"/>
    <w:rsid w:val="0092753C"/>
    <w:rsid w:val="00951C7E"/>
    <w:rsid w:val="009544CD"/>
    <w:rsid w:val="0096123C"/>
    <w:rsid w:val="00965AD0"/>
    <w:rsid w:val="009772BC"/>
    <w:rsid w:val="009972DE"/>
    <w:rsid w:val="009A0F9C"/>
    <w:rsid w:val="009A4FBE"/>
    <w:rsid w:val="009C41F8"/>
    <w:rsid w:val="009E7672"/>
    <w:rsid w:val="00A31786"/>
    <w:rsid w:val="00A32041"/>
    <w:rsid w:val="00A478C3"/>
    <w:rsid w:val="00A513DB"/>
    <w:rsid w:val="00A831B3"/>
    <w:rsid w:val="00A92123"/>
    <w:rsid w:val="00A97C6E"/>
    <w:rsid w:val="00AA3CFB"/>
    <w:rsid w:val="00AC3A5E"/>
    <w:rsid w:val="00AC4ED4"/>
    <w:rsid w:val="00AC6F7F"/>
    <w:rsid w:val="00AD6D55"/>
    <w:rsid w:val="00AE07C5"/>
    <w:rsid w:val="00AE29E2"/>
    <w:rsid w:val="00AF2D21"/>
    <w:rsid w:val="00B06A53"/>
    <w:rsid w:val="00B07AD6"/>
    <w:rsid w:val="00B23E3D"/>
    <w:rsid w:val="00B366CC"/>
    <w:rsid w:val="00B624FB"/>
    <w:rsid w:val="00B7420E"/>
    <w:rsid w:val="00B82398"/>
    <w:rsid w:val="00B92EDE"/>
    <w:rsid w:val="00B95A84"/>
    <w:rsid w:val="00BA0EE8"/>
    <w:rsid w:val="00BA639A"/>
    <w:rsid w:val="00BA6C67"/>
    <w:rsid w:val="00BC2ED6"/>
    <w:rsid w:val="00BD4E11"/>
    <w:rsid w:val="00BE3259"/>
    <w:rsid w:val="00BE552E"/>
    <w:rsid w:val="00BF0BD9"/>
    <w:rsid w:val="00BF1520"/>
    <w:rsid w:val="00BF45BC"/>
    <w:rsid w:val="00BF6611"/>
    <w:rsid w:val="00BF7305"/>
    <w:rsid w:val="00BF740F"/>
    <w:rsid w:val="00C03AF5"/>
    <w:rsid w:val="00C056C6"/>
    <w:rsid w:val="00C16D3B"/>
    <w:rsid w:val="00C2272D"/>
    <w:rsid w:val="00C2695D"/>
    <w:rsid w:val="00C30EC9"/>
    <w:rsid w:val="00C30FA8"/>
    <w:rsid w:val="00C41847"/>
    <w:rsid w:val="00C4353C"/>
    <w:rsid w:val="00C46B87"/>
    <w:rsid w:val="00C72713"/>
    <w:rsid w:val="00C9668D"/>
    <w:rsid w:val="00CA0D07"/>
    <w:rsid w:val="00CA343C"/>
    <w:rsid w:val="00CA79E9"/>
    <w:rsid w:val="00CB2022"/>
    <w:rsid w:val="00CB6278"/>
    <w:rsid w:val="00CB631D"/>
    <w:rsid w:val="00CC14C8"/>
    <w:rsid w:val="00CE78BD"/>
    <w:rsid w:val="00D03B16"/>
    <w:rsid w:val="00D115DE"/>
    <w:rsid w:val="00D31093"/>
    <w:rsid w:val="00D77814"/>
    <w:rsid w:val="00D83C39"/>
    <w:rsid w:val="00D933E4"/>
    <w:rsid w:val="00D93E69"/>
    <w:rsid w:val="00DA7561"/>
    <w:rsid w:val="00DB16F3"/>
    <w:rsid w:val="00DB1F97"/>
    <w:rsid w:val="00DB500B"/>
    <w:rsid w:val="00E0024F"/>
    <w:rsid w:val="00E00A46"/>
    <w:rsid w:val="00E03ACD"/>
    <w:rsid w:val="00E27A6E"/>
    <w:rsid w:val="00E42A58"/>
    <w:rsid w:val="00E43429"/>
    <w:rsid w:val="00E515D3"/>
    <w:rsid w:val="00E70138"/>
    <w:rsid w:val="00E747F7"/>
    <w:rsid w:val="00EA16A9"/>
    <w:rsid w:val="00EC1BDD"/>
    <w:rsid w:val="00EC2296"/>
    <w:rsid w:val="00ED6C22"/>
    <w:rsid w:val="00EE4E75"/>
    <w:rsid w:val="00EF4760"/>
    <w:rsid w:val="00F0220D"/>
    <w:rsid w:val="00F07150"/>
    <w:rsid w:val="00F130C7"/>
    <w:rsid w:val="00F37C22"/>
    <w:rsid w:val="00F4552D"/>
    <w:rsid w:val="00F523A2"/>
    <w:rsid w:val="00F62C55"/>
    <w:rsid w:val="00F733C7"/>
    <w:rsid w:val="00F76E62"/>
    <w:rsid w:val="00F85BE7"/>
    <w:rsid w:val="00F860A5"/>
    <w:rsid w:val="00F86D3B"/>
    <w:rsid w:val="00F9597D"/>
    <w:rsid w:val="00F96159"/>
    <w:rsid w:val="00FA08D3"/>
    <w:rsid w:val="00FC51D1"/>
    <w:rsid w:val="00FD1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BC78F16-7CC4-4FC5-870A-1553FC9D7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N w:val="0"/>
      <w:adjustRightInd w:val="0"/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</w:rPr>
  </w:style>
  <w:style w:type="paragraph" w:styleId="Zoznam">
    <w:name w:val="List"/>
    <w:basedOn w:val="Zkladntext"/>
    <w:uiPriority w:val="99"/>
  </w:style>
  <w:style w:type="paragraph" w:styleId="Popis">
    <w:name w:val="caption"/>
    <w:basedOn w:val="Normlny"/>
    <w:uiPriority w:val="99"/>
    <w:qFormat/>
    <w:pPr>
      <w:spacing w:before="120" w:after="120"/>
    </w:pPr>
    <w:rPr>
      <w:i/>
      <w:iCs/>
    </w:rPr>
  </w:style>
  <w:style w:type="paragraph" w:customStyle="1" w:styleId="Index">
    <w:name w:val="Index"/>
    <w:basedOn w:val="Normlny"/>
    <w:uiPriority w:val="99"/>
  </w:style>
  <w:style w:type="paragraph" w:styleId="Pta">
    <w:name w:val="footer"/>
    <w:basedOn w:val="Normlny"/>
    <w:link w:val="PtaChar"/>
    <w:uiPriority w:val="99"/>
    <w:pPr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  <w:lang w:val="sk-SK" w:eastAsia="sk-SK"/>
    </w:rPr>
  </w:style>
  <w:style w:type="paragraph" w:customStyle="1" w:styleId="Z3fkladn3ftext1">
    <w:name w:val="Zá3fkladní3f text1"/>
    <w:uiPriority w:val="99"/>
    <w:pPr>
      <w:widowControl w:val="0"/>
      <w:autoSpaceDN w:val="0"/>
      <w:adjustRightInd w:val="0"/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pPr>
      <w:tabs>
        <w:tab w:val="left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0"/>
      <w:szCs w:val="20"/>
    </w:rPr>
  </w:style>
  <w:style w:type="paragraph" w:customStyle="1" w:styleId="TableContents">
    <w:name w:val="Table Contents"/>
    <w:basedOn w:val="Normlny"/>
    <w:uiPriority w:val="99"/>
  </w:style>
  <w:style w:type="paragraph" w:customStyle="1" w:styleId="TableHeading">
    <w:name w:val="Table Heading"/>
    <w:basedOn w:val="TableContents"/>
    <w:uiPriority w:val="99"/>
    <w:pPr>
      <w:jc w:val="center"/>
    </w:pPr>
    <w:rPr>
      <w:b/>
      <w:bCs/>
      <w:i/>
      <w:iCs/>
    </w:rPr>
  </w:style>
  <w:style w:type="character" w:customStyle="1" w:styleId="RTFNum21">
    <w:name w:val="RTF_Num 2 1"/>
    <w:uiPriority w:val="99"/>
    <w:rPr>
      <w:lang w:val="sk-SK" w:eastAsia="sk-SK"/>
    </w:rPr>
  </w:style>
  <w:style w:type="character" w:customStyle="1" w:styleId="RTFNum22">
    <w:name w:val="RTF_Num 2 2"/>
    <w:uiPriority w:val="99"/>
    <w:rPr>
      <w:lang w:val="sk-SK" w:eastAsia="sk-SK"/>
    </w:rPr>
  </w:style>
  <w:style w:type="character" w:customStyle="1" w:styleId="RTFNum23">
    <w:name w:val="RTF_Num 2 3"/>
    <w:uiPriority w:val="99"/>
    <w:rPr>
      <w:lang w:val="sk-SK" w:eastAsia="sk-SK"/>
    </w:rPr>
  </w:style>
  <w:style w:type="character" w:customStyle="1" w:styleId="RTFNum24">
    <w:name w:val="RTF_Num 2 4"/>
    <w:uiPriority w:val="99"/>
    <w:rPr>
      <w:lang w:val="sk-SK" w:eastAsia="sk-SK"/>
    </w:rPr>
  </w:style>
  <w:style w:type="character" w:customStyle="1" w:styleId="RTFNum25">
    <w:name w:val="RTF_Num 2 5"/>
    <w:uiPriority w:val="99"/>
    <w:rPr>
      <w:lang w:val="sk-SK" w:eastAsia="sk-SK"/>
    </w:rPr>
  </w:style>
  <w:style w:type="character" w:customStyle="1" w:styleId="RTFNum26">
    <w:name w:val="RTF_Num 2 6"/>
    <w:uiPriority w:val="99"/>
    <w:rPr>
      <w:lang w:val="sk-SK" w:eastAsia="sk-SK"/>
    </w:rPr>
  </w:style>
  <w:style w:type="character" w:customStyle="1" w:styleId="RTFNum27">
    <w:name w:val="RTF_Num 2 7"/>
    <w:uiPriority w:val="99"/>
    <w:rPr>
      <w:lang w:val="sk-SK" w:eastAsia="sk-SK"/>
    </w:rPr>
  </w:style>
  <w:style w:type="character" w:customStyle="1" w:styleId="RTFNum28">
    <w:name w:val="RTF_Num 2 8"/>
    <w:uiPriority w:val="99"/>
    <w:rPr>
      <w:lang w:val="sk-SK" w:eastAsia="sk-SK"/>
    </w:rPr>
  </w:style>
  <w:style w:type="character" w:customStyle="1" w:styleId="RTFNum29">
    <w:name w:val="RTF_Num 2 9"/>
    <w:uiPriority w:val="99"/>
    <w:rPr>
      <w:lang w:val="sk-SK" w:eastAsia="sk-SK"/>
    </w:rPr>
  </w:style>
  <w:style w:type="character" w:customStyle="1" w:styleId="RTFNum31">
    <w:name w:val="RTF_Num 3 1"/>
    <w:uiPriority w:val="99"/>
    <w:rPr>
      <w:lang w:val="sk-SK" w:eastAsia="sk-SK"/>
    </w:rPr>
  </w:style>
  <w:style w:type="character" w:customStyle="1" w:styleId="RTFNum32">
    <w:name w:val="RTF_Num 3 2"/>
    <w:uiPriority w:val="99"/>
    <w:rPr>
      <w:lang w:val="sk-SK" w:eastAsia="sk-SK"/>
    </w:rPr>
  </w:style>
  <w:style w:type="character" w:customStyle="1" w:styleId="RTFNum33">
    <w:name w:val="RTF_Num 3 3"/>
    <w:uiPriority w:val="99"/>
    <w:rPr>
      <w:lang w:val="sk-SK" w:eastAsia="sk-SK"/>
    </w:rPr>
  </w:style>
  <w:style w:type="character" w:customStyle="1" w:styleId="RTFNum34">
    <w:name w:val="RTF_Num 3 4"/>
    <w:uiPriority w:val="99"/>
    <w:rPr>
      <w:lang w:val="sk-SK" w:eastAsia="sk-SK"/>
    </w:rPr>
  </w:style>
  <w:style w:type="character" w:customStyle="1" w:styleId="RTFNum35">
    <w:name w:val="RTF_Num 3 5"/>
    <w:uiPriority w:val="99"/>
    <w:rPr>
      <w:lang w:val="sk-SK" w:eastAsia="sk-SK"/>
    </w:rPr>
  </w:style>
  <w:style w:type="character" w:customStyle="1" w:styleId="RTFNum36">
    <w:name w:val="RTF_Num 3 6"/>
    <w:uiPriority w:val="99"/>
    <w:rPr>
      <w:lang w:val="sk-SK" w:eastAsia="sk-SK"/>
    </w:rPr>
  </w:style>
  <w:style w:type="character" w:customStyle="1" w:styleId="RTFNum37">
    <w:name w:val="RTF_Num 3 7"/>
    <w:uiPriority w:val="99"/>
    <w:rPr>
      <w:lang w:val="sk-SK" w:eastAsia="sk-SK"/>
    </w:rPr>
  </w:style>
  <w:style w:type="character" w:customStyle="1" w:styleId="RTFNum38">
    <w:name w:val="RTF_Num 3 8"/>
    <w:uiPriority w:val="99"/>
    <w:rPr>
      <w:lang w:val="sk-SK" w:eastAsia="sk-SK"/>
    </w:rPr>
  </w:style>
  <w:style w:type="character" w:customStyle="1" w:styleId="RTFNum39">
    <w:name w:val="RTF_Num 3 9"/>
    <w:uiPriority w:val="99"/>
    <w:rPr>
      <w:lang w:val="sk-SK" w:eastAsia="sk-SK"/>
    </w:rPr>
  </w:style>
  <w:style w:type="character" w:customStyle="1" w:styleId="RTFNum41">
    <w:name w:val="RTF_Num 4 1"/>
    <w:uiPriority w:val="99"/>
    <w:rPr>
      <w:lang w:val="sk-SK" w:eastAsia="sk-SK"/>
    </w:rPr>
  </w:style>
  <w:style w:type="character" w:customStyle="1" w:styleId="RTFNum42">
    <w:name w:val="RTF_Num 4 2"/>
    <w:uiPriority w:val="99"/>
    <w:rPr>
      <w:lang w:val="sk-SK" w:eastAsia="sk-SK"/>
    </w:rPr>
  </w:style>
  <w:style w:type="character" w:customStyle="1" w:styleId="RTFNum43">
    <w:name w:val="RTF_Num 4 3"/>
    <w:uiPriority w:val="99"/>
    <w:rPr>
      <w:lang w:val="sk-SK" w:eastAsia="sk-SK"/>
    </w:rPr>
  </w:style>
  <w:style w:type="character" w:customStyle="1" w:styleId="RTFNum44">
    <w:name w:val="RTF_Num 4 4"/>
    <w:uiPriority w:val="99"/>
    <w:rPr>
      <w:lang w:val="sk-SK" w:eastAsia="sk-SK"/>
    </w:rPr>
  </w:style>
  <w:style w:type="character" w:customStyle="1" w:styleId="RTFNum45">
    <w:name w:val="RTF_Num 4 5"/>
    <w:uiPriority w:val="99"/>
    <w:rPr>
      <w:lang w:val="sk-SK" w:eastAsia="sk-SK"/>
    </w:rPr>
  </w:style>
  <w:style w:type="character" w:customStyle="1" w:styleId="RTFNum46">
    <w:name w:val="RTF_Num 4 6"/>
    <w:uiPriority w:val="99"/>
    <w:rPr>
      <w:lang w:val="sk-SK" w:eastAsia="sk-SK"/>
    </w:rPr>
  </w:style>
  <w:style w:type="character" w:customStyle="1" w:styleId="RTFNum47">
    <w:name w:val="RTF_Num 4 7"/>
    <w:uiPriority w:val="99"/>
    <w:rPr>
      <w:lang w:val="sk-SK" w:eastAsia="sk-SK"/>
    </w:rPr>
  </w:style>
  <w:style w:type="character" w:customStyle="1" w:styleId="RTFNum48">
    <w:name w:val="RTF_Num 4 8"/>
    <w:uiPriority w:val="99"/>
    <w:rPr>
      <w:lang w:val="sk-SK" w:eastAsia="sk-SK"/>
    </w:rPr>
  </w:style>
  <w:style w:type="character" w:customStyle="1" w:styleId="RTFNum49">
    <w:name w:val="RTF_Num 4 9"/>
    <w:uiPriority w:val="99"/>
    <w:rPr>
      <w:lang w:val="sk-SK" w:eastAsia="sk-SK"/>
    </w:rPr>
  </w:style>
  <w:style w:type="character" w:customStyle="1" w:styleId="RTFNum51">
    <w:name w:val="RTF_Num 5 1"/>
    <w:uiPriority w:val="99"/>
    <w:rPr>
      <w:lang w:val="sk-SK" w:eastAsia="sk-SK"/>
    </w:rPr>
  </w:style>
  <w:style w:type="character" w:customStyle="1" w:styleId="RTFNum52">
    <w:name w:val="RTF_Num 5 2"/>
    <w:uiPriority w:val="99"/>
    <w:rPr>
      <w:lang w:val="sk-SK" w:eastAsia="sk-SK"/>
    </w:rPr>
  </w:style>
  <w:style w:type="character" w:customStyle="1" w:styleId="RTFNum53">
    <w:name w:val="RTF_Num 5 3"/>
    <w:uiPriority w:val="99"/>
    <w:rPr>
      <w:lang w:val="sk-SK" w:eastAsia="sk-SK"/>
    </w:rPr>
  </w:style>
  <w:style w:type="character" w:customStyle="1" w:styleId="RTFNum54">
    <w:name w:val="RTF_Num 5 4"/>
    <w:uiPriority w:val="99"/>
    <w:rPr>
      <w:lang w:val="sk-SK" w:eastAsia="sk-SK"/>
    </w:rPr>
  </w:style>
  <w:style w:type="character" w:customStyle="1" w:styleId="RTFNum55">
    <w:name w:val="RTF_Num 5 5"/>
    <w:uiPriority w:val="99"/>
    <w:rPr>
      <w:lang w:val="sk-SK" w:eastAsia="sk-SK"/>
    </w:rPr>
  </w:style>
  <w:style w:type="character" w:customStyle="1" w:styleId="RTFNum56">
    <w:name w:val="RTF_Num 5 6"/>
    <w:uiPriority w:val="99"/>
    <w:rPr>
      <w:lang w:val="sk-SK" w:eastAsia="sk-SK"/>
    </w:rPr>
  </w:style>
  <w:style w:type="character" w:customStyle="1" w:styleId="RTFNum57">
    <w:name w:val="RTF_Num 5 7"/>
    <w:uiPriority w:val="99"/>
    <w:rPr>
      <w:lang w:val="sk-SK" w:eastAsia="sk-SK"/>
    </w:rPr>
  </w:style>
  <w:style w:type="character" w:customStyle="1" w:styleId="RTFNum58">
    <w:name w:val="RTF_Num 5 8"/>
    <w:uiPriority w:val="99"/>
    <w:rPr>
      <w:lang w:val="sk-SK" w:eastAsia="sk-SK"/>
    </w:rPr>
  </w:style>
  <w:style w:type="character" w:customStyle="1" w:styleId="RTFNum59">
    <w:name w:val="RTF_Num 5 9"/>
    <w:uiPriority w:val="99"/>
    <w:rPr>
      <w:lang w:val="sk-SK" w:eastAsia="sk-SK"/>
    </w:rPr>
  </w:style>
  <w:style w:type="character" w:customStyle="1" w:styleId="RTFNum61">
    <w:name w:val="RTF_Num 6 1"/>
    <w:uiPriority w:val="99"/>
    <w:rPr>
      <w:lang w:val="sk-SK" w:eastAsia="sk-SK"/>
    </w:rPr>
  </w:style>
  <w:style w:type="character" w:customStyle="1" w:styleId="RTFNum62">
    <w:name w:val="RTF_Num 6 2"/>
    <w:uiPriority w:val="99"/>
    <w:rPr>
      <w:lang w:val="sk-SK" w:eastAsia="sk-SK"/>
    </w:rPr>
  </w:style>
  <w:style w:type="character" w:customStyle="1" w:styleId="RTFNum63">
    <w:name w:val="RTF_Num 6 3"/>
    <w:uiPriority w:val="99"/>
    <w:rPr>
      <w:lang w:val="sk-SK" w:eastAsia="sk-SK"/>
    </w:rPr>
  </w:style>
  <w:style w:type="character" w:customStyle="1" w:styleId="RTFNum64">
    <w:name w:val="RTF_Num 6 4"/>
    <w:uiPriority w:val="99"/>
    <w:rPr>
      <w:lang w:val="sk-SK" w:eastAsia="sk-SK"/>
    </w:rPr>
  </w:style>
  <w:style w:type="character" w:customStyle="1" w:styleId="RTFNum65">
    <w:name w:val="RTF_Num 6 5"/>
    <w:uiPriority w:val="99"/>
    <w:rPr>
      <w:lang w:val="sk-SK" w:eastAsia="sk-SK"/>
    </w:rPr>
  </w:style>
  <w:style w:type="character" w:customStyle="1" w:styleId="RTFNum66">
    <w:name w:val="RTF_Num 6 6"/>
    <w:uiPriority w:val="99"/>
    <w:rPr>
      <w:lang w:val="sk-SK" w:eastAsia="sk-SK"/>
    </w:rPr>
  </w:style>
  <w:style w:type="character" w:customStyle="1" w:styleId="RTFNum67">
    <w:name w:val="RTF_Num 6 7"/>
    <w:uiPriority w:val="99"/>
    <w:rPr>
      <w:lang w:val="sk-SK" w:eastAsia="sk-SK"/>
    </w:rPr>
  </w:style>
  <w:style w:type="character" w:customStyle="1" w:styleId="RTFNum68">
    <w:name w:val="RTF_Num 6 8"/>
    <w:uiPriority w:val="99"/>
    <w:rPr>
      <w:lang w:val="sk-SK" w:eastAsia="sk-SK"/>
    </w:rPr>
  </w:style>
  <w:style w:type="character" w:customStyle="1" w:styleId="RTFNum69">
    <w:name w:val="RTF_Num 6 9"/>
    <w:uiPriority w:val="99"/>
    <w:rPr>
      <w:lang w:val="sk-SK" w:eastAsia="sk-SK"/>
    </w:rPr>
  </w:style>
  <w:style w:type="character" w:customStyle="1" w:styleId="RTFNum71">
    <w:name w:val="RTF_Num 7 1"/>
    <w:uiPriority w:val="99"/>
    <w:rPr>
      <w:lang w:val="sk-SK" w:eastAsia="sk-SK"/>
    </w:rPr>
  </w:style>
  <w:style w:type="character" w:customStyle="1" w:styleId="RTFNum72">
    <w:name w:val="RTF_Num 7 2"/>
    <w:uiPriority w:val="99"/>
    <w:rPr>
      <w:lang w:val="sk-SK" w:eastAsia="sk-SK"/>
    </w:rPr>
  </w:style>
  <w:style w:type="character" w:customStyle="1" w:styleId="RTFNum73">
    <w:name w:val="RTF_Num 7 3"/>
    <w:uiPriority w:val="99"/>
    <w:rPr>
      <w:lang w:val="sk-SK" w:eastAsia="sk-SK"/>
    </w:rPr>
  </w:style>
  <w:style w:type="character" w:customStyle="1" w:styleId="RTFNum74">
    <w:name w:val="RTF_Num 7 4"/>
    <w:uiPriority w:val="99"/>
    <w:rPr>
      <w:lang w:val="sk-SK" w:eastAsia="sk-SK"/>
    </w:rPr>
  </w:style>
  <w:style w:type="character" w:customStyle="1" w:styleId="RTFNum75">
    <w:name w:val="RTF_Num 7 5"/>
    <w:uiPriority w:val="99"/>
    <w:rPr>
      <w:lang w:val="sk-SK" w:eastAsia="sk-SK"/>
    </w:rPr>
  </w:style>
  <w:style w:type="character" w:customStyle="1" w:styleId="RTFNum76">
    <w:name w:val="RTF_Num 7 6"/>
    <w:uiPriority w:val="99"/>
    <w:rPr>
      <w:lang w:val="sk-SK" w:eastAsia="sk-SK"/>
    </w:rPr>
  </w:style>
  <w:style w:type="character" w:customStyle="1" w:styleId="RTFNum77">
    <w:name w:val="RTF_Num 7 7"/>
    <w:uiPriority w:val="99"/>
    <w:rPr>
      <w:lang w:val="sk-SK" w:eastAsia="sk-SK"/>
    </w:rPr>
  </w:style>
  <w:style w:type="character" w:customStyle="1" w:styleId="RTFNum78">
    <w:name w:val="RTF_Num 7 8"/>
    <w:uiPriority w:val="99"/>
    <w:rPr>
      <w:lang w:val="sk-SK" w:eastAsia="sk-SK"/>
    </w:rPr>
  </w:style>
  <w:style w:type="character" w:customStyle="1" w:styleId="RTFNum79">
    <w:name w:val="RTF_Num 7 9"/>
    <w:uiPriority w:val="99"/>
    <w:rPr>
      <w:lang w:val="sk-SK" w:eastAsia="sk-SK"/>
    </w:rPr>
  </w:style>
  <w:style w:type="character" w:customStyle="1" w:styleId="RTFNum81">
    <w:name w:val="RTF_Num 8 1"/>
    <w:uiPriority w:val="99"/>
    <w:rPr>
      <w:lang w:val="sk-SK" w:eastAsia="sk-SK"/>
    </w:rPr>
  </w:style>
  <w:style w:type="character" w:customStyle="1" w:styleId="RTFNum82">
    <w:name w:val="RTF_Num 8 2"/>
    <w:uiPriority w:val="99"/>
    <w:rPr>
      <w:lang w:val="sk-SK" w:eastAsia="sk-SK"/>
    </w:rPr>
  </w:style>
  <w:style w:type="character" w:customStyle="1" w:styleId="RTFNum83">
    <w:name w:val="RTF_Num 8 3"/>
    <w:uiPriority w:val="99"/>
    <w:rPr>
      <w:rFonts w:ascii="Symbol" w:hAnsi="Symbol"/>
      <w:lang w:val="sk-SK" w:eastAsia="sk-SK"/>
    </w:rPr>
  </w:style>
  <w:style w:type="character" w:customStyle="1" w:styleId="RTFNum84">
    <w:name w:val="RTF_Num 8 4"/>
    <w:uiPriority w:val="99"/>
    <w:rPr>
      <w:lang w:val="sk-SK" w:eastAsia="sk-SK"/>
    </w:rPr>
  </w:style>
  <w:style w:type="character" w:customStyle="1" w:styleId="RTFNum85">
    <w:name w:val="RTF_Num 8 5"/>
    <w:uiPriority w:val="99"/>
    <w:rPr>
      <w:lang w:val="sk-SK" w:eastAsia="sk-SK"/>
    </w:rPr>
  </w:style>
  <w:style w:type="character" w:customStyle="1" w:styleId="RTFNum86">
    <w:name w:val="RTF_Num 8 6"/>
    <w:uiPriority w:val="99"/>
    <w:rPr>
      <w:lang w:val="sk-SK" w:eastAsia="sk-SK"/>
    </w:rPr>
  </w:style>
  <w:style w:type="character" w:customStyle="1" w:styleId="RTFNum87">
    <w:name w:val="RTF_Num 8 7"/>
    <w:uiPriority w:val="99"/>
    <w:rPr>
      <w:lang w:val="sk-SK" w:eastAsia="sk-SK"/>
    </w:rPr>
  </w:style>
  <w:style w:type="character" w:customStyle="1" w:styleId="RTFNum88">
    <w:name w:val="RTF_Num 8 8"/>
    <w:uiPriority w:val="99"/>
    <w:rPr>
      <w:lang w:val="sk-SK" w:eastAsia="sk-SK"/>
    </w:rPr>
  </w:style>
  <w:style w:type="character" w:customStyle="1" w:styleId="RTFNum89">
    <w:name w:val="RTF_Num 8 9"/>
    <w:uiPriority w:val="99"/>
    <w:rPr>
      <w:lang w:val="sk-SK" w:eastAsia="sk-SK"/>
    </w:rPr>
  </w:style>
  <w:style w:type="character" w:customStyle="1" w:styleId="RTFNum91">
    <w:name w:val="RTF_Num 9 1"/>
    <w:uiPriority w:val="99"/>
    <w:rPr>
      <w:lang w:val="sk-SK" w:eastAsia="sk-SK"/>
    </w:rPr>
  </w:style>
  <w:style w:type="character" w:customStyle="1" w:styleId="RTFNum92">
    <w:name w:val="RTF_Num 9 2"/>
    <w:uiPriority w:val="99"/>
    <w:rPr>
      <w:lang w:val="sk-SK" w:eastAsia="sk-SK"/>
    </w:rPr>
  </w:style>
  <w:style w:type="character" w:customStyle="1" w:styleId="RTFNum93">
    <w:name w:val="RTF_Num 9 3"/>
    <w:uiPriority w:val="99"/>
    <w:rPr>
      <w:lang w:val="sk-SK" w:eastAsia="sk-SK"/>
    </w:rPr>
  </w:style>
  <w:style w:type="character" w:customStyle="1" w:styleId="RTFNum94">
    <w:name w:val="RTF_Num 9 4"/>
    <w:uiPriority w:val="99"/>
    <w:rPr>
      <w:lang w:val="sk-SK" w:eastAsia="sk-SK"/>
    </w:rPr>
  </w:style>
  <w:style w:type="character" w:customStyle="1" w:styleId="RTFNum95">
    <w:name w:val="RTF_Num 9 5"/>
    <w:uiPriority w:val="99"/>
    <w:rPr>
      <w:lang w:val="sk-SK" w:eastAsia="sk-SK"/>
    </w:rPr>
  </w:style>
  <w:style w:type="character" w:customStyle="1" w:styleId="RTFNum96">
    <w:name w:val="RTF_Num 9 6"/>
    <w:uiPriority w:val="99"/>
    <w:rPr>
      <w:lang w:val="sk-SK" w:eastAsia="sk-SK"/>
    </w:rPr>
  </w:style>
  <w:style w:type="character" w:customStyle="1" w:styleId="RTFNum97">
    <w:name w:val="RTF_Num 9 7"/>
    <w:uiPriority w:val="99"/>
    <w:rPr>
      <w:lang w:val="sk-SK" w:eastAsia="sk-SK"/>
    </w:rPr>
  </w:style>
  <w:style w:type="character" w:customStyle="1" w:styleId="RTFNum98">
    <w:name w:val="RTF_Num 9 8"/>
    <w:uiPriority w:val="99"/>
    <w:rPr>
      <w:lang w:val="sk-SK" w:eastAsia="sk-SK"/>
    </w:rPr>
  </w:style>
  <w:style w:type="character" w:customStyle="1" w:styleId="RTFNum99">
    <w:name w:val="RTF_Num 9 9"/>
    <w:uiPriority w:val="99"/>
    <w:rPr>
      <w:lang w:val="sk-SK" w:eastAsia="sk-SK"/>
    </w:rPr>
  </w:style>
  <w:style w:type="character" w:customStyle="1" w:styleId="RTFNum101">
    <w:name w:val="RTF_Num 10 1"/>
    <w:uiPriority w:val="99"/>
    <w:rPr>
      <w:lang w:val="sk-SK" w:eastAsia="sk-SK"/>
    </w:rPr>
  </w:style>
  <w:style w:type="character" w:customStyle="1" w:styleId="RTFNum102">
    <w:name w:val="RTF_Num 10 2"/>
    <w:uiPriority w:val="99"/>
    <w:rPr>
      <w:lang w:val="sk-SK" w:eastAsia="sk-SK"/>
    </w:rPr>
  </w:style>
  <w:style w:type="character" w:customStyle="1" w:styleId="RTFNum103">
    <w:name w:val="RTF_Num 10 3"/>
    <w:uiPriority w:val="99"/>
    <w:rPr>
      <w:lang w:val="sk-SK" w:eastAsia="sk-SK"/>
    </w:rPr>
  </w:style>
  <w:style w:type="character" w:customStyle="1" w:styleId="RTFNum104">
    <w:name w:val="RTF_Num 10 4"/>
    <w:uiPriority w:val="99"/>
    <w:rPr>
      <w:lang w:val="sk-SK" w:eastAsia="sk-SK"/>
    </w:rPr>
  </w:style>
  <w:style w:type="character" w:customStyle="1" w:styleId="RTFNum105">
    <w:name w:val="RTF_Num 10 5"/>
    <w:uiPriority w:val="99"/>
    <w:rPr>
      <w:lang w:val="sk-SK" w:eastAsia="sk-SK"/>
    </w:rPr>
  </w:style>
  <w:style w:type="character" w:customStyle="1" w:styleId="RTFNum106">
    <w:name w:val="RTF_Num 10 6"/>
    <w:uiPriority w:val="99"/>
    <w:rPr>
      <w:lang w:val="sk-SK" w:eastAsia="sk-SK"/>
    </w:rPr>
  </w:style>
  <w:style w:type="character" w:customStyle="1" w:styleId="RTFNum107">
    <w:name w:val="RTF_Num 10 7"/>
    <w:uiPriority w:val="99"/>
    <w:rPr>
      <w:lang w:val="sk-SK" w:eastAsia="sk-SK"/>
    </w:rPr>
  </w:style>
  <w:style w:type="character" w:customStyle="1" w:styleId="RTFNum108">
    <w:name w:val="RTF_Num 10 8"/>
    <w:uiPriority w:val="99"/>
    <w:rPr>
      <w:lang w:val="sk-SK" w:eastAsia="sk-SK"/>
    </w:rPr>
  </w:style>
  <w:style w:type="character" w:customStyle="1" w:styleId="RTFNum109">
    <w:name w:val="RTF_Num 10 9"/>
    <w:uiPriority w:val="99"/>
    <w:rPr>
      <w:lang w:val="sk-SK" w:eastAsia="sk-SK"/>
    </w:rPr>
  </w:style>
  <w:style w:type="character" w:customStyle="1" w:styleId="RTFNum111">
    <w:name w:val="RTF_Num 11 1"/>
    <w:uiPriority w:val="99"/>
    <w:rPr>
      <w:lang w:val="sk-SK" w:eastAsia="sk-SK"/>
    </w:rPr>
  </w:style>
  <w:style w:type="character" w:customStyle="1" w:styleId="RTFNum112">
    <w:name w:val="RTF_Num 11 2"/>
    <w:uiPriority w:val="99"/>
    <w:rPr>
      <w:lang w:val="sk-SK" w:eastAsia="sk-SK"/>
    </w:rPr>
  </w:style>
  <w:style w:type="character" w:customStyle="1" w:styleId="RTFNum113">
    <w:name w:val="RTF_Num 11 3"/>
    <w:uiPriority w:val="99"/>
    <w:rPr>
      <w:lang w:val="sk-SK" w:eastAsia="sk-SK"/>
    </w:rPr>
  </w:style>
  <w:style w:type="character" w:customStyle="1" w:styleId="RTFNum114">
    <w:name w:val="RTF_Num 11 4"/>
    <w:uiPriority w:val="99"/>
    <w:rPr>
      <w:lang w:val="sk-SK" w:eastAsia="sk-SK"/>
    </w:rPr>
  </w:style>
  <w:style w:type="character" w:customStyle="1" w:styleId="RTFNum115">
    <w:name w:val="RTF_Num 11 5"/>
    <w:uiPriority w:val="99"/>
    <w:rPr>
      <w:lang w:val="sk-SK" w:eastAsia="sk-SK"/>
    </w:rPr>
  </w:style>
  <w:style w:type="character" w:customStyle="1" w:styleId="RTFNum116">
    <w:name w:val="RTF_Num 11 6"/>
    <w:uiPriority w:val="99"/>
    <w:rPr>
      <w:lang w:val="sk-SK" w:eastAsia="sk-SK"/>
    </w:rPr>
  </w:style>
  <w:style w:type="character" w:customStyle="1" w:styleId="RTFNum117">
    <w:name w:val="RTF_Num 11 7"/>
    <w:uiPriority w:val="99"/>
    <w:rPr>
      <w:lang w:val="sk-SK" w:eastAsia="sk-SK"/>
    </w:rPr>
  </w:style>
  <w:style w:type="character" w:customStyle="1" w:styleId="RTFNum118">
    <w:name w:val="RTF_Num 11 8"/>
    <w:uiPriority w:val="99"/>
    <w:rPr>
      <w:lang w:val="sk-SK" w:eastAsia="sk-SK"/>
    </w:rPr>
  </w:style>
  <w:style w:type="character" w:customStyle="1" w:styleId="RTFNum119">
    <w:name w:val="RTF_Num 11 9"/>
    <w:uiPriority w:val="99"/>
    <w:rPr>
      <w:lang w:val="sk-SK" w:eastAsia="sk-SK"/>
    </w:rPr>
  </w:style>
  <w:style w:type="character" w:customStyle="1" w:styleId="RTFNum121">
    <w:name w:val="RTF_Num 12 1"/>
    <w:uiPriority w:val="99"/>
    <w:rPr>
      <w:lang w:val="sk-SK" w:eastAsia="sk-SK"/>
    </w:rPr>
  </w:style>
  <w:style w:type="character" w:customStyle="1" w:styleId="RTFNum122">
    <w:name w:val="RTF_Num 12 2"/>
    <w:uiPriority w:val="99"/>
    <w:rPr>
      <w:lang w:val="sk-SK" w:eastAsia="sk-SK"/>
    </w:rPr>
  </w:style>
  <w:style w:type="character" w:customStyle="1" w:styleId="RTFNum123">
    <w:name w:val="RTF_Num 12 3"/>
    <w:uiPriority w:val="99"/>
    <w:rPr>
      <w:lang w:val="sk-SK" w:eastAsia="sk-SK"/>
    </w:rPr>
  </w:style>
  <w:style w:type="character" w:customStyle="1" w:styleId="RTFNum124">
    <w:name w:val="RTF_Num 12 4"/>
    <w:uiPriority w:val="99"/>
    <w:rPr>
      <w:lang w:val="sk-SK" w:eastAsia="sk-SK"/>
    </w:rPr>
  </w:style>
  <w:style w:type="character" w:customStyle="1" w:styleId="RTFNum125">
    <w:name w:val="RTF_Num 12 5"/>
    <w:uiPriority w:val="99"/>
    <w:rPr>
      <w:lang w:val="sk-SK" w:eastAsia="sk-SK"/>
    </w:rPr>
  </w:style>
  <w:style w:type="character" w:customStyle="1" w:styleId="RTFNum126">
    <w:name w:val="RTF_Num 12 6"/>
    <w:uiPriority w:val="99"/>
    <w:rPr>
      <w:lang w:val="sk-SK" w:eastAsia="sk-SK"/>
    </w:rPr>
  </w:style>
  <w:style w:type="character" w:customStyle="1" w:styleId="RTFNum127">
    <w:name w:val="RTF_Num 12 7"/>
    <w:uiPriority w:val="99"/>
    <w:rPr>
      <w:lang w:val="sk-SK" w:eastAsia="sk-SK"/>
    </w:rPr>
  </w:style>
  <w:style w:type="character" w:customStyle="1" w:styleId="RTFNum128">
    <w:name w:val="RTF_Num 12 8"/>
    <w:uiPriority w:val="99"/>
    <w:rPr>
      <w:lang w:val="sk-SK" w:eastAsia="sk-SK"/>
    </w:rPr>
  </w:style>
  <w:style w:type="character" w:customStyle="1" w:styleId="RTFNum129">
    <w:name w:val="RTF_Num 12 9"/>
    <w:uiPriority w:val="99"/>
    <w:rPr>
      <w:lang w:val="sk-SK" w:eastAsia="sk-SK"/>
    </w:rPr>
  </w:style>
  <w:style w:type="character" w:customStyle="1" w:styleId="RTFNum131">
    <w:name w:val="RTF_Num 13 1"/>
    <w:uiPriority w:val="99"/>
    <w:rPr>
      <w:lang w:val="sk-SK" w:eastAsia="sk-SK"/>
    </w:rPr>
  </w:style>
  <w:style w:type="character" w:customStyle="1" w:styleId="RTFNum132">
    <w:name w:val="RTF_Num 13 2"/>
    <w:uiPriority w:val="99"/>
    <w:rPr>
      <w:rFonts w:ascii="Courier New" w:hAnsi="Courier New"/>
      <w:lang w:val="sk-SK" w:eastAsia="sk-SK"/>
    </w:rPr>
  </w:style>
  <w:style w:type="character" w:customStyle="1" w:styleId="RTFNum133">
    <w:name w:val="RTF_Num 13 3"/>
    <w:uiPriority w:val="99"/>
    <w:rPr>
      <w:rFonts w:ascii="Wingdings" w:hAnsi="Wingdings"/>
      <w:lang w:val="sk-SK" w:eastAsia="sk-SK"/>
    </w:rPr>
  </w:style>
  <w:style w:type="character" w:customStyle="1" w:styleId="RTFNum134">
    <w:name w:val="RTF_Num 13 4"/>
    <w:uiPriority w:val="99"/>
    <w:rPr>
      <w:rFonts w:ascii="Symbol" w:hAnsi="Symbol"/>
      <w:lang w:val="sk-SK" w:eastAsia="sk-SK"/>
    </w:rPr>
  </w:style>
  <w:style w:type="character" w:customStyle="1" w:styleId="RTFNum135">
    <w:name w:val="RTF_Num 13 5"/>
    <w:uiPriority w:val="99"/>
    <w:rPr>
      <w:rFonts w:ascii="Courier New" w:hAnsi="Courier New"/>
      <w:lang w:val="sk-SK" w:eastAsia="sk-SK"/>
    </w:rPr>
  </w:style>
  <w:style w:type="character" w:customStyle="1" w:styleId="RTFNum136">
    <w:name w:val="RTF_Num 13 6"/>
    <w:uiPriority w:val="99"/>
    <w:rPr>
      <w:rFonts w:ascii="Wingdings" w:hAnsi="Wingdings"/>
      <w:lang w:val="sk-SK" w:eastAsia="sk-SK"/>
    </w:rPr>
  </w:style>
  <w:style w:type="character" w:customStyle="1" w:styleId="RTFNum137">
    <w:name w:val="RTF_Num 13 7"/>
    <w:uiPriority w:val="99"/>
    <w:rPr>
      <w:rFonts w:ascii="Symbol" w:hAnsi="Symbol"/>
      <w:lang w:val="sk-SK" w:eastAsia="sk-SK"/>
    </w:rPr>
  </w:style>
  <w:style w:type="character" w:customStyle="1" w:styleId="RTFNum138">
    <w:name w:val="RTF_Num 13 8"/>
    <w:uiPriority w:val="99"/>
    <w:rPr>
      <w:rFonts w:ascii="Courier New" w:hAnsi="Courier New"/>
      <w:lang w:val="sk-SK" w:eastAsia="sk-SK"/>
    </w:rPr>
  </w:style>
  <w:style w:type="character" w:customStyle="1" w:styleId="RTFNum139">
    <w:name w:val="RTF_Num 13 9"/>
    <w:uiPriority w:val="99"/>
    <w:rPr>
      <w:rFonts w:ascii="Wingdings" w:hAnsi="Wingdings"/>
      <w:lang w:val="sk-SK" w:eastAsia="sk-SK"/>
    </w:rPr>
  </w:style>
  <w:style w:type="character" w:customStyle="1" w:styleId="RTFNum141">
    <w:name w:val="RTF_Num 14 1"/>
    <w:uiPriority w:val="99"/>
    <w:rPr>
      <w:lang w:val="sk-SK" w:eastAsia="sk-SK"/>
    </w:rPr>
  </w:style>
  <w:style w:type="character" w:customStyle="1" w:styleId="RTFNum142">
    <w:name w:val="RTF_Num 14 2"/>
    <w:uiPriority w:val="99"/>
    <w:rPr>
      <w:rFonts w:ascii="Courier New" w:hAnsi="Courier New"/>
      <w:lang w:val="sk-SK" w:eastAsia="sk-SK"/>
    </w:rPr>
  </w:style>
  <w:style w:type="character" w:customStyle="1" w:styleId="RTFNum143">
    <w:name w:val="RTF_Num 14 3"/>
    <w:uiPriority w:val="99"/>
    <w:rPr>
      <w:rFonts w:ascii="Wingdings" w:hAnsi="Wingdings"/>
      <w:lang w:val="sk-SK" w:eastAsia="sk-SK"/>
    </w:rPr>
  </w:style>
  <w:style w:type="character" w:customStyle="1" w:styleId="RTFNum144">
    <w:name w:val="RTF_Num 14 4"/>
    <w:uiPriority w:val="99"/>
    <w:rPr>
      <w:rFonts w:ascii="Symbol" w:hAnsi="Symbol"/>
      <w:lang w:val="sk-SK" w:eastAsia="sk-SK"/>
    </w:rPr>
  </w:style>
  <w:style w:type="character" w:customStyle="1" w:styleId="RTFNum145">
    <w:name w:val="RTF_Num 14 5"/>
    <w:uiPriority w:val="99"/>
    <w:rPr>
      <w:rFonts w:ascii="Courier New" w:hAnsi="Courier New"/>
      <w:lang w:val="sk-SK" w:eastAsia="sk-SK"/>
    </w:rPr>
  </w:style>
  <w:style w:type="character" w:customStyle="1" w:styleId="RTFNum146">
    <w:name w:val="RTF_Num 14 6"/>
    <w:uiPriority w:val="99"/>
    <w:rPr>
      <w:rFonts w:ascii="Wingdings" w:hAnsi="Wingdings"/>
      <w:lang w:val="sk-SK" w:eastAsia="sk-SK"/>
    </w:rPr>
  </w:style>
  <w:style w:type="character" w:customStyle="1" w:styleId="RTFNum147">
    <w:name w:val="RTF_Num 14 7"/>
    <w:uiPriority w:val="99"/>
    <w:rPr>
      <w:rFonts w:ascii="Symbol" w:hAnsi="Symbol"/>
      <w:lang w:val="sk-SK" w:eastAsia="sk-SK"/>
    </w:rPr>
  </w:style>
  <w:style w:type="character" w:customStyle="1" w:styleId="RTFNum148">
    <w:name w:val="RTF_Num 14 8"/>
    <w:uiPriority w:val="99"/>
    <w:rPr>
      <w:rFonts w:ascii="Courier New" w:hAnsi="Courier New"/>
      <w:lang w:val="sk-SK" w:eastAsia="sk-SK"/>
    </w:rPr>
  </w:style>
  <w:style w:type="character" w:customStyle="1" w:styleId="RTFNum149">
    <w:name w:val="RTF_Num 14 9"/>
    <w:uiPriority w:val="99"/>
    <w:rPr>
      <w:rFonts w:ascii="Wingdings" w:hAnsi="Wingdings"/>
      <w:lang w:val="sk-SK" w:eastAsia="sk-SK"/>
    </w:rPr>
  </w:style>
  <w:style w:type="character" w:customStyle="1" w:styleId="RTFNum151">
    <w:name w:val="RTF_Num 15 1"/>
    <w:uiPriority w:val="99"/>
    <w:rPr>
      <w:lang w:val="sk-SK" w:eastAsia="sk-SK"/>
    </w:rPr>
  </w:style>
  <w:style w:type="character" w:customStyle="1" w:styleId="RTFNum152">
    <w:name w:val="RTF_Num 15 2"/>
    <w:uiPriority w:val="99"/>
    <w:rPr>
      <w:lang w:val="sk-SK" w:eastAsia="sk-SK"/>
    </w:rPr>
  </w:style>
  <w:style w:type="character" w:customStyle="1" w:styleId="RTFNum153">
    <w:name w:val="RTF_Num 15 3"/>
    <w:uiPriority w:val="99"/>
    <w:rPr>
      <w:lang w:val="sk-SK" w:eastAsia="sk-SK"/>
    </w:rPr>
  </w:style>
  <w:style w:type="character" w:customStyle="1" w:styleId="RTFNum154">
    <w:name w:val="RTF_Num 15 4"/>
    <w:uiPriority w:val="99"/>
    <w:rPr>
      <w:lang w:val="sk-SK" w:eastAsia="sk-SK"/>
    </w:rPr>
  </w:style>
  <w:style w:type="character" w:customStyle="1" w:styleId="RTFNum155">
    <w:name w:val="RTF_Num 15 5"/>
    <w:uiPriority w:val="99"/>
    <w:rPr>
      <w:lang w:val="sk-SK" w:eastAsia="sk-SK"/>
    </w:rPr>
  </w:style>
  <w:style w:type="character" w:customStyle="1" w:styleId="RTFNum156">
    <w:name w:val="RTF_Num 15 6"/>
    <w:uiPriority w:val="99"/>
    <w:rPr>
      <w:lang w:val="sk-SK" w:eastAsia="sk-SK"/>
    </w:rPr>
  </w:style>
  <w:style w:type="character" w:customStyle="1" w:styleId="RTFNum157">
    <w:name w:val="RTF_Num 15 7"/>
    <w:uiPriority w:val="99"/>
    <w:rPr>
      <w:lang w:val="sk-SK" w:eastAsia="sk-SK"/>
    </w:rPr>
  </w:style>
  <w:style w:type="character" w:customStyle="1" w:styleId="RTFNum158">
    <w:name w:val="RTF_Num 15 8"/>
    <w:uiPriority w:val="99"/>
    <w:rPr>
      <w:lang w:val="sk-SK" w:eastAsia="sk-SK"/>
    </w:rPr>
  </w:style>
  <w:style w:type="character" w:customStyle="1" w:styleId="RTFNum159">
    <w:name w:val="RTF_Num 15 9"/>
    <w:uiPriority w:val="99"/>
    <w:rPr>
      <w:lang w:val="sk-SK" w:eastAsia="sk-SK"/>
    </w:rPr>
  </w:style>
  <w:style w:type="character" w:customStyle="1" w:styleId="RTFNum161">
    <w:name w:val="RTF_Num 16 1"/>
    <w:uiPriority w:val="99"/>
    <w:rPr>
      <w:lang w:val="sk-SK" w:eastAsia="sk-SK"/>
    </w:rPr>
  </w:style>
  <w:style w:type="character" w:customStyle="1" w:styleId="RTFNum162">
    <w:name w:val="RTF_Num 16 2"/>
    <w:uiPriority w:val="99"/>
    <w:rPr>
      <w:lang w:val="sk-SK" w:eastAsia="sk-SK"/>
    </w:rPr>
  </w:style>
  <w:style w:type="character" w:customStyle="1" w:styleId="RTFNum163">
    <w:name w:val="RTF_Num 16 3"/>
    <w:uiPriority w:val="99"/>
    <w:rPr>
      <w:lang w:val="sk-SK" w:eastAsia="sk-SK"/>
    </w:rPr>
  </w:style>
  <w:style w:type="character" w:customStyle="1" w:styleId="RTFNum164">
    <w:name w:val="RTF_Num 16 4"/>
    <w:uiPriority w:val="99"/>
    <w:rPr>
      <w:lang w:val="sk-SK" w:eastAsia="sk-SK"/>
    </w:rPr>
  </w:style>
  <w:style w:type="character" w:customStyle="1" w:styleId="RTFNum165">
    <w:name w:val="RTF_Num 16 5"/>
    <w:uiPriority w:val="99"/>
    <w:rPr>
      <w:lang w:val="sk-SK" w:eastAsia="sk-SK"/>
    </w:rPr>
  </w:style>
  <w:style w:type="character" w:customStyle="1" w:styleId="RTFNum166">
    <w:name w:val="RTF_Num 16 6"/>
    <w:uiPriority w:val="99"/>
    <w:rPr>
      <w:lang w:val="sk-SK" w:eastAsia="sk-SK"/>
    </w:rPr>
  </w:style>
  <w:style w:type="character" w:customStyle="1" w:styleId="RTFNum167">
    <w:name w:val="RTF_Num 16 7"/>
    <w:uiPriority w:val="99"/>
    <w:rPr>
      <w:lang w:val="sk-SK" w:eastAsia="sk-SK"/>
    </w:rPr>
  </w:style>
  <w:style w:type="character" w:customStyle="1" w:styleId="RTFNum168">
    <w:name w:val="RTF_Num 16 8"/>
    <w:uiPriority w:val="99"/>
    <w:rPr>
      <w:lang w:val="sk-SK" w:eastAsia="sk-SK"/>
    </w:rPr>
  </w:style>
  <w:style w:type="character" w:customStyle="1" w:styleId="RTFNum169">
    <w:name w:val="RTF_Num 16 9"/>
    <w:uiPriority w:val="99"/>
    <w:rPr>
      <w:lang w:val="sk-SK" w:eastAsia="sk-SK"/>
    </w:rPr>
  </w:style>
  <w:style w:type="character" w:customStyle="1" w:styleId="RTFNum171">
    <w:name w:val="RTF_Num 17 1"/>
    <w:uiPriority w:val="99"/>
    <w:rPr>
      <w:lang w:val="sk-SK" w:eastAsia="sk-SK"/>
    </w:rPr>
  </w:style>
  <w:style w:type="character" w:customStyle="1" w:styleId="RTFNum172">
    <w:name w:val="RTF_Num 17 2"/>
    <w:uiPriority w:val="99"/>
    <w:rPr>
      <w:lang w:val="sk-SK" w:eastAsia="sk-SK"/>
    </w:rPr>
  </w:style>
  <w:style w:type="character" w:customStyle="1" w:styleId="RTFNum173">
    <w:name w:val="RTF_Num 17 3"/>
    <w:uiPriority w:val="99"/>
    <w:rPr>
      <w:lang w:val="sk-SK" w:eastAsia="sk-SK"/>
    </w:rPr>
  </w:style>
  <w:style w:type="character" w:customStyle="1" w:styleId="RTFNum174">
    <w:name w:val="RTF_Num 17 4"/>
    <w:uiPriority w:val="99"/>
    <w:rPr>
      <w:lang w:val="sk-SK" w:eastAsia="sk-SK"/>
    </w:rPr>
  </w:style>
  <w:style w:type="character" w:customStyle="1" w:styleId="RTFNum175">
    <w:name w:val="RTF_Num 17 5"/>
    <w:uiPriority w:val="99"/>
    <w:rPr>
      <w:lang w:val="sk-SK" w:eastAsia="sk-SK"/>
    </w:rPr>
  </w:style>
  <w:style w:type="character" w:customStyle="1" w:styleId="RTFNum176">
    <w:name w:val="RTF_Num 17 6"/>
    <w:uiPriority w:val="99"/>
    <w:rPr>
      <w:lang w:val="sk-SK" w:eastAsia="sk-SK"/>
    </w:rPr>
  </w:style>
  <w:style w:type="character" w:customStyle="1" w:styleId="RTFNum177">
    <w:name w:val="RTF_Num 17 7"/>
    <w:uiPriority w:val="99"/>
    <w:rPr>
      <w:lang w:val="sk-SK" w:eastAsia="sk-SK"/>
    </w:rPr>
  </w:style>
  <w:style w:type="character" w:customStyle="1" w:styleId="RTFNum178">
    <w:name w:val="RTF_Num 17 8"/>
    <w:uiPriority w:val="99"/>
    <w:rPr>
      <w:lang w:val="sk-SK" w:eastAsia="sk-SK"/>
    </w:rPr>
  </w:style>
  <w:style w:type="character" w:customStyle="1" w:styleId="RTFNum179">
    <w:name w:val="RTF_Num 17 9"/>
    <w:uiPriority w:val="99"/>
    <w:rPr>
      <w:lang w:val="sk-SK" w:eastAsia="sk-SK"/>
    </w:rPr>
  </w:style>
  <w:style w:type="character" w:customStyle="1" w:styleId="RTFNum181">
    <w:name w:val="RTF_Num 18 1"/>
    <w:uiPriority w:val="99"/>
    <w:rPr>
      <w:lang w:val="sk-SK" w:eastAsia="sk-SK"/>
    </w:rPr>
  </w:style>
  <w:style w:type="character" w:customStyle="1" w:styleId="RTFNum182">
    <w:name w:val="RTF_Num 18 2"/>
    <w:uiPriority w:val="99"/>
    <w:rPr>
      <w:lang w:val="sk-SK" w:eastAsia="sk-SK"/>
    </w:rPr>
  </w:style>
  <w:style w:type="character" w:customStyle="1" w:styleId="RTFNum183">
    <w:name w:val="RTF_Num 18 3"/>
    <w:uiPriority w:val="99"/>
    <w:rPr>
      <w:lang w:val="sk-SK" w:eastAsia="sk-SK"/>
    </w:rPr>
  </w:style>
  <w:style w:type="character" w:customStyle="1" w:styleId="RTFNum184">
    <w:name w:val="RTF_Num 18 4"/>
    <w:uiPriority w:val="99"/>
    <w:rPr>
      <w:lang w:val="sk-SK" w:eastAsia="sk-SK"/>
    </w:rPr>
  </w:style>
  <w:style w:type="character" w:customStyle="1" w:styleId="RTFNum185">
    <w:name w:val="RTF_Num 18 5"/>
    <w:uiPriority w:val="99"/>
    <w:rPr>
      <w:lang w:val="sk-SK" w:eastAsia="sk-SK"/>
    </w:rPr>
  </w:style>
  <w:style w:type="character" w:customStyle="1" w:styleId="RTFNum186">
    <w:name w:val="RTF_Num 18 6"/>
    <w:uiPriority w:val="99"/>
    <w:rPr>
      <w:lang w:val="sk-SK" w:eastAsia="sk-SK"/>
    </w:rPr>
  </w:style>
  <w:style w:type="character" w:customStyle="1" w:styleId="RTFNum187">
    <w:name w:val="RTF_Num 18 7"/>
    <w:uiPriority w:val="99"/>
    <w:rPr>
      <w:lang w:val="sk-SK" w:eastAsia="sk-SK"/>
    </w:rPr>
  </w:style>
  <w:style w:type="character" w:customStyle="1" w:styleId="RTFNum188">
    <w:name w:val="RTF_Num 18 8"/>
    <w:uiPriority w:val="99"/>
    <w:rPr>
      <w:lang w:val="sk-SK" w:eastAsia="sk-SK"/>
    </w:rPr>
  </w:style>
  <w:style w:type="character" w:customStyle="1" w:styleId="RTFNum189">
    <w:name w:val="RTF_Num 18 9"/>
    <w:uiPriority w:val="99"/>
    <w:rPr>
      <w:lang w:val="sk-SK" w:eastAsia="sk-SK"/>
    </w:rPr>
  </w:style>
  <w:style w:type="character" w:customStyle="1" w:styleId="RTFNum191">
    <w:name w:val="RTF_Num 19 1"/>
    <w:uiPriority w:val="99"/>
    <w:rPr>
      <w:lang w:val="sk-SK" w:eastAsia="sk-SK"/>
    </w:rPr>
  </w:style>
  <w:style w:type="character" w:customStyle="1" w:styleId="RTFNum192">
    <w:name w:val="RTF_Num 19 2"/>
    <w:uiPriority w:val="99"/>
    <w:rPr>
      <w:lang w:val="sk-SK" w:eastAsia="sk-SK"/>
    </w:rPr>
  </w:style>
  <w:style w:type="character" w:customStyle="1" w:styleId="RTFNum193">
    <w:name w:val="RTF_Num 19 3"/>
    <w:uiPriority w:val="99"/>
    <w:rPr>
      <w:lang w:val="sk-SK" w:eastAsia="sk-SK"/>
    </w:rPr>
  </w:style>
  <w:style w:type="character" w:customStyle="1" w:styleId="RTFNum194">
    <w:name w:val="RTF_Num 19 4"/>
    <w:uiPriority w:val="99"/>
    <w:rPr>
      <w:lang w:val="sk-SK" w:eastAsia="sk-SK"/>
    </w:rPr>
  </w:style>
  <w:style w:type="character" w:customStyle="1" w:styleId="RTFNum195">
    <w:name w:val="RTF_Num 19 5"/>
    <w:uiPriority w:val="99"/>
    <w:rPr>
      <w:lang w:val="sk-SK" w:eastAsia="sk-SK"/>
    </w:rPr>
  </w:style>
  <w:style w:type="character" w:customStyle="1" w:styleId="RTFNum196">
    <w:name w:val="RTF_Num 19 6"/>
    <w:uiPriority w:val="99"/>
    <w:rPr>
      <w:lang w:val="sk-SK" w:eastAsia="sk-SK"/>
    </w:rPr>
  </w:style>
  <w:style w:type="character" w:customStyle="1" w:styleId="RTFNum197">
    <w:name w:val="RTF_Num 19 7"/>
    <w:uiPriority w:val="99"/>
    <w:rPr>
      <w:lang w:val="sk-SK" w:eastAsia="sk-SK"/>
    </w:rPr>
  </w:style>
  <w:style w:type="character" w:customStyle="1" w:styleId="RTFNum198">
    <w:name w:val="RTF_Num 19 8"/>
    <w:uiPriority w:val="99"/>
    <w:rPr>
      <w:lang w:val="sk-SK" w:eastAsia="sk-SK"/>
    </w:rPr>
  </w:style>
  <w:style w:type="character" w:customStyle="1" w:styleId="RTFNum199">
    <w:name w:val="RTF_Num 19 9"/>
    <w:uiPriority w:val="99"/>
    <w:rPr>
      <w:lang w:val="sk-SK" w:eastAsia="sk-SK"/>
    </w:rPr>
  </w:style>
  <w:style w:type="character" w:customStyle="1" w:styleId="RTFNum201">
    <w:name w:val="RTF_Num 20 1"/>
    <w:uiPriority w:val="99"/>
    <w:rPr>
      <w:lang w:val="sk-SK" w:eastAsia="sk-SK"/>
    </w:rPr>
  </w:style>
  <w:style w:type="character" w:customStyle="1" w:styleId="RTFNum202">
    <w:name w:val="RTF_Num 20 2"/>
    <w:uiPriority w:val="99"/>
    <w:rPr>
      <w:lang w:val="sk-SK" w:eastAsia="sk-SK"/>
    </w:rPr>
  </w:style>
  <w:style w:type="character" w:customStyle="1" w:styleId="RTFNum203">
    <w:name w:val="RTF_Num 20 3"/>
    <w:uiPriority w:val="99"/>
    <w:rPr>
      <w:lang w:val="sk-SK" w:eastAsia="sk-SK"/>
    </w:rPr>
  </w:style>
  <w:style w:type="character" w:customStyle="1" w:styleId="RTFNum204">
    <w:name w:val="RTF_Num 20 4"/>
    <w:uiPriority w:val="99"/>
    <w:rPr>
      <w:lang w:val="sk-SK" w:eastAsia="sk-SK"/>
    </w:rPr>
  </w:style>
  <w:style w:type="character" w:customStyle="1" w:styleId="RTFNum205">
    <w:name w:val="RTF_Num 20 5"/>
    <w:uiPriority w:val="99"/>
    <w:rPr>
      <w:lang w:val="sk-SK" w:eastAsia="sk-SK"/>
    </w:rPr>
  </w:style>
  <w:style w:type="character" w:customStyle="1" w:styleId="RTFNum206">
    <w:name w:val="RTF_Num 20 6"/>
    <w:uiPriority w:val="99"/>
    <w:rPr>
      <w:lang w:val="sk-SK" w:eastAsia="sk-SK"/>
    </w:rPr>
  </w:style>
  <w:style w:type="character" w:customStyle="1" w:styleId="RTFNum207">
    <w:name w:val="RTF_Num 20 7"/>
    <w:uiPriority w:val="99"/>
    <w:rPr>
      <w:lang w:val="sk-SK" w:eastAsia="sk-SK"/>
    </w:rPr>
  </w:style>
  <w:style w:type="character" w:customStyle="1" w:styleId="RTFNum208">
    <w:name w:val="RTF_Num 20 8"/>
    <w:uiPriority w:val="99"/>
    <w:rPr>
      <w:lang w:val="sk-SK" w:eastAsia="sk-SK"/>
    </w:rPr>
  </w:style>
  <w:style w:type="character" w:customStyle="1" w:styleId="RTFNum209">
    <w:name w:val="RTF_Num 20 9"/>
    <w:uiPriority w:val="99"/>
    <w:rPr>
      <w:lang w:val="sk-SK" w:eastAsia="sk-SK"/>
    </w:rPr>
  </w:style>
  <w:style w:type="character" w:customStyle="1" w:styleId="RTFNum211">
    <w:name w:val="RTF_Num 21 1"/>
    <w:uiPriority w:val="99"/>
    <w:rPr>
      <w:lang w:val="sk-SK" w:eastAsia="sk-SK"/>
    </w:rPr>
  </w:style>
  <w:style w:type="character" w:customStyle="1" w:styleId="RTFNum212">
    <w:name w:val="RTF_Num 21 2"/>
    <w:uiPriority w:val="99"/>
    <w:rPr>
      <w:lang w:val="sk-SK" w:eastAsia="sk-SK"/>
    </w:rPr>
  </w:style>
  <w:style w:type="character" w:customStyle="1" w:styleId="RTFNum213">
    <w:name w:val="RTF_Num 21 3"/>
    <w:uiPriority w:val="99"/>
    <w:rPr>
      <w:lang w:val="sk-SK" w:eastAsia="sk-SK"/>
    </w:rPr>
  </w:style>
  <w:style w:type="character" w:customStyle="1" w:styleId="RTFNum214">
    <w:name w:val="RTF_Num 21 4"/>
    <w:uiPriority w:val="99"/>
    <w:rPr>
      <w:lang w:val="sk-SK" w:eastAsia="sk-SK"/>
    </w:rPr>
  </w:style>
  <w:style w:type="character" w:customStyle="1" w:styleId="RTFNum215">
    <w:name w:val="RTF_Num 21 5"/>
    <w:uiPriority w:val="99"/>
    <w:rPr>
      <w:lang w:val="sk-SK" w:eastAsia="sk-SK"/>
    </w:rPr>
  </w:style>
  <w:style w:type="character" w:customStyle="1" w:styleId="RTFNum216">
    <w:name w:val="RTF_Num 21 6"/>
    <w:uiPriority w:val="99"/>
    <w:rPr>
      <w:lang w:val="sk-SK" w:eastAsia="sk-SK"/>
    </w:rPr>
  </w:style>
  <w:style w:type="character" w:customStyle="1" w:styleId="RTFNum217">
    <w:name w:val="RTF_Num 21 7"/>
    <w:uiPriority w:val="99"/>
    <w:rPr>
      <w:lang w:val="sk-SK" w:eastAsia="sk-SK"/>
    </w:rPr>
  </w:style>
  <w:style w:type="character" w:customStyle="1" w:styleId="RTFNum218">
    <w:name w:val="RTF_Num 21 8"/>
    <w:uiPriority w:val="99"/>
    <w:rPr>
      <w:lang w:val="sk-SK" w:eastAsia="sk-SK"/>
    </w:rPr>
  </w:style>
  <w:style w:type="character" w:customStyle="1" w:styleId="RTFNum219">
    <w:name w:val="RTF_Num 21 9"/>
    <w:uiPriority w:val="99"/>
    <w:rPr>
      <w:lang w:val="sk-SK" w:eastAsia="sk-SK"/>
    </w:rPr>
  </w:style>
  <w:style w:type="character" w:customStyle="1" w:styleId="RTFNum221">
    <w:name w:val="RTF_Num 22 1"/>
    <w:uiPriority w:val="99"/>
    <w:rPr>
      <w:b/>
      <w:lang w:val="sk-SK" w:eastAsia="sk-SK"/>
    </w:rPr>
  </w:style>
  <w:style w:type="character" w:customStyle="1" w:styleId="RTFNum222">
    <w:name w:val="RTF_Num 22 2"/>
    <w:uiPriority w:val="99"/>
    <w:rPr>
      <w:lang w:val="sk-SK" w:eastAsia="sk-SK"/>
    </w:rPr>
  </w:style>
  <w:style w:type="character" w:customStyle="1" w:styleId="RTFNum223">
    <w:name w:val="RTF_Num 22 3"/>
    <w:uiPriority w:val="99"/>
    <w:rPr>
      <w:lang w:val="sk-SK" w:eastAsia="sk-SK"/>
    </w:rPr>
  </w:style>
  <w:style w:type="character" w:customStyle="1" w:styleId="RTFNum224">
    <w:name w:val="RTF_Num 22 4"/>
    <w:uiPriority w:val="99"/>
    <w:rPr>
      <w:lang w:val="sk-SK" w:eastAsia="sk-SK"/>
    </w:rPr>
  </w:style>
  <w:style w:type="character" w:customStyle="1" w:styleId="RTFNum225">
    <w:name w:val="RTF_Num 22 5"/>
    <w:uiPriority w:val="99"/>
    <w:rPr>
      <w:lang w:val="sk-SK" w:eastAsia="sk-SK"/>
    </w:rPr>
  </w:style>
  <w:style w:type="character" w:customStyle="1" w:styleId="RTFNum226">
    <w:name w:val="RTF_Num 22 6"/>
    <w:uiPriority w:val="99"/>
    <w:rPr>
      <w:lang w:val="sk-SK" w:eastAsia="sk-SK"/>
    </w:rPr>
  </w:style>
  <w:style w:type="character" w:customStyle="1" w:styleId="RTFNum227">
    <w:name w:val="RTF_Num 22 7"/>
    <w:uiPriority w:val="99"/>
    <w:rPr>
      <w:lang w:val="sk-SK" w:eastAsia="sk-SK"/>
    </w:rPr>
  </w:style>
  <w:style w:type="character" w:customStyle="1" w:styleId="RTFNum228">
    <w:name w:val="RTF_Num 22 8"/>
    <w:uiPriority w:val="99"/>
    <w:rPr>
      <w:lang w:val="sk-SK" w:eastAsia="sk-SK"/>
    </w:rPr>
  </w:style>
  <w:style w:type="character" w:customStyle="1" w:styleId="RTFNum229">
    <w:name w:val="RTF_Num 22 9"/>
    <w:uiPriority w:val="99"/>
    <w:rPr>
      <w:lang w:val="sk-SK" w:eastAsia="sk-SK"/>
    </w:rPr>
  </w:style>
  <w:style w:type="character" w:customStyle="1" w:styleId="RTFNum231">
    <w:name w:val="RTF_Num 23 1"/>
    <w:uiPriority w:val="99"/>
    <w:rPr>
      <w:lang w:val="sk-SK" w:eastAsia="sk-SK"/>
    </w:rPr>
  </w:style>
  <w:style w:type="character" w:customStyle="1" w:styleId="RTFNum232">
    <w:name w:val="RTF_Num 23 2"/>
    <w:uiPriority w:val="99"/>
    <w:rPr>
      <w:lang w:val="sk-SK" w:eastAsia="sk-SK"/>
    </w:rPr>
  </w:style>
  <w:style w:type="character" w:customStyle="1" w:styleId="RTFNum233">
    <w:name w:val="RTF_Num 23 3"/>
    <w:uiPriority w:val="99"/>
    <w:rPr>
      <w:lang w:val="sk-SK" w:eastAsia="sk-SK"/>
    </w:rPr>
  </w:style>
  <w:style w:type="character" w:customStyle="1" w:styleId="RTFNum234">
    <w:name w:val="RTF_Num 23 4"/>
    <w:uiPriority w:val="99"/>
    <w:rPr>
      <w:lang w:val="sk-SK" w:eastAsia="sk-SK"/>
    </w:rPr>
  </w:style>
  <w:style w:type="character" w:customStyle="1" w:styleId="RTFNum235">
    <w:name w:val="RTF_Num 23 5"/>
    <w:uiPriority w:val="99"/>
    <w:rPr>
      <w:lang w:val="sk-SK" w:eastAsia="sk-SK"/>
    </w:rPr>
  </w:style>
  <w:style w:type="character" w:customStyle="1" w:styleId="RTFNum236">
    <w:name w:val="RTF_Num 23 6"/>
    <w:uiPriority w:val="99"/>
    <w:rPr>
      <w:lang w:val="sk-SK" w:eastAsia="sk-SK"/>
    </w:rPr>
  </w:style>
  <w:style w:type="character" w:customStyle="1" w:styleId="RTFNum237">
    <w:name w:val="RTF_Num 23 7"/>
    <w:uiPriority w:val="99"/>
    <w:rPr>
      <w:lang w:val="sk-SK" w:eastAsia="sk-SK"/>
    </w:rPr>
  </w:style>
  <w:style w:type="character" w:customStyle="1" w:styleId="RTFNum238">
    <w:name w:val="RTF_Num 23 8"/>
    <w:uiPriority w:val="99"/>
    <w:rPr>
      <w:lang w:val="sk-SK" w:eastAsia="sk-SK"/>
    </w:rPr>
  </w:style>
  <w:style w:type="character" w:customStyle="1" w:styleId="RTFNum239">
    <w:name w:val="RTF_Num 23 9"/>
    <w:uiPriority w:val="99"/>
    <w:rPr>
      <w:lang w:val="sk-SK" w:eastAsia="sk-SK"/>
    </w:rPr>
  </w:style>
  <w:style w:type="character" w:customStyle="1" w:styleId="RTFNum241">
    <w:name w:val="RTF_Num 24 1"/>
    <w:uiPriority w:val="99"/>
    <w:rPr>
      <w:lang w:val="sk-SK" w:eastAsia="sk-SK"/>
    </w:rPr>
  </w:style>
  <w:style w:type="character" w:customStyle="1" w:styleId="RTFNum242">
    <w:name w:val="RTF_Num 24 2"/>
    <w:uiPriority w:val="99"/>
    <w:rPr>
      <w:lang w:val="sk-SK" w:eastAsia="sk-SK"/>
    </w:rPr>
  </w:style>
  <w:style w:type="character" w:customStyle="1" w:styleId="RTFNum243">
    <w:name w:val="RTF_Num 24 3"/>
    <w:uiPriority w:val="99"/>
    <w:rPr>
      <w:lang w:val="sk-SK" w:eastAsia="sk-SK"/>
    </w:rPr>
  </w:style>
  <w:style w:type="character" w:customStyle="1" w:styleId="RTFNum244">
    <w:name w:val="RTF_Num 24 4"/>
    <w:uiPriority w:val="99"/>
    <w:rPr>
      <w:lang w:val="sk-SK" w:eastAsia="sk-SK"/>
    </w:rPr>
  </w:style>
  <w:style w:type="character" w:customStyle="1" w:styleId="RTFNum245">
    <w:name w:val="RTF_Num 24 5"/>
    <w:uiPriority w:val="99"/>
    <w:rPr>
      <w:lang w:val="sk-SK" w:eastAsia="sk-SK"/>
    </w:rPr>
  </w:style>
  <w:style w:type="character" w:customStyle="1" w:styleId="RTFNum246">
    <w:name w:val="RTF_Num 24 6"/>
    <w:uiPriority w:val="99"/>
    <w:rPr>
      <w:lang w:val="sk-SK" w:eastAsia="sk-SK"/>
    </w:rPr>
  </w:style>
  <w:style w:type="character" w:customStyle="1" w:styleId="RTFNum247">
    <w:name w:val="RTF_Num 24 7"/>
    <w:uiPriority w:val="99"/>
    <w:rPr>
      <w:lang w:val="sk-SK" w:eastAsia="sk-SK"/>
    </w:rPr>
  </w:style>
  <w:style w:type="character" w:customStyle="1" w:styleId="RTFNum248">
    <w:name w:val="RTF_Num 24 8"/>
    <w:uiPriority w:val="99"/>
    <w:rPr>
      <w:lang w:val="sk-SK" w:eastAsia="sk-SK"/>
    </w:rPr>
  </w:style>
  <w:style w:type="character" w:customStyle="1" w:styleId="RTFNum249">
    <w:name w:val="RTF_Num 24 9"/>
    <w:uiPriority w:val="99"/>
    <w:rPr>
      <w:lang w:val="sk-SK" w:eastAsia="sk-SK"/>
    </w:rPr>
  </w:style>
  <w:style w:type="character" w:customStyle="1" w:styleId="RTFNum251">
    <w:name w:val="RTF_Num 25 1"/>
    <w:uiPriority w:val="99"/>
    <w:rPr>
      <w:lang w:val="sk-SK" w:eastAsia="sk-SK"/>
    </w:rPr>
  </w:style>
  <w:style w:type="character" w:customStyle="1" w:styleId="RTFNum252">
    <w:name w:val="RTF_Num 25 2"/>
    <w:uiPriority w:val="99"/>
    <w:rPr>
      <w:lang w:val="sk-SK" w:eastAsia="sk-SK"/>
    </w:rPr>
  </w:style>
  <w:style w:type="character" w:customStyle="1" w:styleId="RTFNum253">
    <w:name w:val="RTF_Num 25 3"/>
    <w:uiPriority w:val="99"/>
    <w:rPr>
      <w:lang w:val="sk-SK" w:eastAsia="sk-SK"/>
    </w:rPr>
  </w:style>
  <w:style w:type="character" w:customStyle="1" w:styleId="RTFNum254">
    <w:name w:val="RTF_Num 25 4"/>
    <w:uiPriority w:val="99"/>
    <w:rPr>
      <w:lang w:val="sk-SK" w:eastAsia="sk-SK"/>
    </w:rPr>
  </w:style>
  <w:style w:type="character" w:customStyle="1" w:styleId="RTFNum255">
    <w:name w:val="RTF_Num 25 5"/>
    <w:uiPriority w:val="99"/>
    <w:rPr>
      <w:lang w:val="sk-SK" w:eastAsia="sk-SK"/>
    </w:rPr>
  </w:style>
  <w:style w:type="character" w:customStyle="1" w:styleId="RTFNum256">
    <w:name w:val="RTF_Num 25 6"/>
    <w:uiPriority w:val="99"/>
    <w:rPr>
      <w:lang w:val="sk-SK" w:eastAsia="sk-SK"/>
    </w:rPr>
  </w:style>
  <w:style w:type="character" w:customStyle="1" w:styleId="RTFNum257">
    <w:name w:val="RTF_Num 25 7"/>
    <w:uiPriority w:val="99"/>
    <w:rPr>
      <w:lang w:val="sk-SK" w:eastAsia="sk-SK"/>
    </w:rPr>
  </w:style>
  <w:style w:type="character" w:customStyle="1" w:styleId="RTFNum258">
    <w:name w:val="RTF_Num 25 8"/>
    <w:uiPriority w:val="99"/>
    <w:rPr>
      <w:lang w:val="sk-SK" w:eastAsia="sk-SK"/>
    </w:rPr>
  </w:style>
  <w:style w:type="character" w:customStyle="1" w:styleId="RTFNum259">
    <w:name w:val="RTF_Num 25 9"/>
    <w:uiPriority w:val="99"/>
    <w:rPr>
      <w:lang w:val="sk-SK" w:eastAsia="sk-SK"/>
    </w:rPr>
  </w:style>
  <w:style w:type="character" w:customStyle="1" w:styleId="RTFNum261">
    <w:name w:val="RTF_Num 26 1"/>
    <w:uiPriority w:val="99"/>
    <w:rPr>
      <w:lang w:val="sk-SK" w:eastAsia="sk-SK"/>
    </w:rPr>
  </w:style>
  <w:style w:type="character" w:customStyle="1" w:styleId="RTFNum262">
    <w:name w:val="RTF_Num 26 2"/>
    <w:uiPriority w:val="99"/>
    <w:rPr>
      <w:lang w:val="sk-SK" w:eastAsia="sk-SK"/>
    </w:rPr>
  </w:style>
  <w:style w:type="character" w:customStyle="1" w:styleId="RTFNum263">
    <w:name w:val="RTF_Num 26 3"/>
    <w:uiPriority w:val="99"/>
    <w:rPr>
      <w:lang w:val="sk-SK" w:eastAsia="sk-SK"/>
    </w:rPr>
  </w:style>
  <w:style w:type="character" w:customStyle="1" w:styleId="RTFNum264">
    <w:name w:val="RTF_Num 26 4"/>
    <w:uiPriority w:val="99"/>
    <w:rPr>
      <w:lang w:val="sk-SK" w:eastAsia="sk-SK"/>
    </w:rPr>
  </w:style>
  <w:style w:type="character" w:customStyle="1" w:styleId="RTFNum265">
    <w:name w:val="RTF_Num 26 5"/>
    <w:uiPriority w:val="99"/>
    <w:rPr>
      <w:lang w:val="sk-SK" w:eastAsia="sk-SK"/>
    </w:rPr>
  </w:style>
  <w:style w:type="character" w:customStyle="1" w:styleId="RTFNum266">
    <w:name w:val="RTF_Num 26 6"/>
    <w:uiPriority w:val="99"/>
    <w:rPr>
      <w:lang w:val="sk-SK" w:eastAsia="sk-SK"/>
    </w:rPr>
  </w:style>
  <w:style w:type="character" w:customStyle="1" w:styleId="RTFNum267">
    <w:name w:val="RTF_Num 26 7"/>
    <w:uiPriority w:val="99"/>
    <w:rPr>
      <w:lang w:val="sk-SK" w:eastAsia="sk-SK"/>
    </w:rPr>
  </w:style>
  <w:style w:type="character" w:customStyle="1" w:styleId="RTFNum268">
    <w:name w:val="RTF_Num 26 8"/>
    <w:uiPriority w:val="99"/>
    <w:rPr>
      <w:lang w:val="sk-SK" w:eastAsia="sk-SK"/>
    </w:rPr>
  </w:style>
  <w:style w:type="character" w:customStyle="1" w:styleId="RTFNum269">
    <w:name w:val="RTF_Num 26 9"/>
    <w:uiPriority w:val="99"/>
    <w:rPr>
      <w:lang w:val="sk-SK" w:eastAsia="sk-SK"/>
    </w:rPr>
  </w:style>
  <w:style w:type="character" w:customStyle="1" w:styleId="RTFNum271">
    <w:name w:val="RTF_Num 27 1"/>
    <w:uiPriority w:val="99"/>
    <w:rPr>
      <w:lang w:val="sk-SK" w:eastAsia="sk-SK"/>
    </w:rPr>
  </w:style>
  <w:style w:type="character" w:customStyle="1" w:styleId="RTFNum272">
    <w:name w:val="RTF_Num 27 2"/>
    <w:uiPriority w:val="99"/>
    <w:rPr>
      <w:lang w:val="sk-SK" w:eastAsia="sk-SK"/>
    </w:rPr>
  </w:style>
  <w:style w:type="character" w:customStyle="1" w:styleId="RTFNum273">
    <w:name w:val="RTF_Num 27 3"/>
    <w:uiPriority w:val="99"/>
    <w:rPr>
      <w:lang w:val="sk-SK" w:eastAsia="sk-SK"/>
    </w:rPr>
  </w:style>
  <w:style w:type="character" w:customStyle="1" w:styleId="RTFNum274">
    <w:name w:val="RTF_Num 27 4"/>
    <w:uiPriority w:val="99"/>
    <w:rPr>
      <w:lang w:val="sk-SK" w:eastAsia="sk-SK"/>
    </w:rPr>
  </w:style>
  <w:style w:type="character" w:customStyle="1" w:styleId="RTFNum275">
    <w:name w:val="RTF_Num 27 5"/>
    <w:uiPriority w:val="99"/>
    <w:rPr>
      <w:lang w:val="sk-SK" w:eastAsia="sk-SK"/>
    </w:rPr>
  </w:style>
  <w:style w:type="character" w:customStyle="1" w:styleId="RTFNum276">
    <w:name w:val="RTF_Num 27 6"/>
    <w:uiPriority w:val="99"/>
    <w:rPr>
      <w:lang w:val="sk-SK" w:eastAsia="sk-SK"/>
    </w:rPr>
  </w:style>
  <w:style w:type="character" w:customStyle="1" w:styleId="RTFNum277">
    <w:name w:val="RTF_Num 27 7"/>
    <w:uiPriority w:val="99"/>
    <w:rPr>
      <w:lang w:val="sk-SK" w:eastAsia="sk-SK"/>
    </w:rPr>
  </w:style>
  <w:style w:type="character" w:customStyle="1" w:styleId="RTFNum278">
    <w:name w:val="RTF_Num 27 8"/>
    <w:uiPriority w:val="99"/>
    <w:rPr>
      <w:lang w:val="sk-SK" w:eastAsia="sk-SK"/>
    </w:rPr>
  </w:style>
  <w:style w:type="character" w:customStyle="1" w:styleId="RTFNum279">
    <w:name w:val="RTF_Num 27 9"/>
    <w:uiPriority w:val="99"/>
    <w:rPr>
      <w:lang w:val="sk-SK" w:eastAsia="sk-SK"/>
    </w:rPr>
  </w:style>
  <w:style w:type="character" w:customStyle="1" w:styleId="RTFNum281">
    <w:name w:val="RTF_Num 28 1"/>
    <w:uiPriority w:val="99"/>
    <w:rPr>
      <w:lang w:val="sk-SK" w:eastAsia="sk-SK"/>
    </w:rPr>
  </w:style>
  <w:style w:type="character" w:customStyle="1" w:styleId="RTFNum282">
    <w:name w:val="RTF_Num 28 2"/>
    <w:uiPriority w:val="99"/>
    <w:rPr>
      <w:lang w:val="sk-SK" w:eastAsia="sk-SK"/>
    </w:rPr>
  </w:style>
  <w:style w:type="character" w:customStyle="1" w:styleId="RTFNum283">
    <w:name w:val="RTF_Num 28 3"/>
    <w:uiPriority w:val="99"/>
    <w:rPr>
      <w:lang w:val="sk-SK" w:eastAsia="sk-SK"/>
    </w:rPr>
  </w:style>
  <w:style w:type="character" w:customStyle="1" w:styleId="RTFNum284">
    <w:name w:val="RTF_Num 28 4"/>
    <w:uiPriority w:val="99"/>
    <w:rPr>
      <w:lang w:val="sk-SK" w:eastAsia="sk-SK"/>
    </w:rPr>
  </w:style>
  <w:style w:type="character" w:customStyle="1" w:styleId="RTFNum285">
    <w:name w:val="RTF_Num 28 5"/>
    <w:uiPriority w:val="99"/>
    <w:rPr>
      <w:lang w:val="sk-SK" w:eastAsia="sk-SK"/>
    </w:rPr>
  </w:style>
  <w:style w:type="character" w:customStyle="1" w:styleId="RTFNum286">
    <w:name w:val="RTF_Num 28 6"/>
    <w:uiPriority w:val="99"/>
    <w:rPr>
      <w:lang w:val="sk-SK" w:eastAsia="sk-SK"/>
    </w:rPr>
  </w:style>
  <w:style w:type="character" w:customStyle="1" w:styleId="RTFNum287">
    <w:name w:val="RTF_Num 28 7"/>
    <w:uiPriority w:val="99"/>
    <w:rPr>
      <w:lang w:val="sk-SK" w:eastAsia="sk-SK"/>
    </w:rPr>
  </w:style>
  <w:style w:type="character" w:customStyle="1" w:styleId="RTFNum288">
    <w:name w:val="RTF_Num 28 8"/>
    <w:uiPriority w:val="99"/>
    <w:rPr>
      <w:lang w:val="sk-SK" w:eastAsia="sk-SK"/>
    </w:rPr>
  </w:style>
  <w:style w:type="character" w:customStyle="1" w:styleId="RTFNum289">
    <w:name w:val="RTF_Num 28 9"/>
    <w:uiPriority w:val="99"/>
    <w:rPr>
      <w:lang w:val="sk-SK" w:eastAsia="sk-SK"/>
    </w:rPr>
  </w:style>
  <w:style w:type="character" w:customStyle="1" w:styleId="RTFNum291">
    <w:name w:val="RTF_Num 29 1"/>
    <w:uiPriority w:val="99"/>
    <w:rPr>
      <w:lang w:val="sk-SK" w:eastAsia="sk-SK"/>
    </w:rPr>
  </w:style>
  <w:style w:type="character" w:customStyle="1" w:styleId="RTFNum292">
    <w:name w:val="RTF_Num 29 2"/>
    <w:uiPriority w:val="99"/>
    <w:rPr>
      <w:lang w:val="sk-SK" w:eastAsia="sk-SK"/>
    </w:rPr>
  </w:style>
  <w:style w:type="character" w:customStyle="1" w:styleId="RTFNum293">
    <w:name w:val="RTF_Num 29 3"/>
    <w:uiPriority w:val="99"/>
    <w:rPr>
      <w:lang w:val="sk-SK" w:eastAsia="sk-SK"/>
    </w:rPr>
  </w:style>
  <w:style w:type="character" w:customStyle="1" w:styleId="RTFNum294">
    <w:name w:val="RTF_Num 29 4"/>
    <w:uiPriority w:val="99"/>
    <w:rPr>
      <w:lang w:val="sk-SK" w:eastAsia="sk-SK"/>
    </w:rPr>
  </w:style>
  <w:style w:type="character" w:customStyle="1" w:styleId="RTFNum295">
    <w:name w:val="RTF_Num 29 5"/>
    <w:uiPriority w:val="99"/>
    <w:rPr>
      <w:lang w:val="sk-SK" w:eastAsia="sk-SK"/>
    </w:rPr>
  </w:style>
  <w:style w:type="character" w:customStyle="1" w:styleId="RTFNum296">
    <w:name w:val="RTF_Num 29 6"/>
    <w:uiPriority w:val="99"/>
    <w:rPr>
      <w:lang w:val="sk-SK" w:eastAsia="sk-SK"/>
    </w:rPr>
  </w:style>
  <w:style w:type="character" w:customStyle="1" w:styleId="RTFNum297">
    <w:name w:val="RTF_Num 29 7"/>
    <w:uiPriority w:val="99"/>
    <w:rPr>
      <w:lang w:val="sk-SK" w:eastAsia="sk-SK"/>
    </w:rPr>
  </w:style>
  <w:style w:type="character" w:customStyle="1" w:styleId="RTFNum298">
    <w:name w:val="RTF_Num 29 8"/>
    <w:uiPriority w:val="99"/>
    <w:rPr>
      <w:lang w:val="sk-SK" w:eastAsia="sk-SK"/>
    </w:rPr>
  </w:style>
  <w:style w:type="character" w:customStyle="1" w:styleId="RTFNum299">
    <w:name w:val="RTF_Num 29 9"/>
    <w:uiPriority w:val="99"/>
    <w:rPr>
      <w:lang w:val="sk-SK" w:eastAsia="sk-SK"/>
    </w:rPr>
  </w:style>
  <w:style w:type="character" w:customStyle="1" w:styleId="RTFNum301">
    <w:name w:val="RTF_Num 30 1"/>
    <w:uiPriority w:val="99"/>
    <w:rPr>
      <w:lang w:val="sk-SK" w:eastAsia="sk-SK"/>
    </w:rPr>
  </w:style>
  <w:style w:type="character" w:customStyle="1" w:styleId="RTFNum302">
    <w:name w:val="RTF_Num 30 2"/>
    <w:uiPriority w:val="99"/>
    <w:rPr>
      <w:lang w:val="sk-SK" w:eastAsia="sk-SK"/>
    </w:rPr>
  </w:style>
  <w:style w:type="character" w:customStyle="1" w:styleId="RTFNum303">
    <w:name w:val="RTF_Num 30 3"/>
    <w:uiPriority w:val="99"/>
    <w:rPr>
      <w:lang w:val="sk-SK" w:eastAsia="sk-SK"/>
    </w:rPr>
  </w:style>
  <w:style w:type="character" w:customStyle="1" w:styleId="RTFNum304">
    <w:name w:val="RTF_Num 30 4"/>
    <w:uiPriority w:val="99"/>
    <w:rPr>
      <w:lang w:val="sk-SK" w:eastAsia="sk-SK"/>
    </w:rPr>
  </w:style>
  <w:style w:type="character" w:customStyle="1" w:styleId="RTFNum305">
    <w:name w:val="RTF_Num 30 5"/>
    <w:uiPriority w:val="99"/>
    <w:rPr>
      <w:lang w:val="sk-SK" w:eastAsia="sk-SK"/>
    </w:rPr>
  </w:style>
  <w:style w:type="character" w:customStyle="1" w:styleId="RTFNum306">
    <w:name w:val="RTF_Num 30 6"/>
    <w:uiPriority w:val="99"/>
    <w:rPr>
      <w:lang w:val="sk-SK" w:eastAsia="sk-SK"/>
    </w:rPr>
  </w:style>
  <w:style w:type="character" w:customStyle="1" w:styleId="RTFNum307">
    <w:name w:val="RTF_Num 30 7"/>
    <w:uiPriority w:val="99"/>
    <w:rPr>
      <w:lang w:val="sk-SK" w:eastAsia="sk-SK"/>
    </w:rPr>
  </w:style>
  <w:style w:type="character" w:customStyle="1" w:styleId="RTFNum308">
    <w:name w:val="RTF_Num 30 8"/>
    <w:uiPriority w:val="99"/>
    <w:rPr>
      <w:lang w:val="sk-SK" w:eastAsia="sk-SK"/>
    </w:rPr>
  </w:style>
  <w:style w:type="character" w:customStyle="1" w:styleId="RTFNum309">
    <w:name w:val="RTF_Num 30 9"/>
    <w:uiPriority w:val="99"/>
    <w:rPr>
      <w:lang w:val="sk-SK" w:eastAsia="sk-SK"/>
    </w:rPr>
  </w:style>
  <w:style w:type="character" w:customStyle="1" w:styleId="RTFNum311">
    <w:name w:val="RTF_Num 31 1"/>
    <w:uiPriority w:val="99"/>
    <w:rPr>
      <w:lang w:val="sk-SK" w:eastAsia="sk-SK"/>
    </w:rPr>
  </w:style>
  <w:style w:type="character" w:customStyle="1" w:styleId="RTFNum312">
    <w:name w:val="RTF_Num 31 2"/>
    <w:uiPriority w:val="99"/>
    <w:rPr>
      <w:lang w:val="sk-SK" w:eastAsia="sk-SK"/>
    </w:rPr>
  </w:style>
  <w:style w:type="character" w:customStyle="1" w:styleId="RTFNum313">
    <w:name w:val="RTF_Num 31 3"/>
    <w:uiPriority w:val="99"/>
    <w:rPr>
      <w:lang w:val="sk-SK" w:eastAsia="sk-SK"/>
    </w:rPr>
  </w:style>
  <w:style w:type="character" w:customStyle="1" w:styleId="RTFNum314">
    <w:name w:val="RTF_Num 31 4"/>
    <w:uiPriority w:val="99"/>
    <w:rPr>
      <w:lang w:val="sk-SK" w:eastAsia="sk-SK"/>
    </w:rPr>
  </w:style>
  <w:style w:type="character" w:customStyle="1" w:styleId="RTFNum315">
    <w:name w:val="RTF_Num 31 5"/>
    <w:uiPriority w:val="99"/>
    <w:rPr>
      <w:lang w:val="sk-SK" w:eastAsia="sk-SK"/>
    </w:rPr>
  </w:style>
  <w:style w:type="character" w:customStyle="1" w:styleId="RTFNum316">
    <w:name w:val="RTF_Num 31 6"/>
    <w:uiPriority w:val="99"/>
    <w:rPr>
      <w:lang w:val="sk-SK" w:eastAsia="sk-SK"/>
    </w:rPr>
  </w:style>
  <w:style w:type="character" w:customStyle="1" w:styleId="RTFNum317">
    <w:name w:val="RTF_Num 31 7"/>
    <w:uiPriority w:val="99"/>
    <w:rPr>
      <w:lang w:val="sk-SK" w:eastAsia="sk-SK"/>
    </w:rPr>
  </w:style>
  <w:style w:type="character" w:customStyle="1" w:styleId="RTFNum318">
    <w:name w:val="RTF_Num 31 8"/>
    <w:uiPriority w:val="99"/>
    <w:rPr>
      <w:lang w:val="sk-SK" w:eastAsia="sk-SK"/>
    </w:rPr>
  </w:style>
  <w:style w:type="character" w:customStyle="1" w:styleId="RTFNum319">
    <w:name w:val="RTF_Num 31 9"/>
    <w:uiPriority w:val="99"/>
    <w:rPr>
      <w:lang w:val="sk-SK" w:eastAsia="sk-SK"/>
    </w:rPr>
  </w:style>
  <w:style w:type="character" w:customStyle="1" w:styleId="RTFNum321">
    <w:name w:val="RTF_Num 32 1"/>
    <w:uiPriority w:val="99"/>
    <w:rPr>
      <w:lang w:val="sk-SK" w:eastAsia="sk-SK"/>
    </w:rPr>
  </w:style>
  <w:style w:type="character" w:customStyle="1" w:styleId="RTFNum322">
    <w:name w:val="RTF_Num 32 2"/>
    <w:uiPriority w:val="99"/>
    <w:rPr>
      <w:lang w:val="sk-SK" w:eastAsia="sk-SK"/>
    </w:rPr>
  </w:style>
  <w:style w:type="character" w:customStyle="1" w:styleId="RTFNum323">
    <w:name w:val="RTF_Num 32 3"/>
    <w:uiPriority w:val="99"/>
    <w:rPr>
      <w:lang w:val="sk-SK" w:eastAsia="sk-SK"/>
    </w:rPr>
  </w:style>
  <w:style w:type="character" w:customStyle="1" w:styleId="RTFNum324">
    <w:name w:val="RTF_Num 32 4"/>
    <w:uiPriority w:val="99"/>
    <w:rPr>
      <w:lang w:val="sk-SK" w:eastAsia="sk-SK"/>
    </w:rPr>
  </w:style>
  <w:style w:type="character" w:customStyle="1" w:styleId="RTFNum325">
    <w:name w:val="RTF_Num 32 5"/>
    <w:uiPriority w:val="99"/>
    <w:rPr>
      <w:lang w:val="sk-SK" w:eastAsia="sk-SK"/>
    </w:rPr>
  </w:style>
  <w:style w:type="character" w:customStyle="1" w:styleId="RTFNum326">
    <w:name w:val="RTF_Num 32 6"/>
    <w:uiPriority w:val="99"/>
    <w:rPr>
      <w:lang w:val="sk-SK" w:eastAsia="sk-SK"/>
    </w:rPr>
  </w:style>
  <w:style w:type="character" w:customStyle="1" w:styleId="RTFNum327">
    <w:name w:val="RTF_Num 32 7"/>
    <w:uiPriority w:val="99"/>
    <w:rPr>
      <w:lang w:val="sk-SK" w:eastAsia="sk-SK"/>
    </w:rPr>
  </w:style>
  <w:style w:type="character" w:customStyle="1" w:styleId="RTFNum328">
    <w:name w:val="RTF_Num 32 8"/>
    <w:uiPriority w:val="99"/>
    <w:rPr>
      <w:lang w:val="sk-SK" w:eastAsia="sk-SK"/>
    </w:rPr>
  </w:style>
  <w:style w:type="character" w:customStyle="1" w:styleId="RTFNum329">
    <w:name w:val="RTF_Num 32 9"/>
    <w:uiPriority w:val="99"/>
    <w:rPr>
      <w:lang w:val="sk-SK" w:eastAsia="sk-SK"/>
    </w:rPr>
  </w:style>
  <w:style w:type="character" w:customStyle="1" w:styleId="RTFNum331">
    <w:name w:val="RTF_Num 33 1"/>
    <w:uiPriority w:val="99"/>
    <w:rPr>
      <w:lang w:val="sk-SK" w:eastAsia="sk-SK"/>
    </w:rPr>
  </w:style>
  <w:style w:type="character" w:customStyle="1" w:styleId="RTFNum332">
    <w:name w:val="RTF_Num 33 2"/>
    <w:uiPriority w:val="99"/>
    <w:rPr>
      <w:lang w:val="sk-SK" w:eastAsia="sk-SK"/>
    </w:rPr>
  </w:style>
  <w:style w:type="character" w:customStyle="1" w:styleId="RTFNum333">
    <w:name w:val="RTF_Num 33 3"/>
    <w:uiPriority w:val="99"/>
    <w:rPr>
      <w:lang w:val="sk-SK" w:eastAsia="sk-SK"/>
    </w:rPr>
  </w:style>
  <w:style w:type="character" w:customStyle="1" w:styleId="RTFNum334">
    <w:name w:val="RTF_Num 33 4"/>
    <w:uiPriority w:val="99"/>
    <w:rPr>
      <w:lang w:val="sk-SK" w:eastAsia="sk-SK"/>
    </w:rPr>
  </w:style>
  <w:style w:type="character" w:customStyle="1" w:styleId="RTFNum335">
    <w:name w:val="RTF_Num 33 5"/>
    <w:uiPriority w:val="99"/>
    <w:rPr>
      <w:lang w:val="sk-SK" w:eastAsia="sk-SK"/>
    </w:rPr>
  </w:style>
  <w:style w:type="character" w:customStyle="1" w:styleId="RTFNum336">
    <w:name w:val="RTF_Num 33 6"/>
    <w:uiPriority w:val="99"/>
    <w:rPr>
      <w:lang w:val="sk-SK" w:eastAsia="sk-SK"/>
    </w:rPr>
  </w:style>
  <w:style w:type="character" w:customStyle="1" w:styleId="RTFNum337">
    <w:name w:val="RTF_Num 33 7"/>
    <w:uiPriority w:val="99"/>
    <w:rPr>
      <w:lang w:val="sk-SK" w:eastAsia="sk-SK"/>
    </w:rPr>
  </w:style>
  <w:style w:type="character" w:customStyle="1" w:styleId="RTFNum338">
    <w:name w:val="RTF_Num 33 8"/>
    <w:uiPriority w:val="99"/>
    <w:rPr>
      <w:lang w:val="sk-SK" w:eastAsia="sk-SK"/>
    </w:rPr>
  </w:style>
  <w:style w:type="character" w:customStyle="1" w:styleId="RTFNum339">
    <w:name w:val="RTF_Num 33 9"/>
    <w:uiPriority w:val="99"/>
    <w:rPr>
      <w:lang w:val="sk-SK" w:eastAsia="sk-SK"/>
    </w:rPr>
  </w:style>
  <w:style w:type="character" w:customStyle="1" w:styleId="RTFNum341">
    <w:name w:val="RTF_Num 34 1"/>
    <w:uiPriority w:val="99"/>
    <w:rPr>
      <w:lang w:val="sk-SK" w:eastAsia="sk-SK"/>
    </w:rPr>
  </w:style>
  <w:style w:type="character" w:customStyle="1" w:styleId="RTFNum342">
    <w:name w:val="RTF_Num 34 2"/>
    <w:uiPriority w:val="99"/>
    <w:rPr>
      <w:rFonts w:ascii="Courier New" w:hAnsi="Courier New"/>
      <w:lang w:val="sk-SK" w:eastAsia="sk-SK"/>
    </w:rPr>
  </w:style>
  <w:style w:type="character" w:customStyle="1" w:styleId="RTFNum343">
    <w:name w:val="RTF_Num 34 3"/>
    <w:uiPriority w:val="99"/>
    <w:rPr>
      <w:rFonts w:ascii="Wingdings" w:hAnsi="Wingdings"/>
      <w:lang w:val="sk-SK" w:eastAsia="sk-SK"/>
    </w:rPr>
  </w:style>
  <w:style w:type="character" w:customStyle="1" w:styleId="RTFNum344">
    <w:name w:val="RTF_Num 34 4"/>
    <w:uiPriority w:val="99"/>
    <w:rPr>
      <w:rFonts w:ascii="Symbol" w:hAnsi="Symbol"/>
      <w:lang w:val="sk-SK" w:eastAsia="sk-SK"/>
    </w:rPr>
  </w:style>
  <w:style w:type="character" w:customStyle="1" w:styleId="RTFNum345">
    <w:name w:val="RTF_Num 34 5"/>
    <w:uiPriority w:val="99"/>
    <w:rPr>
      <w:rFonts w:ascii="Courier New" w:hAnsi="Courier New"/>
      <w:lang w:val="sk-SK" w:eastAsia="sk-SK"/>
    </w:rPr>
  </w:style>
  <w:style w:type="character" w:customStyle="1" w:styleId="RTFNum346">
    <w:name w:val="RTF_Num 34 6"/>
    <w:uiPriority w:val="99"/>
    <w:rPr>
      <w:rFonts w:ascii="Wingdings" w:hAnsi="Wingdings"/>
      <w:lang w:val="sk-SK" w:eastAsia="sk-SK"/>
    </w:rPr>
  </w:style>
  <w:style w:type="character" w:customStyle="1" w:styleId="RTFNum347">
    <w:name w:val="RTF_Num 34 7"/>
    <w:uiPriority w:val="99"/>
    <w:rPr>
      <w:rFonts w:ascii="Symbol" w:hAnsi="Symbol"/>
      <w:lang w:val="sk-SK" w:eastAsia="sk-SK"/>
    </w:rPr>
  </w:style>
  <w:style w:type="character" w:customStyle="1" w:styleId="RTFNum348">
    <w:name w:val="RTF_Num 34 8"/>
    <w:uiPriority w:val="99"/>
    <w:rPr>
      <w:rFonts w:ascii="Courier New" w:hAnsi="Courier New"/>
      <w:lang w:val="sk-SK" w:eastAsia="sk-SK"/>
    </w:rPr>
  </w:style>
  <w:style w:type="character" w:customStyle="1" w:styleId="RTFNum349">
    <w:name w:val="RTF_Num 34 9"/>
    <w:uiPriority w:val="99"/>
    <w:rPr>
      <w:rFonts w:ascii="Wingdings" w:hAnsi="Wingdings"/>
      <w:lang w:val="sk-SK" w:eastAsia="sk-SK"/>
    </w:rPr>
  </w:style>
  <w:style w:type="character" w:customStyle="1" w:styleId="P3ftaChar">
    <w:name w:val="Pä3fta Char"/>
    <w:basedOn w:val="Predvolenpsmoodseku"/>
    <w:uiPriority w:val="99"/>
    <w:rPr>
      <w:rFonts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uiPriority w:val="99"/>
    <w:rPr>
      <w:rFonts w:cs="Times New Roman"/>
      <w:lang w:val="sk-SK" w:eastAsia="sk-SK"/>
    </w:rPr>
  </w:style>
  <w:style w:type="character" w:customStyle="1" w:styleId="Z3fkladn3ftextChar">
    <w:name w:val="Zá3fkladný3f text Char"/>
    <w:basedOn w:val="Predvolenpsmoodseku"/>
    <w:uiPriority w:val="99"/>
    <w:rPr>
      <w:rFonts w:cs="Times New Roman"/>
      <w:sz w:val="20"/>
      <w:szCs w:val="20"/>
      <w:lang w:val="sk-SK" w:eastAsia="sk-SK"/>
    </w:rPr>
  </w:style>
  <w:style w:type="character" w:customStyle="1" w:styleId="Hlavi3fkaChar">
    <w:name w:val="Hlaviè3fka Char"/>
    <w:basedOn w:val="Predvolenpsmoodseku"/>
    <w:uiPriority w:val="99"/>
    <w:rPr>
      <w:rFonts w:cs="Times New Roman"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5725D9"/>
    <w:pPr>
      <w:widowControl w:val="0"/>
      <w:autoSpaceDN w:val="0"/>
      <w:adjustRightInd w:val="0"/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oderntabuka">
    <w:name w:val="Table Contemporary"/>
    <w:basedOn w:val="Normlnatabuka"/>
    <w:uiPriority w:val="99"/>
    <w:rsid w:val="00BF740F"/>
    <w:pPr>
      <w:widowControl w:val="0"/>
      <w:autoSpaceDN w:val="0"/>
      <w:adjustRightInd w:val="0"/>
      <w:spacing w:after="0" w:line="240" w:lineRule="auto"/>
    </w:pPr>
    <w:rPr>
      <w:sz w:val="20"/>
      <w:szCs w:val="20"/>
    </w:rPr>
    <w:tblPr>
      <w:tblStyleRowBandSize w:val="1"/>
      <w:tblInd w:w="0" w:type="nil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rsid w:val="00BF740F"/>
    <w:pPr>
      <w:widowControl w:val="0"/>
      <w:autoSpaceDN w:val="0"/>
      <w:adjustRightInd w:val="0"/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3DA6C-C37F-4872-8949-4BF8CFFBF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2565</Words>
  <Characters>14624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/>
  <LinksUpToDate>false</LinksUpToDate>
  <CharactersWithSpaces>17155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user</dc:creator>
  <cp:lastModifiedBy>ČERVIENKOVÁ Dana</cp:lastModifiedBy>
  <cp:revision>7</cp:revision>
  <cp:lastPrinted>2015-03-30T05:38:00Z</cp:lastPrinted>
  <dcterms:created xsi:type="dcterms:W3CDTF">2016-03-15T06:56:00Z</dcterms:created>
  <dcterms:modified xsi:type="dcterms:W3CDTF">2016-03-15T09:46:00Z</dcterms:modified>
</cp:coreProperties>
</file>