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A2F" w:rsidRPr="00F53DA8" w:rsidRDefault="00DE0A2F" w:rsidP="00DE0A2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53DA8">
        <w:rPr>
          <w:rFonts w:ascii="Arial" w:hAnsi="Arial" w:cs="Arial"/>
          <w:b/>
          <w:bCs/>
          <w:sz w:val="24"/>
          <w:szCs w:val="24"/>
        </w:rPr>
        <w:t xml:space="preserve">Poznámky k individuálnej účtovnej závierke </w:t>
      </w: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Default="00DE0A2F" w:rsidP="00DE0A2F">
      <w:pPr>
        <w:jc w:val="center"/>
        <w:rPr>
          <w:rFonts w:ascii="Arial" w:hAnsi="Arial" w:cs="Arial"/>
        </w:rPr>
      </w:pPr>
    </w:p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Čl. I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Všeobecné údaje</w:t>
      </w:r>
    </w:p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B60B9C" w:rsidRDefault="00DE0A2F" w:rsidP="00B60B9C">
      <w:pPr>
        <w:rPr>
          <w:rFonts w:ascii="Arial" w:hAnsi="Arial" w:cs="Arial"/>
          <w:b/>
        </w:rPr>
      </w:pPr>
      <w:r w:rsidRPr="00B60B9C">
        <w:rPr>
          <w:rFonts w:ascii="Arial" w:hAnsi="Arial" w:cs="Arial"/>
          <w:b/>
        </w:rPr>
        <w:t xml:space="preserve">Identifikačné údaje účtovnej jednotky </w:t>
      </w:r>
    </w:p>
    <w:p w:rsidR="00DE0A2F" w:rsidRPr="00B60B9C" w:rsidRDefault="00DE0A2F" w:rsidP="00DE0A2F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Zariadenie pre seniorov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Streda, ul. gen. Svobodu 1948/10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01.09.2002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Dunajská Streda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Streda, Hlavná 50/60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00596515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001B8">
              <w:rPr>
                <w:rFonts w:ascii="Arial" w:hAnsi="Arial" w:cs="Arial"/>
              </w:rPr>
            </w:r>
            <w:r w:rsidR="007001B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riadna</w:t>
            </w:r>
          </w:p>
          <w:p w:rsidR="00B60B9C" w:rsidRPr="001060F9" w:rsidRDefault="00B60B9C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60F9">
              <w:rPr>
                <w:rFonts w:ascii="Arial" w:hAnsi="Arial" w:cs="Arial"/>
              </w:rPr>
              <w:instrText xml:space="preserve"> FORMCHECKBOX </w:instrText>
            </w:r>
            <w:r w:rsidR="007001B8">
              <w:rPr>
                <w:rFonts w:ascii="Arial" w:hAnsi="Arial" w:cs="Arial"/>
              </w:rPr>
            </w:r>
            <w:r w:rsidR="007001B8">
              <w:rPr>
                <w:rFonts w:ascii="Arial" w:hAnsi="Arial" w:cs="Arial"/>
              </w:rPr>
              <w:fldChar w:fldCharType="separate"/>
            </w:r>
            <w:r w:rsidRPr="001060F9"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mimoriadna 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B60B9C" w:rsidRDefault="00B60B9C" w:rsidP="00B60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je súčasťou konsolidovaného celku</w:t>
            </w:r>
          </w:p>
          <w:p w:rsidR="00B60B9C" w:rsidRPr="00B60B9C" w:rsidRDefault="00B60B9C" w:rsidP="00B60B9C"/>
        </w:tc>
        <w:tc>
          <w:tcPr>
            <w:tcW w:w="5479" w:type="dxa"/>
          </w:tcPr>
          <w:p w:rsidR="00B60B9C" w:rsidRPr="001060F9" w:rsidRDefault="00B60B9C" w:rsidP="00B60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001B8">
              <w:rPr>
                <w:rFonts w:ascii="Arial" w:hAnsi="Arial" w:cs="Arial"/>
              </w:rPr>
            </w:r>
            <w:r w:rsidR="007001B8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je</w:t>
            </w:r>
          </w:p>
          <w:p w:rsidR="00B60B9C" w:rsidRDefault="00B60B9C" w:rsidP="00B60B9C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60F9">
              <w:rPr>
                <w:rFonts w:ascii="Arial" w:hAnsi="Arial" w:cs="Arial"/>
              </w:rPr>
              <w:instrText xml:space="preserve"> FORMCHECKBOX </w:instrText>
            </w:r>
            <w:r w:rsidR="007001B8">
              <w:rPr>
                <w:rFonts w:ascii="Arial" w:hAnsi="Arial" w:cs="Arial"/>
              </w:rPr>
            </w:r>
            <w:r w:rsidR="007001B8">
              <w:rPr>
                <w:rFonts w:ascii="Arial" w:hAnsi="Arial" w:cs="Arial"/>
              </w:rPr>
              <w:fldChar w:fldCharType="separate"/>
            </w:r>
            <w:r w:rsidRPr="001060F9">
              <w:rPr>
                <w:rFonts w:ascii="Arial" w:hAnsi="Arial" w:cs="Arial"/>
              </w:rPr>
              <w:fldChar w:fldCharType="end"/>
            </w:r>
            <w:r w:rsidRPr="001060F9">
              <w:rPr>
                <w:rFonts w:ascii="Arial" w:hAnsi="Arial" w:cs="Arial"/>
              </w:rPr>
              <w:t xml:space="preserve">    </w:t>
            </w:r>
            <w:r>
              <w:rPr>
                <w:rFonts w:ascii="Arial" w:hAnsi="Arial" w:cs="Arial"/>
              </w:rPr>
              <w:t>nie je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B60B9C" w:rsidRDefault="00B60B9C" w:rsidP="0060258F"/>
          <w:p w:rsidR="00B60B9C" w:rsidRPr="00DC1E71" w:rsidRDefault="00B60B9C" w:rsidP="0060258F">
            <w:pPr>
              <w:rPr>
                <w:rFonts w:ascii="Arial" w:hAnsi="Arial" w:cs="Arial"/>
                <w:b/>
              </w:rPr>
            </w:pPr>
            <w:r w:rsidRPr="00DC1E71">
              <w:rPr>
                <w:rFonts w:ascii="Arial" w:hAnsi="Arial" w:cs="Arial"/>
                <w:b/>
              </w:rPr>
              <w:t>Opis činnosti účtovnej jednotky</w:t>
            </w:r>
          </w:p>
          <w:p w:rsidR="00B60B9C" w:rsidRPr="00B60B9C" w:rsidRDefault="00B60B9C" w:rsidP="0060258F"/>
        </w:tc>
        <w:tc>
          <w:tcPr>
            <w:tcW w:w="5479" w:type="dxa"/>
          </w:tcPr>
          <w:p w:rsidR="00B60B9C" w:rsidRDefault="00B60B9C" w:rsidP="0060258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60258F">
            <w:pPr>
              <w:spacing w:line="360" w:lineRule="auto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B60B9C" w:rsidRPr="001060F9" w:rsidRDefault="00B60B9C" w:rsidP="0060258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Poskytovanie starostlivosti v </w:t>
            </w:r>
            <w:proofErr w:type="spellStart"/>
            <w:r>
              <w:rPr>
                <w:rFonts w:ascii="Arial" w:hAnsi="Arial" w:cs="Arial"/>
              </w:rPr>
              <w:t>zar</w:t>
            </w:r>
            <w:proofErr w:type="spellEnd"/>
            <w:r>
              <w:rPr>
                <w:rFonts w:ascii="Arial" w:hAnsi="Arial" w:cs="Arial"/>
              </w:rPr>
              <w:t>. soc. služieb</w:t>
            </w:r>
          </w:p>
        </w:tc>
      </w:tr>
      <w:tr w:rsidR="00B60B9C" w:rsidRPr="001060F9" w:rsidTr="0060258F">
        <w:tc>
          <w:tcPr>
            <w:tcW w:w="4781" w:type="dxa"/>
            <w:vAlign w:val="center"/>
          </w:tcPr>
          <w:p w:rsidR="00B60B9C" w:rsidRPr="001060F9" w:rsidRDefault="00B60B9C" w:rsidP="000C6371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Iné všeobecné údaje</w:t>
            </w:r>
            <w:r w:rsidR="000C6371">
              <w:rPr>
                <w:rFonts w:ascii="Arial" w:hAnsi="Arial" w:cs="Arial"/>
              </w:rPr>
              <w:t xml:space="preserve"> - </w:t>
            </w:r>
            <w:r w:rsidRPr="001060F9">
              <w:rPr>
                <w:rFonts w:ascii="Arial" w:hAnsi="Arial" w:cs="Arial"/>
              </w:rPr>
              <w:t>počet klientov</w:t>
            </w:r>
            <w:r w:rsidR="000C6371">
              <w:rPr>
                <w:rFonts w:ascii="Arial" w:hAnsi="Arial" w:cs="Arial"/>
              </w:rPr>
              <w:t xml:space="preserve"> </w:t>
            </w:r>
            <w:r w:rsidRPr="001060F9">
              <w:rPr>
                <w:rFonts w:ascii="Arial" w:hAnsi="Arial" w:cs="Arial"/>
              </w:rPr>
              <w:t xml:space="preserve"> </w:t>
            </w:r>
            <w:r w:rsidR="000C6371">
              <w:rPr>
                <w:rFonts w:ascii="Arial" w:hAnsi="Arial" w:cs="Arial"/>
              </w:rPr>
              <w:t>ZPS</w:t>
            </w:r>
          </w:p>
        </w:tc>
        <w:tc>
          <w:tcPr>
            <w:tcW w:w="5479" w:type="dxa"/>
          </w:tcPr>
          <w:p w:rsidR="00B60B9C" w:rsidRDefault="00B60B9C" w:rsidP="0060258F">
            <w:pPr>
              <w:rPr>
                <w:rFonts w:ascii="Arial" w:hAnsi="Arial" w:cs="Arial"/>
              </w:rPr>
            </w:pPr>
          </w:p>
          <w:p w:rsidR="00B60B9C" w:rsidRPr="001060F9" w:rsidRDefault="00B60B9C" w:rsidP="00DE0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</w:t>
            </w:r>
          </w:p>
        </w:tc>
      </w:tr>
    </w:tbl>
    <w:p w:rsidR="00DE0A2F" w:rsidRDefault="00DE0A2F" w:rsidP="00DE0A2F">
      <w:pPr>
        <w:jc w:val="center"/>
        <w:rPr>
          <w:rFonts w:ascii="Arial" w:hAnsi="Arial" w:cs="Arial"/>
        </w:rPr>
      </w:pPr>
    </w:p>
    <w:p w:rsidR="008E7E58" w:rsidRPr="008E7E58" w:rsidRDefault="008E7E58" w:rsidP="008E7E5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štatutárnych zástupcoch a o organizačnej štruktúre účtovnej jednotky</w:t>
      </w:r>
    </w:p>
    <w:p w:rsidR="008E7E58" w:rsidRPr="00550A76" w:rsidRDefault="008E7E58" w:rsidP="00DE0A2F">
      <w:pPr>
        <w:jc w:val="center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Štatutárny orgán /meno a</w:t>
            </w:r>
            <w:r w:rsidR="000C6371">
              <w:rPr>
                <w:rFonts w:ascii="Arial" w:hAnsi="Arial" w:cs="Arial"/>
              </w:rPr>
              <w:t> </w:t>
            </w:r>
            <w:r w:rsidRPr="001060F9">
              <w:rPr>
                <w:rFonts w:ascii="Arial" w:hAnsi="Arial" w:cs="Arial"/>
              </w:rPr>
              <w:t>priezvisko</w:t>
            </w:r>
            <w:r w:rsidR="000C6371">
              <w:rPr>
                <w:rFonts w:ascii="Arial" w:hAnsi="Arial" w:cs="Arial"/>
              </w:rPr>
              <w:t>, funkcia</w:t>
            </w:r>
            <w:r w:rsidRPr="001060F9">
              <w:rPr>
                <w:rFonts w:ascii="Arial" w:hAnsi="Arial" w:cs="Arial"/>
              </w:rPr>
              <w:t>/</w:t>
            </w:r>
          </w:p>
        </w:tc>
        <w:tc>
          <w:tcPr>
            <w:tcW w:w="5479" w:type="dxa"/>
          </w:tcPr>
          <w:p w:rsidR="00DE0A2F" w:rsidRPr="001060F9" w:rsidRDefault="007001B8" w:rsidP="000C637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Koloman </w:t>
            </w:r>
            <w:proofErr w:type="spellStart"/>
            <w:r>
              <w:rPr>
                <w:rFonts w:ascii="Arial" w:hAnsi="Arial" w:cs="Arial"/>
              </w:rPr>
              <w:t>Pongrácz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0C6371">
              <w:rPr>
                <w:rFonts w:ascii="Arial" w:hAnsi="Arial" w:cs="Arial"/>
              </w:rPr>
              <w:t xml:space="preserve"> riaditeľ ZPS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Priemerný počet zamestnancov počas účtovného obdobia</w:t>
            </w:r>
            <w:r w:rsidR="00A52B21">
              <w:rPr>
                <w:rFonts w:ascii="Arial" w:hAnsi="Arial" w:cs="Arial"/>
              </w:rPr>
              <w:t>, prepočítaný</w:t>
            </w:r>
          </w:p>
        </w:tc>
        <w:tc>
          <w:tcPr>
            <w:tcW w:w="5479" w:type="dxa"/>
          </w:tcPr>
          <w:p w:rsidR="00DE0A2F" w:rsidRPr="001060F9" w:rsidRDefault="00D760AB" w:rsidP="007001B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7001B8">
              <w:rPr>
                <w:rFonts w:ascii="Arial" w:hAnsi="Arial" w:cs="Arial"/>
              </w:rPr>
              <w:t>9</w:t>
            </w:r>
            <w:r w:rsidR="00A52B21">
              <w:rPr>
                <w:rFonts w:ascii="Arial" w:hAnsi="Arial" w:cs="Arial"/>
              </w:rPr>
              <w:t>,</w:t>
            </w:r>
            <w:r w:rsidR="007001B8">
              <w:rPr>
                <w:rFonts w:ascii="Arial" w:hAnsi="Arial" w:cs="Arial"/>
              </w:rPr>
              <w:t>7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A52B21" w:rsidP="00A52B2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Evidenčný počet zamestnancov k 31.12.2014</w:t>
            </w:r>
            <w:r w:rsidR="00DE0A2F" w:rsidRPr="001060F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</w:tcPr>
          <w:p w:rsidR="00DE0A2F" w:rsidRPr="001060F9" w:rsidRDefault="007001B8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  <w:bookmarkStart w:id="0" w:name="_GoBack"/>
            <w:bookmarkEnd w:id="0"/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A52B21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riadiacich zamestnancov</w:t>
            </w:r>
            <w:r w:rsidR="00DE0A2F" w:rsidRPr="001060F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</w:tcPr>
          <w:p w:rsidR="00DE0A2F" w:rsidRPr="001060F9" w:rsidRDefault="00A52B21" w:rsidP="0060258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A52B21" w:rsidRPr="001060F9" w:rsidTr="00A52B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2B21" w:rsidRPr="001060F9" w:rsidRDefault="00A52B21" w:rsidP="007625F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B21" w:rsidRPr="001060F9" w:rsidRDefault="00A52B21" w:rsidP="007625FE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DE0A2F" w:rsidRPr="00550A76" w:rsidRDefault="00DE0A2F" w:rsidP="00DE0A2F">
      <w:pPr>
        <w:jc w:val="center"/>
        <w:rPr>
          <w:rFonts w:ascii="Arial" w:hAnsi="Arial" w:cs="Arial"/>
        </w:rPr>
      </w:pPr>
    </w:p>
    <w:p w:rsidR="00DE0A2F" w:rsidRPr="008E7E58" w:rsidRDefault="00DE0A2F" w:rsidP="008E7E58">
      <w:pPr>
        <w:rPr>
          <w:rFonts w:ascii="Arial" w:hAnsi="Arial" w:cs="Arial"/>
          <w:b/>
        </w:rPr>
      </w:pPr>
      <w:r w:rsidRPr="008E7E58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DE0A2F" w:rsidRPr="00550A76" w:rsidRDefault="00DE0A2F" w:rsidP="00DE0A2F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E0A2F" w:rsidRPr="001060F9" w:rsidTr="0060258F">
        <w:tc>
          <w:tcPr>
            <w:tcW w:w="4781" w:type="dxa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vAlign w:val="center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Počet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E0A2F" w:rsidRPr="001060F9" w:rsidTr="0060258F">
        <w:tc>
          <w:tcPr>
            <w:tcW w:w="4781" w:type="dxa"/>
            <w:vAlign w:val="center"/>
          </w:tcPr>
          <w:p w:rsidR="00DE0A2F" w:rsidRPr="001060F9" w:rsidRDefault="00DE0A2F" w:rsidP="0060258F">
            <w:pPr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DE0A2F" w:rsidRPr="001060F9" w:rsidRDefault="00DE0A2F" w:rsidP="0060258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8E7E58">
      <w:pPr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  <w:r w:rsidR="008E7E58" w:rsidRPr="00550A76">
        <w:rPr>
          <w:rFonts w:ascii="Arial" w:hAnsi="Arial" w:cs="Arial"/>
        </w:rPr>
        <w:lastRenderedPageBreak/>
        <w:t xml:space="preserve"> 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>Čl. II</w:t>
      </w:r>
    </w:p>
    <w:p w:rsidR="00DE0A2F" w:rsidRPr="00F53DA8" w:rsidRDefault="00DE0A2F" w:rsidP="00DE0A2F">
      <w:pPr>
        <w:jc w:val="center"/>
        <w:rPr>
          <w:rFonts w:ascii="Arial" w:hAnsi="Arial" w:cs="Arial"/>
          <w:b/>
          <w:sz w:val="22"/>
          <w:szCs w:val="22"/>
        </w:rPr>
      </w:pPr>
      <w:r w:rsidRPr="00F53DA8">
        <w:rPr>
          <w:rFonts w:ascii="Arial" w:hAnsi="Arial" w:cs="Arial"/>
          <w:b/>
          <w:sz w:val="22"/>
          <w:szCs w:val="22"/>
        </w:rPr>
        <w:t xml:space="preserve">Informácie o účtovných zásadách a účtovných metódach </w:t>
      </w:r>
    </w:p>
    <w:p w:rsidR="00DE0A2F" w:rsidRPr="00550A76" w:rsidRDefault="00DE0A2F" w:rsidP="00DE0A2F">
      <w:pPr>
        <w:rPr>
          <w:rFonts w:ascii="Arial" w:hAnsi="Arial" w:cs="Arial"/>
        </w:rPr>
      </w:pPr>
    </w:p>
    <w:p w:rsidR="00DE0A2F" w:rsidRPr="00550A76" w:rsidRDefault="00DE0A2F" w:rsidP="00DE0A2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001B8">
        <w:rPr>
          <w:rFonts w:ascii="Arial" w:hAnsi="Arial" w:cs="Arial"/>
        </w:rPr>
      </w:r>
      <w:r w:rsidR="007001B8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7001B8">
        <w:rPr>
          <w:rFonts w:ascii="Arial" w:hAnsi="Arial" w:cs="Arial"/>
        </w:rPr>
      </w:r>
      <w:r w:rsidR="007001B8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DE0A2F" w:rsidRPr="00550A76" w:rsidRDefault="00DE0A2F" w:rsidP="00DE0A2F">
      <w:pPr>
        <w:spacing w:line="360" w:lineRule="auto"/>
        <w:jc w:val="both"/>
        <w:rPr>
          <w:rFonts w:ascii="Arial" w:hAnsi="Arial" w:cs="Arial"/>
        </w:rPr>
      </w:pPr>
    </w:p>
    <w:p w:rsidR="00DE0A2F" w:rsidRPr="00550A76" w:rsidRDefault="00DE0A2F" w:rsidP="00DE0A2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Zmeny účtovných metód a</w:t>
      </w:r>
      <w:r>
        <w:rPr>
          <w:rFonts w:ascii="Arial" w:hAnsi="Arial" w:cs="Arial"/>
        </w:rPr>
        <w:t> </w:t>
      </w:r>
      <w:r w:rsidRPr="00550A76">
        <w:rPr>
          <w:rFonts w:ascii="Arial" w:hAnsi="Arial" w:cs="Arial"/>
        </w:rPr>
        <w:t xml:space="preserve">účtovných zásad </w:t>
      </w:r>
    </w:p>
    <w:p w:rsidR="00DE0A2F" w:rsidRDefault="00DE0A2F" w:rsidP="00DE0A2F">
      <w:pPr>
        <w:pStyle w:val="Odsekzoznamu"/>
        <w:rPr>
          <w:rFonts w:ascii="Arial" w:hAnsi="Arial" w:cs="Arial"/>
        </w:rPr>
      </w:pPr>
    </w:p>
    <w:p w:rsidR="00DE0A2F" w:rsidRPr="00550A76" w:rsidRDefault="00DE0A2F" w:rsidP="00DE0A2F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7001B8">
        <w:rPr>
          <w:rFonts w:ascii="Arial" w:hAnsi="Arial" w:cs="Arial"/>
        </w:rPr>
      </w:r>
      <w:r w:rsidR="007001B8"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7001B8">
        <w:rPr>
          <w:rFonts w:ascii="Arial" w:hAnsi="Arial" w:cs="Arial"/>
        </w:rPr>
      </w:r>
      <w:r w:rsidR="007001B8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DE0A2F" w:rsidRPr="00550A76" w:rsidRDefault="00DE0A2F" w:rsidP="00DE0A2F">
      <w:pPr>
        <w:ind w:left="357"/>
        <w:jc w:val="both"/>
        <w:rPr>
          <w:rFonts w:ascii="Arial" w:hAnsi="Arial" w:cs="Arial"/>
        </w:rPr>
      </w:pPr>
    </w:p>
    <w:p w:rsidR="00DE0A2F" w:rsidRPr="006E6E69" w:rsidRDefault="006E6E69" w:rsidP="006E6E69">
      <w:pPr>
        <w:jc w:val="both"/>
        <w:rPr>
          <w:rFonts w:ascii="Arial" w:hAnsi="Arial" w:cs="Arial"/>
        </w:rPr>
      </w:pPr>
      <w:r w:rsidRPr="006E6E69">
        <w:rPr>
          <w:rFonts w:ascii="Arial" w:hAnsi="Arial" w:cs="Arial"/>
        </w:rPr>
        <w:t>3.</w:t>
      </w:r>
      <w:r>
        <w:rPr>
          <w:rFonts w:ascii="Arial" w:hAnsi="Arial" w:cs="Arial"/>
        </w:rPr>
        <w:t xml:space="preserve">   </w:t>
      </w:r>
      <w:r w:rsidR="00DE0A2F" w:rsidRPr="006E6E69">
        <w:rPr>
          <w:rFonts w:ascii="Arial" w:hAnsi="Arial" w:cs="Arial"/>
        </w:rPr>
        <w:t xml:space="preserve">Spôsob ocenenia jednotlivých položiek  </w:t>
      </w:r>
    </w:p>
    <w:p w:rsidR="008E7E58" w:rsidRPr="00550A76" w:rsidRDefault="008E7E58" w:rsidP="008E7E58">
      <w:pPr>
        <w:jc w:val="both"/>
        <w:rPr>
          <w:rFonts w:ascii="Arial" w:hAnsi="Arial" w:cs="Arial"/>
        </w:rPr>
      </w:pP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8E7E58" w:rsidRDefault="008E7E58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bookmarkStart w:id="1" w:name="CheckBox"/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DE0A2F" w:rsidRPr="00550A76" w:rsidRDefault="00DE0A2F" w:rsidP="00DE0A2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DE0A2F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6E6E69" w:rsidRPr="00550A76" w:rsidRDefault="006E6E69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001B8">
        <w:rPr>
          <w:rFonts w:ascii="Arial" w:hAnsi="Arial" w:cs="Arial"/>
          <w:sz w:val="20"/>
          <w:szCs w:val="20"/>
        </w:rPr>
      </w:r>
      <w:r w:rsidR="007001B8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E0A2F" w:rsidRPr="00550A76" w:rsidRDefault="00DE0A2F" w:rsidP="00DE0A2F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DE0A2F" w:rsidRPr="00550A76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zásob sa vyjadruje vytvorením opravnej položky.</w:t>
      </w:r>
    </w:p>
    <w:p w:rsidR="00DE0A2F" w:rsidRPr="00550A76" w:rsidRDefault="00DE0A2F" w:rsidP="00DE0A2F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uplatňuje zásada opatrnosti - prechodné zníženie hodnoty pohľadávok sa vyjadruje vytvorením opravnej položky.</w:t>
      </w:r>
    </w:p>
    <w:p w:rsidR="00DE0A2F" w:rsidRPr="00550A76" w:rsidRDefault="00DE0A2F" w:rsidP="00DE0A2F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lastRenderedPageBreak/>
        <w:t>Peňažné prostriedky a ceniny sa oceňujú ich menovitou hodnotou.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E0A2F" w:rsidP="00DE0A2F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</w:p>
    <w:p w:rsidR="00DE0A2F" w:rsidRPr="00550A76" w:rsidRDefault="00127DF8" w:rsidP="00127DF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k)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DE0A2F" w:rsidRPr="00550A76" w:rsidRDefault="00DE0A2F" w:rsidP="00DE0A2F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DE0A2F" w:rsidRPr="00550A76" w:rsidRDefault="00DE0A2F" w:rsidP="00DE0A2F">
      <w:pPr>
        <w:tabs>
          <w:tab w:val="left" w:pos="3270"/>
        </w:tabs>
        <w:rPr>
          <w:rFonts w:ascii="Arial" w:hAnsi="Arial" w:cs="Arial"/>
        </w:rPr>
      </w:pPr>
    </w:p>
    <w:p w:rsidR="00F53DA8" w:rsidRDefault="00F53DA8" w:rsidP="00F53DA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l)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nie je platiteľom dane z pridanej hodnoty. V prípadoch, keď dodávatelia   sú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  </w:t>
      </w:r>
    </w:p>
    <w:p w:rsidR="00DE0A2F" w:rsidRPr="00550A76" w:rsidRDefault="00F53DA8" w:rsidP="00F53DA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DE0A2F" w:rsidRPr="00550A76">
        <w:rPr>
          <w:rFonts w:ascii="Arial" w:hAnsi="Arial" w:cs="Arial"/>
          <w:b w:val="0"/>
          <w:bCs w:val="0"/>
          <w:sz w:val="20"/>
          <w:szCs w:val="20"/>
        </w:rPr>
        <w:t>platiteľmi DPH, fakturovaná DPH je súčasťou ocenenia dlhodobého majetku, zásob, nákladov.</w:t>
      </w:r>
    </w:p>
    <w:p w:rsidR="00DE0A2F" w:rsidRPr="00550A76" w:rsidRDefault="00DE0A2F" w:rsidP="00DE0A2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E0A2F" w:rsidRPr="00550A76" w:rsidRDefault="00DC1E71" w:rsidP="00DC1E7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  </w:t>
      </w:r>
      <w:r w:rsidR="00DE0A2F" w:rsidRPr="00550A76">
        <w:rPr>
          <w:rFonts w:ascii="Arial" w:hAnsi="Arial" w:cs="Arial"/>
        </w:rPr>
        <w:t>Podstata odpisovania dlhodobého nehmotného a dlhodobého hmotného majetku</w:t>
      </w: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DE0A2F" w:rsidRPr="00550A76" w:rsidRDefault="00DE0A2F" w:rsidP="00DE0A2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Ročná odpisová sadzba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16,70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8,4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 w:rsidRPr="001060F9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E0A2F" w:rsidRPr="001060F9" w:rsidTr="0060258F">
        <w:tc>
          <w:tcPr>
            <w:tcW w:w="2242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DE0A2F" w:rsidRPr="001060F9" w:rsidRDefault="00DE0A2F" w:rsidP="0060258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E0A2F" w:rsidRPr="00550A76" w:rsidRDefault="00DE0A2F" w:rsidP="00DE0A2F">
      <w:pPr>
        <w:jc w:val="both"/>
        <w:rPr>
          <w:rFonts w:ascii="Arial" w:hAnsi="Arial" w:cs="Arial"/>
        </w:rPr>
      </w:pP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..............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 </w:t>
      </w:r>
      <w:r w:rsidR="00873E0F">
        <w:rPr>
          <w:rFonts w:ascii="Arial" w:hAnsi="Arial" w:cs="Arial"/>
        </w:rPr>
        <w:t>2.400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DE0A2F" w:rsidRPr="00550A76" w:rsidRDefault="00DE0A2F" w:rsidP="00DE0A2F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od .............. do </w:t>
      </w:r>
      <w:r w:rsidR="00873E0F">
        <w:rPr>
          <w:rFonts w:ascii="Arial" w:hAnsi="Arial" w:cs="Arial"/>
        </w:rPr>
        <w:t>1.700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</w:p>
    <w:p w:rsidR="00DE0A2F" w:rsidRDefault="00DE0A2F" w:rsidP="00DE0A2F">
      <w:pPr>
        <w:jc w:val="both"/>
        <w:rPr>
          <w:rFonts w:ascii="Arial" w:hAnsi="Arial" w:cs="Arial"/>
        </w:rPr>
      </w:pPr>
    </w:p>
    <w:p w:rsidR="007B4E16" w:rsidRDefault="007B4E16" w:rsidP="00DE0A2F"/>
    <w:sectPr w:rsidR="007B4E16" w:rsidSect="007B4E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E0A2F"/>
    <w:rsid w:val="000C6371"/>
    <w:rsid w:val="000E5243"/>
    <w:rsid w:val="001125C4"/>
    <w:rsid w:val="00127DF8"/>
    <w:rsid w:val="005629F2"/>
    <w:rsid w:val="006E6E69"/>
    <w:rsid w:val="007001B8"/>
    <w:rsid w:val="007B4E16"/>
    <w:rsid w:val="00873E0F"/>
    <w:rsid w:val="008A115A"/>
    <w:rsid w:val="008E7E58"/>
    <w:rsid w:val="00A52B21"/>
    <w:rsid w:val="00A65EDF"/>
    <w:rsid w:val="00B60B9C"/>
    <w:rsid w:val="00D34474"/>
    <w:rsid w:val="00D760AB"/>
    <w:rsid w:val="00DA24E2"/>
    <w:rsid w:val="00DC1E71"/>
    <w:rsid w:val="00DE0A2F"/>
    <w:rsid w:val="00F53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0A2F"/>
    <w:pPr>
      <w:spacing w:after="0" w:line="240" w:lineRule="auto"/>
    </w:pPr>
    <w:rPr>
      <w:rFonts w:ascii="Times New Roman" w:eastAsia="Times New Roman" w:hAnsi="Times New Roman"/>
      <w:sz w:val="20"/>
      <w:szCs w:val="20"/>
      <w:lang w:val="sk-SK" w:eastAsia="sk-SK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24E2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24E2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24E2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24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24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24E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24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24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24E2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24E2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24E2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24E2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DA24E2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24E2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24E2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24E2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24E2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24E2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DA24E2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DA24E2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24E2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DA24E2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DA24E2"/>
    <w:rPr>
      <w:b/>
      <w:bCs/>
    </w:rPr>
  </w:style>
  <w:style w:type="character" w:styleId="Zvraznenie">
    <w:name w:val="Emphasis"/>
    <w:basedOn w:val="Predvolenpsmoodseku"/>
    <w:uiPriority w:val="20"/>
    <w:qFormat/>
    <w:rsid w:val="00DA24E2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DA24E2"/>
    <w:rPr>
      <w:szCs w:val="32"/>
    </w:rPr>
  </w:style>
  <w:style w:type="paragraph" w:styleId="Odsekzoznamu">
    <w:name w:val="List Paragraph"/>
    <w:basedOn w:val="Normlny"/>
    <w:uiPriority w:val="34"/>
    <w:qFormat/>
    <w:rsid w:val="00DA24E2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A24E2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DA24E2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24E2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24E2"/>
    <w:rPr>
      <w:b/>
      <w:i/>
      <w:sz w:val="24"/>
    </w:rPr>
  </w:style>
  <w:style w:type="character" w:styleId="Jemnzvraznenie">
    <w:name w:val="Subtle Emphasis"/>
    <w:uiPriority w:val="19"/>
    <w:qFormat/>
    <w:rsid w:val="00DA24E2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DA24E2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DA24E2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DA24E2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DA24E2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24E2"/>
    <w:pPr>
      <w:outlineLvl w:val="9"/>
    </w:pPr>
  </w:style>
  <w:style w:type="paragraph" w:styleId="Zkladntext">
    <w:name w:val="Body Text"/>
    <w:basedOn w:val="Normlny"/>
    <w:link w:val="ZkladntextChar"/>
    <w:uiPriority w:val="99"/>
    <w:rsid w:val="00DE0A2F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E0A2F"/>
    <w:rPr>
      <w:rFonts w:ascii="Times New Roman" w:eastAsia="Times New Roman" w:hAnsi="Times New Roman"/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uiPriority w:val="99"/>
    <w:rsid w:val="00DE0A2F"/>
    <w:pPr>
      <w:tabs>
        <w:tab w:val="num" w:pos="426"/>
      </w:tabs>
      <w:ind w:hanging="426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DD a DPPD</Company>
  <LinksUpToDate>false</LinksUpToDate>
  <CharactersWithSpaces>6904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 a DPPD</dc:creator>
  <cp:keywords/>
  <dc:description/>
  <cp:lastModifiedBy>user</cp:lastModifiedBy>
  <cp:revision>5</cp:revision>
  <cp:lastPrinted>2014-04-10T12:13:00Z</cp:lastPrinted>
  <dcterms:created xsi:type="dcterms:W3CDTF">2014-04-10T10:47:00Z</dcterms:created>
  <dcterms:modified xsi:type="dcterms:W3CDTF">2016-01-26T09:19:00Z</dcterms:modified>
</cp:coreProperties>
</file>