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320</w:t>
            </w:r>
            <w:r>
              <w:rPr>
                <w:sz w:val="24"/>
                <w:szCs w:val="24"/>
              </w:rPr>
              <w:t>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36080497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01.01.1998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Obecný úrad Sasinkovo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2113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1.25pt;margin-top:-.8pt;width:11.25pt;height:12.55pt;z-index:2;mso-position-horizontal-relative:text;mso-position-vertical-relative:text" o:connectortype="straight"/>
              </w:pict>
            </w:r>
            <w:r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 id="_x0000_s1035" type="#_x0000_t32" style="position:absolute;margin-left:1.25pt;margin-top:-.8pt;width:11.25pt;height:12.55pt;flip:y;z-index:1;mso-position-horizontal-relative:text;mso-position-vertical-relative:text" o:connectortype="straight"/>
              </w:pic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21131" w:rsidP="003715B4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421131" w:rsidP="0061750D">
            <w:pPr>
              <w:rPr>
                <w:sz w:val="24"/>
                <w:szCs w:val="24"/>
              </w:rPr>
            </w:pPr>
            <w:r w:rsidRPr="0087215F">
              <w:rPr>
                <w:sz w:val="24"/>
                <w:szCs w:val="24"/>
              </w:rPr>
              <w:t>PaedDr. Danka Bokorová</w:t>
            </w:r>
          </w:p>
          <w:p w:rsidR="00421131" w:rsidRPr="00B452D4" w:rsidRDefault="004211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ad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teľka </w:t>
            </w:r>
            <w:r w:rsidRPr="001B540B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S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038D8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038D8" w:rsidRDefault="008038D8" w:rsidP="0061750D">
            <w:pPr>
              <w:rPr>
                <w:sz w:val="24"/>
                <w:szCs w:val="24"/>
              </w:rPr>
            </w:pPr>
          </w:p>
          <w:p w:rsidR="008038D8" w:rsidRPr="00B452D4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F4C3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cs-CZ" w:eastAsia="cs-CZ"/>
        </w:rPr>
        <w:pict>
          <v:shape id="_x0000_s1038" type="#_x0000_t32" style="position:absolute;left:0;text-align:left;margin-left:389.05pt;margin-top:15.3pt;width:11.3pt;height:9.35pt;flip:x;z-index:4" o:connectortype="straight"/>
        </w:pict>
      </w:r>
      <w:r>
        <w:rPr>
          <w:b/>
          <w:noProof/>
          <w:sz w:val="24"/>
          <w:szCs w:val="24"/>
          <w:lang w:val="cs-CZ" w:eastAsia="cs-CZ"/>
        </w:rPr>
        <w:pict>
          <v:shape id="_x0000_s1037" type="#_x0000_t32" style="position:absolute;left:0;text-align:left;margin-left:389.05pt;margin-top:15.3pt;width:11.3pt;height:9.35pt;z-index:3" o:connectortype="straight"/>
        </w:pic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F34A7F" w:rsidRPr="000A217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4A7F" w:rsidRPr="000A217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A217D">
        <w:rPr>
          <w:rFonts w:cs="Tahoma"/>
          <w:b/>
          <w:bCs/>
          <w:sz w:val="22"/>
          <w:szCs w:val="22"/>
          <w:lang/>
        </w:rPr>
      </w:r>
      <w:r w:rsidR="00F34A7F" w:rsidRPr="000A217D">
        <w:rPr>
          <w:rFonts w:cs="Tahoma"/>
          <w:b/>
          <w:bCs/>
          <w:sz w:val="22"/>
          <w:szCs w:val="22"/>
          <w:lang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FF4C3A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noProof/>
          <w:sz w:val="24"/>
          <w:szCs w:val="24"/>
          <w:lang w:val="cs-CZ" w:eastAsia="cs-CZ"/>
        </w:rPr>
        <w:pict>
          <v:shape id="_x0000_s1040" type="#_x0000_t32" style="position:absolute;left:0;text-align:left;margin-left:461.7pt;margin-top:15.8pt;width:10.65pt;height:8.15pt;flip:x;z-index:6" o:connectortype="straight"/>
        </w:pict>
      </w:r>
      <w:r>
        <w:rPr>
          <w:noProof/>
          <w:sz w:val="24"/>
          <w:szCs w:val="24"/>
          <w:lang w:val="cs-CZ" w:eastAsia="cs-CZ"/>
        </w:rPr>
        <w:pict>
          <v:shape id="_x0000_s1039" type="#_x0000_t32" style="position:absolute;left:0;text-align:left;margin-left:461.7pt;margin-top:15.8pt;width:10.65pt;height:8.15pt;z-index:5" o:connectortype="straight"/>
        </w:pic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F4C3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2" type="#_x0000_t32" style="position:absolute;left:0;text-align:left;margin-left:21.55pt;margin-top:2.1pt;width:10.65pt;height:10pt;flip:x;z-index:8" o:connectortype="straight"/>
        </w:pict>
      </w:r>
      <w:r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1" type="#_x0000_t32" style="position:absolute;left:0;text-align:left;margin-left:21.55pt;margin-top:2.1pt;width:10.65pt;height:10pt;z-index:7" o:connectortype="straight"/>
        </w:pict>
      </w:r>
      <w:r w:rsidR="00816145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145" w:rsidRPr="00970DD0">
        <w:rPr>
          <w:rFonts w:cs="Tahoma"/>
          <w:b/>
          <w:bCs/>
          <w:sz w:val="22"/>
          <w:szCs w:val="22"/>
          <w:lang/>
        </w:rPr>
      </w:r>
      <w:r w:rsidR="00816145"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647491">
            <w:pPr>
              <w:snapToGrid w:val="0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1/4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647491">
            <w:pPr>
              <w:snapToGrid w:val="0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1/6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647491">
            <w:pPr>
              <w:snapToGrid w:val="0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1/12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647491">
            <w:pPr>
              <w:snapToGrid w:val="0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1/20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50</w:t>
            </w:r>
          </w:p>
        </w:tc>
        <w:tc>
          <w:tcPr>
            <w:tcW w:w="4173" w:type="dxa"/>
          </w:tcPr>
          <w:p w:rsidR="00FF4C3A" w:rsidRPr="00C93462" w:rsidRDefault="00FF4C3A" w:rsidP="00647491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1/50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4B67DB" w:rsidRDefault="00FF4C3A" w:rsidP="004B67DB">
            <w:pPr>
              <w:jc w:val="center"/>
            </w:pPr>
          </w:p>
        </w:tc>
        <w:tc>
          <w:tcPr>
            <w:tcW w:w="3071" w:type="dxa"/>
          </w:tcPr>
          <w:p w:rsidR="00FF4C3A" w:rsidRPr="003D0CF2" w:rsidRDefault="00FF4C3A" w:rsidP="003D0CF2">
            <w:pPr>
              <w:jc w:val="center"/>
            </w:pPr>
          </w:p>
        </w:tc>
        <w:tc>
          <w:tcPr>
            <w:tcW w:w="4173" w:type="dxa"/>
          </w:tcPr>
          <w:p w:rsidR="00FF4C3A" w:rsidRPr="003D0CF2" w:rsidRDefault="00FF4C3A" w:rsidP="003D0CF2">
            <w:pPr>
              <w:jc w:val="center"/>
            </w:pPr>
          </w:p>
        </w:tc>
      </w:tr>
    </w:tbl>
    <w:p w:rsidR="00CB687B" w:rsidRDefault="00FF4C3A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58.1pt;margin-top:6.5pt;width:23.75pt;height:18.75pt;z-index:9;mso-position-horizontal-relative:text;mso-position-vertical-relative:text" filled="f" stroked="f">
            <v:textbox>
              <w:txbxContent>
                <w:p w:rsidR="00FF4C3A" w:rsidRDefault="00FF4C3A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sz w:val="24"/>
          <w:lang w:val="cs-CZ" w:eastAsia="cs-CZ"/>
        </w:rPr>
        <w:pict>
          <v:shape id="_x0000_s1044" type="#_x0000_t202" style="position:absolute;left:0;text-align:left;margin-left:234.45pt;margin-top:6.5pt;width:43.8pt;height:18.75pt;z-index:10;mso-position-horizontal-relative:text;mso-position-vertical-relative:text" filled="f" stroked="f">
            <v:textbox>
              <w:txbxContent>
                <w:p w:rsidR="00FF4C3A" w:rsidRDefault="00FF4C3A" w:rsidP="00FF4C3A">
                  <w:r>
                    <w:t>1 660</w:t>
                  </w:r>
                </w:p>
              </w:txbxContent>
            </v:textbox>
          </v:shape>
        </w:pict>
      </w:r>
    </w:p>
    <w:p w:rsidR="00816145" w:rsidRPr="00554B96" w:rsidRDefault="00633C12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 id="_x0000_s1046" type="#_x0000_t202" style="position:absolute;left:0;text-align:left;margin-left:146.35pt;margin-top:23.45pt;width:23.75pt;height:18.75pt;z-index:12" filled="f" stroked="f">
            <v:textbox>
              <w:txbxContent>
                <w:p w:rsidR="00633C12" w:rsidRDefault="00633C12" w:rsidP="00633C12">
                  <w:r>
                    <w:t>0</w:t>
                  </w:r>
                </w:p>
              </w:txbxContent>
            </v:textbox>
          </v:shape>
        </w:pict>
      </w:r>
      <w:r w:rsidR="00FF4C3A">
        <w:rPr>
          <w:noProof/>
          <w:sz w:val="24"/>
          <w:lang w:val="cs-CZ" w:eastAsia="cs-CZ"/>
        </w:rPr>
        <w:pict>
          <v:shape id="_x0000_s1045" type="#_x0000_t202" style="position:absolute;left:0;text-align:left;margin-left:218.25pt;margin-top:23.45pt;width:43.8pt;height:18.75pt;z-index:11" filled="f" stroked="f">
            <v:textbox>
              <w:txbxContent>
                <w:p w:rsidR="00FF4C3A" w:rsidRDefault="00FF4C3A" w:rsidP="00FF4C3A">
                  <w:r>
                    <w:t>166</w:t>
                  </w:r>
                </w:p>
              </w:txbxContent>
            </v:textbox>
          </v:shape>
        </w:pict>
      </w:r>
      <w:r w:rsidR="00816145"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="00816145" w:rsidRPr="00554B96">
        <w:rPr>
          <w:sz w:val="24"/>
        </w:rPr>
        <w:t xml:space="preserve"> do</w:t>
      </w:r>
      <w:r w:rsidR="00816145">
        <w:rPr>
          <w:sz w:val="24"/>
        </w:rPr>
        <w:t xml:space="preserve"> </w:t>
      </w:r>
      <w:r w:rsidR="00816145" w:rsidRPr="00554B96">
        <w:rPr>
          <w:sz w:val="24"/>
        </w:rPr>
        <w:t xml:space="preserve">.............. </w:t>
      </w:r>
      <w:r w:rsidR="00816145">
        <w:rPr>
          <w:sz w:val="24"/>
        </w:rPr>
        <w:t>€</w:t>
      </w:r>
      <w:r w:rsidR="00816145"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816145"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633C12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  <w:lang w:val="cs-CZ" w:eastAsia="cs-CZ"/>
        </w:rPr>
        <w:pict>
          <v:shape id="_x0000_s1054" type="#_x0000_t32" style="position:absolute;left:0;text-align:left;margin-left:456.05pt;margin-top:12.5pt;width:10.65pt;height:10.65pt;flip:y;z-index:20" o:connectortype="straight"/>
        </w:pict>
      </w:r>
      <w:r>
        <w:rPr>
          <w:noProof/>
          <w:sz w:val="24"/>
          <w:szCs w:val="24"/>
          <w:lang w:val="cs-CZ" w:eastAsia="cs-CZ"/>
        </w:rPr>
        <w:pict>
          <v:shape id="_x0000_s1053" type="#_x0000_t32" style="position:absolute;left:0;text-align:left;margin-left:456.05pt;margin-top:.5pt;width:10.65pt;height:10.65pt;flip:y;z-index:19" o:connectortype="straight"/>
        </w:pict>
      </w:r>
      <w:r>
        <w:rPr>
          <w:noProof/>
          <w:sz w:val="24"/>
          <w:szCs w:val="24"/>
          <w:lang w:val="cs-CZ" w:eastAsia="cs-CZ"/>
        </w:rPr>
        <w:pict>
          <v:shape id="_x0000_s1047" type="#_x0000_t32" style="position:absolute;left:0;text-align:left;margin-left:456.05pt;margin-top:.5pt;width:10.65pt;height:10.65pt;z-index:13" o:connectortype="straight"/>
        </w:pic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  <w:lang/>
        </w:rPr>
        <w:t xml:space="preserve">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0A217D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970DD0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633C12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  <w:lang w:val="cs-CZ" w:eastAsia="cs-CZ"/>
        </w:rPr>
        <w:pict>
          <v:shape id="_x0000_s1055" type="#_x0000_t32" style="position:absolute;left:0;text-align:left;margin-left:457.4pt;margin-top:13.15pt;width:10.65pt;height:10.65pt;flip:y;z-index:21" o:connectortype="straight"/>
        </w:pict>
      </w:r>
      <w:r>
        <w:rPr>
          <w:rFonts w:cs="Tahoma"/>
          <w:bCs/>
          <w:noProof/>
          <w:sz w:val="24"/>
          <w:szCs w:val="24"/>
          <w:lang w:val="cs-CZ" w:eastAsia="cs-CZ"/>
        </w:rPr>
        <w:pict>
          <v:shape id="_x0000_s1050" type="#_x0000_t32" style="position:absolute;left:0;text-align:left;margin-left:457.4pt;margin-top:2.5pt;width:10.65pt;height:10.65pt;z-index:16" o:connectortype="straight"/>
        </w:pic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  <w:lang/>
        </w:rPr>
        <w:t xml:space="preserve">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0A217D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970DD0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633C12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  <w:lang w:val="cs-CZ" w:eastAsia="cs-CZ"/>
        </w:rPr>
        <w:pict>
          <v:shape id="_x0000_s1051" type="#_x0000_t32" style="position:absolute;left:0;text-align:left;margin-left:457.4pt;margin-top:3.25pt;width:10.65pt;height:10.65pt;z-index:17" o:connectortype="straight"/>
        </w:pict>
      </w:r>
      <w:r w:rsidR="00E90378" w:rsidRPr="00E90378">
        <w:rPr>
          <w:rFonts w:cs="Tahoma"/>
          <w:bCs/>
          <w:sz w:val="24"/>
          <w:szCs w:val="24"/>
          <w:lang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0A217D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970DD0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633C12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  <w:lang w:val="cs-CZ" w:eastAsia="cs-CZ"/>
        </w:rPr>
        <w:pict>
          <v:shape id="_x0000_s1056" type="#_x0000_t32" style="position:absolute;left:0;text-align:left;margin-left:457.4pt;margin-top:.1pt;width:10.65pt;height:10.65pt;flip:y;z-index:22" o:connectortype="straight"/>
        </w:pict>
      </w:r>
      <w:r>
        <w:rPr>
          <w:rFonts w:cs="Tahoma"/>
          <w:bCs/>
          <w:noProof/>
          <w:sz w:val="24"/>
          <w:szCs w:val="24"/>
          <w:lang w:val="cs-CZ" w:eastAsia="cs-CZ"/>
        </w:rPr>
        <w:pict>
          <v:shape id="_x0000_s1052" type="#_x0000_t32" style="position:absolute;left:0;text-align:left;margin-left:457.4pt;margin-top:.1pt;width:10.65pt;height:10.65pt;z-index:18" o:connectortype="straight"/>
        </w:pict>
      </w:r>
      <w:r w:rsidR="00E90378" w:rsidRPr="00E90378">
        <w:rPr>
          <w:rFonts w:cs="Tahoma"/>
          <w:bCs/>
          <w:sz w:val="24"/>
          <w:szCs w:val="24"/>
          <w:lang/>
        </w:rPr>
        <w:t>dlhodobému finančném</w:t>
      </w:r>
      <w:r w:rsidR="00E90378">
        <w:rPr>
          <w:rFonts w:cs="Tahoma"/>
          <w:bCs/>
          <w:sz w:val="24"/>
          <w:szCs w:val="24"/>
          <w:lang/>
        </w:rPr>
        <w:t>u majetku</w:t>
      </w:r>
      <w:r w:rsidR="00E90378" w:rsidRPr="00E90378">
        <w:rPr>
          <w:rFonts w:cs="Tahoma"/>
          <w:bCs/>
          <w:sz w:val="24"/>
          <w:szCs w:val="24"/>
          <w:lang/>
        </w:rPr>
        <w:t xml:space="preserve">   </w:t>
      </w:r>
      <w:r w:rsidR="00E90378" w:rsidRPr="00E90378">
        <w:rPr>
          <w:rFonts w:cs="Tahoma"/>
          <w:bCs/>
          <w:sz w:val="24"/>
          <w:szCs w:val="24"/>
          <w:lang/>
        </w:rPr>
        <w:tab/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0A217D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970DD0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633C12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  <w:lang w:val="cs-CZ" w:eastAsia="cs-CZ"/>
        </w:rPr>
        <w:pict>
          <v:shape id="_x0000_s1057" type="#_x0000_t32" style="position:absolute;left:0;text-align:left;margin-left:456.05pt;margin-top:1.85pt;width:10.65pt;height:10.65pt;flip:y;z-index:23" o:connectortype="straight"/>
        </w:pict>
      </w:r>
      <w:r>
        <w:rPr>
          <w:noProof/>
          <w:sz w:val="24"/>
          <w:szCs w:val="24"/>
          <w:lang w:val="cs-CZ" w:eastAsia="cs-CZ"/>
        </w:rPr>
        <w:pict>
          <v:shape id="_x0000_s1058" type="#_x0000_t32" style="position:absolute;left:0;text-align:left;margin-left:456.05pt;margin-top:12.5pt;width:10.65pt;height:10.65pt;flip:y;z-index:24" o:connectortype="straight"/>
        </w:pict>
      </w:r>
      <w:r>
        <w:rPr>
          <w:noProof/>
          <w:sz w:val="24"/>
          <w:szCs w:val="24"/>
          <w:lang w:val="cs-CZ" w:eastAsia="cs-CZ"/>
        </w:rPr>
        <w:pict>
          <v:shape id="_x0000_s1048" type="#_x0000_t32" style="position:absolute;left:0;text-align:left;margin-left:456.05pt;margin-top:1.85pt;width:10.65pt;height:10.65pt;z-index:14" o:connectortype="straight"/>
        </w:pict>
      </w:r>
      <w:r>
        <w:rPr>
          <w:noProof/>
          <w:sz w:val="24"/>
          <w:szCs w:val="24"/>
          <w:lang w:val="cs-CZ" w:eastAsia="cs-CZ"/>
        </w:rPr>
        <w:pict>
          <v:shape id="_x0000_s1049" type="#_x0000_t32" style="position:absolute;left:0;text-align:left;margin-left:456.05pt;margin-top:12.5pt;width:10.65pt;height:10.65pt;z-index:15" o:connectortype="straight"/>
        </w:pict>
      </w:r>
      <w:r w:rsidR="00E90378"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  <w:lang/>
        </w:rPr>
        <w:tab/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 w:rsidRPr="00E90378">
        <w:rPr>
          <w:rFonts w:cs="Tahoma"/>
          <w:b/>
          <w:bCs/>
          <w:sz w:val="24"/>
          <w:szCs w:val="24"/>
          <w:lang/>
        </w:rPr>
        <w:tab/>
      </w:r>
      <w:r w:rsidR="00E90378"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0A217D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90378" w:rsidRPr="00970DD0">
        <w:rPr>
          <w:rFonts w:cs="Tahoma"/>
          <w:b/>
          <w:bCs/>
          <w:sz w:val="22"/>
          <w:szCs w:val="22"/>
          <w:lang/>
        </w:rPr>
      </w:r>
      <w:r w:rsidR="00E90378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633C12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633C12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33C12" w:rsidP="003F1064">
            <w:r>
              <w:t>171 571,31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5A4FFE" w:rsidP="00A5206E">
            <w:r>
              <w:t>Mzdy za dovolenku vrátane sociálneho zabezpečenia</w:t>
            </w:r>
          </w:p>
        </w:tc>
        <w:tc>
          <w:tcPr>
            <w:tcW w:w="5706" w:type="dxa"/>
          </w:tcPr>
          <w:p w:rsidR="00691E92" w:rsidRPr="00CA5280" w:rsidRDefault="005A4FFE" w:rsidP="00A5206E">
            <w:r>
              <w:t>2016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2268" w:type="dxa"/>
          </w:tcPr>
          <w:p w:rsidR="007B3055" w:rsidRPr="003C2105" w:rsidRDefault="005A4FFE" w:rsidP="005A4FFE">
            <w:pPr>
              <w:jc w:val="center"/>
            </w:pPr>
            <w:r>
              <w:t>209,29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Záväzky zo SF</w:t>
            </w:r>
          </w:p>
        </w:tc>
        <w:tc>
          <w:tcPr>
            <w:tcW w:w="2268" w:type="dxa"/>
          </w:tcPr>
          <w:p w:rsidR="007B3055" w:rsidRPr="003C2105" w:rsidRDefault="005A4FFE" w:rsidP="005A4FFE">
            <w:pPr>
              <w:jc w:val="center"/>
            </w:pPr>
            <w:r>
              <w:t>667,65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CA343C" w:rsidP="00D853F9">
            <w:r w:rsidRPr="005A4FFE">
              <w:rPr>
                <w:sz w:val="24"/>
                <w:szCs w:val="24"/>
              </w:rPr>
              <w:t>I</w:t>
            </w:r>
            <w:r w:rsidR="005A4FFE">
              <w:t>né</w:t>
            </w:r>
            <w:r>
              <w:t xml:space="preserve"> záväzky</w:t>
            </w:r>
          </w:p>
        </w:tc>
        <w:tc>
          <w:tcPr>
            <w:tcW w:w="2268" w:type="dxa"/>
          </w:tcPr>
          <w:p w:rsidR="007B3055" w:rsidRPr="003C2105" w:rsidRDefault="00CA343C" w:rsidP="00CA343C">
            <w:pPr>
              <w:jc w:val="center"/>
            </w:pPr>
            <w:r>
              <w:t>1 413,77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CA343C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CA343C" w:rsidRDefault="00CA343C" w:rsidP="00721476">
            <w:pPr>
              <w:jc w:val="right"/>
            </w:pPr>
            <w:r>
              <w:t>1</w:t>
            </w:r>
            <w:r w:rsidR="00C60C62">
              <w:t> </w:t>
            </w:r>
            <w:r>
              <w:t>290</w:t>
            </w:r>
            <w:r w:rsidR="00C60C62">
              <w:t>,00</w:t>
            </w:r>
            <w:r>
              <w:t xml:space="preserve"> €</w:t>
            </w:r>
          </w:p>
          <w:p w:rsidR="00CA343C" w:rsidRDefault="00CA343C" w:rsidP="00721476">
            <w:pPr>
              <w:jc w:val="right"/>
            </w:pPr>
            <w:r>
              <w:t>3</w:t>
            </w:r>
            <w:r w:rsidR="00C60C62">
              <w:t xml:space="preserve"> </w:t>
            </w:r>
            <w:r>
              <w:t>594,35 €</w:t>
            </w:r>
          </w:p>
          <w:p w:rsidR="00CA343C" w:rsidRDefault="00C60C62" w:rsidP="00721476">
            <w:pPr>
              <w:jc w:val="right"/>
            </w:pPr>
            <w:r>
              <w:t>-</w:t>
            </w:r>
          </w:p>
          <w:p w:rsidR="00C60C62" w:rsidRPr="00C958C7" w:rsidRDefault="00C60C62" w:rsidP="00721476">
            <w:pPr>
              <w:jc w:val="right"/>
            </w:pPr>
            <w:r>
              <w:t>-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B817F6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B817F6">
              <w:t>na prevádzkové náklady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B817F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B817F6" w:rsidP="00721476">
            <w:pPr>
              <w:jc w:val="right"/>
            </w:pPr>
            <w:r>
              <w:lastRenderedPageBreak/>
              <w:t>58 430,71 €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B817F6" w:rsidP="00721476">
            <w:pPr>
              <w:jc w:val="right"/>
            </w:pPr>
            <w:r>
              <w:t>2 847,80 €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B817F6" w:rsidP="0053470B">
            <w:pPr>
              <w:numPr>
                <w:ilvl w:val="0"/>
                <w:numId w:val="26"/>
              </w:numPr>
            </w:pPr>
            <w:r>
              <w:t>bežný transfer dotácia predškoláci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B817F6" w:rsidP="00721476">
            <w:pPr>
              <w:jc w:val="right"/>
            </w:pPr>
            <w:r>
              <w:t>814,00 €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817F6" w:rsidP="00721476">
            <w:pPr>
              <w:jc w:val="right"/>
            </w:pPr>
            <w:r>
              <w:t>8 151,39</w:t>
            </w:r>
            <w:r w:rsidR="002500F8">
              <w:t xml:space="preserve"> €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B817F6" w:rsidP="00721476">
            <w:pPr>
              <w:jc w:val="right"/>
            </w:pPr>
            <w:r>
              <w:t>9 983,87</w:t>
            </w:r>
            <w:r w:rsidR="002500F8">
              <w:t xml:space="preserve"> €</w:t>
            </w:r>
          </w:p>
          <w:p w:rsidR="00B817F6" w:rsidRPr="008A784C" w:rsidRDefault="00B817F6" w:rsidP="00721476">
            <w:pPr>
              <w:jc w:val="right"/>
            </w:pPr>
            <w:r>
              <w:t>9 983,37</w:t>
            </w:r>
            <w:r w:rsidR="002500F8">
              <w:t xml:space="preserve"> €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500F8" w:rsidP="00721476">
            <w:pPr>
              <w:jc w:val="right"/>
            </w:pPr>
            <w:r>
              <w:t>1 507,08 €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500F8" w:rsidP="00721476">
            <w:pPr>
              <w:jc w:val="right"/>
            </w:pPr>
            <w:r>
              <w:t>30 972,10 €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500F8" w:rsidP="00721476">
            <w:pPr>
              <w:jc w:val="right"/>
            </w:pPr>
            <w:r>
              <w:t>10 899,46 €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500F8" w:rsidP="00721476">
            <w:pPr>
              <w:jc w:val="right"/>
            </w:pPr>
            <w:r>
              <w:t>211,34 €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500F8" w:rsidP="00721476">
            <w:pPr>
              <w:jc w:val="right"/>
            </w:pPr>
            <w:r>
              <w:t>288,69 €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2500F8" w:rsidP="00721476">
            <w:pPr>
              <w:jc w:val="right"/>
            </w:pPr>
            <w:r>
              <w:lastRenderedPageBreak/>
              <w:t>4 297,00 €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2500F8" w:rsidP="0053470B">
            <w:pPr>
              <w:numPr>
                <w:ilvl w:val="0"/>
                <w:numId w:val="26"/>
              </w:numPr>
            </w:pPr>
            <w:r>
              <w:t>rezerva na nevyčerpanú dovolenku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500F8" w:rsidRDefault="002500F8" w:rsidP="00721476">
            <w:pPr>
              <w:jc w:val="right"/>
            </w:pPr>
          </w:p>
          <w:p w:rsidR="00D644DA" w:rsidRPr="008A784C" w:rsidRDefault="002500F8" w:rsidP="00721476">
            <w:pPr>
              <w:jc w:val="right"/>
            </w:pPr>
            <w:r>
              <w:t>890,00 €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500F8" w:rsidP="00721476">
            <w:pPr>
              <w:jc w:val="right"/>
            </w:pPr>
            <w:r>
              <w:t>1 290,00 €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2015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FCD" w:rsidRDefault="00C45FCD">
      <w:r>
        <w:separator/>
      </w:r>
    </w:p>
  </w:endnote>
  <w:endnote w:type="continuationSeparator" w:id="1">
    <w:p w:rsidR="00C45FCD" w:rsidRDefault="00C45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26F5C">
      <w:rPr>
        <w:rStyle w:val="slostrnky"/>
        <w:noProof/>
      </w:rPr>
      <w:t>1</w: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FCD" w:rsidRDefault="00C45FCD">
      <w:r>
        <w:separator/>
      </w:r>
    </w:p>
  </w:footnote>
  <w:footnote w:type="continuationSeparator" w:id="1">
    <w:p w:rsidR="00C45FCD" w:rsidRDefault="00C45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65096D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5096D" w:rsidRPr="0065096D" w:rsidRDefault="0065096D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570C1B">
      <w:rPr>
        <w:sz w:val="24"/>
        <w:szCs w:val="24"/>
      </w:rPr>
      <w:t>2015</w:t>
    </w:r>
  </w:p>
  <w:p w:rsidR="0065096D" w:rsidRDefault="0065096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0F8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6F5C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131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4FFE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C1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8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574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009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7F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45FCD"/>
    <w:rsid w:val="00C52E28"/>
    <w:rsid w:val="00C54459"/>
    <w:rsid w:val="00C552E2"/>
    <w:rsid w:val="00C5685E"/>
    <w:rsid w:val="00C57FD6"/>
    <w:rsid w:val="00C609FB"/>
    <w:rsid w:val="00C60C62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43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71E7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C3A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  <o:r id="V:Rule8" type="connector" idref="#_x0000_s1038"/>
        <o:r id="V:Rule10" type="connector" idref="#_x0000_s1039"/>
        <o:r id="V:Rule12" type="connector" idref="#_x0000_s1040"/>
        <o:r id="V:Rule14" type="connector" idref="#_x0000_s1041"/>
        <o:r id="V:Rule16" type="connector" idref="#_x0000_s1042"/>
        <o:r id="V:Rule18" type="connector" idref="#_x0000_s1047"/>
        <o:r id="V:Rule19" type="connector" idref="#_x0000_s1048"/>
        <o:r id="V:Rule20" type="connector" idref="#_x0000_s1049"/>
        <o:r id="V:Rule21" type="connector" idref="#_x0000_s1050"/>
        <o:r id="V:Rule22" type="connector" idref="#_x0000_s1051"/>
        <o:r id="V:Rule23" type="connector" idref="#_x0000_s1052"/>
        <o:r id="V:Rule25" type="connector" idref="#_x0000_s1053"/>
        <o:r id="V:Rule26" type="connector" idref="#_x0000_s1054"/>
        <o:r id="V:Rule27" type="connector" idref="#_x0000_s1055"/>
        <o:r id="V:Rule28" type="connector" idref="#_x0000_s1056"/>
        <o:r id="V:Rule29" type="connector" idref="#_x0000_s1057"/>
        <o:r id="V:Rule30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5128</Words>
  <Characters>30256</Characters>
  <Application>Microsoft Office Word</Application>
  <DocSecurity>0</DocSecurity>
  <Lines>252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</cp:lastModifiedBy>
  <cp:revision>2</cp:revision>
  <cp:lastPrinted>2015-01-04T08:45:00Z</cp:lastPrinted>
  <dcterms:created xsi:type="dcterms:W3CDTF">2016-03-28T17:40:00Z</dcterms:created>
  <dcterms:modified xsi:type="dcterms:W3CDTF">2016-03-28T17:40:00Z</dcterms:modified>
</cp:coreProperties>
</file>