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138A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SADEYA, a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138A9" w:rsidP="009138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 12 Rajecké Teplice, 1. Mája 14/460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138A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138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138A9">
              <w:rPr>
                <w:rFonts w:ascii="Arial Narrow" w:hAnsi="Arial Narrow" w:cs="Arial Narrow"/>
                <w:sz w:val="22"/>
                <w:szCs w:val="22"/>
              </w:rPr>
              <w:t>4.9.2009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138A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Ubytovacie a reštauračné služby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9138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138A9">
              <w:rPr>
                <w:rFonts w:ascii="Arial Narrow" w:hAnsi="Arial Narrow" w:cs="Arial Narrow"/>
                <w:sz w:val="22"/>
                <w:szCs w:val="22"/>
              </w:rPr>
              <w:t>SADEYA, a.s.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67F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8 432 200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67F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8 812 752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4567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67F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1 147 655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67F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1 205 032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4567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C6FE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49,86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C6FE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4567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F4B63">
        <w:rPr>
          <w:rFonts w:ascii="Arial Narrow" w:hAnsi="Arial Narrow" w:cs="Arial Narrow"/>
          <w:sz w:val="22"/>
          <w:szCs w:val="22"/>
        </w:rPr>
        <w:t xml:space="preserve"> 22.5.2015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EC6FE2" w:rsidRDefault="00E76CF5" w:rsidP="00EC6FE2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</w:t>
      </w:r>
      <w:r w:rsidR="001F718C" w:rsidRPr="00EC6FE2">
        <w:rPr>
          <w:rFonts w:ascii="Arial Narrow" w:hAnsi="Arial Narrow" w:cs="Arial Narrow"/>
          <w:sz w:val="22"/>
          <w:szCs w:val="22"/>
        </w:rPr>
        <w:t>zostavenie účtovnej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závierky:</w:t>
      </w:r>
      <w:r w:rsidR="00EC6FE2">
        <w:rPr>
          <w:rFonts w:ascii="Arial Narrow" w:hAnsi="Arial Narrow" w:cs="Arial Narrow"/>
          <w:sz w:val="22"/>
          <w:szCs w:val="22"/>
        </w:rPr>
        <w:t xml:space="preserve"> </w:t>
      </w:r>
      <w:r w:rsidR="00EC6FE2" w:rsidRPr="00EC6FE2">
        <w:rPr>
          <w:rFonts w:ascii="Arial Narrow" w:hAnsi="Arial Narrow" w:cs="Arial"/>
          <w:sz w:val="20"/>
          <w:szCs w:val="20"/>
        </w:rPr>
        <w:t>Účtovná závierka Spolo</w:t>
      </w:r>
      <w:r w:rsidR="00EC6FE2">
        <w:rPr>
          <w:rFonts w:ascii="Arial Narrow" w:hAnsi="Arial Narrow" w:cs="Arial"/>
          <w:sz w:val="20"/>
          <w:szCs w:val="20"/>
        </w:rPr>
        <w:t>č</w:t>
      </w:r>
      <w:r w:rsidR="00EC6FE2" w:rsidRPr="00EC6FE2">
        <w:rPr>
          <w:rFonts w:ascii="Arial Narrow" w:hAnsi="Arial Narrow" w:cs="Arial"/>
          <w:sz w:val="20"/>
          <w:szCs w:val="20"/>
        </w:rPr>
        <w:t>nosti k 31. decembru 201</w:t>
      </w:r>
      <w:r w:rsidR="00EC6FE2">
        <w:rPr>
          <w:rFonts w:ascii="Arial Narrow" w:hAnsi="Arial Narrow" w:cs="Arial"/>
          <w:sz w:val="20"/>
          <w:szCs w:val="20"/>
        </w:rPr>
        <w:t>5</w:t>
      </w:r>
      <w:r w:rsidR="00EC6FE2" w:rsidRPr="00EC6FE2">
        <w:rPr>
          <w:rFonts w:ascii="Arial Narrow" w:hAnsi="Arial Narrow" w:cs="Arial"/>
          <w:sz w:val="20"/>
          <w:szCs w:val="20"/>
        </w:rPr>
        <w:t xml:space="preserve"> je zostavená ako riadna ú</w:t>
      </w:r>
      <w:r w:rsidR="00EC6FE2">
        <w:rPr>
          <w:rFonts w:ascii="Arial Narrow" w:hAnsi="Arial Narrow" w:cs="Arial"/>
          <w:sz w:val="20"/>
          <w:szCs w:val="20"/>
        </w:rPr>
        <w:t>č</w:t>
      </w:r>
      <w:r w:rsidR="00EC6FE2" w:rsidRPr="00EC6FE2">
        <w:rPr>
          <w:rFonts w:ascii="Arial Narrow" w:hAnsi="Arial Narrow" w:cs="Arial"/>
          <w:sz w:val="20"/>
          <w:szCs w:val="20"/>
        </w:rPr>
        <w:t>tovná závierka pod</w:t>
      </w:r>
      <w:r w:rsidR="00EC6FE2">
        <w:rPr>
          <w:rFonts w:ascii="Arial Narrow" w:hAnsi="Arial Narrow" w:cs="Arial"/>
          <w:sz w:val="20"/>
          <w:szCs w:val="20"/>
        </w:rPr>
        <w:t>ľ</w:t>
      </w:r>
      <w:r w:rsidR="00EC6FE2" w:rsidRPr="00EC6FE2">
        <w:rPr>
          <w:rFonts w:ascii="Arial Narrow" w:hAnsi="Arial Narrow" w:cs="Arial"/>
          <w:sz w:val="20"/>
          <w:szCs w:val="20"/>
        </w:rPr>
        <w:t>a § 17 ods.6 zákona NR SR c. 431/2002 Z.z. o ú</w:t>
      </w:r>
      <w:r w:rsidR="00EC6FE2">
        <w:rPr>
          <w:rFonts w:ascii="Arial Narrow" w:hAnsi="Arial Narrow" w:cs="Arial"/>
          <w:sz w:val="20"/>
          <w:szCs w:val="20"/>
        </w:rPr>
        <w:t>č</w:t>
      </w:r>
      <w:r w:rsidR="00EC6FE2" w:rsidRPr="00EC6FE2">
        <w:rPr>
          <w:rFonts w:ascii="Arial Narrow" w:hAnsi="Arial Narrow" w:cs="Arial"/>
          <w:sz w:val="20"/>
          <w:szCs w:val="20"/>
        </w:rPr>
        <w:t>tovníctve v znení neskorších predpisov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987819">
        <w:rPr>
          <w:rFonts w:ascii="Arial Narrow" w:hAnsi="Arial Narrow" w:cs="Arial Narrow"/>
          <w:bCs/>
          <w:sz w:val="22"/>
          <w:szCs w:val="22"/>
        </w:rPr>
        <w:t xml:space="preserve"> - </w:t>
      </w:r>
      <w:r w:rsidR="00987819" w:rsidRPr="008C26A2">
        <w:rPr>
          <w:rFonts w:ascii="Arial Narrow" w:hAnsi="Arial Narrow" w:cs="Arial Narrow"/>
          <w:b/>
          <w:bCs/>
          <w:sz w:val="22"/>
          <w:szCs w:val="22"/>
        </w:rPr>
        <w:t>bez konsolidácie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900F2">
              <w:rPr>
                <w:rFonts w:ascii="Arial Narrow" w:hAnsi="Arial Narrow" w:cs="Arial Narrow"/>
                <w:sz w:val="22"/>
                <w:szCs w:val="22"/>
              </w:rPr>
              <w:t>49,86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900F2">
              <w:rPr>
                <w:rFonts w:ascii="Arial Narrow" w:hAnsi="Arial Narrow" w:cs="Arial Narrow"/>
                <w:sz w:val="22"/>
                <w:szCs w:val="22"/>
              </w:rPr>
              <w:t>51,0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A67F72" w:rsidRDefault="00F0347E" w:rsidP="00225908">
            <w:pPr>
              <w:rPr>
                <w:rFonts w:ascii="Arial Narrow" w:hAnsi="Arial Narrow"/>
                <w:sz w:val="18"/>
                <w:szCs w:val="18"/>
              </w:rPr>
            </w:pPr>
            <w:r w:rsidRPr="00A67F72">
              <w:rPr>
                <w:rFonts w:ascii="Arial Narrow" w:hAnsi="Arial Narrow"/>
                <w:sz w:val="18"/>
                <w:szCs w:val="18"/>
              </w:rPr>
              <w:t> </w:t>
            </w:r>
            <w:r w:rsidR="00A67F72" w:rsidRPr="00A67F72">
              <w:rPr>
                <w:rFonts w:ascii="Arial Narrow" w:hAnsi="Arial Narrow"/>
                <w:sz w:val="18"/>
                <w:szCs w:val="18"/>
              </w:rPr>
              <w:t>Predsta</w:t>
            </w:r>
            <w:r w:rsidR="00A67F72">
              <w:rPr>
                <w:rFonts w:ascii="Arial Narrow" w:hAnsi="Arial Narrow"/>
                <w:sz w:val="18"/>
                <w:szCs w:val="18"/>
              </w:rPr>
              <w:t>venstv</w:t>
            </w:r>
            <w:r w:rsidR="00225908">
              <w:rPr>
                <w:rFonts w:ascii="Arial Narrow" w:hAnsi="Arial Narrow"/>
                <w:sz w:val="18"/>
                <w:szCs w:val="18"/>
              </w:rPr>
              <w:t>o a.s.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2259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225908" w:rsidRPr="00225908">
              <w:rPr>
                <w:rFonts w:ascii="Arial Narrow" w:hAnsi="Arial Narrow"/>
                <w:sz w:val="18"/>
                <w:szCs w:val="18"/>
              </w:rPr>
              <w:t>P</w:t>
            </w:r>
            <w:r w:rsidR="00A67F72" w:rsidRPr="00225908">
              <w:rPr>
                <w:rFonts w:ascii="Arial Narrow" w:hAnsi="Arial Narrow"/>
                <w:sz w:val="18"/>
                <w:szCs w:val="18"/>
              </w:rPr>
              <w:t>r</w:t>
            </w:r>
            <w:r w:rsidR="00A67F72" w:rsidRPr="00A67F72">
              <w:rPr>
                <w:rFonts w:ascii="Arial Narrow" w:hAnsi="Arial Narrow"/>
                <w:sz w:val="18"/>
                <w:szCs w:val="18"/>
              </w:rPr>
              <w:t>edsta</w:t>
            </w:r>
            <w:r w:rsidR="00A67F72">
              <w:rPr>
                <w:rFonts w:ascii="Arial Narrow" w:hAnsi="Arial Narrow"/>
                <w:sz w:val="18"/>
                <w:szCs w:val="18"/>
              </w:rPr>
              <w:t>venstv</w:t>
            </w:r>
            <w:r w:rsidR="00225908">
              <w:rPr>
                <w:rFonts w:ascii="Arial Narrow" w:hAnsi="Arial Narrow"/>
                <w:sz w:val="18"/>
                <w:szCs w:val="18"/>
              </w:rPr>
              <w:t>o a.s.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67F72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67F72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225908" w:rsidRDefault="00F0347E" w:rsidP="00EF4F08">
            <w:pPr>
              <w:rPr>
                <w:rFonts w:ascii="Arial Narrow" w:hAnsi="Arial Narrow"/>
                <w:sz w:val="18"/>
                <w:szCs w:val="18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67F72" w:rsidRPr="00225908">
              <w:rPr>
                <w:rFonts w:ascii="Arial Narrow" w:hAnsi="Arial Narrow"/>
                <w:sz w:val="18"/>
                <w:szCs w:val="18"/>
              </w:rPr>
              <w:t>Dozorná rada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225908" w:rsidRDefault="00F0347E" w:rsidP="00EF4F08">
            <w:pPr>
              <w:rPr>
                <w:rFonts w:ascii="Arial Narrow" w:hAnsi="Arial Narrow"/>
                <w:sz w:val="18"/>
                <w:szCs w:val="18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67F72" w:rsidRPr="00225908">
              <w:rPr>
                <w:rFonts w:ascii="Arial Narrow" w:hAnsi="Arial Narrow"/>
                <w:sz w:val="18"/>
                <w:szCs w:val="18"/>
              </w:rPr>
              <w:t>Dozorná rada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A67F72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A67F72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25908" w:rsidRDefault="00225908" w:rsidP="00225908">
      <w:pPr>
        <w:numPr>
          <w:ilvl w:val="0"/>
          <w:numId w:val="18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Vzájomný obchod so spoločnosťou FPD Corporation SK, a.s. Bratislava, ako spriaznenou osobou – Zmenka s úrokom 10 %. Záväzok na konci účtovného obdobia predstavuje sumu 133 432,75 EUR, účtovaný na účte 232.</w:t>
      </w:r>
    </w:p>
    <w:p w:rsidR="00225908" w:rsidRDefault="00433CAC" w:rsidP="00225908">
      <w:pPr>
        <w:numPr>
          <w:ilvl w:val="0"/>
          <w:numId w:val="18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Zmluva o zriadení záložného práva k nehnuteľnostiam pre Poštovú banku na zabezpečenie pohľadávky záložného veriteľa – spriaznenej osoby</w:t>
      </w:r>
      <w:r w:rsidR="005868C2">
        <w:rPr>
          <w:rFonts w:ascii="Arial Narrow" w:hAnsi="Arial Narrow" w:cs="Arial Narrow"/>
          <w:bCs/>
          <w:sz w:val="22"/>
          <w:szCs w:val="22"/>
        </w:rPr>
        <w:t xml:space="preserve"> – FPD Corporation SK, a.s. Bratislava</w:t>
      </w:r>
    </w:p>
    <w:p w:rsidR="00225908" w:rsidRPr="00755848" w:rsidRDefault="00225908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5868C2"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>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797218">
        <w:rPr>
          <w:rFonts w:ascii="Arial Narrow" w:hAnsi="Arial Narrow" w:cs="Arial Narrow"/>
          <w:sz w:val="22"/>
          <w:szCs w:val="22"/>
        </w:rPr>
        <w:t>Ú</w:t>
      </w:r>
      <w:r w:rsidR="00755E77" w:rsidRPr="00755848">
        <w:rPr>
          <w:rFonts w:ascii="Arial Narrow" w:hAnsi="Arial Narrow" w:cs="Arial Narrow"/>
          <w:sz w:val="22"/>
          <w:szCs w:val="22"/>
        </w:rPr>
        <w:t>čtovn</w:t>
      </w:r>
      <w:r w:rsidR="00797218">
        <w:rPr>
          <w:rFonts w:ascii="Arial Narrow" w:hAnsi="Arial Narrow" w:cs="Arial Narrow"/>
          <w:sz w:val="22"/>
          <w:szCs w:val="22"/>
        </w:rPr>
        <w:t>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797218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235630" w:rsidRPr="00755848">
        <w:rPr>
          <w:rFonts w:ascii="Arial Narrow" w:hAnsi="Arial Narrow" w:cs="Arial Narrow"/>
          <w:sz w:val="22"/>
          <w:szCs w:val="22"/>
        </w:rPr>
        <w:t>účtovn</w:t>
      </w:r>
      <w:r w:rsidR="00797218">
        <w:rPr>
          <w:rFonts w:ascii="Arial Narrow" w:hAnsi="Arial Narrow" w:cs="Arial Narrow"/>
          <w:sz w:val="22"/>
          <w:szCs w:val="22"/>
        </w:rPr>
        <w:t>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797218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797218">
        <w:rPr>
          <w:rFonts w:ascii="Arial Narrow" w:hAnsi="Arial Narrow" w:cs="Arial Narrow"/>
          <w:sz w:val="22"/>
          <w:szCs w:val="22"/>
        </w:rPr>
        <w:t xml:space="preserve"> sú v súlade so Zákonom o účtovníctve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797218">
        <w:rPr>
          <w:rFonts w:ascii="Arial Narrow" w:hAnsi="Arial Narrow" w:cs="Arial Narrow"/>
          <w:sz w:val="22"/>
          <w:szCs w:val="22"/>
        </w:rPr>
        <w:t>K</w:t>
      </w:r>
      <w:r w:rsidRPr="00755848">
        <w:rPr>
          <w:rFonts w:ascii="Arial Narrow" w:hAnsi="Arial Narrow" w:cs="Arial Narrow"/>
          <w:b/>
          <w:sz w:val="22"/>
          <w:szCs w:val="22"/>
        </w:rPr>
        <w:t> zmená</w:t>
      </w:r>
      <w:r w:rsidR="00797218">
        <w:rPr>
          <w:rFonts w:ascii="Arial Narrow" w:hAnsi="Arial Narrow" w:cs="Arial Narrow"/>
          <w:b/>
          <w:sz w:val="22"/>
          <w:szCs w:val="22"/>
        </w:rPr>
        <w:t>m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účtovných zásad a zmená</w:t>
      </w:r>
      <w:r w:rsidR="00797218">
        <w:rPr>
          <w:rFonts w:ascii="Arial Narrow" w:hAnsi="Arial Narrow" w:cs="Arial Narrow"/>
          <w:b/>
          <w:sz w:val="22"/>
          <w:szCs w:val="22"/>
        </w:rPr>
        <w:t>m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účtovných </w:t>
      </w:r>
      <w:r w:rsidRPr="00797218">
        <w:rPr>
          <w:rFonts w:ascii="Arial Narrow" w:hAnsi="Arial Narrow" w:cs="Arial Narrow"/>
          <w:b/>
          <w:sz w:val="22"/>
          <w:szCs w:val="22"/>
        </w:rPr>
        <w:t>metód</w:t>
      </w:r>
      <w:r w:rsidR="00797218">
        <w:rPr>
          <w:rFonts w:ascii="Arial Narrow" w:hAnsi="Arial Narrow" w:cs="Arial Narrow"/>
          <w:sz w:val="22"/>
          <w:szCs w:val="22"/>
        </w:rPr>
        <w:t xml:space="preserve"> </w:t>
      </w:r>
      <w:r w:rsidR="00797218" w:rsidRPr="00797218">
        <w:rPr>
          <w:rFonts w:ascii="Arial Narrow" w:hAnsi="Arial Narrow" w:cs="Arial Narrow"/>
          <w:sz w:val="22"/>
          <w:szCs w:val="22"/>
        </w:rPr>
        <w:t>v priebehu účtovného r</w:t>
      </w:r>
      <w:r w:rsidRPr="00797218">
        <w:rPr>
          <w:rFonts w:ascii="Arial Narrow" w:hAnsi="Arial Narrow" w:cs="Arial Narrow"/>
          <w:sz w:val="22"/>
          <w:szCs w:val="22"/>
        </w:rPr>
        <w:t>o</w:t>
      </w:r>
      <w:r w:rsidR="00797218">
        <w:rPr>
          <w:rFonts w:ascii="Arial Narrow" w:hAnsi="Arial Narrow" w:cs="Arial Narrow"/>
          <w:sz w:val="22"/>
          <w:szCs w:val="22"/>
        </w:rPr>
        <w:t>ka 2015 nedošlo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797218">
        <w:rPr>
          <w:rFonts w:ascii="Arial Narrow" w:hAnsi="Arial Narrow" w:cs="Arial Narrow"/>
          <w:sz w:val="22"/>
          <w:szCs w:val="22"/>
        </w:rPr>
        <w:t>UJ nemá k tomuto bodu informácie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52E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UJ nemá taký majetok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52E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UJ nemá taký majetok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52E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UJ nemá taký majetok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52E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UJ nemá taký majetok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BA52E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UJ nemá taký majetok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52E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UJ nemá taký majetok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52E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UJ nemá taký majetok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BA52E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UJ nemá taký majetok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52E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UJ nemá taký majetok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52E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UJ nemá taký majetok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BA52E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UJ nemá taký majetok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7F686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9E5DB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9E5DBF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  <w:r w:rsidR="009E5DBF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A67F7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9E5DBF" w:rsidRPr="00755848" w:rsidTr="00433587">
        <w:tc>
          <w:tcPr>
            <w:tcW w:w="4218" w:type="dxa"/>
          </w:tcPr>
          <w:p w:rsidR="009E5DBF" w:rsidRPr="00755848" w:rsidRDefault="009E5DBF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Drobné a montované stavby</w:t>
            </w:r>
          </w:p>
        </w:tc>
        <w:tc>
          <w:tcPr>
            <w:tcW w:w="1013" w:type="dxa"/>
          </w:tcPr>
          <w:p w:rsidR="009E5DBF" w:rsidRPr="00755848" w:rsidRDefault="009E5DB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021.A</w:t>
            </w:r>
          </w:p>
        </w:tc>
        <w:tc>
          <w:tcPr>
            <w:tcW w:w="2107" w:type="dxa"/>
          </w:tcPr>
          <w:p w:rsidR="009E5DBF" w:rsidRDefault="009E5DB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9E5DBF" w:rsidRPr="00755848" w:rsidRDefault="009E5DB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9E5DBF" w:rsidP="009E5DB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majetok do 1000 EUR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9E5DB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:rsidR="00126DE3" w:rsidRPr="00755848" w:rsidRDefault="009E5DB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9E5DBF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majetok do 1700 EUR</w:t>
            </w:r>
          </w:p>
        </w:tc>
        <w:tc>
          <w:tcPr>
            <w:tcW w:w="1013" w:type="dxa"/>
          </w:tcPr>
          <w:p w:rsidR="00126DE3" w:rsidRPr="00755848" w:rsidRDefault="00126DE3" w:rsidP="009E5DB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9E5DBF"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:rsidR="00126DE3" w:rsidRPr="00755848" w:rsidRDefault="009E5DB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2268" w:type="dxa"/>
          </w:tcPr>
          <w:p w:rsidR="00126DE3" w:rsidRPr="00755848" w:rsidRDefault="009E5DB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33,3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 w:rsidR="009E5DBF">
              <w:rPr>
                <w:rFonts w:ascii="Arial Narrow" w:hAnsi="Arial Narrow" w:cs="Arial"/>
                <w:sz w:val="22"/>
                <w:szCs w:val="22"/>
              </w:rPr>
              <w:t>, prístroje, zariadenia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9E5DB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9E5DB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9E5DB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9E5DBF"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:rsidR="00126DE3" w:rsidRPr="00755848" w:rsidRDefault="009E5DB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911A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911A70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911A70">
        <w:rPr>
          <w:rFonts w:ascii="Arial Narrow" w:hAnsi="Arial Narrow" w:cs="Arial"/>
          <w:sz w:val="22"/>
          <w:szCs w:val="22"/>
        </w:rPr>
        <w:t>NORIS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</w:t>
      </w:r>
      <w:r w:rsidR="00911A70">
        <w:rPr>
          <w:rFonts w:ascii="Arial Narrow" w:hAnsi="Arial Narrow"/>
          <w:sz w:val="22"/>
          <w:szCs w:val="22"/>
        </w:rPr>
        <w:t>10</w:t>
      </w:r>
      <w:r w:rsidRPr="00755848">
        <w:rPr>
          <w:rFonts w:ascii="Arial Narrow" w:hAnsi="Arial Narrow"/>
          <w:sz w:val="22"/>
          <w:szCs w:val="22"/>
        </w:rPr>
        <w:t xml:space="preserve">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="00911A70">
        <w:rPr>
          <w:rFonts w:ascii="Arial Narrow" w:hAnsi="Arial Narrow" w:cs="Arial Narrow"/>
          <w:sz w:val="22"/>
          <w:szCs w:val="22"/>
        </w:rPr>
        <w:t>ne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97218" w:rsidRPr="008C26A2" w:rsidRDefault="00797218" w:rsidP="00797218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8C26A2">
        <w:rPr>
          <w:rFonts w:ascii="Arial Narrow" w:hAnsi="Arial Narrow" w:cs="Arial Narrow"/>
          <w:b/>
          <w:sz w:val="22"/>
          <w:szCs w:val="22"/>
        </w:rPr>
        <w:t>UJ nemá náplň pre túto položku</w:t>
      </w: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911A70" w:rsidRPr="00911A70">
        <w:rPr>
          <w:rFonts w:ascii="Arial Narrow" w:hAnsi="Arial Narrow" w:cs="Arial Narrow"/>
          <w:sz w:val="22"/>
          <w:szCs w:val="22"/>
        </w:rPr>
        <w:t xml:space="preserve"> UJ ne</w:t>
      </w:r>
      <w:r w:rsidR="00911A70">
        <w:rPr>
          <w:rFonts w:ascii="Arial Narrow" w:hAnsi="Arial Narrow" w:cs="Arial Narrow"/>
          <w:sz w:val="22"/>
          <w:szCs w:val="22"/>
        </w:rPr>
        <w:t>má náplň k bodu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911A70" w:rsidRPr="00755848" w:rsidRDefault="00911A7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UJ vznikol goodwill pri predaji podniku </w:t>
      </w:r>
      <w:r w:rsidR="00507497">
        <w:rPr>
          <w:rFonts w:ascii="Arial Narrow" w:hAnsi="Arial Narrow" w:cs="Arial Narrow"/>
          <w:sz w:val="22"/>
          <w:szCs w:val="22"/>
        </w:rPr>
        <w:t xml:space="preserve">v roku 2009 </w:t>
      </w:r>
      <w:r>
        <w:rPr>
          <w:rFonts w:ascii="Arial Narrow" w:hAnsi="Arial Narrow" w:cs="Arial Narrow"/>
          <w:sz w:val="22"/>
          <w:szCs w:val="22"/>
        </w:rPr>
        <w:t>vo výške 1 354 137,04 a ku dňu</w:t>
      </w:r>
      <w:r w:rsidR="008C26A2">
        <w:rPr>
          <w:rFonts w:ascii="Arial Narrow" w:hAnsi="Arial Narrow" w:cs="Arial Narrow"/>
          <w:sz w:val="22"/>
          <w:szCs w:val="22"/>
        </w:rPr>
        <w:t xml:space="preserve"> účtovnej závierky je odpísaný účtovne i daňovo.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8C26A2" w:rsidRDefault="008C26A2" w:rsidP="006108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8C26A2">
        <w:rPr>
          <w:rFonts w:ascii="Arial Narrow" w:hAnsi="Arial Narrow" w:cs="Arial Narrow"/>
          <w:b/>
          <w:sz w:val="22"/>
          <w:szCs w:val="22"/>
        </w:rPr>
        <w:t>UJ nemá náplň pre túto položku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C26A2" w:rsidRPr="008C26A2" w:rsidRDefault="00620893" w:rsidP="008C26A2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8C26A2" w:rsidRPr="008C26A2">
        <w:rPr>
          <w:rFonts w:ascii="Arial Narrow" w:hAnsi="Arial Narrow" w:cs="Arial Narrow"/>
          <w:b/>
          <w:sz w:val="22"/>
          <w:szCs w:val="22"/>
        </w:rPr>
        <w:t>UJ nemá náplň pre túto 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8C26A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8C26A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C26A2" w:rsidRPr="008C26A2" w:rsidRDefault="00620893" w:rsidP="008C26A2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8C26A2" w:rsidRPr="008C26A2">
        <w:rPr>
          <w:rFonts w:ascii="Arial Narrow" w:hAnsi="Arial Narrow" w:cs="Arial Narrow"/>
          <w:b/>
          <w:sz w:val="22"/>
          <w:szCs w:val="22"/>
        </w:rPr>
        <w:t>UJ nemá náplň pre túto 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8C26A2">
        <w:trPr>
          <w:jc w:val="center"/>
        </w:trPr>
        <w:tc>
          <w:tcPr>
            <w:tcW w:w="4396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242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8C26A2">
        <w:trPr>
          <w:jc w:val="center"/>
        </w:trPr>
        <w:tc>
          <w:tcPr>
            <w:tcW w:w="4396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831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411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8C26A2">
        <w:trPr>
          <w:trHeight w:val="69"/>
          <w:jc w:val="center"/>
        </w:trPr>
        <w:tc>
          <w:tcPr>
            <w:tcW w:w="4396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11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8C26A2">
        <w:trPr>
          <w:trHeight w:val="117"/>
          <w:jc w:val="center"/>
        </w:trPr>
        <w:tc>
          <w:tcPr>
            <w:tcW w:w="4396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11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8C26A2">
        <w:trPr>
          <w:trHeight w:val="117"/>
          <w:jc w:val="center"/>
        </w:trPr>
        <w:tc>
          <w:tcPr>
            <w:tcW w:w="4396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11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8C26A2">
        <w:rPr>
          <w:rFonts w:ascii="Arial Narrow" w:hAnsi="Arial Narrow" w:cs="Arial Narrow"/>
          <w:sz w:val="22"/>
          <w:szCs w:val="22"/>
        </w:rPr>
        <w:t xml:space="preserve">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586"/>
      </w:tblGrid>
      <w:tr w:rsidR="00507497" w:rsidRPr="00507497" w:rsidTr="00507497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348"/>
              <w:gridCol w:w="3150"/>
            </w:tblGrid>
            <w:tr w:rsidR="00507497" w:rsidRPr="005074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7497" w:rsidRPr="00507497" w:rsidRDefault="00507497" w:rsidP="00507497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507497">
                    <w:rPr>
                      <w:rFonts w:ascii="Arial Narrow" w:hAnsi="Arial Narrow"/>
                      <w:sz w:val="22"/>
                      <w:szCs w:val="22"/>
                    </w:rPr>
                    <w:t xml:space="preserve">Počet: 5330 </w:t>
                  </w:r>
                  <w:r w:rsidRPr="00507497">
                    <w:rPr>
                      <w:rFonts w:ascii="Arial Narrow" w:hAnsi="Arial Narrow"/>
                      <w:sz w:val="22"/>
                      <w:szCs w:val="22"/>
                    </w:rPr>
                    <w:br/>
                    <w:t xml:space="preserve">Druh: kmeňové </w:t>
                  </w:r>
                  <w:r w:rsidRPr="00507497">
                    <w:rPr>
                      <w:rFonts w:ascii="Arial Narrow" w:hAnsi="Arial Narrow"/>
                      <w:sz w:val="22"/>
                      <w:szCs w:val="22"/>
                    </w:rPr>
                    <w:br/>
                    <w:t xml:space="preserve">Podoba: listinné </w:t>
                  </w:r>
                  <w:r w:rsidRPr="00507497">
                    <w:rPr>
                      <w:rFonts w:ascii="Arial Narrow" w:hAnsi="Arial Narrow"/>
                      <w:sz w:val="22"/>
                      <w:szCs w:val="22"/>
                    </w:rPr>
                    <w:br/>
                    <w:t xml:space="preserve">Forma: akcie na meno </w:t>
                  </w:r>
                  <w:r w:rsidRPr="00507497">
                    <w:rPr>
                      <w:rFonts w:ascii="Arial Narrow" w:hAnsi="Arial Narrow"/>
                      <w:sz w:val="22"/>
                      <w:szCs w:val="22"/>
                    </w:rPr>
                    <w:br/>
                    <w:t xml:space="preserve">Menovitá hodnota: 2 500 EUR </w:t>
                  </w:r>
                </w:p>
              </w:tc>
              <w:tc>
                <w:tcPr>
                  <w:tcW w:w="1650" w:type="pct"/>
                  <w:hideMark/>
                </w:tcPr>
                <w:p w:rsidR="00507497" w:rsidRPr="00507497" w:rsidRDefault="00507497" w:rsidP="00507497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507497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</w:tr>
          </w:tbl>
          <w:p w:rsidR="00507497" w:rsidRPr="00507497" w:rsidRDefault="00507497" w:rsidP="0050749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507497" w:rsidRPr="00507497" w:rsidRDefault="00507497" w:rsidP="00507497">
      <w:pPr>
        <w:rPr>
          <w:rFonts w:ascii="Arial Narrow" w:hAnsi="Arial Narrow"/>
          <w:vanish/>
          <w:sz w:val="22"/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57"/>
        <w:gridCol w:w="7629"/>
      </w:tblGrid>
      <w:tr w:rsidR="00507497" w:rsidRPr="00507497" w:rsidTr="005074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07497" w:rsidRPr="00507497" w:rsidRDefault="00507497" w:rsidP="00507497">
            <w:pPr>
              <w:rPr>
                <w:rFonts w:ascii="Arial Narrow" w:hAnsi="Arial Narrow"/>
                <w:sz w:val="22"/>
                <w:szCs w:val="22"/>
              </w:rPr>
            </w:pPr>
            <w:r w:rsidRPr="00507497">
              <w:rPr>
                <w:rFonts w:ascii="Arial Narrow" w:hAnsi="Arial Narrow"/>
                <w:sz w:val="22"/>
                <w:szCs w:val="22"/>
              </w:rPr>
              <w:t>Akcionár: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563"/>
            </w:tblGrid>
            <w:tr w:rsidR="00507497" w:rsidRPr="005074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7497" w:rsidRPr="00507497" w:rsidRDefault="00507497" w:rsidP="00507497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507497">
                    <w:rPr>
                      <w:rFonts w:ascii="Arial Narrow" w:hAnsi="Arial Narrow"/>
                      <w:sz w:val="22"/>
                      <w:szCs w:val="22"/>
                    </w:rPr>
                    <w:t xml:space="preserve">STRATONI LIMITED </w:t>
                  </w:r>
                  <w:r w:rsidRPr="00507497">
                    <w:rPr>
                      <w:rFonts w:ascii="Arial Narrow" w:hAnsi="Arial Narrow"/>
                      <w:sz w:val="22"/>
                      <w:szCs w:val="22"/>
                    </w:rPr>
                    <w:br/>
                    <w:t xml:space="preserve">Bourlet Close 5 </w:t>
                  </w:r>
                  <w:r w:rsidRPr="00507497">
                    <w:rPr>
                      <w:rFonts w:ascii="Arial Narrow" w:hAnsi="Arial Narrow"/>
                      <w:sz w:val="22"/>
                      <w:szCs w:val="22"/>
                    </w:rPr>
                    <w:br/>
                    <w:t xml:space="preserve">Londýn W1W 7BL </w:t>
                  </w:r>
                  <w:r w:rsidRPr="00507497">
                    <w:rPr>
                      <w:rFonts w:ascii="Arial Narrow" w:hAnsi="Arial Narrow"/>
                      <w:sz w:val="22"/>
                      <w:szCs w:val="22"/>
                    </w:rPr>
                    <w:br/>
                    <w:t>Spojené kráľovstvo Veľkej Británie a Severného Írska</w:t>
                  </w:r>
                </w:p>
              </w:tc>
            </w:tr>
          </w:tbl>
          <w:p w:rsidR="00507497" w:rsidRPr="00507497" w:rsidRDefault="00507497" w:rsidP="0050749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507497" w:rsidRPr="00755848" w:rsidRDefault="00507497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100% podiel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C26A2" w:rsidRPr="008C26A2" w:rsidRDefault="00100783" w:rsidP="008C26A2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8C26A2" w:rsidRPr="008C26A2">
        <w:rPr>
          <w:rFonts w:ascii="Arial Narrow" w:hAnsi="Arial Narrow" w:cs="Arial Narrow"/>
          <w:b/>
          <w:sz w:val="22"/>
          <w:szCs w:val="22"/>
        </w:rPr>
        <w:t xml:space="preserve"> UJ nemá náplň pre túto položku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BA427C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8C26A2">
        <w:rPr>
          <w:rFonts w:ascii="Arial Narrow" w:hAnsi="Arial Narrow" w:cs="Arial Narrow"/>
          <w:b/>
          <w:sz w:val="22"/>
          <w:szCs w:val="22"/>
        </w:rPr>
        <w:t>UJ nemá náplň pre túto položku</w:t>
      </w:r>
    </w:p>
    <w:p w:rsidR="00BA427C" w:rsidRDefault="00BA427C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0674" w:rsidRDefault="00BD0674">
      <w:r>
        <w:separator/>
      </w:r>
    </w:p>
  </w:endnote>
  <w:endnote w:type="continuationSeparator" w:id="0">
    <w:p w:rsidR="00BD0674" w:rsidRDefault="00BD06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6B4D6C">
    <w:pPr>
      <w:pStyle w:val="Pta"/>
      <w:jc w:val="right"/>
    </w:pPr>
    <w:fldSimple w:instr="PAGE   \* MERGEFORMAT">
      <w:r w:rsidR="003D57A9">
        <w:rPr>
          <w:noProof/>
        </w:rPr>
        <w:t>8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0674" w:rsidRDefault="00BD0674">
      <w:r>
        <w:separator/>
      </w:r>
    </w:p>
  </w:footnote>
  <w:footnote w:type="continuationSeparator" w:id="0">
    <w:p w:rsidR="00BD0674" w:rsidRDefault="00BD06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53D7D">
      <w:rPr>
        <w:rFonts w:ascii="Arial" w:hAnsi="Arial" w:cs="Arial"/>
        <w:sz w:val="22"/>
        <w:szCs w:val="22"/>
        <w:bdr w:val="single" w:sz="4" w:space="0" w:color="auto" w:frame="1"/>
      </w:rPr>
      <w:t>44934971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53D7D">
      <w:rPr>
        <w:rFonts w:ascii="Arial" w:hAnsi="Arial" w:cs="Arial"/>
        <w:sz w:val="22"/>
        <w:szCs w:val="22"/>
        <w:bdr w:val="single" w:sz="4" w:space="0" w:color="auto" w:frame="1"/>
      </w:rPr>
      <w:t>2022878484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BA72CDF"/>
    <w:multiLevelType w:val="hybridMultilevel"/>
    <w:tmpl w:val="65DAC56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10"/>
  </w:num>
  <w:num w:numId="7">
    <w:abstractNumId w:val="2"/>
  </w:num>
  <w:num w:numId="8">
    <w:abstractNumId w:val="7"/>
  </w:num>
  <w:num w:numId="9">
    <w:abstractNumId w:val="14"/>
  </w:num>
  <w:num w:numId="10">
    <w:abstractNumId w:val="11"/>
  </w:num>
  <w:num w:numId="11">
    <w:abstractNumId w:val="3"/>
  </w:num>
  <w:num w:numId="12">
    <w:abstractNumId w:val="17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2594"/>
    <w:rsid w:val="002100EC"/>
    <w:rsid w:val="00216A06"/>
    <w:rsid w:val="0021761B"/>
    <w:rsid w:val="00223544"/>
    <w:rsid w:val="00223758"/>
    <w:rsid w:val="00225908"/>
    <w:rsid w:val="002342CE"/>
    <w:rsid w:val="002351B3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2A10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57A9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9E9"/>
    <w:rsid w:val="00433587"/>
    <w:rsid w:val="00433CAC"/>
    <w:rsid w:val="00434A9A"/>
    <w:rsid w:val="0044052C"/>
    <w:rsid w:val="00444759"/>
    <w:rsid w:val="0044567F"/>
    <w:rsid w:val="00446B45"/>
    <w:rsid w:val="0044745F"/>
    <w:rsid w:val="0045072D"/>
    <w:rsid w:val="00453111"/>
    <w:rsid w:val="0045492B"/>
    <w:rsid w:val="00454AEB"/>
    <w:rsid w:val="00454F2D"/>
    <w:rsid w:val="00455E0E"/>
    <w:rsid w:val="0045642D"/>
    <w:rsid w:val="00460CC6"/>
    <w:rsid w:val="004617C6"/>
    <w:rsid w:val="004662D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07497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8C2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4B63"/>
    <w:rsid w:val="005F504F"/>
    <w:rsid w:val="00610810"/>
    <w:rsid w:val="00614845"/>
    <w:rsid w:val="00615C55"/>
    <w:rsid w:val="00620893"/>
    <w:rsid w:val="00636459"/>
    <w:rsid w:val="00640019"/>
    <w:rsid w:val="0064023B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4D6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97218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686B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638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6A2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1A70"/>
    <w:rsid w:val="009138A9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7819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E5DBF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41"/>
    <w:rsid w:val="00A5679E"/>
    <w:rsid w:val="00A63B92"/>
    <w:rsid w:val="00A649E0"/>
    <w:rsid w:val="00A67316"/>
    <w:rsid w:val="00A675BA"/>
    <w:rsid w:val="00A678A6"/>
    <w:rsid w:val="00A67F72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494"/>
    <w:rsid w:val="00AC5487"/>
    <w:rsid w:val="00AD1402"/>
    <w:rsid w:val="00AD5E55"/>
    <w:rsid w:val="00AE0094"/>
    <w:rsid w:val="00AE28DD"/>
    <w:rsid w:val="00AE2F5E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0F5A"/>
    <w:rsid w:val="00B9102F"/>
    <w:rsid w:val="00B93686"/>
    <w:rsid w:val="00BA12FE"/>
    <w:rsid w:val="00BA427C"/>
    <w:rsid w:val="00BA43D8"/>
    <w:rsid w:val="00BA52E1"/>
    <w:rsid w:val="00BC3432"/>
    <w:rsid w:val="00BC3D4A"/>
    <w:rsid w:val="00BC7121"/>
    <w:rsid w:val="00BD0674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0E77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3D7D"/>
    <w:rsid w:val="00D56526"/>
    <w:rsid w:val="00D57B09"/>
    <w:rsid w:val="00D65F08"/>
    <w:rsid w:val="00D676DD"/>
    <w:rsid w:val="00D900F2"/>
    <w:rsid w:val="00D91E07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6FE2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0D2F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B049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B049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B049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B049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507497"/>
  </w:style>
  <w:style w:type="character" w:customStyle="1" w:styleId="tl">
    <w:name w:val="tl"/>
    <w:basedOn w:val="Predvolenpsmoodseku"/>
    <w:rsid w:val="0050749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DAB90E-6DA2-4ED1-AB67-8A613E0FF2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2978</Words>
  <Characters>16979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Diplomat</cp:lastModifiedBy>
  <cp:revision>2</cp:revision>
  <cp:lastPrinted>2016-03-21T13:50:00Z</cp:lastPrinted>
  <dcterms:created xsi:type="dcterms:W3CDTF">2016-03-24T14:21:00Z</dcterms:created>
  <dcterms:modified xsi:type="dcterms:W3CDTF">2016-03-24T14:21:00Z</dcterms:modified>
</cp:coreProperties>
</file>