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E7" w:rsidRDefault="002271E7" w:rsidP="007D1AC8">
      <w:pPr>
        <w:pStyle w:val="Title"/>
        <w:shd w:val="clear" w:color="000000" w:fill="FFFFFF"/>
        <w:rPr>
          <w:sz w:val="22"/>
          <w:szCs w:val="22"/>
          <w:lang w:val="sk-SK"/>
        </w:rPr>
      </w:pPr>
      <w:bookmarkStart w:id="0" w:name="_MON_1392032640"/>
      <w:bookmarkStart w:id="1" w:name="_MON_1392030613"/>
      <w:bookmarkEnd w:id="0"/>
      <w:bookmarkEnd w:id="1"/>
    </w:p>
    <w:p w:rsidR="009D0E1F" w:rsidRDefault="009D0E1F" w:rsidP="009D0E1F">
      <w:pPr>
        <w:pStyle w:val="Title"/>
        <w:shd w:val="clear" w:color="000000" w:fill="FFFFFF"/>
        <w:rPr>
          <w:b w:val="0"/>
          <w:caps/>
          <w:szCs w:val="22"/>
          <w:lang w:val="sk-SK"/>
        </w:rPr>
      </w:pPr>
      <w:bookmarkStart w:id="2" w:name="_Toc156113559"/>
    </w:p>
    <w:p w:rsidR="004A7C5B" w:rsidRPr="00BD5921" w:rsidRDefault="00C9279C" w:rsidP="00B04402">
      <w:pPr>
        <w:pStyle w:val="Heading1"/>
      </w:pPr>
      <w:r w:rsidRPr="00BD5921">
        <w:t>INFORMÁCIE O ÚČTOVNEJ JEDNOTKE</w:t>
      </w:r>
      <w:bookmarkEnd w:id="2"/>
    </w:p>
    <w:p w:rsidR="004A7C5B" w:rsidRPr="00BD5921" w:rsidRDefault="004A7C5B">
      <w:pPr>
        <w:rPr>
          <w:szCs w:val="22"/>
          <w:lang w:val="sk-SK"/>
        </w:rPr>
      </w:pPr>
    </w:p>
    <w:p w:rsidR="00807179" w:rsidRDefault="0076757B" w:rsidP="00334532">
      <w:pPr>
        <w:pStyle w:val="Heading2"/>
        <w:tabs>
          <w:tab w:val="clear" w:pos="1589"/>
        </w:tabs>
        <w:ind w:left="567"/>
        <w:rPr>
          <w:lang w:val="sk-SK"/>
        </w:rPr>
      </w:pPr>
      <w:bookmarkStart w:id="3" w:name="_Toc156113561"/>
      <w:r>
        <w:rPr>
          <w:lang w:val="sk-SK"/>
        </w:rPr>
        <w:t>Všeobecné informácie o</w:t>
      </w:r>
      <w:r w:rsidRPr="00BD5921">
        <w:rPr>
          <w:lang w:val="sk-SK"/>
        </w:rPr>
        <w:t xml:space="preserve"> </w:t>
      </w:r>
      <w:r w:rsidR="000B62F5" w:rsidRPr="00BD5921">
        <w:rPr>
          <w:lang w:val="sk-SK"/>
        </w:rPr>
        <w:t>spoločnosti</w:t>
      </w:r>
    </w:p>
    <w:bookmarkEnd w:id="3"/>
    <w:p w:rsidR="007F7A11" w:rsidRDefault="007F7A11">
      <w:pPr>
        <w:pStyle w:val="BodyText"/>
        <w:rPr>
          <w:lang w:val="sk-SK"/>
        </w:rPr>
      </w:pPr>
    </w:p>
    <w:p w:rsidR="0076757B" w:rsidRDefault="0076757B" w:rsidP="000B62F5">
      <w:pPr>
        <w:pStyle w:val="BodyText"/>
        <w:rPr>
          <w:lang w:val="sk-SK"/>
        </w:rPr>
      </w:pPr>
      <w:r>
        <w:rPr>
          <w:lang w:val="sk-SK"/>
        </w:rPr>
        <w:t>Názov spoločnosti:</w:t>
      </w:r>
      <w:r w:rsidRPr="00BD5921">
        <w:rPr>
          <w:lang w:val="sk-SK"/>
        </w:rPr>
        <w:t xml:space="preserve"> </w:t>
      </w:r>
      <w:r w:rsidR="001F5450">
        <w:rPr>
          <w:lang w:val="sk-SK"/>
        </w:rPr>
        <w:t>TERRASTROJ spol. s r.o.</w:t>
      </w:r>
      <w:r w:rsidR="000B62F5" w:rsidRPr="00BD5921">
        <w:rPr>
          <w:lang w:val="sk-SK"/>
        </w:rPr>
        <w:t xml:space="preserve"> (ďalej len Spoločnosť)</w:t>
      </w:r>
    </w:p>
    <w:p w:rsidR="0076757B" w:rsidRDefault="001F5450" w:rsidP="000B62F5">
      <w:pPr>
        <w:pStyle w:val="BodyText"/>
        <w:rPr>
          <w:lang w:val="sk-SK"/>
        </w:rPr>
      </w:pPr>
      <w:r>
        <w:rPr>
          <w:lang w:val="sk-SK"/>
        </w:rPr>
        <w:t>Sídlo spoločnosti: Vlčie hrdlo 90/A, 821 07 Bratislava</w:t>
      </w:r>
      <w:r w:rsidR="00334532">
        <w:rPr>
          <w:lang w:val="sk-SK"/>
        </w:rPr>
        <w:t>.</w:t>
      </w:r>
    </w:p>
    <w:p w:rsidR="000B253D" w:rsidRDefault="000B253D">
      <w:pPr>
        <w:rPr>
          <w:lang w:val="sk-SK"/>
        </w:rPr>
      </w:pPr>
    </w:p>
    <w:p w:rsidR="000B62F5" w:rsidRPr="00BD5921" w:rsidRDefault="007F7A11" w:rsidP="000B62F5">
      <w:pPr>
        <w:pStyle w:val="BodyText"/>
        <w:rPr>
          <w:lang w:val="sk-SK"/>
        </w:rPr>
      </w:pPr>
      <w:r>
        <w:rPr>
          <w:lang w:val="sk-SK"/>
        </w:rPr>
        <w:t>Spoločnosť</w:t>
      </w:r>
      <w:r w:rsidR="001F5450">
        <w:rPr>
          <w:lang w:val="sk-SK"/>
        </w:rPr>
        <w:t xml:space="preserve"> bola založená 29.01.1991</w:t>
      </w:r>
      <w:r w:rsidR="000B62F5" w:rsidRPr="00BD5921">
        <w:rPr>
          <w:lang w:val="sk-SK"/>
        </w:rPr>
        <w:t xml:space="preserve"> a do obchodného re</w:t>
      </w:r>
      <w:r w:rsidR="001F5450">
        <w:rPr>
          <w:lang w:val="sk-SK"/>
        </w:rPr>
        <w:t xml:space="preserve">gistra bola zapísaná 13.02.1991 </w:t>
      </w:r>
      <w:r w:rsidR="000B62F5" w:rsidRPr="00BD5921">
        <w:rPr>
          <w:lang w:val="sk-SK"/>
        </w:rPr>
        <w:t>(Obcho</w:t>
      </w:r>
      <w:r w:rsidR="001F5450">
        <w:rPr>
          <w:lang w:val="sk-SK"/>
        </w:rPr>
        <w:t xml:space="preserve">dný register Okresného súdu Bratislava I v Bratislave, oddiel </w:t>
      </w:r>
      <w:proofErr w:type="spellStart"/>
      <w:r w:rsidR="001F5450">
        <w:rPr>
          <w:lang w:val="sk-SK"/>
        </w:rPr>
        <w:t>Sro</w:t>
      </w:r>
      <w:proofErr w:type="spellEnd"/>
      <w:r w:rsidR="001F5450">
        <w:rPr>
          <w:lang w:val="sk-SK"/>
        </w:rPr>
        <w:t>, vložka 492/B</w:t>
      </w:r>
      <w:r w:rsidR="000B62F5" w:rsidRPr="00BD5921">
        <w:rPr>
          <w:lang w:val="sk-SK"/>
        </w:rPr>
        <w:t xml:space="preserve">). </w:t>
      </w:r>
    </w:p>
    <w:p w:rsidR="000A07B6" w:rsidRDefault="000A07B6">
      <w:pPr>
        <w:rPr>
          <w:szCs w:val="22"/>
          <w:lang w:val="sk-SK"/>
        </w:rPr>
      </w:pPr>
    </w:p>
    <w:p w:rsidR="007F7A11" w:rsidRPr="00BD5921" w:rsidRDefault="007F7A11">
      <w:pPr>
        <w:rPr>
          <w:szCs w:val="22"/>
          <w:lang w:val="sk-SK"/>
        </w:rPr>
      </w:pPr>
    </w:p>
    <w:p w:rsidR="004A7C5B" w:rsidRPr="00BD5921" w:rsidRDefault="00C9279C" w:rsidP="00334532">
      <w:pPr>
        <w:pStyle w:val="Heading2"/>
        <w:tabs>
          <w:tab w:val="clear" w:pos="1589"/>
        </w:tabs>
        <w:ind w:left="567"/>
        <w:rPr>
          <w:lang w:val="sk-SK"/>
        </w:rPr>
      </w:pPr>
      <w:bookmarkStart w:id="4" w:name="_Toc156113564"/>
      <w:r w:rsidRPr="00BD5921">
        <w:rPr>
          <w:lang w:val="sk-SK"/>
        </w:rPr>
        <w:t xml:space="preserve">Predmet činnosti </w:t>
      </w:r>
      <w:bookmarkEnd w:id="4"/>
      <w:r w:rsidR="00853EFC">
        <w:rPr>
          <w:lang w:val="sk-SK"/>
        </w:rPr>
        <w:t>Spoločnosti</w:t>
      </w:r>
    </w:p>
    <w:p w:rsidR="004A7C5B" w:rsidRPr="00C117AF" w:rsidRDefault="004A7C5B" w:rsidP="00C117AF">
      <w:pPr>
        <w:rPr>
          <w:szCs w:val="22"/>
          <w:lang w:val="sk-SK"/>
        </w:rPr>
      </w:pPr>
    </w:p>
    <w:p w:rsidR="001F5450" w:rsidRPr="001F5450" w:rsidRDefault="001F5450" w:rsidP="007D5C05">
      <w:pPr>
        <w:numPr>
          <w:ilvl w:val="0"/>
          <w:numId w:val="6"/>
        </w:numPr>
        <w:rPr>
          <w:szCs w:val="22"/>
          <w:lang w:val="sk-SK"/>
        </w:rPr>
      </w:pPr>
      <w:bookmarkStart w:id="5" w:name="_Toc156113566"/>
      <w:r w:rsidRPr="001F5450">
        <w:rPr>
          <w:szCs w:val="22"/>
          <w:lang w:val="sk-SK"/>
        </w:rPr>
        <w:t>kúpa a predaj strojov a zariadení náhradných dielov na stroje,</w:t>
      </w:r>
    </w:p>
    <w:p w:rsidR="001F5450" w:rsidRPr="001F5450" w:rsidRDefault="001F5450" w:rsidP="007D5C05">
      <w:pPr>
        <w:numPr>
          <w:ilvl w:val="0"/>
          <w:numId w:val="6"/>
        </w:numPr>
        <w:rPr>
          <w:szCs w:val="22"/>
          <w:lang w:val="sk-SK"/>
        </w:rPr>
      </w:pPr>
      <w:r w:rsidRPr="001F5450">
        <w:rPr>
          <w:szCs w:val="22"/>
          <w:lang w:val="sk-SK"/>
        </w:rPr>
        <w:t>leasing nových a použitých strojov,</w:t>
      </w:r>
    </w:p>
    <w:p w:rsidR="001F5450" w:rsidRPr="001F5450" w:rsidRDefault="001F5450" w:rsidP="007D5C05">
      <w:pPr>
        <w:numPr>
          <w:ilvl w:val="0"/>
          <w:numId w:val="6"/>
        </w:numPr>
        <w:rPr>
          <w:szCs w:val="22"/>
          <w:lang w:val="sk-SK"/>
        </w:rPr>
      </w:pPr>
      <w:r w:rsidRPr="001F5450">
        <w:rPr>
          <w:szCs w:val="22"/>
          <w:lang w:val="sk-SK"/>
        </w:rPr>
        <w:t>poradenská činnosť v uvedenej oblasti,</w:t>
      </w:r>
    </w:p>
    <w:p w:rsidR="001F5450" w:rsidRPr="001F5450" w:rsidRDefault="001F5450" w:rsidP="007D5C05">
      <w:pPr>
        <w:numPr>
          <w:ilvl w:val="0"/>
          <w:numId w:val="6"/>
        </w:numPr>
        <w:rPr>
          <w:szCs w:val="22"/>
          <w:lang w:val="sk-SK"/>
        </w:rPr>
      </w:pPr>
      <w:r w:rsidRPr="001F5450">
        <w:rPr>
          <w:szCs w:val="22"/>
          <w:lang w:val="sk-SK"/>
        </w:rPr>
        <w:t>servis a oprava mechanických častí strojov,</w:t>
      </w:r>
    </w:p>
    <w:p w:rsidR="001F5450" w:rsidRPr="001F5450" w:rsidRDefault="001F5450" w:rsidP="007D5C05">
      <w:pPr>
        <w:numPr>
          <w:ilvl w:val="0"/>
          <w:numId w:val="6"/>
        </w:numPr>
        <w:rPr>
          <w:szCs w:val="22"/>
          <w:lang w:val="sk-SK"/>
        </w:rPr>
      </w:pPr>
      <w:r w:rsidRPr="001F5450">
        <w:rPr>
          <w:szCs w:val="22"/>
          <w:lang w:val="sk-SK"/>
        </w:rPr>
        <w:t>kúpa tovaru za účelom jeho predaja konečnému spotrebiteľovi (maloobchod),</w:t>
      </w:r>
    </w:p>
    <w:p w:rsidR="001F5450" w:rsidRPr="001F5450" w:rsidRDefault="001F5450" w:rsidP="007D5C05">
      <w:pPr>
        <w:numPr>
          <w:ilvl w:val="0"/>
          <w:numId w:val="6"/>
        </w:numPr>
        <w:rPr>
          <w:szCs w:val="22"/>
          <w:lang w:val="sk-SK"/>
        </w:rPr>
      </w:pPr>
      <w:r w:rsidRPr="001F5450">
        <w:rPr>
          <w:szCs w:val="22"/>
          <w:lang w:val="sk-SK"/>
        </w:rPr>
        <w:t>kúpa tovaru za účelom jeho predaja iným prevádzkovateľom živnosti (veľkoobchod), sprostredkovateľská činnosť v rozsahu voľných živností.</w:t>
      </w:r>
    </w:p>
    <w:p w:rsidR="00452463" w:rsidRDefault="00452463" w:rsidP="007E70D9">
      <w:pPr>
        <w:rPr>
          <w:lang w:val="sk-SK"/>
        </w:rPr>
      </w:pPr>
    </w:p>
    <w:p w:rsidR="000B253D" w:rsidRPr="00BD5921" w:rsidRDefault="000B253D" w:rsidP="007E70D9">
      <w:pPr>
        <w:rPr>
          <w:lang w:val="sk-SK"/>
        </w:rPr>
      </w:pPr>
    </w:p>
    <w:p w:rsidR="008E6F63" w:rsidRPr="001F5450" w:rsidRDefault="008E6F63" w:rsidP="00334532">
      <w:pPr>
        <w:pStyle w:val="Heading2"/>
        <w:tabs>
          <w:tab w:val="clear" w:pos="1589"/>
        </w:tabs>
        <w:ind w:left="567"/>
        <w:rPr>
          <w:lang w:val="sk-SK"/>
        </w:rPr>
      </w:pPr>
      <w:r w:rsidRPr="003176DD">
        <w:rPr>
          <w:lang w:val="sk-SK"/>
        </w:rPr>
        <w:t>Údaje o neobmedzenom ručení</w:t>
      </w:r>
    </w:p>
    <w:p w:rsidR="008E6F63" w:rsidRPr="00BD5921" w:rsidRDefault="008E6F63" w:rsidP="008E6F63">
      <w:pPr>
        <w:pStyle w:val="Header"/>
        <w:rPr>
          <w:szCs w:val="22"/>
          <w:lang w:val="sk-SK"/>
        </w:rPr>
      </w:pPr>
    </w:p>
    <w:p w:rsidR="008E6F63" w:rsidRPr="00BD5921" w:rsidRDefault="008E6F63" w:rsidP="008E6F63">
      <w:pPr>
        <w:pStyle w:val="Header"/>
        <w:rPr>
          <w:szCs w:val="22"/>
          <w:lang w:val="sk-SK"/>
        </w:rPr>
      </w:pPr>
      <w:r w:rsidRPr="00BD5921">
        <w:rPr>
          <w:szCs w:val="22"/>
          <w:lang w:val="sk-SK"/>
        </w:rPr>
        <w:t>Spoločnosť nie je neobmedzene ručiacim spoločníkom v iných spoločnostiach podľa §</w:t>
      </w:r>
      <w:r w:rsidR="00A3682D">
        <w:rPr>
          <w:szCs w:val="22"/>
          <w:lang w:val="sk-SK"/>
        </w:rPr>
        <w:t xml:space="preserve"> </w:t>
      </w:r>
      <w:r w:rsidRPr="00BD5921">
        <w:rPr>
          <w:szCs w:val="22"/>
          <w:lang w:val="sk-SK"/>
        </w:rPr>
        <w:t>56 ods. 5 Obchodného zákonníka.</w:t>
      </w:r>
    </w:p>
    <w:p w:rsidR="008E6F63" w:rsidRDefault="008E6F63" w:rsidP="008E6F63">
      <w:pPr>
        <w:rPr>
          <w:i/>
          <w:color w:val="FF0000"/>
          <w:szCs w:val="22"/>
          <w:lang w:val="sk-SK"/>
        </w:rPr>
      </w:pPr>
    </w:p>
    <w:p w:rsidR="007F7A11" w:rsidRDefault="007F7A11">
      <w:pPr>
        <w:rPr>
          <w:szCs w:val="22"/>
          <w:lang w:val="sk-SK"/>
        </w:rPr>
      </w:pPr>
    </w:p>
    <w:p w:rsidR="008E6F63" w:rsidRPr="00BD5921" w:rsidRDefault="008E6F63" w:rsidP="00334532">
      <w:pPr>
        <w:pStyle w:val="Heading2"/>
        <w:tabs>
          <w:tab w:val="clear" w:pos="1589"/>
        </w:tabs>
        <w:ind w:left="567"/>
        <w:rPr>
          <w:lang w:val="sk-SK"/>
        </w:rPr>
      </w:pPr>
      <w:r w:rsidRPr="00BD5921">
        <w:rPr>
          <w:lang w:val="sk-SK"/>
        </w:rPr>
        <w:t>Schválenie účtovnej závierky zostavenej za predchádzajúce obdobie</w:t>
      </w:r>
    </w:p>
    <w:p w:rsidR="008E6F63" w:rsidRPr="00BD5921" w:rsidRDefault="008E6F63" w:rsidP="008E6F63">
      <w:pPr>
        <w:rPr>
          <w:b/>
          <w:szCs w:val="22"/>
          <w:lang w:val="sk-SK"/>
        </w:rPr>
      </w:pPr>
    </w:p>
    <w:p w:rsidR="008E6F63" w:rsidRPr="00BD5921" w:rsidRDefault="008E6F63" w:rsidP="007D5C05">
      <w:pPr>
        <w:pStyle w:val="BodyText"/>
        <w:numPr>
          <w:ilvl w:val="0"/>
          <w:numId w:val="5"/>
        </w:numPr>
        <w:rPr>
          <w:szCs w:val="22"/>
          <w:lang w:val="sk-SK"/>
        </w:rPr>
      </w:pPr>
      <w:r w:rsidRPr="00BD5921">
        <w:rPr>
          <w:szCs w:val="22"/>
          <w:lang w:val="sk-SK"/>
        </w:rPr>
        <w:t xml:space="preserve">Účtovná závierka bola schválená riadnym </w:t>
      </w:r>
    </w:p>
    <w:p w:rsidR="008E6F63" w:rsidRPr="00BD5921" w:rsidRDefault="00A3682D" w:rsidP="008E6F63">
      <w:pPr>
        <w:pStyle w:val="BodyText"/>
        <w:ind w:firstLine="360"/>
        <w:rPr>
          <w:szCs w:val="22"/>
          <w:lang w:val="sk-SK"/>
        </w:rPr>
      </w:pPr>
      <w:r>
        <w:rPr>
          <w:szCs w:val="22"/>
          <w:lang w:val="sk-SK"/>
        </w:rPr>
        <w:t>valným zhromaždením</w:t>
      </w:r>
      <w:r w:rsidR="008E6F63" w:rsidRPr="00BD5921">
        <w:rPr>
          <w:szCs w:val="22"/>
          <w:lang w:val="sk-SK"/>
        </w:rPr>
        <w:tab/>
      </w:r>
      <w:r w:rsidR="008E6F63" w:rsidRPr="00BD5921">
        <w:rPr>
          <w:szCs w:val="22"/>
          <w:lang w:val="sk-SK"/>
        </w:rPr>
        <w:tab/>
      </w:r>
      <w:r w:rsidR="008E6F63" w:rsidRPr="00BD5921">
        <w:rPr>
          <w:szCs w:val="22"/>
          <w:lang w:val="sk-SK"/>
        </w:rPr>
        <w:tab/>
      </w:r>
      <w:r w:rsidR="008E6F63" w:rsidRPr="00BD5921">
        <w:rPr>
          <w:szCs w:val="22"/>
          <w:lang w:val="sk-SK"/>
        </w:rPr>
        <w:tab/>
      </w:r>
      <w:r w:rsidR="008E6F63" w:rsidRPr="00BD5921">
        <w:rPr>
          <w:szCs w:val="22"/>
          <w:lang w:val="sk-SK"/>
        </w:rPr>
        <w:tab/>
      </w:r>
      <w:r w:rsidR="008E6F63" w:rsidRPr="00BD5921">
        <w:rPr>
          <w:szCs w:val="22"/>
          <w:lang w:val="sk-SK"/>
        </w:rPr>
        <w:tab/>
      </w:r>
      <w:r w:rsidR="005253B8">
        <w:rPr>
          <w:szCs w:val="22"/>
          <w:lang w:val="sk-SK"/>
        </w:rPr>
        <w:fldChar w:fldCharType="begin">
          <w:ffData>
            <w:name w:val="Kontrollkästchen5"/>
            <w:enabled/>
            <w:calcOnExit w:val="0"/>
            <w:checkBox>
              <w:sizeAuto/>
              <w:default w:val="1"/>
            </w:checkBox>
          </w:ffData>
        </w:fldChar>
      </w:r>
      <w:bookmarkStart w:id="6" w:name="Kontrollkästchen5"/>
      <w:r w:rsidR="001F5450">
        <w:rPr>
          <w:szCs w:val="22"/>
          <w:lang w:val="sk-SK"/>
        </w:rPr>
        <w:instrText xml:space="preserve"> FORMCHECKBOX </w:instrText>
      </w:r>
      <w:r w:rsidR="005253B8">
        <w:rPr>
          <w:szCs w:val="22"/>
          <w:lang w:val="sk-SK"/>
        </w:rPr>
      </w:r>
      <w:r w:rsidR="005253B8">
        <w:rPr>
          <w:szCs w:val="22"/>
          <w:lang w:val="sk-SK"/>
        </w:rPr>
        <w:fldChar w:fldCharType="separate"/>
      </w:r>
      <w:r w:rsidR="005253B8">
        <w:rPr>
          <w:szCs w:val="22"/>
          <w:lang w:val="sk-SK"/>
        </w:rPr>
        <w:fldChar w:fldCharType="end"/>
      </w:r>
      <w:bookmarkEnd w:id="6"/>
      <w:r w:rsidR="008E6F63" w:rsidRPr="00BD5921">
        <w:rPr>
          <w:szCs w:val="22"/>
          <w:lang w:val="sk-SK"/>
        </w:rPr>
        <w:t xml:space="preserve"> ÁNO</w:t>
      </w:r>
      <w:r w:rsidR="008E6F63" w:rsidRPr="00BD5921">
        <w:rPr>
          <w:szCs w:val="22"/>
          <w:lang w:val="sk-SK"/>
        </w:rPr>
        <w:tab/>
      </w:r>
      <w:r w:rsidR="005253B8" w:rsidRPr="005E6637">
        <w:rPr>
          <w:szCs w:val="22"/>
          <w:lang w:val="sk-SK"/>
        </w:rPr>
        <w:fldChar w:fldCharType="begin">
          <w:ffData>
            <w:name w:val="Kontrollkästchen6"/>
            <w:enabled/>
            <w:calcOnExit w:val="0"/>
            <w:checkBox>
              <w:sizeAuto/>
              <w:default w:val="0"/>
            </w:checkBox>
          </w:ffData>
        </w:fldChar>
      </w:r>
      <w:r w:rsidR="008E6F63" w:rsidRPr="005E6637">
        <w:rPr>
          <w:szCs w:val="22"/>
          <w:lang w:val="sk-SK"/>
        </w:rPr>
        <w:instrText xml:space="preserve"> FORMCHECKBOX </w:instrText>
      </w:r>
      <w:r w:rsidR="005253B8">
        <w:rPr>
          <w:szCs w:val="22"/>
          <w:lang w:val="sk-SK"/>
        </w:rPr>
      </w:r>
      <w:r w:rsidR="005253B8">
        <w:rPr>
          <w:szCs w:val="22"/>
          <w:lang w:val="sk-SK"/>
        </w:rPr>
        <w:fldChar w:fldCharType="separate"/>
      </w:r>
      <w:r w:rsidR="005253B8" w:rsidRPr="005E6637">
        <w:rPr>
          <w:szCs w:val="22"/>
          <w:lang w:val="sk-SK"/>
        </w:rPr>
        <w:fldChar w:fldCharType="end"/>
      </w:r>
      <w:r w:rsidR="008E6F63" w:rsidRPr="00BD5921">
        <w:rPr>
          <w:szCs w:val="22"/>
          <w:lang w:val="sk-SK"/>
        </w:rPr>
        <w:t xml:space="preserve"> NIE</w:t>
      </w:r>
    </w:p>
    <w:p w:rsidR="008E6F63" w:rsidRPr="00BD5921" w:rsidRDefault="008E6F63" w:rsidP="008E6F63">
      <w:pPr>
        <w:pStyle w:val="BodyText"/>
        <w:ind w:firstLine="360"/>
        <w:rPr>
          <w:szCs w:val="22"/>
          <w:lang w:val="sk-SK"/>
        </w:rPr>
      </w:pPr>
    </w:p>
    <w:p w:rsidR="008E6F63" w:rsidRPr="00BD5921" w:rsidRDefault="005E6637" w:rsidP="008E6F63">
      <w:pPr>
        <w:pStyle w:val="BodyText"/>
        <w:rPr>
          <w:szCs w:val="22"/>
          <w:lang w:val="sk-SK"/>
        </w:rPr>
      </w:pPr>
      <w:r>
        <w:rPr>
          <w:szCs w:val="22"/>
          <w:lang w:val="sk-SK"/>
        </w:rPr>
        <w:t>Účtovná závierka k 31.12.2014</w:t>
      </w:r>
      <w:r w:rsidR="008E6F63" w:rsidRPr="00BD5921">
        <w:rPr>
          <w:szCs w:val="22"/>
          <w:lang w:val="sk-SK"/>
        </w:rPr>
        <w:t xml:space="preserve"> za predchádzajúce účtovné obdobie bola schválená uznesením valného</w:t>
      </w:r>
      <w:r>
        <w:rPr>
          <w:szCs w:val="22"/>
          <w:lang w:val="sk-SK"/>
        </w:rPr>
        <w:t xml:space="preserve"> zhrom</w:t>
      </w:r>
      <w:r w:rsidR="00334532">
        <w:rPr>
          <w:szCs w:val="22"/>
          <w:lang w:val="sk-SK"/>
        </w:rPr>
        <w:t>aždenia Spoločnosti dňa 08.06.</w:t>
      </w:r>
      <w:r>
        <w:rPr>
          <w:szCs w:val="22"/>
          <w:lang w:val="sk-SK"/>
        </w:rPr>
        <w:t>2015</w:t>
      </w:r>
      <w:r w:rsidR="008E6F63" w:rsidRPr="00BD5921">
        <w:rPr>
          <w:szCs w:val="22"/>
          <w:lang w:val="sk-SK"/>
        </w:rPr>
        <w:t xml:space="preserve">. </w:t>
      </w:r>
    </w:p>
    <w:p w:rsidR="007F7A11" w:rsidRDefault="007F7A11">
      <w:pPr>
        <w:rPr>
          <w:szCs w:val="22"/>
          <w:lang w:val="sk-SK"/>
        </w:rPr>
      </w:pPr>
    </w:p>
    <w:p w:rsidR="00C34596" w:rsidRDefault="00C34596">
      <w:pPr>
        <w:rPr>
          <w:szCs w:val="22"/>
          <w:lang w:val="sk-SK"/>
        </w:rPr>
      </w:pPr>
    </w:p>
    <w:p w:rsidR="008E6F63" w:rsidRPr="00BD5921" w:rsidRDefault="008E6F63" w:rsidP="00334532">
      <w:pPr>
        <w:pStyle w:val="Heading2"/>
        <w:tabs>
          <w:tab w:val="clear" w:pos="1589"/>
        </w:tabs>
        <w:ind w:left="567"/>
        <w:rPr>
          <w:lang w:val="sk-SK"/>
        </w:rPr>
      </w:pPr>
      <w:r w:rsidRPr="00BD5921">
        <w:rPr>
          <w:lang w:val="sk-SK"/>
        </w:rPr>
        <w:t>Právny dôvod zostavenia účtovnej závierky</w:t>
      </w:r>
    </w:p>
    <w:p w:rsidR="008E6F63" w:rsidRPr="00BD5921" w:rsidRDefault="008E6F63" w:rsidP="008E6F63">
      <w:pPr>
        <w:rPr>
          <w:szCs w:val="22"/>
          <w:lang w:val="sk-SK"/>
        </w:rPr>
      </w:pPr>
    </w:p>
    <w:p w:rsidR="008E6F63" w:rsidRPr="003176DD" w:rsidRDefault="008E6F63" w:rsidP="007D5C05">
      <w:pPr>
        <w:numPr>
          <w:ilvl w:val="0"/>
          <w:numId w:val="2"/>
        </w:numPr>
        <w:rPr>
          <w:szCs w:val="22"/>
          <w:lang w:val="sk-SK"/>
        </w:rPr>
      </w:pPr>
      <w:r w:rsidRPr="003176DD">
        <w:rPr>
          <w:szCs w:val="22"/>
          <w:lang w:val="sk-SK"/>
        </w:rPr>
        <w:t xml:space="preserve">Účtovná závierka Spoločnosti je zostavená k poslednému dňu </w:t>
      </w:r>
    </w:p>
    <w:p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rsidR="008E6F63" w:rsidRPr="003176DD" w:rsidRDefault="008E6F63" w:rsidP="008E6F63">
      <w:pPr>
        <w:ind w:firstLine="360"/>
        <w:rPr>
          <w:szCs w:val="22"/>
          <w:lang w:val="sk-SK"/>
        </w:rPr>
      </w:pPr>
      <w:r w:rsidRPr="003176DD">
        <w:rPr>
          <w:szCs w:val="22"/>
          <w:lang w:val="sk-SK"/>
        </w:rPr>
        <w:t>podľa §</w:t>
      </w:r>
      <w:r w:rsidR="00A3682D">
        <w:rPr>
          <w:szCs w:val="22"/>
          <w:lang w:val="sk-SK"/>
        </w:rPr>
        <w:t xml:space="preserve"> </w:t>
      </w:r>
      <w:r w:rsidRPr="003176DD">
        <w:rPr>
          <w:szCs w:val="22"/>
          <w:lang w:val="sk-SK"/>
        </w:rPr>
        <w:t xml:space="preserve">17 ods. 6 zákona NR SR č. 431/2002 </w:t>
      </w:r>
      <w:r>
        <w:rPr>
          <w:szCs w:val="22"/>
          <w:lang w:val="sk-SK"/>
        </w:rPr>
        <w:t xml:space="preserve">Z. z. </w:t>
      </w:r>
      <w:r w:rsidRPr="003176DD">
        <w:rPr>
          <w:szCs w:val="22"/>
          <w:lang w:val="sk-SK"/>
        </w:rPr>
        <w:t xml:space="preserve">o účtovníctve </w:t>
      </w:r>
    </w:p>
    <w:p w:rsidR="008E6F63" w:rsidRPr="003176DD" w:rsidRDefault="005E6637" w:rsidP="008E6F63">
      <w:pPr>
        <w:ind w:firstLine="360"/>
        <w:rPr>
          <w:szCs w:val="22"/>
          <w:lang w:val="sk-SK"/>
        </w:rPr>
      </w:pPr>
      <w:r>
        <w:rPr>
          <w:szCs w:val="22"/>
          <w:lang w:val="sk-SK"/>
        </w:rPr>
        <w:t xml:space="preserve">za obdobie od </w:t>
      </w:r>
      <w:r w:rsidR="00334532">
        <w:rPr>
          <w:szCs w:val="22"/>
          <w:lang w:val="sk-SK"/>
        </w:rPr>
        <w:t>0</w:t>
      </w:r>
      <w:r>
        <w:rPr>
          <w:szCs w:val="22"/>
          <w:lang w:val="sk-SK"/>
        </w:rPr>
        <w:t>1.</w:t>
      </w:r>
      <w:r w:rsidR="00334532">
        <w:rPr>
          <w:szCs w:val="22"/>
          <w:lang w:val="sk-SK"/>
        </w:rPr>
        <w:t>0</w:t>
      </w:r>
      <w:r>
        <w:rPr>
          <w:szCs w:val="22"/>
          <w:lang w:val="sk-SK"/>
        </w:rPr>
        <w:t>1.2015 do 31.12.2015</w:t>
      </w:r>
      <w:r w:rsidR="008E6F63" w:rsidRPr="003176DD">
        <w:rPr>
          <w:szCs w:val="22"/>
          <w:lang w:val="sk-SK"/>
        </w:rPr>
        <w:t xml:space="preserve"> </w:t>
      </w:r>
      <w:r w:rsidR="008E6F63" w:rsidRPr="003176DD">
        <w:rPr>
          <w:szCs w:val="22"/>
          <w:lang w:val="sk-SK"/>
        </w:rPr>
        <w:tab/>
      </w:r>
      <w:r w:rsidR="008E6F63" w:rsidRPr="003176DD">
        <w:rPr>
          <w:szCs w:val="22"/>
          <w:lang w:val="sk-SK"/>
        </w:rPr>
        <w:tab/>
      </w:r>
      <w:r w:rsidR="008E6F63" w:rsidRPr="003176DD">
        <w:rPr>
          <w:szCs w:val="22"/>
          <w:lang w:val="sk-SK"/>
        </w:rPr>
        <w:tab/>
      </w:r>
      <w:r w:rsidR="008E6F63" w:rsidRPr="003176DD">
        <w:rPr>
          <w:szCs w:val="22"/>
          <w:lang w:val="sk-SK"/>
        </w:rPr>
        <w:tab/>
      </w:r>
      <w:r w:rsidR="005253B8">
        <w:rPr>
          <w:szCs w:val="22"/>
          <w:lang w:val="sk-SK"/>
        </w:rPr>
        <w:fldChar w:fldCharType="begin">
          <w:ffData>
            <w:name w:val="Kontrollkästchen1"/>
            <w:enabled/>
            <w:calcOnExit w:val="0"/>
            <w:checkBox>
              <w:sizeAuto/>
              <w:default w:val="1"/>
            </w:checkBox>
          </w:ffData>
        </w:fldChar>
      </w:r>
      <w:bookmarkStart w:id="7" w:name="Kontrollkästchen1"/>
      <w:r>
        <w:rPr>
          <w:szCs w:val="22"/>
          <w:lang w:val="sk-SK"/>
        </w:rPr>
        <w:instrText xml:space="preserve"> FORMCHECKBOX </w:instrText>
      </w:r>
      <w:r w:rsidR="005253B8">
        <w:rPr>
          <w:szCs w:val="22"/>
          <w:lang w:val="sk-SK"/>
        </w:rPr>
      </w:r>
      <w:r w:rsidR="005253B8">
        <w:rPr>
          <w:szCs w:val="22"/>
          <w:lang w:val="sk-SK"/>
        </w:rPr>
        <w:fldChar w:fldCharType="separate"/>
      </w:r>
      <w:r w:rsidR="005253B8">
        <w:rPr>
          <w:szCs w:val="22"/>
          <w:lang w:val="sk-SK"/>
        </w:rPr>
        <w:fldChar w:fldCharType="end"/>
      </w:r>
      <w:bookmarkEnd w:id="7"/>
      <w:r w:rsidR="008E6F63" w:rsidRPr="003176DD">
        <w:rPr>
          <w:szCs w:val="22"/>
          <w:lang w:val="sk-SK"/>
        </w:rPr>
        <w:t xml:space="preserve"> ÁNO</w:t>
      </w:r>
      <w:r w:rsidR="008E6F63" w:rsidRPr="003176DD">
        <w:rPr>
          <w:szCs w:val="22"/>
          <w:lang w:val="sk-SK"/>
        </w:rPr>
        <w:tab/>
      </w:r>
      <w:r w:rsidR="005253B8" w:rsidRPr="003176DD">
        <w:rPr>
          <w:szCs w:val="22"/>
          <w:lang w:val="sk-SK"/>
        </w:rPr>
        <w:fldChar w:fldCharType="begin">
          <w:ffData>
            <w:name w:val="Kontrollkästchen2"/>
            <w:enabled/>
            <w:calcOnExit w:val="0"/>
            <w:checkBox>
              <w:sizeAuto/>
              <w:default w:val="0"/>
            </w:checkBox>
          </w:ffData>
        </w:fldChar>
      </w:r>
      <w:r w:rsidR="008E6F63" w:rsidRPr="003176DD">
        <w:rPr>
          <w:szCs w:val="22"/>
          <w:lang w:val="sk-SK"/>
        </w:rPr>
        <w:instrText xml:space="preserve"> FORMCHECKBOX </w:instrText>
      </w:r>
      <w:r w:rsidR="005253B8">
        <w:rPr>
          <w:szCs w:val="22"/>
          <w:lang w:val="sk-SK"/>
        </w:rPr>
      </w:r>
      <w:r w:rsidR="005253B8">
        <w:rPr>
          <w:szCs w:val="22"/>
          <w:lang w:val="sk-SK"/>
        </w:rPr>
        <w:fldChar w:fldCharType="separate"/>
      </w:r>
      <w:r w:rsidR="005253B8" w:rsidRPr="003176DD">
        <w:rPr>
          <w:szCs w:val="22"/>
          <w:lang w:val="sk-SK"/>
        </w:rPr>
        <w:fldChar w:fldCharType="end"/>
      </w:r>
      <w:r w:rsidR="008E6F63" w:rsidRPr="003176DD">
        <w:rPr>
          <w:szCs w:val="22"/>
          <w:lang w:val="sk-SK"/>
        </w:rPr>
        <w:t xml:space="preserve"> NIE</w:t>
      </w:r>
    </w:p>
    <w:p w:rsidR="008E6F63" w:rsidRPr="003176DD" w:rsidRDefault="008E6F63" w:rsidP="008E6F63">
      <w:pPr>
        <w:rPr>
          <w:szCs w:val="22"/>
          <w:lang w:val="sk-SK"/>
        </w:rPr>
      </w:pPr>
    </w:p>
    <w:p w:rsidR="005E1495" w:rsidRPr="00BD5921" w:rsidRDefault="005E1495" w:rsidP="00A92920">
      <w:pPr>
        <w:rPr>
          <w:szCs w:val="22"/>
          <w:lang w:val="sk-SK"/>
        </w:rPr>
      </w:pPr>
    </w:p>
    <w:p w:rsidR="00A92920" w:rsidRPr="00A4282E" w:rsidRDefault="00A92920" w:rsidP="00334532">
      <w:pPr>
        <w:pStyle w:val="Heading2"/>
        <w:tabs>
          <w:tab w:val="clear" w:pos="1589"/>
        </w:tabs>
        <w:ind w:left="567"/>
        <w:rPr>
          <w:lang w:val="sk-SK"/>
        </w:rPr>
      </w:pPr>
      <w:r w:rsidRPr="00A4282E">
        <w:rPr>
          <w:lang w:val="sk-SK"/>
        </w:rPr>
        <w:t xml:space="preserve">Údaje o skupine </w:t>
      </w:r>
    </w:p>
    <w:p w:rsidR="00A92920" w:rsidRPr="00BD5921" w:rsidRDefault="00A92920" w:rsidP="00A92920">
      <w:pPr>
        <w:rPr>
          <w:lang w:val="sk-SK"/>
        </w:rPr>
      </w:pPr>
    </w:p>
    <w:bookmarkStart w:id="8" w:name="_MON_1518590314"/>
    <w:bookmarkEnd w:id="8"/>
    <w:p w:rsidR="00A92920" w:rsidRDefault="005E6637" w:rsidP="00A92920">
      <w:pPr>
        <w:tabs>
          <w:tab w:val="right" w:pos="8506"/>
        </w:tabs>
        <w:jc w:val="center"/>
        <w:rPr>
          <w:szCs w:val="22"/>
          <w:lang w:val="sk-SK"/>
        </w:rPr>
      </w:pPr>
      <w:r w:rsidRPr="00BD5921">
        <w:rPr>
          <w:szCs w:val="22"/>
          <w:lang w:val="sk-SK"/>
        </w:rPr>
        <w:object w:dxaOrig="9559" w:dyaOrig="15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9.3pt;height:80.6pt" o:ole="">
            <v:imagedata r:id="rId8" o:title=""/>
          </v:shape>
          <o:OLEObject Type="Embed" ProgID="Excel.Sheet.12" ShapeID="_x0000_i1025" DrawAspect="Content" ObjectID="_1520258867" r:id="rId9"/>
        </w:object>
      </w:r>
    </w:p>
    <w:p w:rsidR="0068164C" w:rsidRDefault="0068164C" w:rsidP="00A92920">
      <w:pPr>
        <w:tabs>
          <w:tab w:val="right" w:pos="8506"/>
        </w:tabs>
        <w:jc w:val="center"/>
        <w:rPr>
          <w:szCs w:val="22"/>
          <w:lang w:val="sk-SK"/>
        </w:rPr>
      </w:pPr>
    </w:p>
    <w:p w:rsidR="0068164C" w:rsidRDefault="0068164C" w:rsidP="00A92920">
      <w:pPr>
        <w:tabs>
          <w:tab w:val="right" w:pos="8506"/>
        </w:tabs>
        <w:jc w:val="center"/>
        <w:rPr>
          <w:szCs w:val="22"/>
          <w:lang w:val="sk-SK"/>
        </w:rPr>
      </w:pPr>
    </w:p>
    <w:p w:rsidR="0068164C" w:rsidRPr="00BD5921" w:rsidRDefault="0068164C" w:rsidP="00A92920">
      <w:pPr>
        <w:tabs>
          <w:tab w:val="right" w:pos="8506"/>
        </w:tabs>
        <w:jc w:val="center"/>
        <w:rPr>
          <w:szCs w:val="22"/>
          <w:lang w:val="sk-SK"/>
        </w:rPr>
      </w:pPr>
    </w:p>
    <w:p w:rsidR="00DA1486" w:rsidRPr="00FB2DC5" w:rsidRDefault="00DA1486" w:rsidP="00DA1486">
      <w:pPr>
        <w:rPr>
          <w:lang w:val="sk-SK"/>
        </w:rPr>
      </w:pPr>
      <w:r w:rsidRPr="00FB2DC5">
        <w:rPr>
          <w:lang w:val="sk-SK"/>
        </w:rPr>
        <w:t xml:space="preserve">Spoločnosť TERRASTROJ spol. s r.o. je dcérskou spoločnosťou spoločnosti </w:t>
      </w:r>
      <w:r w:rsidRPr="00FB2DC5">
        <w:rPr>
          <w:iCs/>
          <w:lang w:val="sk-SK"/>
        </w:rPr>
        <w:t xml:space="preserve">TERRA </w:t>
      </w:r>
      <w:proofErr w:type="spellStart"/>
      <w:r w:rsidRPr="00FB2DC5">
        <w:rPr>
          <w:iCs/>
          <w:lang w:val="sk-SK"/>
        </w:rPr>
        <w:t>Maschinen</w:t>
      </w:r>
      <w:proofErr w:type="spellEnd"/>
      <w:r w:rsidRPr="00FB2DC5">
        <w:rPr>
          <w:iCs/>
          <w:lang w:val="sk-SK"/>
        </w:rPr>
        <w:t xml:space="preserve"> </w:t>
      </w:r>
      <w:proofErr w:type="spellStart"/>
      <w:r w:rsidRPr="00FB2DC5">
        <w:rPr>
          <w:iCs/>
          <w:lang w:val="sk-SK"/>
        </w:rPr>
        <w:t>Vertriebs</w:t>
      </w:r>
      <w:proofErr w:type="spellEnd"/>
      <w:r w:rsidRPr="00FB2DC5">
        <w:rPr>
          <w:iCs/>
          <w:lang w:val="sk-SK"/>
        </w:rPr>
        <w:t xml:space="preserve"> </w:t>
      </w:r>
      <w:proofErr w:type="spellStart"/>
      <w:r w:rsidRPr="00FB2DC5">
        <w:rPr>
          <w:iCs/>
          <w:lang w:val="sk-SK"/>
        </w:rPr>
        <w:t>und</w:t>
      </w:r>
      <w:proofErr w:type="spellEnd"/>
      <w:r w:rsidRPr="00FB2DC5">
        <w:rPr>
          <w:iCs/>
          <w:lang w:val="sk-SK"/>
        </w:rPr>
        <w:t xml:space="preserve"> </w:t>
      </w:r>
      <w:proofErr w:type="spellStart"/>
      <w:r w:rsidRPr="00FB2DC5">
        <w:rPr>
          <w:iCs/>
          <w:lang w:val="sk-SK"/>
        </w:rPr>
        <w:t>Service</w:t>
      </w:r>
      <w:proofErr w:type="spellEnd"/>
      <w:r w:rsidRPr="00FB2DC5">
        <w:rPr>
          <w:iCs/>
          <w:lang w:val="sk-SK"/>
        </w:rPr>
        <w:t xml:space="preserve"> </w:t>
      </w:r>
      <w:proofErr w:type="spellStart"/>
      <w:r w:rsidRPr="00FB2DC5">
        <w:rPr>
          <w:iCs/>
          <w:lang w:val="sk-SK"/>
        </w:rPr>
        <w:t>GmbH</w:t>
      </w:r>
      <w:proofErr w:type="spellEnd"/>
      <w:r w:rsidRPr="00FB2DC5">
        <w:rPr>
          <w:iCs/>
          <w:lang w:val="sk-SK"/>
        </w:rPr>
        <w:t xml:space="preserve">, </w:t>
      </w:r>
      <w:proofErr w:type="spellStart"/>
      <w:r w:rsidRPr="00FB2DC5">
        <w:rPr>
          <w:iCs/>
          <w:lang w:val="sk-SK"/>
        </w:rPr>
        <w:t>Fabianistrasse</w:t>
      </w:r>
      <w:proofErr w:type="spellEnd"/>
      <w:r w:rsidRPr="00FB2DC5">
        <w:rPr>
          <w:iCs/>
          <w:lang w:val="sk-SK"/>
        </w:rPr>
        <w:t xml:space="preserve"> 8, 1110 </w:t>
      </w:r>
      <w:proofErr w:type="spellStart"/>
      <w:r w:rsidRPr="00FB2DC5">
        <w:rPr>
          <w:iCs/>
          <w:lang w:val="sk-SK"/>
        </w:rPr>
        <w:t>Wien</w:t>
      </w:r>
      <w:proofErr w:type="spellEnd"/>
      <w:r w:rsidRPr="00FB2DC5">
        <w:rPr>
          <w:iCs/>
          <w:lang w:val="sk-SK"/>
        </w:rPr>
        <w:t xml:space="preserve">, Rakúska </w:t>
      </w:r>
      <w:r w:rsidR="00531DC1">
        <w:rPr>
          <w:iCs/>
          <w:lang w:val="sk-SK"/>
        </w:rPr>
        <w:t>r</w:t>
      </w:r>
      <w:r w:rsidRPr="00FB2DC5">
        <w:rPr>
          <w:iCs/>
          <w:lang w:val="sk-SK"/>
        </w:rPr>
        <w:t>epublika</w:t>
      </w:r>
      <w:r w:rsidRPr="00FB2DC5">
        <w:rPr>
          <w:lang w:val="sk-SK"/>
        </w:rPr>
        <w:t xml:space="preserve">, ktorá má 99-percentný podiel na jej základnom imaní. Bezprostredne konsolidujúcou spoločnosťou je spoločnosť </w:t>
      </w:r>
      <w:r w:rsidRPr="00FB2DC5">
        <w:rPr>
          <w:iCs/>
          <w:lang w:val="sk-SK"/>
        </w:rPr>
        <w:t xml:space="preserve">INDUSTRIE HOLDING </w:t>
      </w:r>
      <w:proofErr w:type="spellStart"/>
      <w:r w:rsidRPr="00FB2DC5">
        <w:rPr>
          <w:iCs/>
          <w:lang w:val="sk-SK"/>
        </w:rPr>
        <w:t>GmbH</w:t>
      </w:r>
      <w:proofErr w:type="spellEnd"/>
      <w:r w:rsidRPr="00FB2DC5">
        <w:rPr>
          <w:iCs/>
          <w:lang w:val="sk-SK"/>
        </w:rPr>
        <w:t xml:space="preserve">, Am </w:t>
      </w:r>
      <w:proofErr w:type="spellStart"/>
      <w:r w:rsidRPr="00FB2DC5">
        <w:rPr>
          <w:iCs/>
          <w:lang w:val="sk-SK"/>
        </w:rPr>
        <w:t>Concorde</w:t>
      </w:r>
      <w:proofErr w:type="spellEnd"/>
      <w:r w:rsidRPr="00FB2DC5">
        <w:rPr>
          <w:iCs/>
          <w:lang w:val="sk-SK"/>
        </w:rPr>
        <w:t xml:space="preserve"> Park 1/A2/7-9, 2320 </w:t>
      </w:r>
      <w:proofErr w:type="spellStart"/>
      <w:r w:rsidRPr="00FB2DC5">
        <w:rPr>
          <w:iCs/>
          <w:lang w:val="sk-SK"/>
        </w:rPr>
        <w:t>Schwechat</w:t>
      </w:r>
      <w:proofErr w:type="spellEnd"/>
      <w:r w:rsidRPr="00FB2DC5">
        <w:rPr>
          <w:iCs/>
          <w:lang w:val="sk-SK"/>
        </w:rPr>
        <w:t xml:space="preserve">, Rakúska </w:t>
      </w:r>
      <w:r w:rsidR="00531DC1">
        <w:rPr>
          <w:iCs/>
          <w:lang w:val="sk-SK"/>
        </w:rPr>
        <w:t>r</w:t>
      </w:r>
      <w:r w:rsidRPr="00FB2DC5">
        <w:rPr>
          <w:iCs/>
          <w:lang w:val="sk-SK"/>
        </w:rPr>
        <w:t>epublika</w:t>
      </w:r>
      <w:r w:rsidRPr="00FB2DC5">
        <w:rPr>
          <w:lang w:val="sk-SK"/>
        </w:rPr>
        <w:t xml:space="preserve">. Konsolidovaná účtovná závierka spoločnosti </w:t>
      </w:r>
      <w:r w:rsidRPr="00FB2DC5">
        <w:rPr>
          <w:iCs/>
          <w:lang w:val="sk-SK"/>
        </w:rPr>
        <w:t xml:space="preserve">INDUSTRIE HOLDING </w:t>
      </w:r>
      <w:proofErr w:type="spellStart"/>
      <w:r w:rsidRPr="00FB2DC5">
        <w:rPr>
          <w:iCs/>
          <w:lang w:val="sk-SK"/>
        </w:rPr>
        <w:t>GmbH</w:t>
      </w:r>
      <w:proofErr w:type="spellEnd"/>
      <w:r w:rsidRPr="00FB2DC5">
        <w:rPr>
          <w:lang w:val="sk-SK"/>
        </w:rPr>
        <w:t xml:space="preserve">, je sprístupnená v jej sídle </w:t>
      </w:r>
      <w:r w:rsidRPr="00FB2DC5">
        <w:rPr>
          <w:iCs/>
          <w:lang w:val="sk-SK"/>
        </w:rPr>
        <w:t xml:space="preserve">Am </w:t>
      </w:r>
      <w:proofErr w:type="spellStart"/>
      <w:r w:rsidRPr="00FB2DC5">
        <w:rPr>
          <w:iCs/>
          <w:lang w:val="sk-SK"/>
        </w:rPr>
        <w:t>Concorde</w:t>
      </w:r>
      <w:proofErr w:type="spellEnd"/>
      <w:r w:rsidRPr="00FB2DC5">
        <w:rPr>
          <w:iCs/>
          <w:lang w:val="sk-SK"/>
        </w:rPr>
        <w:t xml:space="preserve"> Park 1/A2/7-9, 2320 </w:t>
      </w:r>
      <w:proofErr w:type="spellStart"/>
      <w:r w:rsidRPr="00FB2DC5">
        <w:rPr>
          <w:iCs/>
          <w:lang w:val="sk-SK"/>
        </w:rPr>
        <w:t>Schwechat</w:t>
      </w:r>
      <w:proofErr w:type="spellEnd"/>
      <w:r w:rsidRPr="00FB2DC5">
        <w:rPr>
          <w:iCs/>
          <w:lang w:val="sk-SK"/>
        </w:rPr>
        <w:t xml:space="preserve">, Rakúska </w:t>
      </w:r>
      <w:r w:rsidR="00531DC1">
        <w:rPr>
          <w:iCs/>
          <w:lang w:val="sk-SK"/>
        </w:rPr>
        <w:t>r</w:t>
      </w:r>
      <w:r w:rsidRPr="00FB2DC5">
        <w:rPr>
          <w:iCs/>
          <w:lang w:val="sk-SK"/>
        </w:rPr>
        <w:t>epublika</w:t>
      </w:r>
      <w:r w:rsidRPr="00FB2DC5">
        <w:rPr>
          <w:lang w:val="sk-SK"/>
        </w:rPr>
        <w:t>.</w:t>
      </w:r>
    </w:p>
    <w:p w:rsidR="00A92920" w:rsidRDefault="00A92920" w:rsidP="00A92920">
      <w:pPr>
        <w:tabs>
          <w:tab w:val="right" w:pos="8506"/>
        </w:tabs>
        <w:rPr>
          <w:szCs w:val="22"/>
          <w:lang w:val="sk-SK"/>
        </w:rPr>
      </w:pPr>
    </w:p>
    <w:p w:rsidR="000B253D" w:rsidRDefault="000B253D">
      <w:pPr>
        <w:rPr>
          <w:rFonts w:cs="TimesNewRomanPSMT"/>
          <w:szCs w:val="22"/>
          <w:lang w:val="sk-SK"/>
        </w:rPr>
      </w:pPr>
    </w:p>
    <w:p w:rsidR="008666A2" w:rsidRPr="00BD5921" w:rsidRDefault="00760E6B" w:rsidP="00B47D19">
      <w:pPr>
        <w:pStyle w:val="Heading2"/>
        <w:tabs>
          <w:tab w:val="clear" w:pos="1589"/>
        </w:tabs>
        <w:ind w:left="567"/>
        <w:rPr>
          <w:lang w:val="sk-SK"/>
        </w:rPr>
      </w:pPr>
      <w:r w:rsidRPr="00BD5921">
        <w:rPr>
          <w:lang w:val="sk-SK"/>
        </w:rPr>
        <w:t>P</w:t>
      </w:r>
      <w:r w:rsidR="00C9279C" w:rsidRPr="00BD5921">
        <w:rPr>
          <w:lang w:val="sk-SK"/>
        </w:rPr>
        <w:t xml:space="preserve">očet zamestnancov </w:t>
      </w:r>
    </w:p>
    <w:p w:rsidR="00C34596" w:rsidRPr="00A3682D" w:rsidRDefault="00C34596">
      <w:pPr>
        <w:rPr>
          <w:szCs w:val="22"/>
          <w:lang w:val="sk-SK"/>
        </w:rPr>
      </w:pPr>
    </w:p>
    <w:p w:rsidR="005A1520" w:rsidRDefault="00C34596">
      <w:pPr>
        <w:rPr>
          <w:lang w:val="sk-SK"/>
        </w:rPr>
      </w:pPr>
      <w:r w:rsidRPr="00BD5921">
        <w:rPr>
          <w:lang w:val="sk-SK"/>
        </w:rPr>
        <w:t>Údaje o</w:t>
      </w:r>
      <w:r>
        <w:rPr>
          <w:lang w:val="sk-SK"/>
        </w:rPr>
        <w:t xml:space="preserve"> priemernom prepočítanom </w:t>
      </w:r>
      <w:r w:rsidRPr="00BD5921">
        <w:rPr>
          <w:lang w:val="sk-SK"/>
        </w:rPr>
        <w:t>počte zamestnancov</w:t>
      </w:r>
      <w:r>
        <w:rPr>
          <w:lang w:val="sk-SK"/>
        </w:rPr>
        <w:t xml:space="preserve"> </w:t>
      </w:r>
      <w:r w:rsidRPr="00BD5921">
        <w:rPr>
          <w:lang w:val="sk-SK"/>
        </w:rPr>
        <w:t>sú uvedené v nasledujúcom prehľade</w:t>
      </w:r>
      <w:r>
        <w:rPr>
          <w:lang w:val="sk-SK"/>
        </w:rPr>
        <w:t>:</w:t>
      </w:r>
    </w:p>
    <w:bookmarkStart w:id="9" w:name="_MON_1514358168"/>
    <w:bookmarkEnd w:id="9"/>
    <w:p w:rsidR="00C34596" w:rsidRPr="00BD5921" w:rsidRDefault="00DA1486">
      <w:pPr>
        <w:rPr>
          <w:i/>
          <w:color w:val="FF0000"/>
          <w:szCs w:val="22"/>
          <w:lang w:val="sk-SK"/>
        </w:rPr>
      </w:pPr>
      <w:r w:rsidRPr="00BD5921">
        <w:rPr>
          <w:lang w:val="sk-SK"/>
        </w:rPr>
        <w:object w:dxaOrig="9482" w:dyaOrig="1007">
          <v:shape id="_x0000_i1026" type="#_x0000_t75" style="width:450.8pt;height:51.05pt" o:ole="">
            <v:imagedata r:id="rId10" o:title=""/>
          </v:shape>
          <o:OLEObject Type="Embed" ProgID="Excel.Sheet.12" ShapeID="_x0000_i1026" DrawAspect="Content" ObjectID="_1520258868" r:id="rId11"/>
        </w:object>
      </w:r>
    </w:p>
    <w:p w:rsidR="005F3C75" w:rsidRDefault="005F3C75">
      <w:pPr>
        <w:rPr>
          <w:szCs w:val="22"/>
          <w:lang w:val="sk-SK"/>
        </w:rPr>
      </w:pPr>
    </w:p>
    <w:p w:rsidR="00C34596" w:rsidRPr="00BD5921" w:rsidRDefault="00C34596">
      <w:pPr>
        <w:rPr>
          <w:szCs w:val="22"/>
          <w:lang w:val="sk-SK"/>
        </w:rPr>
      </w:pPr>
    </w:p>
    <w:p w:rsidR="00A92920" w:rsidRPr="00BD5921" w:rsidRDefault="00A92920">
      <w:pPr>
        <w:rPr>
          <w:szCs w:val="22"/>
          <w:lang w:val="sk-SK"/>
        </w:rPr>
      </w:pPr>
    </w:p>
    <w:p w:rsidR="004A7C5B" w:rsidRPr="00BD5921" w:rsidRDefault="00C9279C" w:rsidP="00B04402">
      <w:pPr>
        <w:pStyle w:val="Heading1"/>
      </w:pPr>
      <w:bookmarkStart w:id="10" w:name="_MON_1392030640"/>
      <w:bookmarkStart w:id="11" w:name="_Toc156113574"/>
      <w:bookmarkEnd w:id="5"/>
      <w:bookmarkEnd w:id="10"/>
      <w:r w:rsidRPr="00BD5921">
        <w:t>INFORMÁCE O</w:t>
      </w:r>
      <w:r w:rsidR="00913341">
        <w:t> PRIJATÝCH</w:t>
      </w:r>
      <w:r w:rsidR="00913341" w:rsidRPr="00BD5921">
        <w:t xml:space="preserve"> </w:t>
      </w:r>
      <w:r w:rsidRPr="00BD5921">
        <w:t xml:space="preserve">ÚČTOVNÝCH </w:t>
      </w:r>
      <w:bookmarkEnd w:id="11"/>
      <w:r w:rsidR="00C34596">
        <w:t>POSTUPOCH</w:t>
      </w:r>
    </w:p>
    <w:p w:rsidR="0003268B" w:rsidRPr="00BD5921" w:rsidRDefault="0003268B">
      <w:pPr>
        <w:rPr>
          <w:szCs w:val="22"/>
          <w:lang w:val="sk-SK"/>
        </w:rPr>
      </w:pPr>
    </w:p>
    <w:p w:rsidR="004A7C5B" w:rsidRPr="00BD5921" w:rsidRDefault="00C9279C" w:rsidP="00B47D19">
      <w:pPr>
        <w:pStyle w:val="Heading2"/>
        <w:tabs>
          <w:tab w:val="clear" w:pos="1589"/>
        </w:tabs>
        <w:ind w:left="567"/>
        <w:rPr>
          <w:lang w:val="sk-SK"/>
        </w:rPr>
      </w:pPr>
      <w:bookmarkStart w:id="12" w:name="_Toc156113575"/>
      <w:r w:rsidRPr="00BD5921">
        <w:rPr>
          <w:lang w:val="sk-SK"/>
        </w:rPr>
        <w:t>Východiská pre zostavenie účtovnej závierky</w:t>
      </w:r>
      <w:bookmarkEnd w:id="12"/>
    </w:p>
    <w:p w:rsidR="004A7C5B" w:rsidRPr="00BD5921" w:rsidRDefault="004A7C5B">
      <w:pPr>
        <w:pStyle w:val="Header"/>
        <w:rPr>
          <w:szCs w:val="22"/>
          <w:lang w:val="sk-SK"/>
        </w:rPr>
      </w:pPr>
    </w:p>
    <w:p w:rsidR="007F7F77" w:rsidRPr="00DA1486" w:rsidRDefault="007F7F77" w:rsidP="007F7F77">
      <w:pPr>
        <w:rPr>
          <w:szCs w:val="22"/>
          <w:lang w:val="sk-SK"/>
        </w:rPr>
      </w:pPr>
      <w:r w:rsidRPr="00DA1486">
        <w:rPr>
          <w:szCs w:val="22"/>
          <w:lang w:val="sk-SK"/>
        </w:rPr>
        <w:t>Účtovná závierka bola zostavená za predpokladu, že Spoločnosť bude nepretržite pokračovať vo svojej činnosti.</w:t>
      </w:r>
    </w:p>
    <w:p w:rsidR="00313194" w:rsidRDefault="00313194" w:rsidP="00106FA1">
      <w:pPr>
        <w:rPr>
          <w:szCs w:val="22"/>
          <w:lang w:val="sk-SK"/>
        </w:rPr>
      </w:pPr>
    </w:p>
    <w:p w:rsidR="008D2C79" w:rsidRPr="00F85ABF" w:rsidRDefault="008D2C79" w:rsidP="00106FA1">
      <w:pPr>
        <w:rPr>
          <w:szCs w:val="22"/>
          <w:lang w:val="sk-SK"/>
        </w:rPr>
      </w:pPr>
    </w:p>
    <w:p w:rsidR="00106FA1" w:rsidRPr="002E58D1" w:rsidRDefault="00C9279C" w:rsidP="00B47D19">
      <w:pPr>
        <w:pStyle w:val="Heading2"/>
        <w:tabs>
          <w:tab w:val="clear" w:pos="1589"/>
        </w:tabs>
        <w:ind w:left="567"/>
        <w:rPr>
          <w:lang w:val="sk-SK"/>
        </w:rPr>
      </w:pPr>
      <w:r w:rsidRPr="002E58D1">
        <w:rPr>
          <w:lang w:val="sk-SK"/>
        </w:rPr>
        <w:t xml:space="preserve">Účtovné zásady a účtovné metódy </w:t>
      </w:r>
    </w:p>
    <w:p w:rsidR="00106FA1" w:rsidRPr="00F85ABF" w:rsidRDefault="00106FA1" w:rsidP="00106FA1">
      <w:pPr>
        <w:pStyle w:val="Header"/>
        <w:rPr>
          <w:szCs w:val="22"/>
          <w:lang w:val="sk-SK"/>
        </w:rPr>
      </w:pPr>
    </w:p>
    <w:p w:rsidR="00106FA1" w:rsidRPr="00BD5921" w:rsidRDefault="00C9279C" w:rsidP="00106FA1">
      <w:pPr>
        <w:pStyle w:val="Body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BodyText"/>
        <w:rPr>
          <w:szCs w:val="22"/>
          <w:lang w:val="sk-SK"/>
        </w:rPr>
      </w:pPr>
    </w:p>
    <w:p w:rsidR="00247400" w:rsidRPr="00BD5921" w:rsidRDefault="00247400" w:rsidP="006C12B1">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C12B1">
      <w:pPr>
        <w:pStyle w:val="odstavec"/>
        <w:rPr>
          <w:lang w:val="sk-SK"/>
        </w:rPr>
      </w:pPr>
    </w:p>
    <w:p w:rsidR="00106FA1" w:rsidRDefault="00C9279C" w:rsidP="00AB73AB">
      <w:pPr>
        <w:pStyle w:val="Body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C34596" w:rsidRDefault="00C34596" w:rsidP="00AB73AB">
      <w:pPr>
        <w:pStyle w:val="BodyText"/>
        <w:rPr>
          <w:szCs w:val="22"/>
          <w:lang w:val="sk-SK"/>
        </w:rPr>
      </w:pPr>
    </w:p>
    <w:p w:rsidR="00C34596" w:rsidRPr="00BD5921" w:rsidRDefault="00C34596" w:rsidP="00AB73AB">
      <w:pPr>
        <w:pStyle w:val="BodyText"/>
        <w:rPr>
          <w:szCs w:val="22"/>
          <w:lang w:val="sk-SK"/>
        </w:rPr>
      </w:pPr>
    </w:p>
    <w:p w:rsidR="00C64C64" w:rsidRPr="00BD5921" w:rsidRDefault="00C64C64" w:rsidP="00B47D19">
      <w:pPr>
        <w:pStyle w:val="Heading2"/>
        <w:tabs>
          <w:tab w:val="clear" w:pos="1589"/>
        </w:tabs>
        <w:ind w:left="567"/>
        <w:rPr>
          <w:lang w:val="sk-SK"/>
        </w:rPr>
      </w:pPr>
      <w:bookmarkStart w:id="13" w:name="_Toc156113576"/>
      <w:r w:rsidRPr="00BD5921">
        <w:rPr>
          <w:lang w:val="sk-SK"/>
        </w:rPr>
        <w:t>Zmeny oproti predchádzajúcemu účtovnému obdobiu</w:t>
      </w:r>
    </w:p>
    <w:bookmarkEnd w:id="13"/>
    <w:p w:rsidR="009476FF" w:rsidRPr="00BD5921" w:rsidRDefault="009476FF">
      <w:pPr>
        <w:rPr>
          <w:szCs w:val="22"/>
          <w:lang w:val="sk-SK"/>
        </w:rPr>
      </w:pPr>
    </w:p>
    <w:bookmarkStart w:id="14" w:name="_MON_1392030767"/>
    <w:bookmarkEnd w:id="14"/>
    <w:p w:rsidR="009476FF" w:rsidRPr="00035C45" w:rsidRDefault="00A3682D">
      <w:pPr>
        <w:rPr>
          <w:szCs w:val="22"/>
          <w:lang w:val="sk-SK"/>
        </w:rPr>
      </w:pPr>
      <w:r w:rsidRPr="00035C45">
        <w:rPr>
          <w:szCs w:val="22"/>
          <w:lang w:val="sk-SK"/>
        </w:rPr>
        <w:object w:dxaOrig="9197" w:dyaOrig="1995">
          <v:shape id="_x0000_i1027" type="#_x0000_t75" style="width:461pt;height:105.3pt" o:ole="">
            <v:imagedata r:id="rId12" o:title=""/>
          </v:shape>
          <o:OLEObject Type="Embed" ProgID="Excel.Sheet.12" ShapeID="_x0000_i1027" DrawAspect="Content" ObjectID="_1520258869" r:id="rId13"/>
        </w:object>
      </w:r>
    </w:p>
    <w:p w:rsidR="005E1495" w:rsidRPr="00BD5921" w:rsidRDefault="005E1495" w:rsidP="005E1495">
      <w:pPr>
        <w:rPr>
          <w:szCs w:val="22"/>
          <w:lang w:val="sk-SK"/>
        </w:rPr>
      </w:pPr>
      <w:r w:rsidRPr="00035C45">
        <w:rPr>
          <w:szCs w:val="22"/>
          <w:lang w:val="sk-SK"/>
        </w:rPr>
        <w:t>V dôsledku zmeny zákona o dani z príjmov je rezerva na overenie účtovnej závierky audítorom a rezerva na zostavenie daňového priznania k 31.12.2015 vykázaná v súvahe ako krátkodobá ostatná rezerva, k 31.12.2014 ako krátkodobá zákonná rezerva.</w:t>
      </w:r>
    </w:p>
    <w:p w:rsidR="00454356" w:rsidRDefault="00454356" w:rsidP="00454356">
      <w:pPr>
        <w:rPr>
          <w:szCs w:val="22"/>
          <w:lang w:val="sk-SK"/>
        </w:rPr>
      </w:pPr>
    </w:p>
    <w:p w:rsidR="005E1495" w:rsidRPr="00BD5921" w:rsidRDefault="005E1495" w:rsidP="00454356">
      <w:pPr>
        <w:rPr>
          <w:szCs w:val="22"/>
          <w:lang w:val="sk-SK"/>
        </w:rPr>
      </w:pPr>
    </w:p>
    <w:p w:rsidR="00454356" w:rsidRPr="00BD5921" w:rsidRDefault="00454356" w:rsidP="00B47D19">
      <w:pPr>
        <w:pStyle w:val="Heading2"/>
        <w:tabs>
          <w:tab w:val="clear" w:pos="1589"/>
        </w:tabs>
        <w:ind w:left="567"/>
        <w:rPr>
          <w:lang w:val="sk-SK"/>
        </w:rPr>
      </w:pPr>
      <w:r>
        <w:rPr>
          <w:lang w:val="sk-SK"/>
        </w:rPr>
        <w:t>Informácie o významných transakciách neuvádzaných v súvahe</w:t>
      </w:r>
    </w:p>
    <w:p w:rsidR="00454356" w:rsidRPr="00A3682D" w:rsidRDefault="00454356" w:rsidP="00454356">
      <w:pPr>
        <w:rPr>
          <w:szCs w:val="22"/>
          <w:lang w:val="sk-SK"/>
        </w:rPr>
      </w:pPr>
    </w:p>
    <w:p w:rsidR="009476FF" w:rsidRDefault="009063C7" w:rsidP="00454356">
      <w:pPr>
        <w:rPr>
          <w:szCs w:val="22"/>
          <w:lang w:val="sk-SK"/>
        </w:rPr>
      </w:pPr>
      <w:r w:rsidRPr="0006432E">
        <w:rPr>
          <w:szCs w:val="22"/>
          <w:lang w:val="sk-SK"/>
        </w:rPr>
        <w:t>V bežnom účtovnom období neboli realizované transakcie, ktoré by mali významný vplyv</w:t>
      </w:r>
      <w:r w:rsidR="0006432E">
        <w:rPr>
          <w:szCs w:val="22"/>
          <w:lang w:val="sk-SK"/>
        </w:rPr>
        <w:t xml:space="preserve"> na posúdenie finančnej situácie</w:t>
      </w:r>
      <w:r w:rsidRPr="0006432E">
        <w:rPr>
          <w:szCs w:val="22"/>
          <w:lang w:val="sk-SK"/>
        </w:rPr>
        <w:t xml:space="preserve"> Spoločnosti. </w:t>
      </w:r>
    </w:p>
    <w:p w:rsidR="00531DC1" w:rsidRPr="0006432E" w:rsidRDefault="00531DC1" w:rsidP="00454356">
      <w:pPr>
        <w:rPr>
          <w:szCs w:val="22"/>
          <w:lang w:val="sk-SK"/>
        </w:rPr>
      </w:pPr>
    </w:p>
    <w:p w:rsidR="00A849F5" w:rsidRDefault="00A849F5">
      <w:pPr>
        <w:rPr>
          <w:szCs w:val="22"/>
          <w:lang w:val="sk-SK"/>
        </w:rPr>
      </w:pPr>
    </w:p>
    <w:p w:rsidR="002E58D1" w:rsidRPr="00BD5921" w:rsidRDefault="002E58D1">
      <w:pPr>
        <w:rPr>
          <w:szCs w:val="22"/>
          <w:lang w:val="sk-SK"/>
        </w:rPr>
      </w:pPr>
    </w:p>
    <w:p w:rsidR="004A7C5B" w:rsidRPr="00BD5921" w:rsidRDefault="00C9279C" w:rsidP="00B47D19">
      <w:pPr>
        <w:pStyle w:val="Heading2"/>
        <w:tabs>
          <w:tab w:val="clear" w:pos="1589"/>
        </w:tabs>
        <w:ind w:left="567"/>
        <w:rPr>
          <w:lang w:val="sk-SK"/>
        </w:rPr>
      </w:pPr>
      <w:bookmarkStart w:id="15"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15"/>
    </w:p>
    <w:p w:rsidR="00DA17CE" w:rsidRPr="00BD5921" w:rsidRDefault="00DA17CE" w:rsidP="00DA17CE">
      <w:pPr>
        <w:rPr>
          <w:szCs w:val="22"/>
          <w:lang w:val="sk-SK"/>
        </w:rPr>
      </w:pPr>
    </w:p>
    <w:p w:rsidR="006C66D0" w:rsidRPr="00BD5921" w:rsidRDefault="006C66D0" w:rsidP="00B47D19">
      <w:pPr>
        <w:pStyle w:val="Heading3"/>
        <w:tabs>
          <w:tab w:val="clear" w:pos="1418"/>
        </w:tabs>
        <w:ind w:left="709"/>
      </w:pPr>
      <w:bookmarkStart w:id="16"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6C12B1">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6C12B1">
      <w:pPr>
        <w:pStyle w:val="odstavec"/>
        <w:rPr>
          <w:lang w:val="sk-SK"/>
        </w:rPr>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8D2C79" w:rsidRDefault="008D2C79">
      <w:pPr>
        <w:rPr>
          <w:b/>
          <w:szCs w:val="22"/>
          <w:lang w:val="sk-SK"/>
        </w:rPr>
      </w:pPr>
    </w:p>
    <w:p w:rsidR="006C66D0" w:rsidRPr="00575D9B" w:rsidRDefault="006C66D0" w:rsidP="00B47D19">
      <w:pPr>
        <w:pStyle w:val="Heading3"/>
        <w:tabs>
          <w:tab w:val="clear" w:pos="1418"/>
        </w:tabs>
        <w:ind w:left="709"/>
      </w:pPr>
      <w:r w:rsidRPr="00575D9B">
        <w:t>Spôsob zostavenia odpisového plánu (účtovné odpisy)</w:t>
      </w:r>
    </w:p>
    <w:p w:rsidR="006C66D0" w:rsidRPr="00F85ABF" w:rsidRDefault="006C66D0" w:rsidP="006C66D0">
      <w:pPr>
        <w:pStyle w:val="BodyText"/>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F85ABF" w:rsidRDefault="006C66D0" w:rsidP="006C66D0">
      <w:pPr>
        <w:autoSpaceDE w:val="0"/>
        <w:autoSpaceDN w:val="0"/>
        <w:adjustRightInd w:val="0"/>
        <w:rPr>
          <w:szCs w:val="22"/>
          <w:lang w:val="sk-SK"/>
        </w:rPr>
      </w:pPr>
    </w:p>
    <w:bookmarkStart w:id="17" w:name="_MON_1392032960"/>
    <w:bookmarkStart w:id="18" w:name="_MON_1393587404"/>
    <w:bookmarkStart w:id="19" w:name="_MON_1393587430"/>
    <w:bookmarkEnd w:id="17"/>
    <w:bookmarkEnd w:id="18"/>
    <w:bookmarkEnd w:id="19"/>
    <w:bookmarkStart w:id="20" w:name="_MON_1392030803"/>
    <w:bookmarkEnd w:id="20"/>
    <w:p w:rsidR="006C66D0" w:rsidRPr="00BD5921" w:rsidRDefault="00B47D19" w:rsidP="006C66D0">
      <w:pPr>
        <w:pStyle w:val="BodyText"/>
        <w:jc w:val="center"/>
        <w:rPr>
          <w:szCs w:val="22"/>
          <w:lang w:val="sk-SK"/>
        </w:rPr>
      </w:pPr>
      <w:r w:rsidRPr="00BD5921">
        <w:rPr>
          <w:szCs w:val="22"/>
          <w:lang w:val="sk-SK"/>
        </w:rPr>
        <w:object w:dxaOrig="9073" w:dyaOrig="2109">
          <v:shape id="_x0000_i1028" type="#_x0000_t75" style="width:452.95pt;height:105.3pt" o:ole="">
            <v:imagedata r:id="rId14" o:title=""/>
          </v:shape>
          <o:OLEObject Type="Embed" ProgID="Excel.Sheet.12" ShapeID="_x0000_i1028" DrawAspect="Content" ObjectID="_1520258870" r:id="rId15"/>
        </w:object>
      </w:r>
    </w:p>
    <w:p w:rsidR="0003268B" w:rsidRDefault="0003268B" w:rsidP="006C66D0">
      <w:pPr>
        <w:pStyle w:val="BodyText"/>
        <w:jc w:val="center"/>
        <w:rPr>
          <w:szCs w:val="22"/>
          <w:lang w:val="sk-SK"/>
        </w:rPr>
      </w:pPr>
    </w:p>
    <w:p w:rsidR="002E58D1" w:rsidRPr="00BD5921" w:rsidRDefault="002E58D1" w:rsidP="006C66D0">
      <w:pPr>
        <w:pStyle w:val="BodyText"/>
        <w:jc w:val="center"/>
        <w:rPr>
          <w:szCs w:val="22"/>
          <w:lang w:val="sk-SK"/>
        </w:rPr>
      </w:pPr>
    </w:p>
    <w:p w:rsidR="006C66D0" w:rsidRPr="00BD5921" w:rsidRDefault="006C66D0" w:rsidP="00B47D19">
      <w:pPr>
        <w:pStyle w:val="Heading3"/>
        <w:tabs>
          <w:tab w:val="clear" w:pos="1418"/>
        </w:tabs>
        <w:ind w:left="709"/>
      </w:pPr>
      <w:r w:rsidRPr="00BD5921">
        <w:t>Odpisy dlhodobého nehmotného majetku vychádzajú:</w:t>
      </w:r>
    </w:p>
    <w:p w:rsidR="005F3C75" w:rsidRPr="00A3682D" w:rsidRDefault="005F3C75" w:rsidP="00A3682D">
      <w:pPr>
        <w:rPr>
          <w:szCs w:val="22"/>
          <w:lang w:val="sk-SK"/>
        </w:rPr>
      </w:pPr>
    </w:p>
    <w:p w:rsidR="006C66D0" w:rsidRPr="00BD5921" w:rsidRDefault="006C66D0" w:rsidP="007D5C05">
      <w:pPr>
        <w:numPr>
          <w:ilvl w:val="0"/>
          <w:numId w:val="3"/>
        </w:numPr>
        <w:rPr>
          <w:szCs w:val="22"/>
          <w:lang w:val="sk-SK"/>
        </w:rPr>
      </w:pPr>
      <w:r w:rsidRPr="00BD5921">
        <w:rPr>
          <w:szCs w:val="22"/>
          <w:lang w:val="sk-SK"/>
        </w:rPr>
        <w:t>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5253B8">
        <w:rPr>
          <w:szCs w:val="22"/>
          <w:lang w:val="sk-SK"/>
        </w:rPr>
        <w:fldChar w:fldCharType="begin">
          <w:ffData>
            <w:name w:val=""/>
            <w:enabled/>
            <w:calcOnExit w:val="0"/>
            <w:checkBox>
              <w:size w:val="20"/>
              <w:default w:val="1"/>
            </w:checkBox>
          </w:ffData>
        </w:fldChar>
      </w:r>
      <w:r w:rsidR="00611418">
        <w:rPr>
          <w:szCs w:val="22"/>
          <w:lang w:val="sk-SK"/>
        </w:rPr>
        <w:instrText xml:space="preserve"> FORMCHECKBOX </w:instrText>
      </w:r>
      <w:r w:rsidR="005253B8">
        <w:rPr>
          <w:szCs w:val="22"/>
          <w:lang w:val="sk-SK"/>
        </w:rPr>
      </w:r>
      <w:r w:rsidR="005253B8">
        <w:rPr>
          <w:szCs w:val="22"/>
          <w:lang w:val="sk-SK"/>
        </w:rPr>
        <w:fldChar w:fldCharType="separate"/>
      </w:r>
      <w:r w:rsidR="005253B8">
        <w:rPr>
          <w:szCs w:val="22"/>
          <w:lang w:val="sk-SK"/>
        </w:rPr>
        <w:fldChar w:fldCharType="end"/>
      </w:r>
    </w:p>
    <w:p w:rsidR="006C66D0" w:rsidRPr="00BD5921" w:rsidRDefault="006C66D0" w:rsidP="00611418">
      <w:pPr>
        <w:tabs>
          <w:tab w:val="right" w:pos="8505"/>
        </w:tabs>
        <w:ind w:left="360"/>
        <w:rPr>
          <w:szCs w:val="22"/>
          <w:lang w:val="sk-SK"/>
        </w:rPr>
      </w:pPr>
      <w:r w:rsidRPr="00BD5921">
        <w:rPr>
          <w:szCs w:val="22"/>
          <w:lang w:val="sk-SK"/>
        </w:rPr>
        <w:tab/>
      </w:r>
    </w:p>
    <w:p w:rsidR="007F7A11" w:rsidRPr="009B028E" w:rsidRDefault="009063C7">
      <w:pPr>
        <w:autoSpaceDE w:val="0"/>
        <w:autoSpaceDN w:val="0"/>
        <w:adjustRightInd w:val="0"/>
        <w:rPr>
          <w:rFonts w:cs="TimesNewRomanPSMT"/>
          <w:b/>
          <w:szCs w:val="22"/>
          <w:lang w:val="sk-SK"/>
        </w:rPr>
      </w:pPr>
      <w:r w:rsidRPr="009063C7">
        <w:rPr>
          <w:rFonts w:cs="TimesNewRomanPSMT"/>
          <w:szCs w:val="22"/>
          <w:lang w:val="sk-SK"/>
        </w:rPr>
        <w:t>Odpisovať sa začína:</w:t>
      </w:r>
    </w:p>
    <w:p w:rsidR="006C66D0" w:rsidRPr="003176DD" w:rsidRDefault="006C66D0" w:rsidP="007D5C05">
      <w:pPr>
        <w:numPr>
          <w:ilvl w:val="0"/>
          <w:numId w:val="4"/>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5253B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5253B8">
        <w:rPr>
          <w:szCs w:val="22"/>
          <w:lang w:val="sk-SK"/>
        </w:rPr>
      </w:r>
      <w:r w:rsidR="005253B8">
        <w:rPr>
          <w:szCs w:val="22"/>
          <w:lang w:val="sk-SK"/>
        </w:rPr>
        <w:fldChar w:fldCharType="separate"/>
      </w:r>
      <w:r w:rsidR="005253B8" w:rsidRPr="00BD5921">
        <w:rPr>
          <w:szCs w:val="22"/>
          <w:lang w:val="sk-SK"/>
        </w:rPr>
        <w:fldChar w:fldCharType="end"/>
      </w:r>
    </w:p>
    <w:p w:rsidR="006C66D0" w:rsidRPr="00BD5921" w:rsidRDefault="006C66D0" w:rsidP="007D5C05">
      <w:pPr>
        <w:numPr>
          <w:ilvl w:val="0"/>
          <w:numId w:val="4"/>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5253B8">
        <w:rPr>
          <w:szCs w:val="22"/>
          <w:lang w:val="sk-SK"/>
        </w:rPr>
        <w:fldChar w:fldCharType="begin">
          <w:ffData>
            <w:name w:val=""/>
            <w:enabled/>
            <w:calcOnExit w:val="0"/>
            <w:checkBox>
              <w:size w:val="20"/>
              <w:default w:val="1"/>
            </w:checkBox>
          </w:ffData>
        </w:fldChar>
      </w:r>
      <w:r w:rsidR="00611418">
        <w:rPr>
          <w:szCs w:val="22"/>
          <w:lang w:val="sk-SK"/>
        </w:rPr>
        <w:instrText xml:space="preserve"> FORMCHECKBOX </w:instrText>
      </w:r>
      <w:r w:rsidR="005253B8">
        <w:rPr>
          <w:szCs w:val="22"/>
          <w:lang w:val="sk-SK"/>
        </w:rPr>
      </w:r>
      <w:r w:rsidR="005253B8">
        <w:rPr>
          <w:szCs w:val="22"/>
          <w:lang w:val="sk-SK"/>
        </w:rPr>
        <w:fldChar w:fldCharType="separate"/>
      </w:r>
      <w:r w:rsidR="005253B8">
        <w:rPr>
          <w:szCs w:val="22"/>
          <w:lang w:val="sk-SK"/>
        </w:rPr>
        <w:fldChar w:fldCharType="end"/>
      </w:r>
    </w:p>
    <w:p w:rsidR="00107650" w:rsidRPr="00BD5921" w:rsidRDefault="00107650" w:rsidP="00611418">
      <w:pPr>
        <w:tabs>
          <w:tab w:val="right" w:pos="8505"/>
        </w:tabs>
        <w:ind w:left="360"/>
        <w:rPr>
          <w:szCs w:val="22"/>
          <w:lang w:val="sk-SK"/>
        </w:rPr>
      </w:pPr>
      <w:r w:rsidRPr="00BD5921">
        <w:rPr>
          <w:szCs w:val="22"/>
          <w:lang w:val="sk-SK"/>
        </w:rPr>
        <w:tab/>
      </w:r>
    </w:p>
    <w:p w:rsidR="006C66D0" w:rsidRPr="00BD5921" w:rsidRDefault="006C66D0" w:rsidP="006C66D0">
      <w:pPr>
        <w:rPr>
          <w:szCs w:val="22"/>
          <w:lang w:val="sk-SK"/>
        </w:rPr>
      </w:pPr>
    </w:p>
    <w:p w:rsidR="006C66D0" w:rsidRPr="00BD5921" w:rsidRDefault="006C66D0" w:rsidP="00B47D19">
      <w:pPr>
        <w:rPr>
          <w:szCs w:val="22"/>
          <w:lang w:val="sk-SK"/>
        </w:rPr>
      </w:pPr>
      <w:r w:rsidRPr="00BD5921">
        <w:rPr>
          <w:rFonts w:cs="TimesNewRomanPSMT"/>
          <w:szCs w:val="22"/>
          <w:lang w:val="sk-SK"/>
        </w:rPr>
        <w:t xml:space="preserve">Drobný dlhodobý nehmotný majetok, ktorého obstarávacia cena (resp. vlastné náklady) je 2 400 EUR </w:t>
      </w:r>
      <w:r w:rsidR="00932FE9">
        <w:rPr>
          <w:rFonts w:cs="TimesNewRomanPSMT"/>
          <w:szCs w:val="22"/>
          <w:lang w:val="sk-SK"/>
        </w:rPr>
        <w:br/>
      </w:r>
      <w:r w:rsidRPr="00BD5921">
        <w:rPr>
          <w:rFonts w:cs="TimesNewRomanPSMT"/>
          <w:szCs w:val="22"/>
          <w:lang w:val="sk-SK"/>
        </w:rPr>
        <w:t>a nižšia, sa odpisuje jednorazovo pri uvedení do používania.</w:t>
      </w:r>
      <w:r w:rsidR="00B47D19">
        <w:rPr>
          <w:rFonts w:cs="TimesNewRomanPSMT"/>
          <w:szCs w:val="22"/>
          <w:lang w:val="sk-SK"/>
        </w:rPr>
        <w:t xml:space="preserve"> </w:t>
      </w:r>
      <w:r w:rsidRPr="00BD5921">
        <w:rPr>
          <w:szCs w:val="22"/>
          <w:lang w:val="sk-SK"/>
        </w:rPr>
        <w:t>Účtovné a daňové odpisy dlhodobého nehmotného majetku sa rovnajú.</w:t>
      </w:r>
    </w:p>
    <w:p w:rsidR="0003268B" w:rsidRDefault="0003268B" w:rsidP="006C66D0">
      <w:pPr>
        <w:autoSpaceDE w:val="0"/>
        <w:autoSpaceDN w:val="0"/>
        <w:adjustRightInd w:val="0"/>
        <w:rPr>
          <w:szCs w:val="22"/>
          <w:lang w:val="sk-SK"/>
        </w:rPr>
      </w:pPr>
    </w:p>
    <w:p w:rsidR="00B47D19" w:rsidRPr="00F85ABF" w:rsidRDefault="00B47D19" w:rsidP="006C66D0">
      <w:pPr>
        <w:autoSpaceDE w:val="0"/>
        <w:autoSpaceDN w:val="0"/>
        <w:adjustRightInd w:val="0"/>
        <w:rPr>
          <w:szCs w:val="22"/>
          <w:lang w:val="sk-SK"/>
        </w:rPr>
      </w:pPr>
    </w:p>
    <w:p w:rsidR="006C66D0" w:rsidRPr="00BD5921" w:rsidRDefault="006C66D0" w:rsidP="00B47D19">
      <w:pPr>
        <w:pStyle w:val="Heading3"/>
        <w:tabs>
          <w:tab w:val="clear" w:pos="1418"/>
        </w:tabs>
        <w:ind w:left="709"/>
      </w:pPr>
      <w:r w:rsidRPr="00BD5921">
        <w:t>Odpisy dlhodobého hmotného majetku vychádzajú:</w:t>
      </w:r>
    </w:p>
    <w:p w:rsidR="0003268B" w:rsidRPr="00BD5921" w:rsidRDefault="0003268B" w:rsidP="0003268B">
      <w:pPr>
        <w:pStyle w:val="NormalIndent"/>
        <w:rPr>
          <w:lang w:val="sk-SK"/>
        </w:rPr>
      </w:pPr>
    </w:p>
    <w:p w:rsidR="006C66D0" w:rsidRPr="00BD5921" w:rsidRDefault="006C66D0" w:rsidP="007D5C05">
      <w:pPr>
        <w:numPr>
          <w:ilvl w:val="0"/>
          <w:numId w:val="3"/>
        </w:numPr>
        <w:rPr>
          <w:szCs w:val="22"/>
          <w:lang w:val="sk-SK"/>
        </w:rPr>
      </w:pPr>
      <w:r w:rsidRPr="00BD5921">
        <w:rPr>
          <w:szCs w:val="22"/>
          <w:lang w:val="sk-SK"/>
        </w:rPr>
        <w:t>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5253B8">
        <w:rPr>
          <w:szCs w:val="22"/>
          <w:lang w:val="sk-SK"/>
        </w:rPr>
        <w:fldChar w:fldCharType="begin">
          <w:ffData>
            <w:name w:val=""/>
            <w:enabled/>
            <w:calcOnExit w:val="0"/>
            <w:checkBox>
              <w:size w:val="20"/>
              <w:default w:val="1"/>
            </w:checkBox>
          </w:ffData>
        </w:fldChar>
      </w:r>
      <w:r w:rsidR="00611418">
        <w:rPr>
          <w:szCs w:val="22"/>
          <w:lang w:val="sk-SK"/>
        </w:rPr>
        <w:instrText xml:space="preserve"> FORMCHECKBOX </w:instrText>
      </w:r>
      <w:r w:rsidR="005253B8">
        <w:rPr>
          <w:szCs w:val="22"/>
          <w:lang w:val="sk-SK"/>
        </w:rPr>
      </w:r>
      <w:r w:rsidR="005253B8">
        <w:rPr>
          <w:szCs w:val="22"/>
          <w:lang w:val="sk-SK"/>
        </w:rPr>
        <w:fldChar w:fldCharType="separate"/>
      </w:r>
      <w:r w:rsidR="005253B8">
        <w:rPr>
          <w:szCs w:val="22"/>
          <w:lang w:val="sk-SK"/>
        </w:rPr>
        <w:fldChar w:fldCharType="end"/>
      </w:r>
    </w:p>
    <w:p w:rsidR="006C66D0" w:rsidRDefault="006C66D0" w:rsidP="006C66D0">
      <w:pPr>
        <w:pStyle w:val="Header"/>
        <w:rPr>
          <w:szCs w:val="22"/>
          <w:lang w:val="sk-SK"/>
        </w:rPr>
      </w:pPr>
    </w:p>
    <w:p w:rsidR="00B47D19" w:rsidRPr="00BD5921" w:rsidRDefault="00B47D19" w:rsidP="006C66D0">
      <w:pPr>
        <w:pStyle w:val="Header"/>
        <w:rPr>
          <w:szCs w:val="22"/>
          <w:lang w:val="sk-SK"/>
        </w:rPr>
      </w:pPr>
    </w:p>
    <w:p w:rsidR="007F7A11" w:rsidRPr="009B028E" w:rsidRDefault="009063C7">
      <w:pPr>
        <w:autoSpaceDE w:val="0"/>
        <w:autoSpaceDN w:val="0"/>
        <w:adjustRightInd w:val="0"/>
        <w:rPr>
          <w:rFonts w:cs="TimesNewRomanPSMT"/>
          <w:b/>
          <w:szCs w:val="22"/>
          <w:lang w:val="sk-SK"/>
        </w:rPr>
      </w:pPr>
      <w:r w:rsidRPr="009063C7">
        <w:rPr>
          <w:rFonts w:cs="TimesNewRomanPSMT"/>
          <w:szCs w:val="22"/>
          <w:lang w:val="sk-SK"/>
        </w:rPr>
        <w:t>Odpisovať sa začína:</w:t>
      </w:r>
    </w:p>
    <w:p w:rsidR="006C66D0" w:rsidRPr="003176DD" w:rsidRDefault="006C66D0" w:rsidP="007D5C05">
      <w:pPr>
        <w:numPr>
          <w:ilvl w:val="0"/>
          <w:numId w:val="4"/>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5253B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5253B8">
        <w:rPr>
          <w:szCs w:val="22"/>
          <w:lang w:val="sk-SK"/>
        </w:rPr>
      </w:r>
      <w:r w:rsidR="005253B8">
        <w:rPr>
          <w:szCs w:val="22"/>
          <w:lang w:val="sk-SK"/>
        </w:rPr>
        <w:fldChar w:fldCharType="separate"/>
      </w:r>
      <w:r w:rsidR="005253B8" w:rsidRPr="00BD5921">
        <w:rPr>
          <w:szCs w:val="22"/>
          <w:lang w:val="sk-SK"/>
        </w:rPr>
        <w:fldChar w:fldCharType="end"/>
      </w:r>
    </w:p>
    <w:p w:rsidR="006C66D0" w:rsidRPr="00BD5921" w:rsidRDefault="006C66D0" w:rsidP="007D5C05">
      <w:pPr>
        <w:numPr>
          <w:ilvl w:val="0"/>
          <w:numId w:val="4"/>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5253B8">
        <w:rPr>
          <w:szCs w:val="22"/>
          <w:lang w:val="sk-SK"/>
        </w:rPr>
        <w:fldChar w:fldCharType="begin">
          <w:ffData>
            <w:name w:val=""/>
            <w:enabled/>
            <w:calcOnExit w:val="0"/>
            <w:checkBox>
              <w:size w:val="20"/>
              <w:default w:val="1"/>
            </w:checkBox>
          </w:ffData>
        </w:fldChar>
      </w:r>
      <w:r w:rsidR="00611418">
        <w:rPr>
          <w:szCs w:val="22"/>
          <w:lang w:val="sk-SK"/>
        </w:rPr>
        <w:instrText xml:space="preserve"> FORMCHECKBOX </w:instrText>
      </w:r>
      <w:r w:rsidR="005253B8">
        <w:rPr>
          <w:szCs w:val="22"/>
          <w:lang w:val="sk-SK"/>
        </w:rPr>
      </w:r>
      <w:r w:rsidR="005253B8">
        <w:rPr>
          <w:szCs w:val="22"/>
          <w:lang w:val="sk-SK"/>
        </w:rPr>
        <w:fldChar w:fldCharType="separate"/>
      </w:r>
      <w:r w:rsidR="005253B8">
        <w:rPr>
          <w:szCs w:val="22"/>
          <w:lang w:val="sk-SK"/>
        </w:rPr>
        <w:fldChar w:fldCharType="end"/>
      </w:r>
    </w:p>
    <w:p w:rsidR="006C66D0" w:rsidRPr="00BD5921" w:rsidRDefault="006C66D0" w:rsidP="006C66D0">
      <w:pPr>
        <w:rPr>
          <w:szCs w:val="22"/>
          <w:lang w:val="sk-SK"/>
        </w:rPr>
      </w:pPr>
    </w:p>
    <w:p w:rsidR="006C66D0"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Drobný dlhodobý hmotný majetok, ktorého obstarávacia cena (resp. vlastné náklady) je 1 700 EUR </w:t>
      </w:r>
      <w:r w:rsidR="00A3682D">
        <w:rPr>
          <w:rFonts w:cs="TimesNewRomanPSMT"/>
          <w:szCs w:val="22"/>
          <w:lang w:val="sk-SK"/>
        </w:rPr>
        <w:br/>
      </w:r>
      <w:r w:rsidRPr="00BD5921">
        <w:rPr>
          <w:rFonts w:cs="TimesNewRomanPSMT"/>
          <w:szCs w:val="22"/>
          <w:lang w:val="sk-SK"/>
        </w:rPr>
        <w:t xml:space="preserve">a nižšia, sa odpisuje jednorazovo pri uvedení do používania. </w:t>
      </w:r>
      <w:r w:rsidR="00C972CF" w:rsidRPr="00FB2DC5">
        <w:rPr>
          <w:rFonts w:cs="TimesNewRomanPSMT"/>
          <w:szCs w:val="22"/>
          <w:lang w:val="sk-SK"/>
        </w:rPr>
        <w:t xml:space="preserve">Výnimku tvoria počítače a kancelárska technika, kde sa lineárne 4 roky odpisuje majetok s obstarávacou cenou nižšou ako 1 700 EUR a zároveň vyššou ako 500 EUR. </w:t>
      </w:r>
      <w:r w:rsidRPr="00BD5921">
        <w:rPr>
          <w:rFonts w:cs="TimesNewRomanPSMT"/>
          <w:szCs w:val="22"/>
          <w:lang w:val="sk-SK"/>
        </w:rPr>
        <w:t>Pozemky sa neodpisujú.</w:t>
      </w:r>
    </w:p>
    <w:p w:rsidR="00531DC1" w:rsidRPr="00BD5921" w:rsidRDefault="00531DC1" w:rsidP="006C66D0">
      <w:pPr>
        <w:autoSpaceDE w:val="0"/>
        <w:autoSpaceDN w:val="0"/>
        <w:adjustRightInd w:val="0"/>
        <w:rPr>
          <w:rFonts w:cs="TimesNewRomanPSMT"/>
          <w:szCs w:val="22"/>
          <w:lang w:val="sk-SK"/>
        </w:rPr>
      </w:pPr>
    </w:p>
    <w:p w:rsidR="006C66D0" w:rsidRPr="00BD5921" w:rsidRDefault="00531DC1" w:rsidP="00531DC1">
      <w:pPr>
        <w:pStyle w:val="Heading3"/>
        <w:tabs>
          <w:tab w:val="clear" w:pos="1418"/>
        </w:tabs>
        <w:ind w:left="709"/>
      </w:pPr>
      <w:r>
        <w:t>Zníženie hodnoty majetku</w:t>
      </w:r>
    </w:p>
    <w:p w:rsidR="006C66D0" w:rsidRDefault="006C66D0" w:rsidP="006C66D0">
      <w:pPr>
        <w:autoSpaceDE w:val="0"/>
        <w:autoSpaceDN w:val="0"/>
        <w:adjustRightInd w:val="0"/>
        <w:rPr>
          <w:rFonts w:cs="TimesNewRomanPS-BoldMT"/>
          <w:b/>
          <w:bCs/>
          <w:szCs w:val="22"/>
          <w:lang w:val="sk-SK"/>
        </w:rPr>
      </w:pPr>
    </w:p>
    <w:p w:rsidR="004B4C8A" w:rsidRDefault="004B4C8A" w:rsidP="004B4C8A">
      <w:pPr>
        <w:autoSpaceDE w:val="0"/>
        <w:autoSpaceDN w:val="0"/>
        <w:adjustRightInd w:val="0"/>
        <w:rPr>
          <w:rFonts w:cs="TimesNewRomanPSMT"/>
          <w:szCs w:val="22"/>
          <w:lang w:val="sk-SK"/>
        </w:rPr>
      </w:pPr>
      <w:r w:rsidRPr="00A4282E">
        <w:rPr>
          <w:rFonts w:cs="TimesNewRomanPSMT"/>
          <w:szCs w:val="22"/>
          <w:lang w:val="sk-SK"/>
        </w:rPr>
        <w:t>Opravn</w:t>
      </w:r>
      <w:r w:rsidR="00531DC1">
        <w:rPr>
          <w:rFonts w:cs="TimesNewRomanPSMT"/>
          <w:szCs w:val="22"/>
          <w:lang w:val="sk-SK"/>
        </w:rPr>
        <w:t>é</w:t>
      </w:r>
      <w:r w:rsidRPr="00A4282E">
        <w:rPr>
          <w:rFonts w:cs="TimesNewRomanPSMT"/>
          <w:szCs w:val="22"/>
          <w:lang w:val="sk-SK"/>
        </w:rPr>
        <w:t xml:space="preserve"> položk</w:t>
      </w:r>
      <w:r w:rsidR="00531DC1">
        <w:rPr>
          <w:rFonts w:cs="TimesNewRomanPSMT"/>
          <w:szCs w:val="22"/>
          <w:lang w:val="sk-SK"/>
        </w:rPr>
        <w:t>y</w:t>
      </w:r>
      <w:r w:rsidRPr="00A4282E">
        <w:rPr>
          <w:rFonts w:cs="TimesNewRomanPSMT"/>
          <w:szCs w:val="22"/>
          <w:lang w:val="sk-SK"/>
        </w:rPr>
        <w:t xml:space="preserve"> sa tvor</w:t>
      </w:r>
      <w:r w:rsidR="00531DC1">
        <w:rPr>
          <w:rFonts w:cs="TimesNewRomanPSMT"/>
          <w:szCs w:val="22"/>
          <w:lang w:val="sk-SK"/>
        </w:rPr>
        <w:t>ia</w:t>
      </w:r>
      <w:r w:rsidRPr="00A4282E">
        <w:rPr>
          <w:rFonts w:cs="TimesNewRomanPSMT"/>
          <w:szCs w:val="22"/>
          <w:lang w:val="sk-SK"/>
        </w:rPr>
        <w:t xml:space="preserve">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rsidR="004B4C8A" w:rsidRDefault="004B4C8A" w:rsidP="004B4C8A">
      <w:pPr>
        <w:autoSpaceDE w:val="0"/>
        <w:autoSpaceDN w:val="0"/>
        <w:adjustRightInd w:val="0"/>
        <w:rPr>
          <w:rFonts w:cs="TimesNewRomanPSMT"/>
          <w:szCs w:val="22"/>
          <w:lang w:val="sk-SK"/>
        </w:rPr>
      </w:pPr>
    </w:p>
    <w:p w:rsidR="004B4C8A" w:rsidRPr="004B4C8A" w:rsidRDefault="004B4C8A" w:rsidP="006C66D0">
      <w:pPr>
        <w:autoSpaceDE w:val="0"/>
        <w:autoSpaceDN w:val="0"/>
        <w:adjustRightInd w:val="0"/>
        <w:rPr>
          <w:rFonts w:cs="TimesNewRomanPSMT"/>
          <w:szCs w:val="22"/>
          <w:lang w:val="sk-SK"/>
        </w:rPr>
      </w:pPr>
      <w:r w:rsidRPr="00A4282E">
        <w:rPr>
          <w:rFonts w:cs="TimesNewRomanPSMT"/>
          <w:szCs w:val="22"/>
          <w:lang w:val="sk-SK"/>
        </w:rPr>
        <w:t xml:space="preserve">Opravná položka k odpisovanému dlhodobému majetku, ktorého úžitková hodnota sa znižuje opotrebovaním, sa tvorí, ak predpokladané budúce ekonomické úžitky z tohto majetku sú nižšie ako jeho ocenenie v účtovníctve, pričom ocenením v účtovníctve sa na tieto účely rozumie ocenenie po zohľadnení oprávok a už vytvorenej opravnej položky. Opravná položka k neodpisovanému dlhodobému majetku sa tvorí, ak predpokladané budúce ekonomické úžitky z tohto majetku sú nižšie ako jeho ocenenie v účtovníctve. Ocenením neodpisovaného dlhodobého majetku v účtovníctve sa rozumie ocenenie po zohľadnení už vytvorenej opravnej položky. Ak predpokladaná predajná cena dlhodobého majetku po odpočítaní nákladov na predaj je vyššia ako predpokladaná hodnota ďalšieho využitia tohto majetku účtovnou jednotkou, pri tvorbe opravnej položky sa zohľadňuje predpokladaná predajná cena znížená </w:t>
      </w:r>
      <w:r w:rsidR="0068164C">
        <w:rPr>
          <w:rFonts w:cs="TimesNewRomanPSMT"/>
          <w:szCs w:val="22"/>
          <w:lang w:val="sk-SK"/>
        </w:rPr>
        <w:br/>
      </w:r>
      <w:r w:rsidRPr="00A4282E">
        <w:rPr>
          <w:rFonts w:cs="TimesNewRomanPSMT"/>
          <w:szCs w:val="22"/>
          <w:lang w:val="sk-SK"/>
        </w:rPr>
        <w:t>o náklady na predaj.</w:t>
      </w:r>
    </w:p>
    <w:p w:rsidR="008D2C79" w:rsidRDefault="008D2C79">
      <w:pPr>
        <w:rPr>
          <w:rFonts w:cs="TimesNewRomanPS-BoldMT"/>
          <w:b/>
          <w:bCs/>
          <w:szCs w:val="22"/>
          <w:lang w:val="sk-SK"/>
        </w:rPr>
      </w:pPr>
    </w:p>
    <w:p w:rsidR="00A57EB4" w:rsidRDefault="00A57EB4">
      <w:pPr>
        <w:rPr>
          <w:rFonts w:cs="TimesNewRomanPS-BoldMT"/>
          <w:b/>
          <w:bCs/>
          <w:szCs w:val="22"/>
          <w:lang w:val="sk-SK"/>
        </w:rPr>
      </w:pPr>
    </w:p>
    <w:p w:rsidR="005253B8" w:rsidRDefault="006C66D0">
      <w:pPr>
        <w:pStyle w:val="Heading3"/>
        <w:tabs>
          <w:tab w:val="clear" w:pos="1418"/>
        </w:tabs>
        <w:ind w:left="709"/>
      </w:pPr>
      <w:r w:rsidRPr="00531DC1">
        <w:t>Zásoby</w:t>
      </w:r>
    </w:p>
    <w:p w:rsidR="00887331" w:rsidRPr="00BD5921" w:rsidRDefault="00887331" w:rsidP="00095AB3">
      <w:pPr>
        <w:pStyle w:val="NormalIndent"/>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 xml:space="preserve">Zásoby sa oceňujú nižšou z nasledujúcich hodnôt: obstarávacou cenou alebo </w:t>
      </w:r>
      <w:proofErr w:type="spellStart"/>
      <w:r w:rsidRPr="00BD5921">
        <w:rPr>
          <w:rFonts w:cs="TimesNewRomanPSMT"/>
          <w:szCs w:val="22"/>
          <w:lang w:val="sk-SK"/>
        </w:rPr>
        <w:t>alebo</w:t>
      </w:r>
      <w:proofErr w:type="spellEnd"/>
      <w:r w:rsidRPr="00BD5921">
        <w:rPr>
          <w:rFonts w:cs="TimesNewRomanPSMT"/>
          <w:szCs w:val="22"/>
          <w:lang w:val="sk-SK"/>
        </w:rPr>
        <w:t xml:space="preserve">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8A4FFC" w:rsidRDefault="008A4FFC" w:rsidP="006C12B1">
      <w:pPr>
        <w:pStyle w:val="odstavec"/>
        <w:rPr>
          <w:lang w:val="sk-SK"/>
        </w:rPr>
      </w:pPr>
    </w:p>
    <w:p w:rsidR="008A4FFC" w:rsidRDefault="008A4FFC" w:rsidP="006C12B1">
      <w:pPr>
        <w:pStyle w:val="odstavec"/>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rsidR="008A4FFC" w:rsidRDefault="008A4FFC" w:rsidP="006C12B1">
      <w:pPr>
        <w:pStyle w:val="odstavec"/>
        <w:rPr>
          <w:lang w:val="sk-SK"/>
        </w:rPr>
      </w:pPr>
    </w:p>
    <w:p w:rsidR="00C972CF" w:rsidRPr="00C972CF" w:rsidRDefault="00C972CF" w:rsidP="00C972CF">
      <w:pPr>
        <w:pStyle w:val="odstavec"/>
        <w:rPr>
          <w:lang w:val="sk-SK"/>
        </w:rPr>
      </w:pPr>
      <w:r w:rsidRPr="00C972CF">
        <w:rPr>
          <w:lang w:val="sk-SK"/>
        </w:rPr>
        <w:t xml:space="preserve">Spoločnosť účtuje o zásobách spôsobom A tak, ako to definujú postupy účtovania. Úbytok zásob sa účtuje v cene zistenej metódou váženého aritmetického priemeru pri náhradných dieloch a v štandardných cenách pri strojoch a pracovných mechanizmoch. </w:t>
      </w:r>
    </w:p>
    <w:p w:rsidR="00DA3E05" w:rsidRPr="00BD5921" w:rsidRDefault="00DA3E05" w:rsidP="00095AB3">
      <w:pPr>
        <w:autoSpaceDE w:val="0"/>
        <w:autoSpaceDN w:val="0"/>
        <w:adjustRightInd w:val="0"/>
        <w:rPr>
          <w:rFonts w:cs="TimesNewRomanPSMT"/>
          <w:szCs w:val="22"/>
          <w:lang w:val="sk-SK"/>
        </w:rPr>
      </w:pPr>
    </w:p>
    <w:p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7F7A11" w:rsidRPr="007F7A11" w:rsidRDefault="007F7A11">
      <w:pPr>
        <w:autoSpaceDE w:val="0"/>
        <w:autoSpaceDN w:val="0"/>
        <w:adjustRightInd w:val="0"/>
        <w:rPr>
          <w:rFonts w:cs="TimesNewRomanPSMT"/>
          <w:b/>
          <w:lang w:val="sk-SK"/>
        </w:rPr>
      </w:pPr>
    </w:p>
    <w:p w:rsidR="00887331" w:rsidRPr="00BD5921" w:rsidRDefault="00887331" w:rsidP="006C66D0">
      <w:pPr>
        <w:autoSpaceDE w:val="0"/>
        <w:autoSpaceDN w:val="0"/>
        <w:adjustRightInd w:val="0"/>
        <w:rPr>
          <w:rFonts w:cs="TimesNewRomanPSMT"/>
          <w:szCs w:val="22"/>
          <w:lang w:val="sk-SK"/>
        </w:rPr>
      </w:pPr>
    </w:p>
    <w:p w:rsidR="005253B8" w:rsidRDefault="006C66D0">
      <w:pPr>
        <w:pStyle w:val="Heading3"/>
        <w:tabs>
          <w:tab w:val="clear" w:pos="1418"/>
        </w:tabs>
        <w:ind w:left="709"/>
      </w:pPr>
      <w:r w:rsidRPr="00531DC1">
        <w:t>Pohľadávky</w:t>
      </w:r>
    </w:p>
    <w:p w:rsidR="00887331" w:rsidRPr="00BD5921" w:rsidRDefault="00887331" w:rsidP="00887331">
      <w:pPr>
        <w:pStyle w:val="NormalIndent"/>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5253B8" w:rsidRDefault="006C66D0">
      <w:pPr>
        <w:pStyle w:val="Heading3"/>
        <w:tabs>
          <w:tab w:val="clear" w:pos="1418"/>
        </w:tabs>
        <w:ind w:left="709"/>
      </w:pPr>
      <w:r w:rsidRPr="00531DC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5253B8" w:rsidRDefault="006C66D0">
      <w:pPr>
        <w:pStyle w:val="Heading3"/>
        <w:tabs>
          <w:tab w:val="clear" w:pos="1418"/>
        </w:tabs>
        <w:ind w:left="709"/>
      </w:pPr>
      <w:r w:rsidRPr="00531DC1">
        <w:t>Náklady budúcich období a príjmy budúcich období</w:t>
      </w:r>
    </w:p>
    <w:p w:rsidR="00792352" w:rsidRPr="00BD5921" w:rsidRDefault="00792352" w:rsidP="00792352">
      <w:pPr>
        <w:pStyle w:val="NormalIndent"/>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5B653D">
      <w:pPr>
        <w:autoSpaceDE w:val="0"/>
        <w:autoSpaceDN w:val="0"/>
        <w:adjustRightInd w:val="0"/>
        <w:rPr>
          <w:rFonts w:cs="TimesNewRomanPSMT"/>
          <w:szCs w:val="22"/>
          <w:lang w:val="sk-SK"/>
        </w:rPr>
      </w:pPr>
    </w:p>
    <w:p w:rsidR="00921E3D" w:rsidRDefault="00921E3D" w:rsidP="005B653D">
      <w:pPr>
        <w:autoSpaceDE w:val="0"/>
        <w:autoSpaceDN w:val="0"/>
        <w:adjustRightInd w:val="0"/>
        <w:rPr>
          <w:rFonts w:cs="TimesNewRomanPSMT"/>
          <w:szCs w:val="22"/>
          <w:lang w:val="sk-SK"/>
        </w:rPr>
      </w:pPr>
    </w:p>
    <w:p w:rsidR="005253B8" w:rsidRDefault="00921E3D">
      <w:pPr>
        <w:pStyle w:val="Heading3"/>
        <w:tabs>
          <w:tab w:val="clear" w:pos="1418"/>
        </w:tabs>
        <w:ind w:left="709"/>
      </w:pPr>
      <w:r w:rsidRPr="00531DC1">
        <w:t>Záväzky</w:t>
      </w:r>
    </w:p>
    <w:p w:rsidR="00921E3D" w:rsidRPr="00BD5921" w:rsidRDefault="00921E3D" w:rsidP="00921E3D">
      <w:pPr>
        <w:autoSpaceDE w:val="0"/>
        <w:autoSpaceDN w:val="0"/>
        <w:adjustRightInd w:val="0"/>
        <w:rPr>
          <w:rFonts w:cs="TimesNewRomanPSMT"/>
          <w:szCs w:val="22"/>
          <w:lang w:val="sk-SK"/>
        </w:rPr>
      </w:pPr>
    </w:p>
    <w:p w:rsidR="00921E3D" w:rsidRPr="00BD5921" w:rsidRDefault="00921E3D" w:rsidP="00921E3D">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21E3D" w:rsidRPr="00BD5921" w:rsidRDefault="00921E3D" w:rsidP="00921E3D">
      <w:pPr>
        <w:autoSpaceDE w:val="0"/>
        <w:autoSpaceDN w:val="0"/>
        <w:adjustRightInd w:val="0"/>
        <w:rPr>
          <w:rFonts w:cs="TimesNewRomanPSMT"/>
          <w:szCs w:val="22"/>
          <w:lang w:val="sk-SK"/>
        </w:rPr>
      </w:pPr>
    </w:p>
    <w:p w:rsidR="00921E3D" w:rsidRPr="00BD5921" w:rsidRDefault="00921E3D" w:rsidP="005B653D">
      <w:pPr>
        <w:autoSpaceDE w:val="0"/>
        <w:autoSpaceDN w:val="0"/>
        <w:adjustRightInd w:val="0"/>
        <w:rPr>
          <w:rFonts w:cs="TimesNewRomanPSMT"/>
          <w:szCs w:val="22"/>
          <w:lang w:val="sk-SK"/>
        </w:rPr>
      </w:pPr>
    </w:p>
    <w:p w:rsidR="005253B8" w:rsidRDefault="006C66D0">
      <w:pPr>
        <w:pStyle w:val="Heading3"/>
        <w:tabs>
          <w:tab w:val="clear" w:pos="1418"/>
        </w:tabs>
        <w:ind w:left="709"/>
      </w:pPr>
      <w:r w:rsidRPr="00531DC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 xml:space="preserve">z podnikania. Oceňujú sa </w:t>
      </w:r>
      <w:r w:rsidR="00A3682D">
        <w:rPr>
          <w:rFonts w:cs="TimesNewRomanPSMT"/>
          <w:szCs w:val="22"/>
          <w:lang w:val="sk-SK"/>
        </w:rPr>
        <w:br/>
      </w:r>
      <w:r w:rsidR="006C66D0" w:rsidRPr="00BD5921">
        <w:rPr>
          <w:rFonts w:cs="TimesNewRomanPSMT"/>
          <w:szCs w:val="22"/>
          <w:lang w:val="sk-SK"/>
        </w:rPr>
        <w:t>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Default="00EB3F82" w:rsidP="006C12B1">
      <w:pPr>
        <w:pStyle w:val="odstavec"/>
        <w:rPr>
          <w:lang w:val="sk-SK"/>
        </w:rPr>
      </w:pPr>
    </w:p>
    <w:p w:rsidR="009C03C4" w:rsidRPr="00BD5921" w:rsidRDefault="009C03C4" w:rsidP="006C12B1">
      <w:pPr>
        <w:pStyle w:val="odstavec"/>
        <w:rPr>
          <w:lang w:val="sk-SK"/>
        </w:rPr>
      </w:pPr>
    </w:p>
    <w:p w:rsidR="005253B8" w:rsidRDefault="004562D0">
      <w:pPr>
        <w:pStyle w:val="Heading3"/>
        <w:tabs>
          <w:tab w:val="clear" w:pos="1418"/>
        </w:tabs>
        <w:ind w:left="709"/>
      </w:pPr>
      <w:r w:rsidRPr="00531DC1">
        <w:t>Zamestnanecké požitky</w:t>
      </w:r>
    </w:p>
    <w:p w:rsidR="004562D0" w:rsidRPr="00BD5921" w:rsidRDefault="004562D0" w:rsidP="005B653D">
      <w:pPr>
        <w:pStyle w:val="ABC-paragrahinNotes"/>
        <w:suppressAutoHyphens/>
        <w:spacing w:after="0"/>
        <w:jc w:val="left"/>
        <w:rPr>
          <w:rFonts w:ascii="Garamond" w:hAnsi="Garamond"/>
          <w:sz w:val="24"/>
          <w:lang w:val="sk-SK" w:eastAsia="sk-SK"/>
        </w:rPr>
      </w:pPr>
    </w:p>
    <w:p w:rsidR="004562D0" w:rsidRPr="00BD5921" w:rsidRDefault="004562D0" w:rsidP="005B653D">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 xml:space="preserve">Platy, mzdy, príspevky do štátnych dôchodkových a poistných fondov, platená ročná dovolenka a platená zdravotná dovolenka, bonusy a ostatné nepeňažné požitky (napr. zdravotná starostlivosť) sa účtujú </w:t>
      </w:r>
      <w:r w:rsidRPr="00035C45">
        <w:rPr>
          <w:rFonts w:ascii="Garamond" w:hAnsi="Garamond" w:cs="Arial"/>
          <w:sz w:val="22"/>
          <w:szCs w:val="22"/>
          <w:lang w:val="sk-SK"/>
        </w:rPr>
        <w:t xml:space="preserve">v účtovnom období, </w:t>
      </w:r>
      <w:r w:rsidR="00921E3D" w:rsidRPr="00035C45">
        <w:rPr>
          <w:rFonts w:ascii="Garamond" w:hAnsi="Garamond" w:cs="Arial"/>
          <w:sz w:val="22"/>
          <w:szCs w:val="22"/>
          <w:lang w:val="sk-SK"/>
        </w:rPr>
        <w:t>s</w:t>
      </w:r>
      <w:r w:rsidRPr="00035C45">
        <w:rPr>
          <w:rFonts w:ascii="Garamond" w:hAnsi="Garamond" w:cs="Arial"/>
          <w:sz w:val="22"/>
          <w:szCs w:val="22"/>
          <w:lang w:val="sk-SK"/>
        </w:rPr>
        <w:t> ktor</w:t>
      </w:r>
      <w:r w:rsidR="00921E3D" w:rsidRPr="00035C45">
        <w:rPr>
          <w:rFonts w:ascii="Garamond" w:hAnsi="Garamond" w:cs="Arial"/>
          <w:sz w:val="22"/>
          <w:szCs w:val="22"/>
          <w:lang w:val="sk-SK"/>
        </w:rPr>
        <w:t>ý</w:t>
      </w:r>
      <w:r w:rsidRPr="00035C45">
        <w:rPr>
          <w:rFonts w:ascii="Garamond" w:hAnsi="Garamond" w:cs="Arial"/>
          <w:sz w:val="22"/>
          <w:szCs w:val="22"/>
          <w:lang w:val="sk-SK"/>
        </w:rPr>
        <w:t xml:space="preserve">m </w:t>
      </w:r>
      <w:r w:rsidR="00921E3D" w:rsidRPr="00035C45">
        <w:rPr>
          <w:rFonts w:ascii="Garamond" w:hAnsi="Garamond" w:cs="Arial"/>
          <w:sz w:val="22"/>
          <w:szCs w:val="22"/>
          <w:lang w:val="sk-SK"/>
        </w:rPr>
        <w:t>časovo a vecne súvisia</w:t>
      </w:r>
      <w:r w:rsidRPr="00035C45">
        <w:rPr>
          <w:rFonts w:ascii="Garamond" w:hAnsi="Garamond" w:cs="Arial"/>
          <w:sz w:val="22"/>
          <w:szCs w:val="22"/>
          <w:lang w:val="sk-SK"/>
        </w:rPr>
        <w:t>.</w:t>
      </w:r>
    </w:p>
    <w:p w:rsidR="001F087D" w:rsidRPr="00932FE9" w:rsidRDefault="001F087D" w:rsidP="00932FE9">
      <w:pPr>
        <w:pStyle w:val="ABC-paragrahinNotes"/>
        <w:suppressAutoHyphens/>
        <w:spacing w:after="0"/>
        <w:jc w:val="left"/>
        <w:rPr>
          <w:rFonts w:ascii="Garamond" w:hAnsi="Garamond"/>
          <w:sz w:val="24"/>
          <w:lang w:val="sk-SK" w:eastAsia="sk-SK"/>
        </w:rPr>
      </w:pPr>
    </w:p>
    <w:p w:rsidR="004562D0" w:rsidRPr="00AA2AF8" w:rsidRDefault="004562D0" w:rsidP="005B653D">
      <w:pPr>
        <w:suppressAutoHyphens/>
        <w:rPr>
          <w:rFonts w:cs="Arial"/>
          <w:b/>
          <w:szCs w:val="22"/>
          <w:lang w:val="sk-SK"/>
        </w:rPr>
      </w:pPr>
      <w:r w:rsidRPr="00AA2AF8">
        <w:rPr>
          <w:rFonts w:cs="Arial"/>
          <w:b/>
          <w:szCs w:val="22"/>
          <w:lang w:val="sk-SK"/>
        </w:rPr>
        <w:t>Dlhodobé zamestnanecké požitky</w:t>
      </w:r>
    </w:p>
    <w:p w:rsidR="005B653D" w:rsidRPr="00AA2AF8" w:rsidRDefault="005B653D" w:rsidP="005B653D">
      <w:pPr>
        <w:suppressAutoHyphens/>
        <w:rPr>
          <w:rFonts w:cs="Arial"/>
          <w:b/>
          <w:szCs w:val="22"/>
          <w:lang w:val="sk-SK"/>
        </w:rPr>
      </w:pPr>
    </w:p>
    <w:p w:rsidR="004562D0" w:rsidRPr="00BD5921" w:rsidRDefault="004562D0" w:rsidP="005B653D">
      <w:pPr>
        <w:suppressAutoHyphens/>
        <w:rPr>
          <w:rFonts w:cs="Arial"/>
          <w:i/>
          <w:szCs w:val="22"/>
          <w:lang w:val="sk-SK"/>
        </w:rPr>
      </w:pPr>
      <w:r w:rsidRPr="00AA2AF8">
        <w:rPr>
          <w:rFonts w:cs="Arial"/>
          <w:szCs w:val="22"/>
          <w:lang w:val="sk-SK"/>
        </w:rPr>
        <w:t>V zmysle Zákonníka práce má zamestnanec pri odchode do starobného dôchodku nárok na odmenu vo výške jednej priemernej mesačnej mzdy.</w:t>
      </w:r>
      <w:r w:rsidRPr="00BD5921">
        <w:rPr>
          <w:rFonts w:cs="Arial"/>
          <w:szCs w:val="22"/>
          <w:lang w:val="sk-SK"/>
        </w:rPr>
        <w:t xml:space="preserve"> </w:t>
      </w:r>
    </w:p>
    <w:p w:rsidR="0087254F" w:rsidRPr="00A3682D" w:rsidRDefault="0087254F" w:rsidP="00A3682D">
      <w:pPr>
        <w:pStyle w:val="odstavec"/>
        <w:rPr>
          <w:lang w:val="sk-SK"/>
        </w:rPr>
      </w:pPr>
    </w:p>
    <w:p w:rsidR="005B653D" w:rsidRPr="00A3682D" w:rsidRDefault="005B653D" w:rsidP="00A3682D">
      <w:pPr>
        <w:pStyle w:val="odstavec"/>
        <w:rPr>
          <w:lang w:val="sk-SK"/>
        </w:rPr>
      </w:pPr>
    </w:p>
    <w:p w:rsidR="005253B8" w:rsidRDefault="004562D0">
      <w:pPr>
        <w:pStyle w:val="Heading3"/>
        <w:tabs>
          <w:tab w:val="clear" w:pos="1418"/>
        </w:tabs>
        <w:ind w:left="709"/>
      </w:pPr>
      <w:r w:rsidRPr="00531DC1">
        <w:t>Splatná daň z príjm</w:t>
      </w:r>
      <w:r w:rsidR="000A3A8C" w:rsidRPr="00531DC1">
        <w:t>ov</w:t>
      </w:r>
    </w:p>
    <w:p w:rsidR="004562D0" w:rsidRPr="00A3682D" w:rsidRDefault="004562D0" w:rsidP="00A3682D">
      <w:pPr>
        <w:pStyle w:val="odstavec"/>
        <w:rPr>
          <w:lang w:val="sk-SK"/>
        </w:rPr>
      </w:pPr>
    </w:p>
    <w:p w:rsidR="004562D0" w:rsidRPr="00BD5921" w:rsidRDefault="004562D0" w:rsidP="006C12B1">
      <w:pPr>
        <w:pStyle w:val="odstavec"/>
        <w:rPr>
          <w:lang w:val="sk-SK"/>
        </w:rPr>
      </w:pPr>
      <w:r w:rsidRPr="00BD5921">
        <w:rPr>
          <w:lang w:val="sk-SK"/>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w:t>
      </w:r>
      <w:r w:rsidRPr="00BD5921">
        <w:rPr>
          <w:lang w:val="sk-SK"/>
        </w:rPr>
        <w:lastRenderedPageBreak/>
        <w:t>ktoré Spoločnosť uhradila v priebehu roka. V prípade, že uhradené preddavky na daň z príjmu v priebehu roka sú vyššie ako daňová povinnosť za tento rok, Spoločnosť vykazuje výslednú daňovú pohľadávku.</w:t>
      </w:r>
    </w:p>
    <w:p w:rsidR="004562D0" w:rsidRDefault="004562D0" w:rsidP="006C12B1">
      <w:pPr>
        <w:pStyle w:val="odstavec"/>
        <w:rPr>
          <w:lang w:val="sk-SK"/>
        </w:rPr>
      </w:pPr>
    </w:p>
    <w:p w:rsidR="005B653D" w:rsidRPr="00BD5921" w:rsidRDefault="005B653D" w:rsidP="006C12B1">
      <w:pPr>
        <w:pStyle w:val="odstavec"/>
        <w:rPr>
          <w:lang w:val="sk-SK"/>
        </w:rPr>
      </w:pPr>
    </w:p>
    <w:p w:rsidR="005253B8" w:rsidRDefault="006C66D0">
      <w:pPr>
        <w:pStyle w:val="Heading3"/>
        <w:tabs>
          <w:tab w:val="clear" w:pos="1418"/>
        </w:tabs>
        <w:ind w:left="709"/>
      </w:pPr>
      <w:r w:rsidRPr="00531DC1">
        <w:t>Odložené dane</w:t>
      </w: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6C66D0">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Odložená daňová pohľadávka sa účtuje iba do takej výšky, do akej je pravdepodobné, že bude možné dočasné rozdiely vyrovnať voči budúcemu základu dane.</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Pri výpočte odloženej dane sa použije sadzba dane z príjmov, o ktorej sa predpokladá, že bude platiť v čase vyrovnania odloženej dane.</w:t>
      </w:r>
    </w:p>
    <w:p w:rsidR="00EB3F82" w:rsidRPr="00BD5921" w:rsidRDefault="00EB3F82" w:rsidP="00EB3F82">
      <w:pPr>
        <w:rPr>
          <w:rFonts w:cs="Arial"/>
          <w:sz w:val="20"/>
          <w:lang w:val="sk-SK"/>
        </w:rPr>
      </w:pPr>
    </w:p>
    <w:p w:rsidR="005B653D" w:rsidRPr="00BD5921" w:rsidRDefault="005B653D" w:rsidP="00EB3F82">
      <w:pPr>
        <w:rPr>
          <w:rFonts w:cs="Arial"/>
          <w:sz w:val="20"/>
          <w:lang w:val="sk-SK"/>
        </w:rPr>
      </w:pPr>
    </w:p>
    <w:p w:rsidR="005253B8" w:rsidRDefault="006C66D0">
      <w:pPr>
        <w:pStyle w:val="Heading3"/>
        <w:tabs>
          <w:tab w:val="clear" w:pos="1418"/>
        </w:tabs>
        <w:ind w:left="709"/>
      </w:pPr>
      <w:r w:rsidRPr="00531DC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5B653D">
      <w:pPr>
        <w:rPr>
          <w:rFonts w:cs="TimesNewRomanPSMT"/>
          <w:szCs w:val="22"/>
          <w:lang w:val="sk-SK"/>
        </w:rPr>
      </w:pPr>
    </w:p>
    <w:p w:rsidR="005B653D" w:rsidRPr="00BD5921" w:rsidRDefault="005B653D" w:rsidP="005B653D">
      <w:pPr>
        <w:rPr>
          <w:rFonts w:cs="TimesNewRomanPSMT"/>
          <w:szCs w:val="22"/>
          <w:lang w:val="sk-SK"/>
        </w:rPr>
      </w:pPr>
    </w:p>
    <w:p w:rsidR="005253B8" w:rsidRDefault="0052556C">
      <w:pPr>
        <w:pStyle w:val="Heading3"/>
        <w:tabs>
          <w:tab w:val="clear" w:pos="1418"/>
        </w:tabs>
        <w:ind w:left="709"/>
      </w:pPr>
      <w:r w:rsidRPr="00531DC1">
        <w:t>Lízing</w:t>
      </w:r>
    </w:p>
    <w:p w:rsidR="0052556C" w:rsidRPr="00A3682D" w:rsidRDefault="0052556C" w:rsidP="00A3682D">
      <w:pPr>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6C12B1">
      <w:pPr>
        <w:autoSpaceDE w:val="0"/>
        <w:autoSpaceDN w:val="0"/>
        <w:adjustRightInd w:val="0"/>
        <w:rPr>
          <w:rFonts w:cs="TimesNewRomanPSMT"/>
          <w:szCs w:val="22"/>
          <w:lang w:val="sk-SK"/>
        </w:rPr>
      </w:pPr>
    </w:p>
    <w:p w:rsidR="0052556C" w:rsidRDefault="0052556C" w:rsidP="006C12B1">
      <w:pPr>
        <w:pStyle w:val="odstavec"/>
        <w:rPr>
          <w:lang w:val="sk-SK"/>
        </w:rPr>
      </w:pPr>
      <w:r w:rsidRPr="00BD5921">
        <w:rPr>
          <w:lang w:val="sk-SK"/>
        </w:rPr>
        <w:t xml:space="preserve">Finančný lízing </w:t>
      </w:r>
      <w:r w:rsidR="006C66D0" w:rsidRPr="00BD5921">
        <w:rPr>
          <w:lang w:val="sk-SK"/>
        </w:rPr>
        <w:t xml:space="preserve">(s kúpnou opciou; bez kúpnej opcie je považovaný za </w:t>
      </w:r>
      <w:r w:rsidRPr="00BD5921">
        <w:rPr>
          <w:lang w:val="sk-SK"/>
        </w:rPr>
        <w:t>operatívny prenájom</w:t>
      </w:r>
      <w:r w:rsidR="006C66D0" w:rsidRPr="00BD5921">
        <w:rPr>
          <w:lang w:val="sk-SK"/>
        </w:rPr>
        <w:t>). Majetok prenajatý na</w:t>
      </w:r>
      <w:r w:rsidRPr="00BD5921">
        <w:rPr>
          <w:lang w:val="sk-SK"/>
        </w:rPr>
        <w:t xml:space="preserve"> </w:t>
      </w:r>
      <w:r w:rsidR="006C66D0" w:rsidRPr="00BD5921">
        <w:rPr>
          <w:lang w:val="sk-SK"/>
        </w:rPr>
        <w:t>základe zmluvy uzatvorenej do 31. decembra 2003 vykazuje ako svoj majetok jeho vlastník, nie nájomca. Majetok</w:t>
      </w:r>
      <w:r w:rsidRPr="00BD5921">
        <w:rPr>
          <w:lang w:val="sk-SK"/>
        </w:rPr>
        <w:t xml:space="preserve"> </w:t>
      </w:r>
      <w:r w:rsidR="006C66D0" w:rsidRPr="00BD5921">
        <w:rPr>
          <w:lang w:val="sk-SK"/>
        </w:rPr>
        <w:t xml:space="preserve">prenajatý na základe zmluvy uzatvorenej 1. januára </w:t>
      </w:r>
      <w:smartTag w:uri="urn:schemas-microsoft-com:office:smarttags" w:element="metricconverter">
        <w:smartTagPr>
          <w:attr w:name="ProductID" w:val="2004 a"/>
        </w:smartTagPr>
        <w:r w:rsidR="006C66D0" w:rsidRPr="00BD5921">
          <w:rPr>
            <w:lang w:val="sk-SK"/>
          </w:rPr>
          <w:t>2004 a</w:t>
        </w:r>
      </w:smartTag>
      <w:r w:rsidR="006C66D0" w:rsidRPr="00BD5921">
        <w:rPr>
          <w:lang w:val="sk-SK"/>
        </w:rPr>
        <w:t xml:space="preserve"> neskôr vykazuje ako svoj majetok jeho nájomca, nie vlastník.</w:t>
      </w:r>
      <w:r w:rsidRPr="00BD5921">
        <w:rPr>
          <w:lang w:val="sk-SK"/>
        </w:rPr>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3444CB" w:rsidRPr="00BD5921" w:rsidRDefault="003444CB" w:rsidP="006C12B1">
      <w:pPr>
        <w:pStyle w:val="odstavec"/>
        <w:rPr>
          <w:lang w:val="sk-SK"/>
        </w:rPr>
      </w:pPr>
    </w:p>
    <w:p w:rsidR="003444CB" w:rsidRPr="002E58D1" w:rsidRDefault="003444CB" w:rsidP="003444CB">
      <w:pPr>
        <w:pStyle w:val="BodyText"/>
        <w:rPr>
          <w:lang w:val="sk-SK"/>
        </w:rPr>
      </w:pPr>
      <w:r w:rsidRPr="003176DD">
        <w:rPr>
          <w:lang w:val="sk-SK"/>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w:t>
      </w:r>
      <w:r w:rsidRPr="002E58D1">
        <w:rPr>
          <w:lang w:val="sk-SK"/>
        </w:rPr>
        <w:t>Finančné náklady sa účtujú na ťarchu účtu 562 – Úroky.</w:t>
      </w:r>
    </w:p>
    <w:p w:rsidR="00B47D19" w:rsidRDefault="00B47D19" w:rsidP="003444CB">
      <w:pPr>
        <w:pStyle w:val="BodyText"/>
      </w:pPr>
    </w:p>
    <w:p w:rsidR="00B63CBF" w:rsidRDefault="00B63CBF" w:rsidP="003444CB">
      <w:pPr>
        <w:pStyle w:val="BodyText"/>
      </w:pPr>
    </w:p>
    <w:p w:rsidR="005253B8" w:rsidRDefault="006C66D0">
      <w:pPr>
        <w:pStyle w:val="Heading3"/>
        <w:tabs>
          <w:tab w:val="clear" w:pos="1418"/>
        </w:tabs>
        <w:ind w:left="709"/>
      </w:pPr>
      <w:r w:rsidRPr="00531DC1">
        <w:t>Výnosy</w:t>
      </w:r>
    </w:p>
    <w:p w:rsidR="00971314" w:rsidRPr="00A3682D" w:rsidRDefault="00971314" w:rsidP="00A3682D">
      <w:pPr>
        <w:pStyle w:val="BodyText"/>
      </w:pPr>
    </w:p>
    <w:p w:rsidR="004562D0" w:rsidRPr="00BD5921" w:rsidRDefault="004562D0" w:rsidP="006C12B1">
      <w:pPr>
        <w:pStyle w:val="odstavec"/>
        <w:rPr>
          <w:lang w:val="sk-SK"/>
        </w:rPr>
      </w:pPr>
      <w:r w:rsidRPr="00035C45">
        <w:rPr>
          <w:lang w:val="sk-SK"/>
        </w:rPr>
        <w:t xml:space="preserve">Výnosy z predaja </w:t>
      </w:r>
      <w:r w:rsidR="009D7EBF" w:rsidRPr="00035C45">
        <w:rPr>
          <w:lang w:val="sk-SK"/>
        </w:rPr>
        <w:t xml:space="preserve">tovarov </w:t>
      </w:r>
      <w:r w:rsidRPr="00035C45">
        <w:rPr>
          <w:lang w:val="sk-SK"/>
        </w:rPr>
        <w:t xml:space="preserve">sa vykazujú v momente prenosu rizika a vlastníctva </w:t>
      </w:r>
      <w:r w:rsidR="00B47D19">
        <w:rPr>
          <w:lang w:val="sk-SK"/>
        </w:rPr>
        <w:t>tovaru</w:t>
      </w:r>
      <w:r w:rsidRPr="00035C45">
        <w:rPr>
          <w:lang w:val="sk-SK"/>
        </w:rPr>
        <w:t>, obvykle</w:t>
      </w:r>
      <w:r w:rsidRPr="00BD5921">
        <w:rPr>
          <w:lang w:val="sk-SK"/>
        </w:rPr>
        <w:t xml:space="preserve"> po dodávke. Ak sa Spoločnosť zaviaže dopraviť </w:t>
      </w:r>
      <w:r w:rsidR="00B47D19">
        <w:rPr>
          <w:lang w:val="sk-SK"/>
        </w:rPr>
        <w:t>tovary</w:t>
      </w:r>
      <w:r w:rsidRPr="00BD5921">
        <w:rPr>
          <w:lang w:val="sk-SK"/>
        </w:rPr>
        <w:t xml:space="preserve"> na určité miesto, výnosy sa vyka</w:t>
      </w:r>
      <w:r w:rsidR="00B47D19">
        <w:rPr>
          <w:lang w:val="sk-SK"/>
        </w:rPr>
        <w:t>zujú v momente doručenia tovaru</w:t>
      </w:r>
      <w:r w:rsidRPr="00BD5921">
        <w:rPr>
          <w:lang w:val="sk-SK"/>
        </w:rPr>
        <w:t xml:space="preserve"> do cieľového miesta.</w:t>
      </w:r>
    </w:p>
    <w:p w:rsidR="004562D0" w:rsidRPr="00BD5921" w:rsidRDefault="004562D0" w:rsidP="006C12B1">
      <w:pPr>
        <w:pStyle w:val="odstavec"/>
        <w:rPr>
          <w:lang w:val="sk-SK"/>
        </w:rPr>
      </w:pPr>
    </w:p>
    <w:p w:rsidR="004562D0" w:rsidRPr="00BD5921" w:rsidRDefault="004562D0" w:rsidP="006C12B1">
      <w:pPr>
        <w:pStyle w:val="odstavec"/>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6C12B1">
      <w:pPr>
        <w:pStyle w:val="odstavec"/>
        <w:rPr>
          <w:lang w:val="sk-SK"/>
        </w:rPr>
      </w:pPr>
    </w:p>
    <w:p w:rsidR="004562D0" w:rsidRPr="00BD5921" w:rsidRDefault="004562D0" w:rsidP="006C12B1">
      <w:pPr>
        <w:pStyle w:val="odstavec"/>
        <w:rPr>
          <w:lang w:val="sk-SK"/>
        </w:rPr>
      </w:pPr>
      <w:r w:rsidRPr="00BD5921">
        <w:rPr>
          <w:lang w:val="sk-SK"/>
        </w:rPr>
        <w:lastRenderedPageBreak/>
        <w:t>Výnosové úroky sa účtujú rovnomerne v účtovných obdobiach, ktorých sa vecne a časovo týkajú. Výnosy z dividend sa zaúčtujú v čase vzniku práva Spoločnosti na prijatie platby.</w:t>
      </w:r>
    </w:p>
    <w:p w:rsidR="004562D0" w:rsidRPr="00BD5921" w:rsidRDefault="004562D0" w:rsidP="006C12B1">
      <w:pPr>
        <w:pStyle w:val="odstavec"/>
        <w:rPr>
          <w:lang w:val="sk-SK"/>
        </w:rPr>
      </w:pPr>
    </w:p>
    <w:p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 xml:space="preserve">Tržby za vlastné tovar neobsahujú daň z pridanej hodnoty. Sú tiež znížené o zľavy a zrážky (rabaty, bonusy, skontá, dobropisy a pod.), bez ohľadu na to, či zákazník mal vopred na zľavu nárok, alebo či ide </w:t>
      </w:r>
      <w:r w:rsidR="00A3682D">
        <w:rPr>
          <w:rFonts w:cs="TimesNewRomanPSMT"/>
          <w:szCs w:val="22"/>
          <w:lang w:val="sk-SK"/>
        </w:rPr>
        <w:br/>
      </w:r>
      <w:r w:rsidRPr="00BD5921">
        <w:rPr>
          <w:rFonts w:cs="TimesNewRomanPSMT"/>
          <w:szCs w:val="22"/>
          <w:lang w:val="sk-SK"/>
        </w:rPr>
        <w:t>o dodatočne uznanú zľavu.</w:t>
      </w:r>
    </w:p>
    <w:p w:rsidR="004562D0" w:rsidRPr="00BD5921" w:rsidRDefault="004562D0" w:rsidP="006C12B1">
      <w:pPr>
        <w:pStyle w:val="odstavec"/>
        <w:rPr>
          <w:lang w:val="sk-SK"/>
        </w:rPr>
      </w:pPr>
    </w:p>
    <w:p w:rsidR="005B653D" w:rsidRPr="00BD5921" w:rsidRDefault="005B653D" w:rsidP="006C12B1">
      <w:pPr>
        <w:pStyle w:val="odstavec"/>
        <w:rPr>
          <w:lang w:val="sk-SK"/>
        </w:rPr>
      </w:pPr>
    </w:p>
    <w:p w:rsidR="005253B8" w:rsidRDefault="00C9279C">
      <w:pPr>
        <w:pStyle w:val="Heading3"/>
        <w:tabs>
          <w:tab w:val="clear" w:pos="1418"/>
        </w:tabs>
        <w:ind w:left="709"/>
      </w:pPr>
      <w:bookmarkStart w:id="21" w:name="_Toc156113580"/>
      <w:bookmarkEnd w:id="16"/>
      <w:r w:rsidRPr="00531DC1">
        <w:t>Prepočet údajov v cudzích menách na euro men</w:t>
      </w:r>
      <w:bookmarkEnd w:id="21"/>
      <w:r w:rsidRPr="00531DC1">
        <w:t>u</w:t>
      </w:r>
    </w:p>
    <w:p w:rsidR="00DE0D4C" w:rsidRPr="00BD5921" w:rsidRDefault="00DE0D4C">
      <w:pPr>
        <w:rPr>
          <w:szCs w:val="22"/>
          <w:lang w:val="sk-SK"/>
        </w:rPr>
      </w:pPr>
    </w:p>
    <w:p w:rsidR="009466F8" w:rsidRPr="00BD5921" w:rsidRDefault="00C9279C" w:rsidP="009466F8">
      <w:pPr>
        <w:pStyle w:val="Body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BodyText"/>
        <w:rPr>
          <w:szCs w:val="22"/>
          <w:lang w:val="sk-SK"/>
        </w:rPr>
      </w:pPr>
    </w:p>
    <w:p w:rsidR="009466F8" w:rsidRPr="00BD5921" w:rsidRDefault="00C9279C" w:rsidP="009466F8">
      <w:pPr>
        <w:pStyle w:val="Body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Default="00C9279C" w:rsidP="009466F8">
      <w:pPr>
        <w:pStyle w:val="Body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BodyText"/>
        <w:rPr>
          <w:szCs w:val="22"/>
          <w:lang w:val="sk-SK"/>
        </w:rPr>
      </w:pPr>
    </w:p>
    <w:p w:rsidR="00246CE2" w:rsidRPr="003176DD" w:rsidRDefault="00246CE2" w:rsidP="00246CE2">
      <w:pPr>
        <w:pStyle w:val="Body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BodyText"/>
        <w:rPr>
          <w:lang w:val="sk-SK"/>
        </w:rPr>
      </w:pPr>
    </w:p>
    <w:p w:rsidR="00246CE2" w:rsidRPr="00246CE2" w:rsidRDefault="00246CE2" w:rsidP="00246CE2">
      <w:pPr>
        <w:pStyle w:val="Body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rsidR="0052556C" w:rsidRPr="00BD5921" w:rsidRDefault="0052556C" w:rsidP="009466F8">
      <w:pPr>
        <w:pStyle w:val="BodyText"/>
        <w:rPr>
          <w:szCs w:val="22"/>
          <w:lang w:val="sk-SK"/>
        </w:rPr>
      </w:pPr>
    </w:p>
    <w:p w:rsidR="005B653D" w:rsidRPr="00BD5921" w:rsidRDefault="005B653D" w:rsidP="009466F8">
      <w:pPr>
        <w:pStyle w:val="BodyText"/>
        <w:rPr>
          <w:szCs w:val="22"/>
          <w:lang w:val="sk-SK"/>
        </w:rPr>
      </w:pPr>
    </w:p>
    <w:p w:rsidR="005253B8" w:rsidRDefault="004562D0">
      <w:pPr>
        <w:pStyle w:val="Heading3"/>
        <w:tabs>
          <w:tab w:val="clear" w:pos="1418"/>
        </w:tabs>
        <w:ind w:left="709"/>
      </w:pPr>
      <w:r w:rsidRPr="00531DC1">
        <w:t>Porovnateľné údaje</w:t>
      </w:r>
    </w:p>
    <w:p w:rsidR="00E172C6" w:rsidRPr="00E172C6" w:rsidRDefault="00E172C6" w:rsidP="00E172C6">
      <w:pPr>
        <w:pStyle w:val="NormalIndent"/>
        <w:rPr>
          <w:lang w:val="sk-SK"/>
        </w:rPr>
      </w:pPr>
    </w:p>
    <w:p w:rsidR="00462FFE" w:rsidRPr="00BD5921" w:rsidRDefault="00462FFE" w:rsidP="00462FFE">
      <w:pPr>
        <w:rPr>
          <w:szCs w:val="22"/>
          <w:lang w:val="sk-SK"/>
        </w:rPr>
      </w:pPr>
      <w:bookmarkStart w:id="22" w:name="_Toc156113582"/>
      <w:r w:rsidRPr="00035C45">
        <w:rPr>
          <w:szCs w:val="22"/>
          <w:lang w:val="sk-SK"/>
        </w:rPr>
        <w:t>V dôsledku zmeny zákona o dani z príjmov je rezerva na overenie účtovnej závierky audítorom a rezerva na zost</w:t>
      </w:r>
      <w:r w:rsidR="00090F2B">
        <w:rPr>
          <w:szCs w:val="22"/>
          <w:lang w:val="sk-SK"/>
        </w:rPr>
        <w:t>avenie daňového priznania k 31.12.</w:t>
      </w:r>
      <w:r w:rsidRPr="00035C45">
        <w:rPr>
          <w:szCs w:val="22"/>
          <w:lang w:val="sk-SK"/>
        </w:rPr>
        <w:t>2015 vykázaná v súvahe ako krátkodobá ostat</w:t>
      </w:r>
      <w:r w:rsidR="00CB0A3A">
        <w:rPr>
          <w:szCs w:val="22"/>
          <w:lang w:val="sk-SK"/>
        </w:rPr>
        <w:t>ná rezerva, k 31.12.</w:t>
      </w:r>
      <w:r w:rsidRPr="00035C45">
        <w:rPr>
          <w:szCs w:val="22"/>
          <w:lang w:val="sk-SK"/>
        </w:rPr>
        <w:t>2014 ako krátkodobá zákonná rezerva.</w:t>
      </w:r>
    </w:p>
    <w:p w:rsidR="00A57EB4" w:rsidRPr="007F7A11" w:rsidRDefault="00A57EB4">
      <w:pPr>
        <w:rPr>
          <w:b/>
          <w:lang w:val="sk-SK"/>
        </w:rPr>
      </w:pPr>
    </w:p>
    <w:p w:rsidR="00E172C6" w:rsidRPr="00E172C6" w:rsidRDefault="00E172C6" w:rsidP="00E172C6">
      <w:pPr>
        <w:pStyle w:val="NormalIndent"/>
        <w:rPr>
          <w:lang w:val="sk-SK"/>
        </w:rPr>
      </w:pPr>
    </w:p>
    <w:p w:rsidR="005253B8" w:rsidRDefault="00E172C6">
      <w:pPr>
        <w:pStyle w:val="Heading3"/>
        <w:tabs>
          <w:tab w:val="clear" w:pos="1418"/>
        </w:tabs>
        <w:ind w:left="709"/>
      </w:pPr>
      <w:r w:rsidRPr="00531DC1">
        <w:t>Oprava významných chýb</w:t>
      </w:r>
    </w:p>
    <w:p w:rsidR="008E1EBA" w:rsidRPr="008C3E87" w:rsidRDefault="008E1EBA" w:rsidP="0037356E">
      <w:pPr>
        <w:rPr>
          <w:i/>
          <w:szCs w:val="22"/>
          <w:lang w:val="sk-SK"/>
        </w:rPr>
      </w:pPr>
    </w:p>
    <w:p w:rsidR="008E1EBA" w:rsidRPr="008C3E87" w:rsidRDefault="008E1EBA" w:rsidP="008E1EBA">
      <w:pPr>
        <w:pStyle w:val="BodyText"/>
        <w:rPr>
          <w:szCs w:val="22"/>
          <w:lang w:val="sk-SK"/>
        </w:rPr>
      </w:pPr>
      <w:r w:rsidRPr="008C3E87">
        <w:rPr>
          <w:szCs w:val="22"/>
          <w:lang w:val="sk-SK"/>
        </w:rPr>
        <w:t xml:space="preserve">V účtovnom </w:t>
      </w:r>
      <w:r w:rsidR="008C3E87">
        <w:rPr>
          <w:szCs w:val="22"/>
          <w:lang w:val="sk-SK"/>
        </w:rPr>
        <w:t>období 2015</w:t>
      </w:r>
      <w:r w:rsidRPr="008C3E87">
        <w:rPr>
          <w:szCs w:val="22"/>
          <w:lang w:val="sk-SK"/>
        </w:rPr>
        <w:t xml:space="preserve"> Spoločnosť nevykonala žiadne opravy významných chýb minulých účtovných období.</w:t>
      </w:r>
    </w:p>
    <w:p w:rsidR="008E1EBA" w:rsidRPr="00BD5921" w:rsidRDefault="008E1EBA" w:rsidP="0037356E">
      <w:pPr>
        <w:rPr>
          <w:i/>
          <w:szCs w:val="22"/>
          <w:lang w:val="sk-SK"/>
        </w:rPr>
      </w:pPr>
    </w:p>
    <w:p w:rsidR="00E172C6" w:rsidRPr="00E172C6" w:rsidRDefault="00E172C6" w:rsidP="00E172C6">
      <w:pPr>
        <w:rPr>
          <w:i/>
          <w:lang w:val="sk-SK"/>
        </w:rPr>
      </w:pPr>
    </w:p>
    <w:p w:rsidR="008C3E87" w:rsidRDefault="003765F7" w:rsidP="008C3E87">
      <w:pPr>
        <w:pStyle w:val="Heading1"/>
      </w:pPr>
      <w:r>
        <w:br w:type="page"/>
      </w:r>
      <w:r w:rsidR="00C9279C" w:rsidRPr="00BD5921">
        <w:lastRenderedPageBreak/>
        <w:t>INFORMÁCIE O</w:t>
      </w:r>
      <w:r w:rsidR="008C3E87">
        <w:t> </w:t>
      </w:r>
      <w:r w:rsidR="00C9279C" w:rsidRPr="00BD5921">
        <w:t>AKTÍVACH</w:t>
      </w:r>
      <w:bookmarkStart w:id="23" w:name="_Toc156113587"/>
      <w:bookmarkEnd w:id="22"/>
    </w:p>
    <w:p w:rsidR="008C3E87" w:rsidRDefault="008C3E87" w:rsidP="008C3E87">
      <w:pPr>
        <w:rPr>
          <w:lang w:val="sk-SK"/>
        </w:rPr>
      </w:pPr>
    </w:p>
    <w:p w:rsidR="008C3E87" w:rsidRPr="00BD5921" w:rsidRDefault="008C3E87" w:rsidP="008C3E87">
      <w:pPr>
        <w:pStyle w:val="Heading2"/>
        <w:tabs>
          <w:tab w:val="clear" w:pos="1589"/>
          <w:tab w:val="num" w:pos="454"/>
        </w:tabs>
        <w:ind w:left="454"/>
        <w:rPr>
          <w:lang w:val="sk-SK"/>
        </w:rPr>
      </w:pPr>
      <w:bookmarkStart w:id="24" w:name="_Toc156113586"/>
      <w:proofErr w:type="spellStart"/>
      <w:r w:rsidRPr="00BD5921">
        <w:rPr>
          <w:lang w:val="sk-SK"/>
        </w:rPr>
        <w:t>Goodwill</w:t>
      </w:r>
      <w:bookmarkEnd w:id="24"/>
      <w:proofErr w:type="spellEnd"/>
    </w:p>
    <w:p w:rsidR="008C3E87" w:rsidRDefault="008C3E87" w:rsidP="008C3E87">
      <w:pPr>
        <w:rPr>
          <w:szCs w:val="22"/>
          <w:lang w:val="sk-SK"/>
        </w:rPr>
      </w:pPr>
    </w:p>
    <w:p w:rsidR="008C3E87" w:rsidRDefault="008C3E87" w:rsidP="008C3E87">
      <w:pPr>
        <w:rPr>
          <w:szCs w:val="22"/>
          <w:lang w:val="sk-SK"/>
        </w:rPr>
      </w:pPr>
      <w:bookmarkStart w:id="25" w:name="_MON_1392031067"/>
      <w:bookmarkEnd w:id="25"/>
      <w:r w:rsidRPr="009F4881">
        <w:rPr>
          <w:szCs w:val="22"/>
          <w:lang w:val="sk-SK"/>
        </w:rPr>
        <w:t xml:space="preserve">Spoločnosť nevykazuje </w:t>
      </w:r>
      <w:proofErr w:type="spellStart"/>
      <w:r w:rsidRPr="009F4881">
        <w:rPr>
          <w:szCs w:val="22"/>
          <w:lang w:val="sk-SK"/>
        </w:rPr>
        <w:t>goodwill</w:t>
      </w:r>
      <w:proofErr w:type="spellEnd"/>
      <w:r>
        <w:rPr>
          <w:szCs w:val="22"/>
          <w:lang w:val="sk-SK"/>
        </w:rPr>
        <w:t>.</w:t>
      </w:r>
    </w:p>
    <w:p w:rsidR="008A1D0A" w:rsidRDefault="008A1D0A" w:rsidP="008C3E87">
      <w:pPr>
        <w:rPr>
          <w:lang w:val="sk-SK"/>
        </w:rPr>
      </w:pPr>
    </w:p>
    <w:p w:rsidR="00032BAB" w:rsidRDefault="00032BAB" w:rsidP="008C3E87">
      <w:pPr>
        <w:rPr>
          <w:lang w:val="sk-SK"/>
        </w:rPr>
      </w:pPr>
    </w:p>
    <w:p w:rsidR="00E02AE6" w:rsidRPr="00531DC1" w:rsidRDefault="00E02AE6" w:rsidP="00531DC1">
      <w:pPr>
        <w:pStyle w:val="Heading2"/>
        <w:tabs>
          <w:tab w:val="clear" w:pos="1589"/>
          <w:tab w:val="num" w:pos="454"/>
        </w:tabs>
        <w:ind w:left="454"/>
        <w:rPr>
          <w:lang w:val="sk-SK"/>
        </w:rPr>
      </w:pPr>
      <w:r w:rsidRPr="00531DC1">
        <w:rPr>
          <w:lang w:val="sk-SK"/>
        </w:rPr>
        <w:t>Popis tvorby odloženej daňovej pohľadávky</w:t>
      </w:r>
    </w:p>
    <w:p w:rsidR="00E02AE6" w:rsidRPr="00BD5921" w:rsidRDefault="00E02AE6" w:rsidP="00E02AE6">
      <w:pPr>
        <w:rPr>
          <w:szCs w:val="22"/>
          <w:lang w:val="sk-SK"/>
        </w:rPr>
      </w:pPr>
    </w:p>
    <w:p w:rsidR="00E02AE6" w:rsidRPr="00BD5921" w:rsidRDefault="00E02AE6" w:rsidP="00E02AE6">
      <w:pPr>
        <w:rPr>
          <w:rFonts w:cs="TimesNewRomanPSMT"/>
          <w:szCs w:val="22"/>
          <w:lang w:val="sk-SK"/>
        </w:rPr>
      </w:pPr>
      <w:r w:rsidRPr="00BD5921">
        <w:rPr>
          <w:rFonts w:cs="TimesNewRomanPSMT"/>
          <w:szCs w:val="22"/>
          <w:lang w:val="sk-SK"/>
        </w:rPr>
        <w:t>Výpočet odloženej daňovej pohľadávky je uvedený v nasledujúcom prehľade:</w:t>
      </w:r>
    </w:p>
    <w:p w:rsidR="00E02AE6" w:rsidRPr="00BD5921" w:rsidRDefault="00E02AE6" w:rsidP="00E02AE6">
      <w:pPr>
        <w:rPr>
          <w:szCs w:val="22"/>
          <w:lang w:val="sk-SK"/>
        </w:rPr>
      </w:pPr>
    </w:p>
    <w:bookmarkStart w:id="26" w:name="_MON_1393760056"/>
    <w:bookmarkStart w:id="27" w:name="_MON_1393760146"/>
    <w:bookmarkStart w:id="28" w:name="_MON_1393765006"/>
    <w:bookmarkStart w:id="29" w:name="_MON_1393765510"/>
    <w:bookmarkStart w:id="30" w:name="_MON_1393664133"/>
    <w:bookmarkStart w:id="31" w:name="_MON_1393612284"/>
    <w:bookmarkStart w:id="32" w:name="_MON_1392034093"/>
    <w:bookmarkStart w:id="33" w:name="_MON_1392034071"/>
    <w:bookmarkStart w:id="34" w:name="_MON_1392034082"/>
    <w:bookmarkStart w:id="35" w:name="_MON_1393663786"/>
    <w:bookmarkEnd w:id="26"/>
    <w:bookmarkEnd w:id="27"/>
    <w:bookmarkEnd w:id="28"/>
    <w:bookmarkEnd w:id="29"/>
    <w:bookmarkEnd w:id="30"/>
    <w:bookmarkEnd w:id="31"/>
    <w:bookmarkEnd w:id="32"/>
    <w:bookmarkEnd w:id="33"/>
    <w:bookmarkEnd w:id="34"/>
    <w:bookmarkEnd w:id="35"/>
    <w:bookmarkStart w:id="36" w:name="_MON_1393760046"/>
    <w:bookmarkEnd w:id="36"/>
    <w:p w:rsidR="00E02AE6" w:rsidRPr="00BD5921" w:rsidRDefault="00E02AE6" w:rsidP="00E02AE6">
      <w:pPr>
        <w:jc w:val="center"/>
        <w:rPr>
          <w:szCs w:val="22"/>
          <w:lang w:val="sk-SK"/>
        </w:rPr>
      </w:pPr>
      <w:r w:rsidRPr="00BD5921">
        <w:rPr>
          <w:szCs w:val="22"/>
          <w:lang w:val="sk-SK"/>
        </w:rPr>
        <w:object w:dxaOrig="9766" w:dyaOrig="5449">
          <v:shape id="_x0000_i1029" type="#_x0000_t75" style="width:445.95pt;height:247.7pt" o:ole="">
            <v:imagedata r:id="rId16" o:title=""/>
          </v:shape>
          <o:OLEObject Type="Embed" ProgID="Excel.Sheet.12" ShapeID="_x0000_i1029" DrawAspect="Content" ObjectID="_1520258871" r:id="rId17"/>
        </w:object>
      </w:r>
    </w:p>
    <w:p w:rsidR="00E02AE6" w:rsidRDefault="00E02AE6" w:rsidP="008C3E87">
      <w:pPr>
        <w:rPr>
          <w:lang w:val="sk-SK"/>
        </w:rPr>
      </w:pPr>
    </w:p>
    <w:p w:rsidR="0044581B" w:rsidRDefault="004145CE" w:rsidP="008C3E87">
      <w:pPr>
        <w:rPr>
          <w:lang w:val="sk-SK"/>
        </w:rPr>
      </w:pPr>
      <w:r>
        <w:rPr>
          <w:lang w:val="sk-SK"/>
        </w:rPr>
        <w:t>K 31.12.2015 S</w:t>
      </w:r>
      <w:r w:rsidR="0044581B">
        <w:rPr>
          <w:lang w:val="sk-SK"/>
        </w:rPr>
        <w:t>poločnosť eviduje daňové straty</w:t>
      </w:r>
      <w:r w:rsidR="00784A3A">
        <w:rPr>
          <w:lang w:val="sk-SK"/>
        </w:rPr>
        <w:t>,</w:t>
      </w:r>
      <w:r w:rsidR="0044581B">
        <w:rPr>
          <w:lang w:val="sk-SK"/>
        </w:rPr>
        <w:t xml:space="preserve"> </w:t>
      </w:r>
      <w:r w:rsidR="00784A3A">
        <w:rPr>
          <w:lang w:val="sk-SK"/>
        </w:rPr>
        <w:t xml:space="preserve">ktoré si môže umoriť </w:t>
      </w:r>
      <w:r w:rsidR="00B81858">
        <w:rPr>
          <w:lang w:val="sk-SK"/>
        </w:rPr>
        <w:t>v rokoch 2016 -</w:t>
      </w:r>
      <w:r w:rsidR="0044581B">
        <w:rPr>
          <w:lang w:val="sk-SK"/>
        </w:rPr>
        <w:t xml:space="preserve"> 2018 v celkovej hodnote 727 209 EUR. </w:t>
      </w:r>
      <w:r w:rsidR="00202E29">
        <w:rPr>
          <w:lang w:val="sk-SK"/>
        </w:rPr>
        <w:t>Z dôvodu, že nie je možné</w:t>
      </w:r>
      <w:r w:rsidR="0044581B">
        <w:rPr>
          <w:lang w:val="sk-SK"/>
        </w:rPr>
        <w:t xml:space="preserve"> </w:t>
      </w:r>
      <w:r w:rsidR="00D46206">
        <w:rPr>
          <w:lang w:val="sk-SK"/>
        </w:rPr>
        <w:t>s istotou</w:t>
      </w:r>
      <w:r w:rsidR="00202E29">
        <w:rPr>
          <w:lang w:val="sk-SK"/>
        </w:rPr>
        <w:t xml:space="preserve"> </w:t>
      </w:r>
      <w:r w:rsidR="0044581B">
        <w:rPr>
          <w:lang w:val="sk-SK"/>
        </w:rPr>
        <w:t>odhadnúť dosiahnutie dostatočných zdaniteľných ziskov v </w:t>
      </w:r>
      <w:r w:rsidR="00D46206">
        <w:rPr>
          <w:lang w:val="sk-SK"/>
        </w:rPr>
        <w:t>nasledujúcich</w:t>
      </w:r>
      <w:r w:rsidR="0044581B">
        <w:rPr>
          <w:lang w:val="sk-SK"/>
        </w:rPr>
        <w:t xml:space="preserve"> rokoc</w:t>
      </w:r>
      <w:r w:rsidR="00D46206">
        <w:rPr>
          <w:lang w:val="sk-SK"/>
        </w:rPr>
        <w:t>h,</w:t>
      </w:r>
      <w:r>
        <w:rPr>
          <w:lang w:val="sk-SK"/>
        </w:rPr>
        <w:t xml:space="preserve"> S</w:t>
      </w:r>
      <w:r w:rsidR="0044581B">
        <w:rPr>
          <w:lang w:val="sk-SK"/>
        </w:rPr>
        <w:t>poločnosť sa rozhodla neúčtovať odloženú daňovú pohľadávku z</w:t>
      </w:r>
      <w:r w:rsidR="00D46206">
        <w:rPr>
          <w:lang w:val="sk-SK"/>
        </w:rPr>
        <w:t> týchto strát</w:t>
      </w:r>
      <w:r w:rsidR="0044581B">
        <w:rPr>
          <w:lang w:val="sk-SK"/>
        </w:rPr>
        <w:t xml:space="preserve"> vo výške 159 986 EUR.</w:t>
      </w:r>
    </w:p>
    <w:p w:rsidR="00784A3A" w:rsidRDefault="00784A3A" w:rsidP="008C3E87">
      <w:pPr>
        <w:rPr>
          <w:lang w:val="sk-SK"/>
        </w:rPr>
      </w:pPr>
    </w:p>
    <w:p w:rsidR="009C03C4" w:rsidRPr="008C3E87" w:rsidRDefault="009C03C4" w:rsidP="008C3E87">
      <w:pPr>
        <w:rPr>
          <w:lang w:val="sk-SK"/>
        </w:rPr>
      </w:pPr>
    </w:p>
    <w:bookmarkEnd w:id="23"/>
    <w:p w:rsidR="0050193A" w:rsidRPr="00BD5921" w:rsidRDefault="0050193A" w:rsidP="0050193A">
      <w:pPr>
        <w:tabs>
          <w:tab w:val="right" w:pos="8506"/>
        </w:tabs>
        <w:rPr>
          <w:b/>
          <w:szCs w:val="22"/>
          <w:lang w:val="sk-SK"/>
        </w:rPr>
      </w:pPr>
    </w:p>
    <w:p w:rsidR="004A7C5B" w:rsidRPr="00BD5921" w:rsidRDefault="00C9279C" w:rsidP="00B04402">
      <w:pPr>
        <w:pStyle w:val="Heading1"/>
      </w:pPr>
      <w:bookmarkStart w:id="37" w:name="_Toc156113614"/>
      <w:r w:rsidRPr="00BD5921">
        <w:t>INFORMÁCIE O PASÍVACH</w:t>
      </w:r>
      <w:bookmarkEnd w:id="37"/>
    </w:p>
    <w:p w:rsidR="00E26816" w:rsidRDefault="00E26816">
      <w:pPr>
        <w:tabs>
          <w:tab w:val="right" w:pos="8506"/>
        </w:tabs>
        <w:rPr>
          <w:szCs w:val="22"/>
          <w:lang w:val="sk-SK"/>
        </w:rPr>
      </w:pPr>
    </w:p>
    <w:p w:rsidR="008A1D0A" w:rsidRPr="003253D0" w:rsidRDefault="008A1D0A" w:rsidP="008A1D0A">
      <w:pPr>
        <w:pStyle w:val="Heading2"/>
        <w:tabs>
          <w:tab w:val="clear" w:pos="1589"/>
          <w:tab w:val="num" w:pos="454"/>
        </w:tabs>
        <w:ind w:left="454"/>
      </w:pPr>
      <w:r w:rsidRPr="003253D0">
        <w:t>Dlhodobé záväzky</w:t>
      </w:r>
    </w:p>
    <w:p w:rsidR="008A1D0A" w:rsidRPr="00BD5921" w:rsidRDefault="008A1D0A">
      <w:pPr>
        <w:tabs>
          <w:tab w:val="right" w:pos="8506"/>
        </w:tabs>
        <w:rPr>
          <w:szCs w:val="22"/>
          <w:lang w:val="sk-SK"/>
        </w:rPr>
      </w:pPr>
    </w:p>
    <w:p w:rsidR="008C3E87" w:rsidRPr="00913333" w:rsidRDefault="008C3E87" w:rsidP="008C3E87">
      <w:pPr>
        <w:rPr>
          <w:szCs w:val="22"/>
          <w:lang w:val="sk-SK"/>
        </w:rPr>
      </w:pPr>
      <w:r w:rsidRPr="008A1D0A">
        <w:rPr>
          <w:szCs w:val="22"/>
          <w:lang w:val="sk-SK"/>
        </w:rPr>
        <w:t>Spoločnosť neeviduje žiadne záväzky so zostatkovou dobou splatnosti dlhšou ako 5 rokov.</w:t>
      </w:r>
    </w:p>
    <w:p w:rsidR="0007040E" w:rsidRDefault="0007040E">
      <w:pPr>
        <w:rPr>
          <w:szCs w:val="22"/>
          <w:lang w:val="sk-SK"/>
        </w:rPr>
      </w:pPr>
    </w:p>
    <w:p w:rsidR="009C03C4" w:rsidRPr="00BD5921" w:rsidRDefault="009C03C4">
      <w:pPr>
        <w:rPr>
          <w:szCs w:val="22"/>
          <w:lang w:val="sk-SK"/>
        </w:rPr>
      </w:pPr>
    </w:p>
    <w:p w:rsidR="0007040E" w:rsidRPr="00BD5921" w:rsidRDefault="0007040E">
      <w:pPr>
        <w:rPr>
          <w:szCs w:val="22"/>
          <w:lang w:val="sk-SK"/>
        </w:rPr>
      </w:pPr>
    </w:p>
    <w:p w:rsidR="004A7C5B" w:rsidRPr="00BD5921" w:rsidRDefault="00C9279C" w:rsidP="00B04402">
      <w:pPr>
        <w:pStyle w:val="Heading1"/>
      </w:pPr>
      <w:bookmarkStart w:id="38" w:name="_Toc156113636"/>
      <w:r w:rsidRPr="00BD5921">
        <w:t>INFORMÁCIE O VÝNOSOCH</w:t>
      </w:r>
      <w:bookmarkEnd w:id="38"/>
    </w:p>
    <w:p w:rsidR="00160FEA" w:rsidRPr="00A3682D" w:rsidRDefault="00160FEA">
      <w:pPr>
        <w:rPr>
          <w:lang w:val="sk-SK"/>
        </w:rPr>
      </w:pPr>
    </w:p>
    <w:p w:rsidR="008C3E87" w:rsidRPr="00840527" w:rsidRDefault="008C3E87" w:rsidP="008C3E87">
      <w:pPr>
        <w:autoSpaceDE w:val="0"/>
        <w:autoSpaceDN w:val="0"/>
        <w:adjustRightInd w:val="0"/>
        <w:rPr>
          <w:szCs w:val="22"/>
          <w:lang w:val="sk-SK"/>
        </w:rPr>
      </w:pPr>
      <w:r>
        <w:rPr>
          <w:szCs w:val="22"/>
          <w:lang w:val="sk-SK"/>
        </w:rPr>
        <w:t>Spoločnosť</w:t>
      </w:r>
      <w:r w:rsidRPr="00840527">
        <w:rPr>
          <w:szCs w:val="22"/>
          <w:lang w:val="sk-SK"/>
        </w:rPr>
        <w:t xml:space="preserve"> </w:t>
      </w:r>
      <w:r>
        <w:rPr>
          <w:szCs w:val="22"/>
          <w:lang w:val="sk-SK"/>
        </w:rPr>
        <w:t xml:space="preserve">neeviduje </w:t>
      </w:r>
      <w:r w:rsidRPr="00840527">
        <w:rPr>
          <w:szCs w:val="22"/>
          <w:lang w:val="sk-SK"/>
        </w:rPr>
        <w:t xml:space="preserve">v účtovnom období od </w:t>
      </w:r>
      <w:r w:rsidR="008A1D0A">
        <w:rPr>
          <w:szCs w:val="22"/>
          <w:lang w:val="sk-SK"/>
        </w:rPr>
        <w:t>0</w:t>
      </w:r>
      <w:r w:rsidRPr="00840527">
        <w:rPr>
          <w:szCs w:val="22"/>
          <w:lang w:val="sk-SK"/>
        </w:rPr>
        <w:t>1.</w:t>
      </w:r>
      <w:r w:rsidR="008A1D0A">
        <w:rPr>
          <w:szCs w:val="22"/>
          <w:lang w:val="sk-SK"/>
        </w:rPr>
        <w:t>0</w:t>
      </w:r>
      <w:r w:rsidRPr="00840527">
        <w:rPr>
          <w:szCs w:val="22"/>
          <w:lang w:val="sk-SK"/>
        </w:rPr>
        <w:t>1.</w:t>
      </w:r>
      <w:r w:rsidR="008A1D0A">
        <w:rPr>
          <w:szCs w:val="22"/>
          <w:lang w:val="sk-SK"/>
        </w:rPr>
        <w:t>2015</w:t>
      </w:r>
      <w:r w:rsidRPr="00840527">
        <w:rPr>
          <w:szCs w:val="22"/>
          <w:lang w:val="sk-SK"/>
        </w:rPr>
        <w:t xml:space="preserve"> do 31.12.2015 žiadne položky </w:t>
      </w:r>
      <w:r>
        <w:rPr>
          <w:szCs w:val="22"/>
          <w:lang w:val="sk-SK"/>
        </w:rPr>
        <w:t>výnosov</w:t>
      </w:r>
      <w:r w:rsidRPr="00840527">
        <w:rPr>
          <w:szCs w:val="22"/>
          <w:lang w:val="sk-SK"/>
        </w:rPr>
        <w:t>, ktoré by mali výnimočný rozsah alebo výskyt.</w:t>
      </w:r>
    </w:p>
    <w:p w:rsidR="0049711D" w:rsidRDefault="0049711D">
      <w:pPr>
        <w:rPr>
          <w:lang w:val="sk-SK"/>
        </w:rPr>
      </w:pPr>
    </w:p>
    <w:p w:rsidR="0049711D" w:rsidRDefault="0049711D">
      <w:pPr>
        <w:rPr>
          <w:lang w:val="sk-SK"/>
        </w:rPr>
      </w:pPr>
    </w:p>
    <w:p w:rsidR="009C03C4" w:rsidRPr="00BD5921" w:rsidRDefault="009C03C4">
      <w:pPr>
        <w:rPr>
          <w:lang w:val="sk-SK"/>
        </w:rPr>
      </w:pPr>
    </w:p>
    <w:p w:rsidR="004A7C5B" w:rsidRPr="00BD5921" w:rsidRDefault="00C9279C" w:rsidP="00B04402">
      <w:pPr>
        <w:pStyle w:val="Heading1"/>
      </w:pPr>
      <w:bookmarkStart w:id="39" w:name="_Toc156113643"/>
      <w:r w:rsidRPr="00BD5921">
        <w:t>ÚDAJE O NÁKLADOCH</w:t>
      </w:r>
      <w:bookmarkEnd w:id="39"/>
    </w:p>
    <w:p w:rsidR="008C3E87" w:rsidRDefault="008C3E87" w:rsidP="008C3E87">
      <w:pPr>
        <w:pStyle w:val="Heading1"/>
        <w:numPr>
          <w:ilvl w:val="0"/>
          <w:numId w:val="0"/>
        </w:numPr>
        <w:ind w:left="360"/>
      </w:pPr>
      <w:bookmarkStart w:id="40" w:name="_Toc156113649"/>
    </w:p>
    <w:p w:rsidR="008C3E87" w:rsidRPr="00840527" w:rsidRDefault="008C3E87" w:rsidP="008C3E87">
      <w:pPr>
        <w:autoSpaceDE w:val="0"/>
        <w:autoSpaceDN w:val="0"/>
        <w:adjustRightInd w:val="0"/>
        <w:rPr>
          <w:szCs w:val="22"/>
          <w:lang w:val="sk-SK"/>
        </w:rPr>
      </w:pPr>
      <w:r>
        <w:rPr>
          <w:szCs w:val="22"/>
          <w:lang w:val="sk-SK"/>
        </w:rPr>
        <w:t>Spoločnosť</w:t>
      </w:r>
      <w:r w:rsidRPr="00840527">
        <w:rPr>
          <w:szCs w:val="22"/>
          <w:lang w:val="sk-SK"/>
        </w:rPr>
        <w:t xml:space="preserve"> </w:t>
      </w:r>
      <w:r>
        <w:rPr>
          <w:szCs w:val="22"/>
          <w:lang w:val="sk-SK"/>
        </w:rPr>
        <w:t xml:space="preserve">neeviduje </w:t>
      </w:r>
      <w:r w:rsidRPr="00840527">
        <w:rPr>
          <w:szCs w:val="22"/>
          <w:lang w:val="sk-SK"/>
        </w:rPr>
        <w:t xml:space="preserve">v účtovnom období od </w:t>
      </w:r>
      <w:r w:rsidR="008A1D0A">
        <w:rPr>
          <w:szCs w:val="22"/>
          <w:lang w:val="sk-SK"/>
        </w:rPr>
        <w:t>0</w:t>
      </w:r>
      <w:r w:rsidRPr="00840527">
        <w:rPr>
          <w:szCs w:val="22"/>
          <w:lang w:val="sk-SK"/>
        </w:rPr>
        <w:t>1.</w:t>
      </w:r>
      <w:r w:rsidR="008A1D0A">
        <w:rPr>
          <w:szCs w:val="22"/>
          <w:lang w:val="sk-SK"/>
        </w:rPr>
        <w:t>0</w:t>
      </w:r>
      <w:r w:rsidRPr="00840527">
        <w:rPr>
          <w:szCs w:val="22"/>
          <w:lang w:val="sk-SK"/>
        </w:rPr>
        <w:t>1.</w:t>
      </w:r>
      <w:r w:rsidR="008A1D0A">
        <w:rPr>
          <w:szCs w:val="22"/>
          <w:lang w:val="sk-SK"/>
        </w:rPr>
        <w:t>2015</w:t>
      </w:r>
      <w:r w:rsidRPr="00840527">
        <w:rPr>
          <w:szCs w:val="22"/>
          <w:lang w:val="sk-SK"/>
        </w:rPr>
        <w:t xml:space="preserve"> do 31.12.2015 žiadne položky </w:t>
      </w:r>
      <w:r>
        <w:rPr>
          <w:szCs w:val="22"/>
          <w:lang w:val="sk-SK"/>
        </w:rPr>
        <w:t>nákladov</w:t>
      </w:r>
      <w:r w:rsidRPr="00840527">
        <w:rPr>
          <w:szCs w:val="22"/>
          <w:lang w:val="sk-SK"/>
        </w:rPr>
        <w:t>, ktoré by mali výnimočný rozsah alebo výskyt.</w:t>
      </w:r>
    </w:p>
    <w:p w:rsidR="008C3E87" w:rsidRDefault="008C3E87" w:rsidP="008C3E87">
      <w:pPr>
        <w:rPr>
          <w:lang w:val="sk-SK"/>
        </w:rPr>
      </w:pPr>
    </w:p>
    <w:p w:rsidR="004A7C5B" w:rsidRPr="00BD5921" w:rsidRDefault="00B17C9E" w:rsidP="00B04402">
      <w:pPr>
        <w:pStyle w:val="Heading1"/>
      </w:pPr>
      <w:bookmarkStart w:id="41" w:name="_Toc156113652"/>
      <w:bookmarkEnd w:id="40"/>
      <w:r w:rsidRPr="00B17C9E">
        <w:lastRenderedPageBreak/>
        <w:t>INFORMÁCIE O INÝCH AKTÍVACH A PASÍVACH</w:t>
      </w:r>
      <w:bookmarkEnd w:id="41"/>
    </w:p>
    <w:p w:rsidR="00760AE3" w:rsidRDefault="00760AE3">
      <w:pPr>
        <w:rPr>
          <w:lang w:val="sk-SK"/>
        </w:rPr>
      </w:pPr>
    </w:p>
    <w:p w:rsidR="00160FEA" w:rsidRPr="00BD5921" w:rsidRDefault="00160FEA" w:rsidP="008C3E87">
      <w:pPr>
        <w:pStyle w:val="Heading2"/>
        <w:tabs>
          <w:tab w:val="clear" w:pos="1589"/>
          <w:tab w:val="num" w:pos="426"/>
        </w:tabs>
        <w:ind w:hanging="1589"/>
        <w:rPr>
          <w:lang w:val="sk-SK"/>
        </w:rPr>
      </w:pPr>
      <w:r w:rsidRPr="00BD5921">
        <w:rPr>
          <w:lang w:val="sk-SK"/>
        </w:rPr>
        <w:t>Podmienený majetok</w:t>
      </w:r>
    </w:p>
    <w:p w:rsidR="00160FEA" w:rsidRPr="00BD5921" w:rsidRDefault="00160FEA" w:rsidP="00160FEA">
      <w:pPr>
        <w:rPr>
          <w:lang w:val="sk-SK"/>
        </w:rPr>
      </w:pPr>
    </w:p>
    <w:p w:rsidR="00160FEA" w:rsidRDefault="008C3E87">
      <w:pPr>
        <w:rPr>
          <w:lang w:val="sk-SK"/>
        </w:rPr>
      </w:pPr>
      <w:r>
        <w:rPr>
          <w:lang w:val="sk-SK"/>
        </w:rPr>
        <w:t>Spoločnosť neeviduje podmienený majetok.</w:t>
      </w:r>
    </w:p>
    <w:p w:rsidR="008C3E87" w:rsidRDefault="008C3E87">
      <w:pPr>
        <w:rPr>
          <w:lang w:val="sk-SK"/>
        </w:rPr>
      </w:pPr>
    </w:p>
    <w:p w:rsidR="009C03C4" w:rsidRDefault="009C03C4">
      <w:pPr>
        <w:rPr>
          <w:lang w:val="sk-SK"/>
        </w:rPr>
      </w:pPr>
    </w:p>
    <w:p w:rsidR="00160FEA" w:rsidRPr="00BD5921" w:rsidRDefault="00160FEA" w:rsidP="008C3E87">
      <w:pPr>
        <w:pStyle w:val="Heading2"/>
        <w:tabs>
          <w:tab w:val="clear" w:pos="1589"/>
        </w:tabs>
        <w:ind w:left="426"/>
        <w:rPr>
          <w:lang w:val="sk-SK"/>
        </w:rPr>
      </w:pPr>
      <w:bookmarkStart w:id="42" w:name="_Toc156113660"/>
      <w:r w:rsidRPr="00BD5921">
        <w:rPr>
          <w:lang w:val="sk-SK"/>
        </w:rPr>
        <w:t xml:space="preserve">Podmienené záväzky </w:t>
      </w:r>
      <w:bookmarkEnd w:id="42"/>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 xml:space="preserve">Spoločnosť má možné budúce záväzky, ktoré sa nesledujú v bežnom účtovníctve a neuvádzajú sa </w:t>
      </w:r>
      <w:r w:rsidR="00932FE9">
        <w:rPr>
          <w:szCs w:val="22"/>
          <w:lang w:val="sk-SK"/>
        </w:rPr>
        <w:br/>
      </w:r>
      <w:r w:rsidRPr="00BD5921">
        <w:rPr>
          <w:szCs w:val="22"/>
          <w:lang w:val="sk-SK"/>
        </w:rPr>
        <w:t>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253B8">
        <w:rPr>
          <w:szCs w:val="22"/>
          <w:lang w:val="sk-SK"/>
        </w:rPr>
        <w:fldChar w:fldCharType="begin">
          <w:ffData>
            <w:name w:val=""/>
            <w:enabled/>
            <w:calcOnExit w:val="0"/>
            <w:checkBox>
              <w:size w:val="20"/>
              <w:default w:val="1"/>
            </w:checkBox>
          </w:ffData>
        </w:fldChar>
      </w:r>
      <w:r w:rsidR="008C3E87">
        <w:rPr>
          <w:szCs w:val="22"/>
          <w:lang w:val="sk-SK"/>
        </w:rPr>
        <w:instrText xml:space="preserve"> FORMCHECKBOX </w:instrText>
      </w:r>
      <w:r w:rsidR="005253B8">
        <w:rPr>
          <w:szCs w:val="22"/>
          <w:lang w:val="sk-SK"/>
        </w:rPr>
      </w:r>
      <w:r w:rsidR="005253B8">
        <w:rPr>
          <w:szCs w:val="22"/>
          <w:lang w:val="sk-SK"/>
        </w:rPr>
        <w:fldChar w:fldCharType="separate"/>
      </w:r>
      <w:r w:rsidR="005253B8">
        <w:rPr>
          <w:szCs w:val="22"/>
          <w:lang w:val="sk-SK"/>
        </w:rPr>
        <w:fldChar w:fldCharType="end"/>
      </w:r>
      <w:r w:rsidRPr="00BD5921">
        <w:rPr>
          <w:szCs w:val="22"/>
          <w:lang w:val="sk-SK"/>
        </w:rPr>
        <w:t xml:space="preserve"> ÁNO</w:t>
      </w:r>
      <w:r w:rsidRPr="00BD5921">
        <w:rPr>
          <w:szCs w:val="22"/>
          <w:lang w:val="sk-SK"/>
        </w:rPr>
        <w:tab/>
      </w:r>
      <w:r w:rsidR="005253B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5253B8">
        <w:rPr>
          <w:szCs w:val="22"/>
          <w:lang w:val="sk-SK"/>
        </w:rPr>
      </w:r>
      <w:r w:rsidR="005253B8">
        <w:rPr>
          <w:szCs w:val="22"/>
          <w:lang w:val="sk-SK"/>
        </w:rPr>
        <w:fldChar w:fldCharType="separate"/>
      </w:r>
      <w:r w:rsidR="005253B8" w:rsidRPr="00BD5921">
        <w:rPr>
          <w:szCs w:val="22"/>
          <w:lang w:val="sk-SK"/>
        </w:rPr>
        <w:fldChar w:fldCharType="end"/>
      </w:r>
      <w:r w:rsidRPr="00BD5921">
        <w:rPr>
          <w:szCs w:val="22"/>
          <w:lang w:val="sk-SK"/>
        </w:rPr>
        <w:t xml:space="preserve"> NIE</w:t>
      </w:r>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253B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5253B8">
        <w:rPr>
          <w:szCs w:val="22"/>
          <w:lang w:val="sk-SK"/>
        </w:rPr>
      </w:r>
      <w:r w:rsidR="005253B8">
        <w:rPr>
          <w:szCs w:val="22"/>
          <w:lang w:val="sk-SK"/>
        </w:rPr>
        <w:fldChar w:fldCharType="separate"/>
      </w:r>
      <w:r w:rsidR="005253B8" w:rsidRPr="00BD5921">
        <w:rPr>
          <w:szCs w:val="22"/>
          <w:lang w:val="sk-SK"/>
        </w:rPr>
        <w:fldChar w:fldCharType="end"/>
      </w:r>
      <w:r w:rsidRPr="00BD5921">
        <w:rPr>
          <w:szCs w:val="22"/>
          <w:lang w:val="sk-SK"/>
        </w:rPr>
        <w:t xml:space="preserve"> ÁNO</w:t>
      </w:r>
      <w:r w:rsidRPr="00BD5921">
        <w:rPr>
          <w:szCs w:val="22"/>
          <w:lang w:val="sk-SK"/>
        </w:rPr>
        <w:tab/>
      </w:r>
      <w:r w:rsidR="005253B8">
        <w:rPr>
          <w:szCs w:val="22"/>
          <w:lang w:val="sk-SK"/>
        </w:rPr>
        <w:fldChar w:fldCharType="begin">
          <w:ffData>
            <w:name w:val=""/>
            <w:enabled/>
            <w:calcOnExit w:val="0"/>
            <w:checkBox>
              <w:size w:val="20"/>
              <w:default w:val="1"/>
            </w:checkBox>
          </w:ffData>
        </w:fldChar>
      </w:r>
      <w:r w:rsidR="008C3E87">
        <w:rPr>
          <w:szCs w:val="22"/>
          <w:lang w:val="sk-SK"/>
        </w:rPr>
        <w:instrText xml:space="preserve"> FORMCHECKBOX </w:instrText>
      </w:r>
      <w:r w:rsidR="005253B8">
        <w:rPr>
          <w:szCs w:val="22"/>
          <w:lang w:val="sk-SK"/>
        </w:rPr>
      </w:r>
      <w:r w:rsidR="005253B8">
        <w:rPr>
          <w:szCs w:val="22"/>
          <w:lang w:val="sk-SK"/>
        </w:rPr>
        <w:fldChar w:fldCharType="separate"/>
      </w:r>
      <w:r w:rsidR="005253B8">
        <w:rPr>
          <w:szCs w:val="22"/>
          <w:lang w:val="sk-SK"/>
        </w:rPr>
        <w:fldChar w:fldCharType="end"/>
      </w:r>
      <w:r w:rsidRPr="00BD5921">
        <w:rPr>
          <w:szCs w:val="22"/>
          <w:lang w:val="sk-SK"/>
        </w:rPr>
        <w:t xml:space="preserve"> NIE</w:t>
      </w:r>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5253B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5253B8">
        <w:rPr>
          <w:szCs w:val="22"/>
          <w:lang w:val="sk-SK"/>
        </w:rPr>
      </w:r>
      <w:r w:rsidR="005253B8">
        <w:rPr>
          <w:szCs w:val="22"/>
          <w:lang w:val="sk-SK"/>
        </w:rPr>
        <w:fldChar w:fldCharType="separate"/>
      </w:r>
      <w:r w:rsidR="005253B8" w:rsidRPr="00BD5921">
        <w:rPr>
          <w:szCs w:val="22"/>
          <w:lang w:val="sk-SK"/>
        </w:rPr>
        <w:fldChar w:fldCharType="end"/>
      </w:r>
      <w:r w:rsidRPr="00BD5921">
        <w:rPr>
          <w:szCs w:val="22"/>
          <w:lang w:val="sk-SK"/>
        </w:rPr>
        <w:t xml:space="preserve"> ÁNO</w:t>
      </w:r>
      <w:r w:rsidRPr="00BD5921">
        <w:rPr>
          <w:szCs w:val="22"/>
          <w:lang w:val="sk-SK"/>
        </w:rPr>
        <w:tab/>
      </w:r>
      <w:r w:rsidR="005253B8">
        <w:rPr>
          <w:szCs w:val="22"/>
          <w:lang w:val="sk-SK"/>
        </w:rPr>
        <w:fldChar w:fldCharType="begin">
          <w:ffData>
            <w:name w:val=""/>
            <w:enabled/>
            <w:calcOnExit w:val="0"/>
            <w:checkBox>
              <w:size w:val="20"/>
              <w:default w:val="1"/>
            </w:checkBox>
          </w:ffData>
        </w:fldChar>
      </w:r>
      <w:r w:rsidR="008C3E87">
        <w:rPr>
          <w:szCs w:val="22"/>
          <w:lang w:val="sk-SK"/>
        </w:rPr>
        <w:instrText xml:space="preserve"> FORMCHECKBOX </w:instrText>
      </w:r>
      <w:r w:rsidR="005253B8">
        <w:rPr>
          <w:szCs w:val="22"/>
          <w:lang w:val="sk-SK"/>
        </w:rPr>
      </w:r>
      <w:r w:rsidR="005253B8">
        <w:rPr>
          <w:szCs w:val="22"/>
          <w:lang w:val="sk-SK"/>
        </w:rPr>
        <w:fldChar w:fldCharType="separate"/>
      </w:r>
      <w:r w:rsidR="005253B8">
        <w:rPr>
          <w:szCs w:val="22"/>
          <w:lang w:val="sk-SK"/>
        </w:rPr>
        <w:fldChar w:fldCharType="end"/>
      </w:r>
      <w:r w:rsidRPr="00BD5921">
        <w:rPr>
          <w:szCs w:val="22"/>
          <w:lang w:val="sk-SK"/>
        </w:rPr>
        <w:t xml:space="preserve"> NIE</w:t>
      </w:r>
    </w:p>
    <w:p w:rsidR="00160FEA" w:rsidRPr="00F85ABF" w:rsidRDefault="00160FEA" w:rsidP="00160FEA">
      <w:pPr>
        <w:rPr>
          <w:rFonts w:cs="TimesNewRomanPSMT"/>
          <w:szCs w:val="22"/>
          <w:lang w:val="sk-SK"/>
        </w:rPr>
      </w:pPr>
    </w:p>
    <w:p w:rsidR="0046010A" w:rsidRPr="0046010A" w:rsidRDefault="00160FEA" w:rsidP="00160FEA">
      <w:pPr>
        <w:rPr>
          <w:rFonts w:cs="TimesNewRomanPSMT"/>
          <w:szCs w:val="22"/>
          <w:lang w:val="sk-SK"/>
        </w:rPr>
      </w:pPr>
      <w:r w:rsidRPr="00BD5921">
        <w:rPr>
          <w:rFonts w:cs="TimesNewRomanPSMT"/>
          <w:szCs w:val="22"/>
          <w:lang w:val="sk-SK"/>
        </w:rPr>
        <w:t>Prehľad podmienených záväzkov za bežné účtovné obdobie:</w:t>
      </w:r>
    </w:p>
    <w:bookmarkStart w:id="43" w:name="_MON_1387964008"/>
    <w:bookmarkStart w:id="44" w:name="_MON_1388580114"/>
    <w:bookmarkStart w:id="45" w:name="_MON_1388580144"/>
    <w:bookmarkStart w:id="46" w:name="_MON_1388580169"/>
    <w:bookmarkStart w:id="47" w:name="_MON_1389502654"/>
    <w:bookmarkStart w:id="48" w:name="_MON_1387718465"/>
    <w:bookmarkEnd w:id="43"/>
    <w:bookmarkEnd w:id="44"/>
    <w:bookmarkEnd w:id="45"/>
    <w:bookmarkEnd w:id="46"/>
    <w:bookmarkEnd w:id="47"/>
    <w:bookmarkEnd w:id="48"/>
    <w:bookmarkStart w:id="49" w:name="_MON_1392034732"/>
    <w:bookmarkEnd w:id="49"/>
    <w:p w:rsidR="00160FEA" w:rsidRPr="00BD5921" w:rsidRDefault="009C08F6" w:rsidP="00160FEA">
      <w:pPr>
        <w:rPr>
          <w:szCs w:val="22"/>
          <w:lang w:val="sk-SK"/>
        </w:rPr>
      </w:pPr>
      <w:r w:rsidRPr="00BD5921">
        <w:rPr>
          <w:szCs w:val="22"/>
          <w:lang w:val="sk-SK"/>
        </w:rPr>
        <w:object w:dxaOrig="8316" w:dyaOrig="2661">
          <v:shape id="_x0000_i1030" type="#_x0000_t75" style="width:416.95pt;height:132.2pt" o:ole="">
            <v:imagedata r:id="rId18" o:title=""/>
          </v:shape>
          <o:OLEObject Type="Embed" ProgID="Excel.Sheet.12" ShapeID="_x0000_i1030" DrawAspect="Content" ObjectID="_1520258872" r:id="rId19"/>
        </w:object>
      </w:r>
    </w:p>
    <w:p w:rsidR="00F1543A" w:rsidRDefault="00F1543A" w:rsidP="00F1543A">
      <w:pPr>
        <w:rPr>
          <w:szCs w:val="17"/>
          <w:lang w:val="sk-SK"/>
        </w:rPr>
      </w:pPr>
    </w:p>
    <w:p w:rsidR="00160FEA" w:rsidRDefault="00160FEA" w:rsidP="00160FEA">
      <w:pPr>
        <w:pStyle w:val="Header"/>
        <w:rPr>
          <w:snapToGrid w:val="0"/>
          <w:szCs w:val="22"/>
          <w:lang w:val="sk-SK" w:eastAsia="de-DE"/>
        </w:rPr>
      </w:pPr>
    </w:p>
    <w:p w:rsidR="00160FEA" w:rsidRPr="0046010A" w:rsidRDefault="00160FEA" w:rsidP="00160FEA">
      <w:pPr>
        <w:rPr>
          <w:rFonts w:cs="TimesNewRomanPSMT"/>
          <w:szCs w:val="22"/>
          <w:lang w:val="sk-SK"/>
        </w:rPr>
      </w:pPr>
      <w:r w:rsidRPr="00BD5921">
        <w:rPr>
          <w:rFonts w:cs="TimesNewRomanPSMT"/>
          <w:szCs w:val="22"/>
          <w:lang w:val="sk-SK"/>
        </w:rPr>
        <w:t>Prehľad podmienených záväzkov za bezprostredne predchádzajúce účtovné obdobie:</w:t>
      </w:r>
    </w:p>
    <w:bookmarkStart w:id="50" w:name="_MON_1392034736"/>
    <w:bookmarkStart w:id="51" w:name="_MON_1387964015"/>
    <w:bookmarkStart w:id="52" w:name="_MON_1388580148"/>
    <w:bookmarkStart w:id="53" w:name="_MON_1388580181"/>
    <w:bookmarkStart w:id="54" w:name="_MON_1389502664"/>
    <w:bookmarkEnd w:id="50"/>
    <w:bookmarkEnd w:id="51"/>
    <w:bookmarkEnd w:id="52"/>
    <w:bookmarkEnd w:id="53"/>
    <w:bookmarkEnd w:id="54"/>
    <w:bookmarkStart w:id="55" w:name="_MON_1387718533"/>
    <w:bookmarkEnd w:id="55"/>
    <w:p w:rsidR="00160FEA" w:rsidRPr="00BD5921" w:rsidRDefault="009C08F6" w:rsidP="00160FEA">
      <w:pPr>
        <w:rPr>
          <w:szCs w:val="22"/>
          <w:lang w:val="sk-SK"/>
        </w:rPr>
      </w:pPr>
      <w:r w:rsidRPr="00BD5921">
        <w:rPr>
          <w:szCs w:val="22"/>
          <w:lang w:val="sk-SK"/>
        </w:rPr>
        <w:object w:dxaOrig="8316" w:dyaOrig="2707">
          <v:shape id="_x0000_i1031" type="#_x0000_t75" style="width:416.4pt;height:135.95pt" o:ole="">
            <v:imagedata r:id="rId20" o:title=""/>
          </v:shape>
          <o:OLEObject Type="Embed" ProgID="Excel.Sheet.12" ShapeID="_x0000_i1031" DrawAspect="Content" ObjectID="_1520258873" r:id="rId21"/>
        </w:object>
      </w:r>
    </w:p>
    <w:p w:rsidR="00E8336A" w:rsidRDefault="00E8336A" w:rsidP="00160FEA">
      <w:pPr>
        <w:pStyle w:val="Header"/>
        <w:rPr>
          <w:snapToGrid w:val="0"/>
          <w:szCs w:val="22"/>
          <w:lang w:val="sk-SK" w:eastAsia="de-DE"/>
        </w:rPr>
      </w:pPr>
    </w:p>
    <w:p w:rsidR="00932FE9" w:rsidRPr="00FB2DC5" w:rsidRDefault="00932FE9" w:rsidP="00932FE9">
      <w:pPr>
        <w:rPr>
          <w:szCs w:val="17"/>
          <w:lang w:val="sk-SK"/>
        </w:rPr>
      </w:pPr>
      <w:r w:rsidRPr="003A2EB3">
        <w:rPr>
          <w:szCs w:val="17"/>
          <w:lang w:val="sk-SK"/>
        </w:rPr>
        <w:t>Spoločnosť poskytla platobnú záruku prenajímateľovi priestor</w:t>
      </w:r>
      <w:r>
        <w:rPr>
          <w:szCs w:val="17"/>
          <w:lang w:val="sk-SK"/>
        </w:rPr>
        <w:t xml:space="preserve">ov na adrese Vlčie hrdlo 90/A, </w:t>
      </w:r>
      <w:r w:rsidRPr="003A2EB3">
        <w:rPr>
          <w:szCs w:val="17"/>
          <w:lang w:val="sk-SK"/>
        </w:rPr>
        <w:t xml:space="preserve">Bratislava, spoločnosti PSJ </w:t>
      </w:r>
      <w:proofErr w:type="spellStart"/>
      <w:r w:rsidRPr="003A2EB3">
        <w:rPr>
          <w:szCs w:val="17"/>
          <w:lang w:val="sk-SK"/>
        </w:rPr>
        <w:t>Hydrotranzit</w:t>
      </w:r>
      <w:proofErr w:type="spellEnd"/>
      <w:r w:rsidRPr="003A2EB3">
        <w:rPr>
          <w:szCs w:val="17"/>
          <w:lang w:val="sk-SK"/>
        </w:rPr>
        <w:t xml:space="preserve">, </w:t>
      </w:r>
      <w:r>
        <w:rPr>
          <w:szCs w:val="17"/>
          <w:lang w:val="sk-SK"/>
        </w:rPr>
        <w:t>a.s</w:t>
      </w:r>
      <w:r w:rsidRPr="003A2EB3">
        <w:rPr>
          <w:szCs w:val="17"/>
          <w:lang w:val="sk-SK"/>
        </w:rPr>
        <w:t>. Platnosť záruky je do 15.07.2017.</w:t>
      </w:r>
    </w:p>
    <w:p w:rsidR="00032BAB" w:rsidRDefault="00032BAB" w:rsidP="00160FEA">
      <w:pPr>
        <w:pStyle w:val="Header"/>
        <w:rPr>
          <w:snapToGrid w:val="0"/>
          <w:szCs w:val="22"/>
          <w:lang w:val="sk-SK" w:eastAsia="de-DE"/>
        </w:rPr>
      </w:pPr>
    </w:p>
    <w:p w:rsidR="00784A3A" w:rsidRPr="003A2EB3" w:rsidRDefault="00784A3A" w:rsidP="00160FEA">
      <w:pPr>
        <w:pStyle w:val="Header"/>
        <w:rPr>
          <w:snapToGrid w:val="0"/>
          <w:szCs w:val="22"/>
          <w:lang w:val="sk-SK" w:eastAsia="de-DE"/>
        </w:rPr>
      </w:pPr>
      <w:r w:rsidRPr="003A2EB3">
        <w:rPr>
          <w:snapToGrid w:val="0"/>
          <w:szCs w:val="22"/>
          <w:lang w:val="sk-SK" w:eastAsia="de-DE"/>
        </w:rPr>
        <w:t>Spoločnosť vedie pasívny súdny spor so</w:t>
      </w:r>
      <w:r w:rsidR="00A3682D">
        <w:rPr>
          <w:snapToGrid w:val="0"/>
          <w:szCs w:val="22"/>
          <w:lang w:val="sk-SK" w:eastAsia="de-DE"/>
        </w:rPr>
        <w:t xml:space="preserve"> spoločnosťou Vlastimil Kadlec -</w:t>
      </w:r>
      <w:r w:rsidRPr="003A2EB3">
        <w:rPr>
          <w:snapToGrid w:val="0"/>
          <w:szCs w:val="22"/>
          <w:lang w:val="sk-SK" w:eastAsia="de-DE"/>
        </w:rPr>
        <w:t xml:space="preserve"> </w:t>
      </w:r>
      <w:proofErr w:type="spellStart"/>
      <w:r w:rsidRPr="003A2EB3">
        <w:rPr>
          <w:snapToGrid w:val="0"/>
          <w:szCs w:val="22"/>
          <w:lang w:val="sk-SK" w:eastAsia="de-DE"/>
        </w:rPr>
        <w:t>Kadlo</w:t>
      </w:r>
      <w:proofErr w:type="spellEnd"/>
      <w:r w:rsidR="00AE3A20" w:rsidRPr="003A2EB3">
        <w:rPr>
          <w:snapToGrid w:val="0"/>
          <w:szCs w:val="22"/>
          <w:lang w:val="sk-SK" w:eastAsia="de-DE"/>
        </w:rPr>
        <w:t>,</w:t>
      </w:r>
      <w:r w:rsidRPr="003A2EB3">
        <w:rPr>
          <w:snapToGrid w:val="0"/>
          <w:szCs w:val="22"/>
          <w:lang w:val="sk-SK" w:eastAsia="de-DE"/>
        </w:rPr>
        <w:t xml:space="preserve"> predmetom ktorého je o</w:t>
      </w:r>
      <w:r w:rsidR="00AE3A20" w:rsidRPr="003A2EB3">
        <w:rPr>
          <w:snapToGrid w:val="0"/>
          <w:szCs w:val="22"/>
          <w:lang w:val="sk-SK" w:eastAsia="de-DE"/>
        </w:rPr>
        <w:t xml:space="preserve">dstránenie </w:t>
      </w:r>
      <w:proofErr w:type="spellStart"/>
      <w:r w:rsidR="009C08F6">
        <w:rPr>
          <w:snapToGrid w:val="0"/>
          <w:szCs w:val="22"/>
          <w:lang w:val="sk-SK" w:eastAsia="de-DE"/>
        </w:rPr>
        <w:t>vady</w:t>
      </w:r>
      <w:proofErr w:type="spellEnd"/>
      <w:r w:rsidR="009C08F6" w:rsidRPr="003A2EB3">
        <w:rPr>
          <w:snapToGrid w:val="0"/>
          <w:szCs w:val="22"/>
          <w:lang w:val="sk-SK" w:eastAsia="de-DE"/>
        </w:rPr>
        <w:t xml:space="preserve"> </w:t>
      </w:r>
      <w:r w:rsidR="00AE3A20" w:rsidRPr="003A2EB3">
        <w:rPr>
          <w:snapToGrid w:val="0"/>
          <w:szCs w:val="22"/>
          <w:lang w:val="sk-SK" w:eastAsia="de-DE"/>
        </w:rPr>
        <w:t xml:space="preserve">dodaného tovaru. Z dôvodu, že </w:t>
      </w:r>
      <w:r w:rsidR="003A2EB3" w:rsidRPr="003A2EB3">
        <w:rPr>
          <w:snapToGrid w:val="0"/>
          <w:szCs w:val="22"/>
          <w:lang w:val="sk-SK" w:eastAsia="de-DE"/>
        </w:rPr>
        <w:t>existencia súčasnej povinnosti S</w:t>
      </w:r>
      <w:r w:rsidR="00AE3A20" w:rsidRPr="003A2EB3">
        <w:rPr>
          <w:snapToGrid w:val="0"/>
          <w:szCs w:val="22"/>
          <w:lang w:val="sk-SK" w:eastAsia="de-DE"/>
        </w:rPr>
        <w:t>poločnosti</w:t>
      </w:r>
      <w:r w:rsidR="003A2EB3" w:rsidRPr="003A2EB3">
        <w:rPr>
          <w:snapToGrid w:val="0"/>
          <w:szCs w:val="22"/>
          <w:lang w:val="sk-SK" w:eastAsia="de-DE"/>
        </w:rPr>
        <w:t xml:space="preserve"> odstrániť vzniknutú </w:t>
      </w:r>
      <w:proofErr w:type="spellStart"/>
      <w:r w:rsidR="003A2EB3" w:rsidRPr="003A2EB3">
        <w:rPr>
          <w:snapToGrid w:val="0"/>
          <w:szCs w:val="22"/>
          <w:lang w:val="sk-SK" w:eastAsia="de-DE"/>
        </w:rPr>
        <w:t>vadu</w:t>
      </w:r>
      <w:proofErr w:type="spellEnd"/>
      <w:r w:rsidR="00AE3A20" w:rsidRPr="003A2EB3">
        <w:rPr>
          <w:snapToGrid w:val="0"/>
          <w:szCs w:val="22"/>
          <w:lang w:val="sk-SK" w:eastAsia="de-DE"/>
        </w:rPr>
        <w:t xml:space="preserve"> nie je potvrdená, ako aj výšku tohto plnenia nie je možné jednoznačne stanoviť, ani spoľahlivo odhadnúť tento záväzok </w:t>
      </w:r>
      <w:r w:rsidR="004145CE">
        <w:rPr>
          <w:snapToGrid w:val="0"/>
          <w:szCs w:val="22"/>
          <w:lang w:val="sk-SK" w:eastAsia="de-DE"/>
        </w:rPr>
        <w:t>S</w:t>
      </w:r>
      <w:r w:rsidR="00AE3A20" w:rsidRPr="003A2EB3">
        <w:rPr>
          <w:snapToGrid w:val="0"/>
          <w:szCs w:val="22"/>
          <w:lang w:val="sk-SK" w:eastAsia="de-DE"/>
        </w:rPr>
        <w:t>poločnosť vykazuje ako podmienený.</w:t>
      </w:r>
    </w:p>
    <w:p w:rsidR="00784A3A" w:rsidRDefault="00784A3A" w:rsidP="00160FEA">
      <w:pPr>
        <w:pStyle w:val="Header"/>
        <w:rPr>
          <w:snapToGrid w:val="0"/>
          <w:szCs w:val="22"/>
          <w:lang w:val="sk-SK" w:eastAsia="de-DE"/>
        </w:rPr>
      </w:pPr>
    </w:p>
    <w:p w:rsidR="00160FEA" w:rsidRPr="00BD5921" w:rsidRDefault="00160FEA" w:rsidP="00160FEA">
      <w:pPr>
        <w:autoSpaceDE w:val="0"/>
        <w:autoSpaceDN w:val="0"/>
        <w:adjustRightInd w:val="0"/>
        <w:rPr>
          <w:rFonts w:cs="TimesNewRoman"/>
          <w:szCs w:val="22"/>
          <w:lang w:val="sk-SK"/>
        </w:rPr>
      </w:pPr>
      <w:r w:rsidRPr="00BD5921">
        <w:rPr>
          <w:rFonts w:cs="TimesNewRoman"/>
          <w:szCs w:val="22"/>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160FEA" w:rsidRDefault="00160FEA" w:rsidP="00160FEA">
      <w:pPr>
        <w:autoSpaceDE w:val="0"/>
        <w:autoSpaceDN w:val="0"/>
        <w:adjustRightInd w:val="0"/>
        <w:rPr>
          <w:rFonts w:cs="TimesNewRoman"/>
          <w:szCs w:val="22"/>
          <w:lang w:val="sk-SK"/>
        </w:rPr>
      </w:pPr>
    </w:p>
    <w:p w:rsidR="00160FEA" w:rsidRDefault="00160FEA">
      <w:pPr>
        <w:rPr>
          <w:lang w:val="sk-SK"/>
        </w:rPr>
      </w:pPr>
    </w:p>
    <w:p w:rsidR="00085B01" w:rsidRPr="00E27558" w:rsidRDefault="0011064F" w:rsidP="007D5C05">
      <w:pPr>
        <w:pStyle w:val="Heading2"/>
        <w:tabs>
          <w:tab w:val="clear" w:pos="1589"/>
        </w:tabs>
        <w:ind w:left="426"/>
        <w:rPr>
          <w:lang w:val="sk-SK"/>
        </w:rPr>
      </w:pPr>
      <w:r w:rsidRPr="00E27558">
        <w:rPr>
          <w:lang w:val="sk-SK"/>
        </w:rPr>
        <w:lastRenderedPageBreak/>
        <w:t>Sumárne informácie o údajoch na podsúvahových účtoch</w:t>
      </w:r>
    </w:p>
    <w:p w:rsidR="00B30F04" w:rsidRPr="00E27558" w:rsidRDefault="00B30F04">
      <w:pPr>
        <w:rPr>
          <w:lang w:val="sk-SK"/>
        </w:rPr>
      </w:pPr>
    </w:p>
    <w:bookmarkStart w:id="56" w:name="_MON_1387790387"/>
    <w:bookmarkEnd w:id="56"/>
    <w:p w:rsidR="007D5C05" w:rsidRDefault="00932FE9">
      <w:pPr>
        <w:rPr>
          <w:lang w:val="sk-SK"/>
        </w:rPr>
      </w:pPr>
      <w:r w:rsidRPr="00E27558">
        <w:rPr>
          <w:lang w:val="sk-SK"/>
        </w:rPr>
        <w:object w:dxaOrig="9135" w:dyaOrig="1995">
          <v:shape id="_x0000_i1032" type="#_x0000_t75" style="width:430.95pt;height:94.05pt" o:ole="">
            <v:imagedata r:id="rId22" o:title=""/>
          </v:shape>
          <o:OLEObject Type="Embed" ProgID="Excel.Sheet.12" ShapeID="_x0000_i1032" DrawAspect="Content" ObjectID="_1520258874" r:id="rId23"/>
        </w:object>
      </w:r>
    </w:p>
    <w:p w:rsidR="00323EFB" w:rsidRDefault="00323EFB" w:rsidP="00323EFB">
      <w:pPr>
        <w:pStyle w:val="Header"/>
        <w:rPr>
          <w:snapToGrid w:val="0"/>
          <w:szCs w:val="22"/>
          <w:lang w:val="sk-SK" w:eastAsia="de-DE"/>
        </w:rPr>
      </w:pPr>
    </w:p>
    <w:p w:rsidR="0007040E" w:rsidRPr="00BD5921" w:rsidRDefault="0007040E">
      <w:pPr>
        <w:rPr>
          <w:lang w:val="sk-SK"/>
        </w:rPr>
      </w:pPr>
    </w:p>
    <w:p w:rsidR="00085B01" w:rsidRPr="00BD5921" w:rsidRDefault="00935B65" w:rsidP="007D5C05">
      <w:pPr>
        <w:pStyle w:val="Heading2"/>
        <w:tabs>
          <w:tab w:val="clear" w:pos="1589"/>
        </w:tabs>
        <w:ind w:left="426"/>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eader"/>
        <w:rPr>
          <w:szCs w:val="22"/>
          <w:lang w:val="sk-SK"/>
        </w:rPr>
      </w:pPr>
    </w:p>
    <w:p w:rsidR="007D5C05" w:rsidRPr="00AB713C" w:rsidRDefault="007D5C05" w:rsidP="007D5C05">
      <w:pPr>
        <w:pStyle w:val="Heading3"/>
        <w:tabs>
          <w:tab w:val="clear" w:pos="1418"/>
        </w:tabs>
        <w:ind w:left="284" w:hanging="283"/>
      </w:pPr>
      <w:r w:rsidRPr="00AB713C">
        <w:t>Prenajatý majetok</w:t>
      </w:r>
    </w:p>
    <w:p w:rsidR="007D5C05" w:rsidRPr="00AB713C" w:rsidRDefault="007D5C05">
      <w:pPr>
        <w:rPr>
          <w:szCs w:val="22"/>
          <w:lang w:val="sk-SK"/>
        </w:rPr>
      </w:pPr>
    </w:p>
    <w:bookmarkStart w:id="57" w:name="_MON_1519794498"/>
    <w:bookmarkEnd w:id="57"/>
    <w:p w:rsidR="007D5C05" w:rsidRDefault="00FC4D66">
      <w:pPr>
        <w:rPr>
          <w:szCs w:val="22"/>
          <w:lang w:val="sk-SK"/>
        </w:rPr>
      </w:pPr>
      <w:r w:rsidRPr="00AB713C">
        <w:rPr>
          <w:szCs w:val="22"/>
          <w:lang w:val="sk-SK"/>
        </w:rPr>
        <w:object w:dxaOrig="9077" w:dyaOrig="1395">
          <v:shape id="_x0000_i1033" type="#_x0000_t75" style="width:430.95pt;height:69.85pt" o:ole="">
            <v:imagedata r:id="rId24" o:title=""/>
            <o:lock v:ext="edit" aspectratio="f"/>
          </v:shape>
          <o:OLEObject Type="Embed" ProgID="Excel.Sheet.12" ShapeID="_x0000_i1033" DrawAspect="Content" ObjectID="_1520258875" r:id="rId25"/>
        </w:object>
      </w:r>
    </w:p>
    <w:p w:rsidR="007D5C05" w:rsidRDefault="007D5C05">
      <w:pPr>
        <w:rPr>
          <w:szCs w:val="22"/>
          <w:lang w:val="sk-SK"/>
        </w:rPr>
      </w:pPr>
    </w:p>
    <w:p w:rsidR="00313194" w:rsidRPr="00BD5921" w:rsidRDefault="00313194">
      <w:pPr>
        <w:rPr>
          <w:szCs w:val="22"/>
          <w:lang w:val="sk-SK"/>
        </w:rPr>
      </w:pPr>
      <w:bookmarkStart w:id="58" w:name="_MON_1392034712"/>
      <w:bookmarkEnd w:id="58"/>
    </w:p>
    <w:p w:rsidR="007D5C05" w:rsidRPr="003A2EB3" w:rsidRDefault="007D5C05" w:rsidP="007D5C05">
      <w:pPr>
        <w:pStyle w:val="Heading3"/>
        <w:tabs>
          <w:tab w:val="clear" w:pos="1418"/>
          <w:tab w:val="num" w:pos="567"/>
        </w:tabs>
        <w:ind w:left="567"/>
      </w:pPr>
      <w:r w:rsidRPr="003A2EB3">
        <w:t>Majetok v nájme (operatívny prenájom)</w:t>
      </w:r>
    </w:p>
    <w:p w:rsidR="004A7C5B" w:rsidRPr="00BD5921" w:rsidRDefault="004A7C5B">
      <w:pPr>
        <w:rPr>
          <w:szCs w:val="22"/>
          <w:lang w:val="sk-SK"/>
        </w:rPr>
      </w:pPr>
    </w:p>
    <w:bookmarkStart w:id="59" w:name="_MON_1392034716"/>
    <w:bookmarkStart w:id="60" w:name="_MON_1392032222"/>
    <w:bookmarkEnd w:id="59"/>
    <w:bookmarkEnd w:id="60"/>
    <w:bookmarkStart w:id="61" w:name="_MON_1392032240"/>
    <w:bookmarkEnd w:id="61"/>
    <w:p w:rsidR="001A2E1E" w:rsidRPr="00BD5921" w:rsidRDefault="0084266E">
      <w:pPr>
        <w:rPr>
          <w:szCs w:val="22"/>
          <w:lang w:val="sk-SK"/>
        </w:rPr>
      </w:pPr>
      <w:r w:rsidRPr="00FB2DC5">
        <w:rPr>
          <w:szCs w:val="22"/>
          <w:lang w:val="sk-SK"/>
        </w:rPr>
        <w:object w:dxaOrig="9077" w:dyaOrig="4110">
          <v:shape id="_x0000_i1055" type="#_x0000_t75" style="width:430.95pt;height:205.25pt" o:ole="">
            <v:imagedata r:id="rId26" o:title=""/>
            <o:lock v:ext="edit" aspectratio="f"/>
          </v:shape>
          <o:OLEObject Type="Embed" ProgID="Excel.Sheet.12" ShapeID="_x0000_i1055" DrawAspect="Content" ObjectID="_1520258876" r:id="rId27"/>
        </w:object>
      </w:r>
    </w:p>
    <w:p w:rsidR="00323EFB" w:rsidRDefault="00323EFB" w:rsidP="00323EFB">
      <w:pPr>
        <w:pStyle w:val="Header"/>
        <w:rPr>
          <w:snapToGrid w:val="0"/>
          <w:szCs w:val="22"/>
          <w:lang w:val="sk-SK" w:eastAsia="de-DE"/>
        </w:rPr>
      </w:pPr>
    </w:p>
    <w:p w:rsidR="00160989" w:rsidRPr="005942EA" w:rsidRDefault="00160989" w:rsidP="005942EA">
      <w:pPr>
        <w:pStyle w:val="Header"/>
        <w:rPr>
          <w:snapToGrid w:val="0"/>
          <w:szCs w:val="22"/>
          <w:lang w:val="sk-SK" w:eastAsia="de-DE"/>
        </w:rPr>
      </w:pPr>
      <w:bookmarkStart w:id="62" w:name="_Toc156113657"/>
    </w:p>
    <w:p w:rsidR="009C08F6" w:rsidRDefault="009C08F6" w:rsidP="007D5C05">
      <w:pPr>
        <w:pStyle w:val="Heading3"/>
        <w:tabs>
          <w:tab w:val="clear" w:pos="1418"/>
        </w:tabs>
        <w:ind w:left="567"/>
      </w:pPr>
      <w:r>
        <w:t>Majetok prijatý do úschovy</w:t>
      </w:r>
    </w:p>
    <w:p w:rsidR="009C08F6" w:rsidRDefault="009C08F6" w:rsidP="009C08F6">
      <w:pPr>
        <w:pStyle w:val="NormalIndent"/>
        <w:ind w:left="0"/>
        <w:rPr>
          <w:lang w:val="sk-SK"/>
        </w:rPr>
      </w:pPr>
    </w:p>
    <w:p w:rsidR="009C08F6" w:rsidRDefault="009C08F6" w:rsidP="009C08F6">
      <w:pPr>
        <w:pStyle w:val="NormalIndent"/>
        <w:ind w:left="0"/>
        <w:rPr>
          <w:lang w:val="sk-SK"/>
        </w:rPr>
      </w:pPr>
      <w:r>
        <w:rPr>
          <w:lang w:val="sk-SK"/>
        </w:rPr>
        <w:t>Spoločnosť eviduje v podsúvahovej evidencii k 31.12.2015 12 ks strojov v hodnote 1 666 080 EUR na základe žiadosti o uskladnenie strojov od obchodného partnera.</w:t>
      </w:r>
    </w:p>
    <w:p w:rsidR="009C08F6" w:rsidRDefault="009C08F6" w:rsidP="009C08F6">
      <w:pPr>
        <w:pStyle w:val="NormalIndent"/>
        <w:ind w:left="0"/>
        <w:rPr>
          <w:lang w:val="sk-SK"/>
        </w:rPr>
      </w:pPr>
    </w:p>
    <w:p w:rsidR="00026666" w:rsidRDefault="00026666" w:rsidP="009C08F6">
      <w:pPr>
        <w:pStyle w:val="NormalIndent"/>
        <w:ind w:left="0"/>
        <w:rPr>
          <w:lang w:val="sk-SK"/>
        </w:rPr>
      </w:pPr>
    </w:p>
    <w:p w:rsidR="00026666" w:rsidRDefault="00026666" w:rsidP="009C08F6">
      <w:pPr>
        <w:pStyle w:val="NormalIndent"/>
        <w:ind w:left="0"/>
        <w:rPr>
          <w:lang w:val="sk-SK"/>
        </w:rPr>
      </w:pPr>
    </w:p>
    <w:p w:rsidR="00026666" w:rsidRDefault="00026666" w:rsidP="009C08F6">
      <w:pPr>
        <w:pStyle w:val="NormalIndent"/>
        <w:ind w:left="0"/>
        <w:rPr>
          <w:lang w:val="sk-SK"/>
        </w:rPr>
      </w:pPr>
    </w:p>
    <w:p w:rsidR="00026666" w:rsidRDefault="00026666" w:rsidP="009C08F6">
      <w:pPr>
        <w:pStyle w:val="NormalIndent"/>
        <w:ind w:left="0"/>
        <w:rPr>
          <w:lang w:val="sk-SK"/>
        </w:rPr>
      </w:pPr>
    </w:p>
    <w:p w:rsidR="00026666" w:rsidRDefault="00026666" w:rsidP="009C08F6">
      <w:pPr>
        <w:pStyle w:val="NormalIndent"/>
        <w:ind w:left="0"/>
        <w:rPr>
          <w:lang w:val="sk-SK"/>
        </w:rPr>
      </w:pPr>
    </w:p>
    <w:p w:rsidR="00026666" w:rsidRDefault="00026666" w:rsidP="009C08F6">
      <w:pPr>
        <w:pStyle w:val="NormalIndent"/>
        <w:ind w:left="0"/>
        <w:rPr>
          <w:lang w:val="sk-SK"/>
        </w:rPr>
      </w:pPr>
    </w:p>
    <w:p w:rsidR="00026666" w:rsidRDefault="00026666" w:rsidP="009C08F6">
      <w:pPr>
        <w:pStyle w:val="NormalIndent"/>
        <w:ind w:left="0"/>
        <w:rPr>
          <w:lang w:val="sk-SK"/>
        </w:rPr>
      </w:pPr>
    </w:p>
    <w:p w:rsidR="00026666" w:rsidRDefault="00026666" w:rsidP="009C08F6">
      <w:pPr>
        <w:pStyle w:val="NormalIndent"/>
        <w:ind w:left="0"/>
        <w:rPr>
          <w:lang w:val="sk-SK"/>
        </w:rPr>
      </w:pPr>
    </w:p>
    <w:p w:rsidR="00026666" w:rsidRDefault="00026666" w:rsidP="009C08F6">
      <w:pPr>
        <w:pStyle w:val="NormalIndent"/>
        <w:ind w:left="0"/>
        <w:rPr>
          <w:lang w:val="sk-SK"/>
        </w:rPr>
      </w:pPr>
    </w:p>
    <w:p w:rsidR="00026666" w:rsidRDefault="00026666" w:rsidP="009C08F6">
      <w:pPr>
        <w:pStyle w:val="NormalIndent"/>
        <w:ind w:left="0"/>
        <w:rPr>
          <w:lang w:val="sk-SK"/>
        </w:rPr>
      </w:pPr>
    </w:p>
    <w:p w:rsidR="00026666" w:rsidRDefault="00026666" w:rsidP="009C08F6">
      <w:pPr>
        <w:pStyle w:val="NormalIndent"/>
        <w:ind w:left="0"/>
        <w:rPr>
          <w:lang w:val="sk-SK"/>
        </w:rPr>
      </w:pPr>
    </w:p>
    <w:p w:rsidR="005942EA" w:rsidRPr="009C08F6" w:rsidRDefault="005942EA" w:rsidP="009C08F6">
      <w:pPr>
        <w:pStyle w:val="NormalIndent"/>
        <w:ind w:left="0"/>
        <w:rPr>
          <w:lang w:val="sk-SK"/>
        </w:rPr>
      </w:pPr>
    </w:p>
    <w:p w:rsidR="00452463" w:rsidRPr="003A2EB3" w:rsidRDefault="00C9279C" w:rsidP="007D5C05">
      <w:pPr>
        <w:pStyle w:val="Heading3"/>
        <w:tabs>
          <w:tab w:val="clear" w:pos="1418"/>
        </w:tabs>
        <w:ind w:left="567"/>
      </w:pPr>
      <w:r w:rsidRPr="003A2EB3">
        <w:t>Údaje o odpísaných pohľadávkach</w:t>
      </w:r>
      <w:bookmarkEnd w:id="62"/>
    </w:p>
    <w:p w:rsidR="00626DEF" w:rsidRPr="00BD5921" w:rsidRDefault="00626DEF">
      <w:pPr>
        <w:rPr>
          <w:szCs w:val="22"/>
          <w:lang w:val="sk-SK"/>
        </w:rPr>
      </w:pPr>
    </w:p>
    <w:p w:rsidR="00026666" w:rsidRDefault="005253B8">
      <w:pPr>
        <w:rPr>
          <w:szCs w:val="22"/>
          <w:lang w:val="sk-SK"/>
        </w:rPr>
      </w:pPr>
      <w:bookmarkStart w:id="63" w:name="_MON_1392032295"/>
      <w:bookmarkStart w:id="64" w:name="_MON_1392034725"/>
      <w:bookmarkStart w:id="65" w:name="_MON_1389502633"/>
      <w:bookmarkEnd w:id="63"/>
      <w:bookmarkEnd w:id="64"/>
      <w:bookmarkEnd w:id="65"/>
      <w:r w:rsidRPr="005253B8">
        <w:rPr>
          <w:noProof/>
        </w:rPr>
        <w:pict>
          <v:shape id="_x0000_s1037" type="#_x0000_t75" style="position:absolute;margin-left:0;margin-top:12.1pt;width:446pt;height:207.15pt;z-index:251660288;mso-position-horizontal:left">
            <v:imagedata r:id="rId28" o:title=""/>
            <o:lock v:ext="edit" aspectratio="f"/>
            <w10:wrap type="square" side="right"/>
          </v:shape>
          <o:OLEObject Type="Embed" ProgID="Excel.Sheet.12" ShapeID="_x0000_s1037" DrawAspect="Content" ObjectID="_1520258877" r:id="rId29"/>
        </w:pict>
      </w:r>
    </w:p>
    <w:p w:rsidR="00026666" w:rsidRPr="00295C08" w:rsidRDefault="00295C08" w:rsidP="00295C08">
      <w:pPr>
        <w:pStyle w:val="Heading3"/>
        <w:tabs>
          <w:tab w:val="clear" w:pos="1418"/>
        </w:tabs>
        <w:ind w:left="567"/>
      </w:pPr>
      <w:bookmarkStart w:id="66" w:name="_Toc156113670"/>
      <w:r>
        <w:t>Záväzky z nájomných zmlúv</w:t>
      </w:r>
    </w:p>
    <w:p w:rsidR="00295C08" w:rsidRDefault="00295C08" w:rsidP="00323EFB">
      <w:pPr>
        <w:pStyle w:val="Header"/>
        <w:rPr>
          <w:snapToGrid w:val="0"/>
          <w:szCs w:val="22"/>
          <w:lang w:val="sk-SK" w:eastAsia="de-DE"/>
        </w:rPr>
      </w:pPr>
    </w:p>
    <w:p w:rsidR="00295C08" w:rsidRDefault="00295C08" w:rsidP="00932FE9">
      <w:pPr>
        <w:pStyle w:val="BodyText"/>
        <w:rPr>
          <w:szCs w:val="18"/>
          <w:lang w:val="sk-SK"/>
        </w:rPr>
      </w:pPr>
      <w:r w:rsidRPr="00932FE9">
        <w:rPr>
          <w:szCs w:val="18"/>
          <w:lang w:val="sk-SK"/>
        </w:rPr>
        <w:t>Záväzky z nájomných zmlúv evidované na podsúvahových účtoch</w:t>
      </w:r>
      <w:r w:rsidR="005942EA">
        <w:rPr>
          <w:szCs w:val="18"/>
          <w:lang w:val="sk-SK"/>
        </w:rPr>
        <w:t xml:space="preserve"> k 31.12.2015</w:t>
      </w:r>
      <w:r w:rsidRPr="00932FE9">
        <w:rPr>
          <w:szCs w:val="18"/>
          <w:lang w:val="sk-SK"/>
        </w:rPr>
        <w:t xml:space="preserve"> predstavujú</w:t>
      </w:r>
      <w:r w:rsidR="005942EA">
        <w:rPr>
          <w:szCs w:val="18"/>
          <w:lang w:val="sk-SK"/>
        </w:rPr>
        <w:t xml:space="preserve"> čiastku vo výške</w:t>
      </w:r>
      <w:r w:rsidRPr="00932FE9">
        <w:rPr>
          <w:szCs w:val="18"/>
          <w:lang w:val="sk-SK"/>
        </w:rPr>
        <w:t xml:space="preserve"> 590 706 EUR (rok 2014 188 826 EUR).</w:t>
      </w:r>
    </w:p>
    <w:p w:rsidR="00932FE9" w:rsidRPr="00932FE9" w:rsidRDefault="00932FE9" w:rsidP="00932FE9">
      <w:pPr>
        <w:pStyle w:val="BodyText"/>
        <w:rPr>
          <w:szCs w:val="18"/>
          <w:lang w:val="sk-SK"/>
        </w:rPr>
      </w:pPr>
    </w:p>
    <w:p w:rsidR="00295C08" w:rsidRDefault="00295C08" w:rsidP="00323EFB">
      <w:pPr>
        <w:pStyle w:val="Header"/>
        <w:rPr>
          <w:snapToGrid w:val="0"/>
          <w:szCs w:val="22"/>
          <w:lang w:val="sk-SK" w:eastAsia="de-DE"/>
        </w:rPr>
      </w:pPr>
    </w:p>
    <w:p w:rsidR="005942EA" w:rsidRDefault="005942EA" w:rsidP="00323EFB">
      <w:pPr>
        <w:pStyle w:val="Header"/>
        <w:rPr>
          <w:snapToGrid w:val="0"/>
          <w:szCs w:val="22"/>
          <w:lang w:val="sk-SK" w:eastAsia="de-DE"/>
        </w:rPr>
      </w:pPr>
    </w:p>
    <w:p w:rsidR="00B17C9E" w:rsidRPr="00BD5921" w:rsidRDefault="00B17C9E" w:rsidP="00B17C9E">
      <w:pPr>
        <w:pStyle w:val="Heading1"/>
      </w:pPr>
      <w:bookmarkStart w:id="67" w:name="_MON_1389426667"/>
      <w:bookmarkStart w:id="68" w:name="_MON_1389502693"/>
      <w:bookmarkStart w:id="69" w:name="_MON_1387790842"/>
      <w:bookmarkStart w:id="70" w:name="_MON_1392034746"/>
      <w:bookmarkStart w:id="71" w:name="_MON_1387790854"/>
      <w:bookmarkStart w:id="72" w:name="_MON_1387790903"/>
      <w:bookmarkStart w:id="73" w:name="_MON_1387964076"/>
      <w:bookmarkEnd w:id="66"/>
      <w:bookmarkEnd w:id="67"/>
      <w:bookmarkEnd w:id="68"/>
      <w:bookmarkEnd w:id="69"/>
      <w:bookmarkEnd w:id="70"/>
      <w:bookmarkEnd w:id="71"/>
      <w:bookmarkEnd w:id="72"/>
      <w:bookmarkEnd w:id="73"/>
      <w:r w:rsidRPr="00BD5921">
        <w:t>INFORMÁCIE O SKUTOČNOSTIACH, KTORÉ NASTALI PO DNI, KU KTORÉMU SA ZOSTAVUJE ÚČTOVNÁ ZÁVIERKA DO DŇA ZOSTAVENIA ÚČTOVNEJ</w:t>
      </w:r>
      <w:r w:rsidRPr="004E3900">
        <w:t xml:space="preserve"> závierky</w:t>
      </w:r>
    </w:p>
    <w:p w:rsidR="00B17C9E" w:rsidRPr="00BD5921" w:rsidRDefault="00B17C9E" w:rsidP="00B17C9E">
      <w:pPr>
        <w:pStyle w:val="BodyText"/>
        <w:rPr>
          <w:szCs w:val="22"/>
          <w:lang w:val="sk-SK"/>
        </w:rPr>
      </w:pPr>
    </w:p>
    <w:p w:rsidR="00073308" w:rsidRDefault="00B2692E" w:rsidP="00073308">
      <w:pPr>
        <w:pStyle w:val="BodyText"/>
        <w:rPr>
          <w:szCs w:val="18"/>
          <w:lang w:val="sk-SK"/>
        </w:rPr>
      </w:pPr>
      <w:r>
        <w:rPr>
          <w:szCs w:val="18"/>
          <w:lang w:val="sk-SK"/>
        </w:rPr>
        <w:t>Po 31.</w:t>
      </w:r>
      <w:r w:rsidR="00073308" w:rsidRPr="009F00CC">
        <w:rPr>
          <w:szCs w:val="18"/>
          <w:lang w:val="sk-SK"/>
        </w:rPr>
        <w:t>12.2015 nenastali žiadne udalosti majúce významný vplyv na verné zobrazenie skutočností, ktoré sú predmetom účtovníctva.</w:t>
      </w:r>
    </w:p>
    <w:p w:rsidR="00B2692E" w:rsidRDefault="00B2692E" w:rsidP="007A3FC4">
      <w:pPr>
        <w:pStyle w:val="BodyText"/>
        <w:rPr>
          <w:szCs w:val="18"/>
          <w:lang w:val="sk-SK"/>
        </w:rPr>
      </w:pPr>
    </w:p>
    <w:p w:rsidR="00B2692E" w:rsidRDefault="00B2692E" w:rsidP="007A3FC4">
      <w:pPr>
        <w:pStyle w:val="BodyText"/>
        <w:rPr>
          <w:szCs w:val="18"/>
          <w:lang w:val="sk-SK"/>
        </w:rPr>
      </w:pPr>
    </w:p>
    <w:p w:rsidR="007A3FC4" w:rsidRPr="007A3FC4" w:rsidRDefault="007A3FC4" w:rsidP="007A3FC4">
      <w:pPr>
        <w:pStyle w:val="BodyText"/>
        <w:rPr>
          <w:szCs w:val="18"/>
          <w:lang w:val="sk-SK"/>
        </w:rPr>
      </w:pPr>
    </w:p>
    <w:p w:rsidR="00B17C9E" w:rsidRPr="00481F58" w:rsidRDefault="00B17C9E" w:rsidP="00B17C9E">
      <w:pPr>
        <w:pStyle w:val="Heading1"/>
      </w:pPr>
      <w:r w:rsidRPr="00481F58">
        <w:t>INFORMÁCIE O PRÍJMOCH A VÝHODÁCH ČLENOV ŠTATUTÁRNYCH ORGÁNOV, DOZORNÝCH ORGÁNOV A INÝCH ORGÁNOV ÚČTOVNEJ JEDNOTKY</w:t>
      </w:r>
    </w:p>
    <w:p w:rsidR="006F2456" w:rsidRDefault="006F2456" w:rsidP="00B17C9E">
      <w:pPr>
        <w:rPr>
          <w:rFonts w:ascii="Tahoma" w:hAnsi="Tahoma" w:cs="Tahoma"/>
          <w:sz w:val="20"/>
          <w:lang w:val="sk-SK"/>
        </w:rPr>
      </w:pPr>
    </w:p>
    <w:p w:rsidR="00B17C9E" w:rsidRDefault="00B17C9E" w:rsidP="00B17C9E">
      <w:pPr>
        <w:rPr>
          <w:rFonts w:cs="Tahoma"/>
          <w:color w:val="FF0000"/>
          <w:szCs w:val="22"/>
          <w:lang w:val="sk-SK"/>
        </w:rPr>
      </w:pPr>
      <w:r w:rsidRPr="00A4282E">
        <w:rPr>
          <w:rFonts w:cs="Tahoma"/>
          <w:szCs w:val="22"/>
          <w:lang w:val="sk-SK"/>
        </w:rPr>
        <w:t xml:space="preserve">Všetky príjmy konateľov boli vyplatené v rámci závislej činnosti za bežné obdobie sú zohľadnené </w:t>
      </w:r>
      <w:r w:rsidR="00A3682D">
        <w:rPr>
          <w:rFonts w:cs="Tahoma"/>
          <w:szCs w:val="22"/>
          <w:lang w:val="sk-SK"/>
        </w:rPr>
        <w:br/>
      </w:r>
      <w:r w:rsidRPr="00A4282E">
        <w:rPr>
          <w:rFonts w:cs="Tahoma"/>
          <w:szCs w:val="22"/>
          <w:lang w:val="sk-SK"/>
        </w:rPr>
        <w:t>v mzdových nákladoch.</w:t>
      </w:r>
      <w:r w:rsidRPr="00A4282E">
        <w:rPr>
          <w:rFonts w:cs="Tahoma"/>
          <w:color w:val="FF0000"/>
          <w:szCs w:val="22"/>
          <w:lang w:val="sk-SK"/>
        </w:rPr>
        <w:t xml:space="preserve"> </w:t>
      </w:r>
    </w:p>
    <w:p w:rsidR="00AA2AF8" w:rsidRDefault="00AA2AF8" w:rsidP="00B17C9E">
      <w:pPr>
        <w:rPr>
          <w:rFonts w:cs="Tahoma"/>
          <w:color w:val="FF0000"/>
          <w:szCs w:val="22"/>
          <w:lang w:val="sk-SK"/>
        </w:rPr>
      </w:pPr>
    </w:p>
    <w:p w:rsidR="00AA2AF8" w:rsidRPr="00AA2AF8" w:rsidRDefault="00AA2AF8" w:rsidP="00B17C9E">
      <w:pPr>
        <w:rPr>
          <w:rFonts w:cs="Tahoma"/>
          <w:i/>
          <w:szCs w:val="22"/>
          <w:lang w:val="sk-SK"/>
        </w:rPr>
      </w:pPr>
      <w:r w:rsidRPr="00AA2AF8">
        <w:rPr>
          <w:rFonts w:cs="Tahoma"/>
          <w:szCs w:val="22"/>
          <w:lang w:val="sk-SK"/>
        </w:rPr>
        <w:t>Členom štatutárneho orgánu, ani členom dozorných orgánov neboli v roku 2015 poskytnuté žiadne pôžičky, záruky alebo iné formy zabezpečenia, ani finančné prostriedky alebo iné plnenia na súkromné</w:t>
      </w:r>
      <w:r w:rsidR="00575D9B">
        <w:rPr>
          <w:rFonts w:cs="Tahoma"/>
          <w:szCs w:val="22"/>
          <w:lang w:val="sk-SK"/>
        </w:rPr>
        <w:t xml:space="preserve"> účely členov, ktoré sa vyúčtová</w:t>
      </w:r>
      <w:r w:rsidRPr="00AA2AF8">
        <w:rPr>
          <w:rFonts w:cs="Tahoma"/>
          <w:szCs w:val="22"/>
          <w:lang w:val="sk-SK"/>
        </w:rPr>
        <w:t>vajú.</w:t>
      </w:r>
    </w:p>
    <w:p w:rsidR="006F2456" w:rsidRDefault="006F2456" w:rsidP="00B17C9E">
      <w:pPr>
        <w:rPr>
          <w:rFonts w:cs="Tahoma"/>
          <w:i/>
          <w:color w:val="FF0000"/>
          <w:szCs w:val="22"/>
          <w:lang w:val="sk-SK"/>
        </w:rPr>
      </w:pPr>
    </w:p>
    <w:p w:rsidR="006F2456" w:rsidRPr="007924CF" w:rsidRDefault="006F2456" w:rsidP="00B17C9E">
      <w:pPr>
        <w:rPr>
          <w:rFonts w:cs="Tahoma"/>
          <w:i/>
          <w:szCs w:val="22"/>
          <w:lang w:val="sk-SK"/>
        </w:rPr>
      </w:pPr>
    </w:p>
    <w:p w:rsidR="001C31D1" w:rsidRPr="00BD5921" w:rsidRDefault="001C31D1">
      <w:pPr>
        <w:rPr>
          <w:szCs w:val="22"/>
          <w:lang w:val="sk-SK"/>
        </w:rPr>
      </w:pPr>
    </w:p>
    <w:sectPr w:rsidR="001C31D1" w:rsidRPr="00BD5921" w:rsidSect="009568FD">
      <w:headerReference w:type="default" r:id="rId30"/>
      <w:footerReference w:type="default" r:id="rId31"/>
      <w:headerReference w:type="first" r:id="rId32"/>
      <w:pgSz w:w="11907" w:h="16840" w:code="9"/>
      <w:pgMar w:top="1134" w:right="1418" w:bottom="851" w:left="1418" w:header="709" w:footer="340"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90F2B" w:rsidRDefault="00090F2B">
      <w:r>
        <w:separator/>
      </w:r>
    </w:p>
  </w:endnote>
  <w:endnote w:type="continuationSeparator" w:id="0">
    <w:p w:rsidR="00090F2B" w:rsidRDefault="00090F2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Garamond">
    <w:panose1 w:val="02020404030301010803"/>
    <w:charset w:val="EE"/>
    <w:family w:val="roman"/>
    <w:pitch w:val="variable"/>
    <w:sig w:usb0="00000287" w:usb1="000000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16816"/>
      <w:docPartObj>
        <w:docPartGallery w:val="Page Numbers (Bottom of Page)"/>
        <w:docPartUnique/>
      </w:docPartObj>
    </w:sdtPr>
    <w:sdtContent>
      <w:p w:rsidR="00090F2B" w:rsidRDefault="005253B8">
        <w:pPr>
          <w:pStyle w:val="Footer"/>
          <w:jc w:val="center"/>
        </w:pPr>
        <w:r w:rsidRPr="0068164C">
          <w:rPr>
            <w:sz w:val="20"/>
          </w:rPr>
          <w:fldChar w:fldCharType="begin"/>
        </w:r>
        <w:r w:rsidR="00090F2B" w:rsidRPr="0068164C">
          <w:rPr>
            <w:sz w:val="20"/>
          </w:rPr>
          <w:instrText xml:space="preserve"> PAGE   \* MERGEFORMAT </w:instrText>
        </w:r>
        <w:r w:rsidRPr="0068164C">
          <w:rPr>
            <w:sz w:val="20"/>
          </w:rPr>
          <w:fldChar w:fldCharType="separate"/>
        </w:r>
        <w:r w:rsidR="0084266E">
          <w:rPr>
            <w:noProof/>
            <w:sz w:val="20"/>
          </w:rPr>
          <w:t>10</w:t>
        </w:r>
        <w:r w:rsidRPr="0068164C">
          <w:rPr>
            <w:sz w:val="20"/>
          </w:rPr>
          <w:fldChar w:fldCharType="end"/>
        </w:r>
      </w:p>
    </w:sdtContent>
  </w:sdt>
  <w:p w:rsidR="00090F2B" w:rsidRDefault="00090F2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90F2B" w:rsidRDefault="00090F2B">
      <w:r>
        <w:separator/>
      </w:r>
    </w:p>
  </w:footnote>
  <w:footnote w:type="continuationSeparator" w:id="0">
    <w:p w:rsidR="00090F2B" w:rsidRDefault="00090F2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0F2B" w:rsidRPr="003A06B5" w:rsidRDefault="00090F2B" w:rsidP="00844B2A">
    <w:pPr>
      <w:pStyle w:val="Header"/>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00643581, DIČ: 2020327848</w:t>
    </w:r>
  </w:p>
  <w:p w:rsidR="00090F2B" w:rsidRPr="00844B2A" w:rsidRDefault="00090F2B" w:rsidP="00844B2A">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0F2B" w:rsidRPr="003A06B5" w:rsidRDefault="00090F2B" w:rsidP="00C270BD">
    <w:pPr>
      <w:pStyle w:val="Header"/>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XXXXXXXX, DIČ: XXXXXXXXXX</w:t>
    </w:r>
  </w:p>
  <w:p w:rsidR="00090F2B" w:rsidRDefault="00090F2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6C3D31C6"/>
    <w:multiLevelType w:val="multilevel"/>
    <w:tmpl w:val="79C4EC42"/>
    <w:lvl w:ilvl="0">
      <w:start w:val="1"/>
      <w:numFmt w:val="upperLetter"/>
      <w:pStyle w:val="Heading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2."/>
      <w:lvlJc w:val="left"/>
      <w:pPr>
        <w:tabs>
          <w:tab w:val="num" w:pos="1589"/>
        </w:tabs>
        <w:ind w:left="1589" w:hanging="454"/>
      </w:pPr>
      <w:rPr>
        <w:rFonts w:hint="default"/>
      </w:rPr>
    </w:lvl>
    <w:lvl w:ilvl="2">
      <w:start w:val="1"/>
      <w:numFmt w:val="decimal"/>
      <w:pStyle w:val="Heading3"/>
      <w:lvlText w:val="%2.%3."/>
      <w:lvlJc w:val="left"/>
      <w:pPr>
        <w:tabs>
          <w:tab w:val="num" w:pos="1418"/>
        </w:tabs>
        <w:ind w:left="1418"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Heading4"/>
      <w:lvlText w:val="%2.%3.%4."/>
      <w:lvlJc w:val="left"/>
      <w:pPr>
        <w:tabs>
          <w:tab w:val="num" w:pos="737"/>
        </w:tabs>
        <w:ind w:left="737" w:hanging="737"/>
      </w:pPr>
      <w:rPr>
        <w:rFonts w:hint="default"/>
      </w:rPr>
    </w:lvl>
    <w:lvl w:ilvl="4">
      <w:start w:val="1"/>
      <w:numFmt w:val="lowerLetter"/>
      <w:pStyle w:val="Heading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Heading7"/>
      <w:lvlText w:val="%5).%6.%7"/>
      <w:lvlJc w:val="left"/>
      <w:pPr>
        <w:tabs>
          <w:tab w:val="num" w:pos="720"/>
        </w:tabs>
        <w:ind w:left="0" w:firstLine="0"/>
      </w:pPr>
      <w:rPr>
        <w:rFonts w:hint="default"/>
      </w:rPr>
    </w:lvl>
    <w:lvl w:ilvl="7">
      <w:start w:val="1"/>
      <w:numFmt w:val="decimal"/>
      <w:pStyle w:val="Heading8"/>
      <w:lvlText w:val="%5).%6.%7.%8"/>
      <w:lvlJc w:val="left"/>
      <w:pPr>
        <w:tabs>
          <w:tab w:val="num" w:pos="1080"/>
        </w:tabs>
        <w:ind w:left="0" w:firstLine="0"/>
      </w:pPr>
      <w:rPr>
        <w:rFonts w:hint="default"/>
      </w:rPr>
    </w:lvl>
    <w:lvl w:ilvl="8">
      <w:start w:val="1"/>
      <w:numFmt w:val="decimal"/>
      <w:pStyle w:val="Heading9"/>
      <w:lvlText w:val="%5).%6.%7.%8.%9"/>
      <w:lvlJc w:val="left"/>
      <w:pPr>
        <w:tabs>
          <w:tab w:val="num" w:pos="1080"/>
        </w:tabs>
        <w:ind w:left="0" w:firstLine="0"/>
      </w:pPr>
      <w:rPr>
        <w:rFonts w:hint="default"/>
      </w:rPr>
    </w:lvl>
  </w:abstractNum>
  <w:abstractNum w:abstractNumId="6">
    <w:nsid w:val="7C1047CB"/>
    <w:multiLevelType w:val="singleLevel"/>
    <w:tmpl w:val="F62CBD14"/>
    <w:lvl w:ilvl="0">
      <w:start w:val="2"/>
      <w:numFmt w:val="bullet"/>
      <w:lvlText w:val="-"/>
      <w:lvlJc w:val="left"/>
      <w:pPr>
        <w:tabs>
          <w:tab w:val="num" w:pos="360"/>
        </w:tabs>
        <w:ind w:left="360" w:hanging="360"/>
      </w:pPr>
      <w:rPr>
        <w:rFonts w:hint="default"/>
        <w:b/>
      </w:rPr>
    </w:lvl>
  </w:abstractNum>
  <w:num w:numId="1">
    <w:abstractNumId w:val="5"/>
  </w:num>
  <w:num w:numId="2">
    <w:abstractNumId w:val="4"/>
  </w:num>
  <w:num w:numId="3">
    <w:abstractNumId w:val="3"/>
  </w:num>
  <w:num w:numId="4">
    <w:abstractNumId w:val="1"/>
  </w:num>
  <w:num w:numId="5">
    <w:abstractNumId w:val="0"/>
  </w:num>
  <w:num w:numId="6">
    <w:abstractNumId w:val="6"/>
  </w:num>
  <w:num w:numId="7">
    <w:abstractNumId w:val="2"/>
  </w:num>
  <w:num w:numId="8">
    <w:abstractNumId w:val="5"/>
  </w:num>
  <w:num w:numId="9">
    <w:abstractNumId w:val="5"/>
  </w:num>
  <w:num w:numId="10">
    <w:abstractNumId w:val="5"/>
  </w:num>
  <w:num w:numId="11">
    <w:abstractNumId w:val="5"/>
  </w:num>
  <w:num w:numId="12">
    <w:abstractNumId w:val="5"/>
  </w:num>
  <w:num w:numId="13">
    <w:abstractNumId w:val="5"/>
  </w:num>
  <w:num w:numId="14">
    <w:abstractNumId w:val="5"/>
  </w:num>
  <w:num w:numId="15">
    <w:abstractNumId w:val="5"/>
  </w:num>
  <w:num w:numId="16">
    <w:abstractNumId w:val="5"/>
  </w:num>
  <w:num w:numId="17">
    <w:abstractNumId w:val="5"/>
  </w:num>
  <w:num w:numId="18">
    <w:abstractNumId w:val="5"/>
  </w:num>
  <w:num w:numId="19">
    <w:abstractNumId w:val="5"/>
  </w:num>
  <w:num w:numId="20">
    <w:abstractNumId w:val="5"/>
  </w:num>
  <w:num w:numId="21">
    <w:abstractNumId w:val="5"/>
  </w:num>
  <w:num w:numId="22">
    <w:abstractNumId w:val="5"/>
  </w:num>
  <w:num w:numId="23">
    <w:abstractNumId w:val="5"/>
  </w:num>
  <w:num w:numId="24">
    <w:abstractNumId w:val="5"/>
  </w:num>
  <w:num w:numId="25">
    <w:abstractNumId w:val="5"/>
  </w:num>
  <w:num w:numId="26">
    <w:abstractNumId w:val="5"/>
  </w:num>
  <w:num w:numId="27">
    <w:abstractNumId w:val="5"/>
  </w:num>
  <w:num w:numId="28">
    <w:abstractNumId w:val="5"/>
  </w:num>
  <w:num w:numId="29">
    <w:abstractNumId w:val="5"/>
  </w:num>
  <w:num w:numId="30">
    <w:abstractNumId w:val="5"/>
  </w:num>
  <w:num w:numId="31">
    <w:abstractNumId w:val="5"/>
  </w:num>
  <w:num w:numId="32">
    <w:abstractNumId w:val="5"/>
  </w:num>
  <w:num w:numId="33">
    <w:abstractNumId w:val="5"/>
  </w:num>
  <w:num w:numId="34">
    <w:abstractNumId w:val="5"/>
  </w:num>
  <w:num w:numId="35">
    <w:abstractNumId w:val="5"/>
  </w:num>
  <w:num w:numId="36">
    <w:abstractNumId w:val="5"/>
  </w:num>
  <w:num w:numId="37">
    <w:abstractNumId w:val="5"/>
  </w:num>
  <w:num w:numId="38">
    <w:abstractNumId w:val="5"/>
  </w:num>
  <w:num w:numId="39">
    <w:abstractNumId w:val="5"/>
  </w:num>
  <w:num w:numId="40">
    <w:abstractNumId w:val="5"/>
  </w:num>
  <w:num w:numId="41">
    <w:abstractNumId w:val="5"/>
  </w:num>
  <w:num w:numId="42">
    <w:abstractNumId w:val="5"/>
  </w:num>
  <w:num w:numId="43">
    <w:abstractNumId w:val="5"/>
  </w:num>
  <w:num w:numId="44">
    <w:abstractNumId w:val="5"/>
  </w:num>
  <w:num w:numId="45">
    <w:abstractNumId w:val="5"/>
  </w:num>
  <w:num w:numId="46">
    <w:abstractNumId w:val="5"/>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stylePaneFormatFilter w:val="3F01"/>
  <w:trackRevisions/>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47105"/>
  </w:hdrShapeDefaults>
  <w:footnotePr>
    <w:footnote w:id="-1"/>
    <w:footnote w:id="0"/>
  </w:footnotePr>
  <w:endnotePr>
    <w:endnote w:id="-1"/>
    <w:endnote w:id="0"/>
  </w:endnotePr>
  <w:compat/>
  <w:rsids>
    <w:rsidRoot w:val="004A7C5B"/>
    <w:rsid w:val="000002C8"/>
    <w:rsid w:val="00001CB7"/>
    <w:rsid w:val="000046C5"/>
    <w:rsid w:val="00005362"/>
    <w:rsid w:val="000063B4"/>
    <w:rsid w:val="00006C85"/>
    <w:rsid w:val="000075EE"/>
    <w:rsid w:val="0001074A"/>
    <w:rsid w:val="00016FD1"/>
    <w:rsid w:val="0002004E"/>
    <w:rsid w:val="000237BF"/>
    <w:rsid w:val="00024911"/>
    <w:rsid w:val="0002555C"/>
    <w:rsid w:val="00026666"/>
    <w:rsid w:val="00026CEB"/>
    <w:rsid w:val="00026FA3"/>
    <w:rsid w:val="000272F9"/>
    <w:rsid w:val="00027B4B"/>
    <w:rsid w:val="00027B5E"/>
    <w:rsid w:val="00027ECE"/>
    <w:rsid w:val="000316D0"/>
    <w:rsid w:val="0003268B"/>
    <w:rsid w:val="00032BAB"/>
    <w:rsid w:val="00034AC9"/>
    <w:rsid w:val="00035273"/>
    <w:rsid w:val="00035C45"/>
    <w:rsid w:val="00035F0C"/>
    <w:rsid w:val="00036471"/>
    <w:rsid w:val="00037659"/>
    <w:rsid w:val="00037D82"/>
    <w:rsid w:val="0004192D"/>
    <w:rsid w:val="00041958"/>
    <w:rsid w:val="00047306"/>
    <w:rsid w:val="00053302"/>
    <w:rsid w:val="00053754"/>
    <w:rsid w:val="000542CE"/>
    <w:rsid w:val="000613F1"/>
    <w:rsid w:val="000620D6"/>
    <w:rsid w:val="00062974"/>
    <w:rsid w:val="0006406B"/>
    <w:rsid w:val="0006432E"/>
    <w:rsid w:val="000656F3"/>
    <w:rsid w:val="000659A4"/>
    <w:rsid w:val="00066012"/>
    <w:rsid w:val="000672F3"/>
    <w:rsid w:val="00067AB4"/>
    <w:rsid w:val="0007040E"/>
    <w:rsid w:val="00070E67"/>
    <w:rsid w:val="00071667"/>
    <w:rsid w:val="00071C4B"/>
    <w:rsid w:val="00072A01"/>
    <w:rsid w:val="00073308"/>
    <w:rsid w:val="00073D97"/>
    <w:rsid w:val="00074B3B"/>
    <w:rsid w:val="000841C3"/>
    <w:rsid w:val="00085894"/>
    <w:rsid w:val="00085B01"/>
    <w:rsid w:val="00086422"/>
    <w:rsid w:val="00090F2B"/>
    <w:rsid w:val="000915D6"/>
    <w:rsid w:val="00091A2D"/>
    <w:rsid w:val="000923CC"/>
    <w:rsid w:val="00093518"/>
    <w:rsid w:val="000935CA"/>
    <w:rsid w:val="00094AB3"/>
    <w:rsid w:val="00095AB3"/>
    <w:rsid w:val="00096938"/>
    <w:rsid w:val="000A07B6"/>
    <w:rsid w:val="000A3A8C"/>
    <w:rsid w:val="000A78A6"/>
    <w:rsid w:val="000A7FAB"/>
    <w:rsid w:val="000B07DC"/>
    <w:rsid w:val="000B23FA"/>
    <w:rsid w:val="000B253D"/>
    <w:rsid w:val="000B2C65"/>
    <w:rsid w:val="000B3D05"/>
    <w:rsid w:val="000B42B7"/>
    <w:rsid w:val="000B62EB"/>
    <w:rsid w:val="000B62F5"/>
    <w:rsid w:val="000B7B77"/>
    <w:rsid w:val="000C204F"/>
    <w:rsid w:val="000C2CD7"/>
    <w:rsid w:val="000C6E7F"/>
    <w:rsid w:val="000D23A4"/>
    <w:rsid w:val="000D29A6"/>
    <w:rsid w:val="000D37FC"/>
    <w:rsid w:val="000D690A"/>
    <w:rsid w:val="000E00D2"/>
    <w:rsid w:val="000E1359"/>
    <w:rsid w:val="000E6895"/>
    <w:rsid w:val="000E7257"/>
    <w:rsid w:val="000F194B"/>
    <w:rsid w:val="000F2B79"/>
    <w:rsid w:val="000F7EAB"/>
    <w:rsid w:val="0010128C"/>
    <w:rsid w:val="001012F3"/>
    <w:rsid w:val="001045EE"/>
    <w:rsid w:val="00106FA1"/>
    <w:rsid w:val="00107650"/>
    <w:rsid w:val="0011064F"/>
    <w:rsid w:val="001113B0"/>
    <w:rsid w:val="00111FCA"/>
    <w:rsid w:val="001124A6"/>
    <w:rsid w:val="00112550"/>
    <w:rsid w:val="001142B8"/>
    <w:rsid w:val="00122D38"/>
    <w:rsid w:val="001239B8"/>
    <w:rsid w:val="0012521A"/>
    <w:rsid w:val="001256E7"/>
    <w:rsid w:val="001259EB"/>
    <w:rsid w:val="00125AFC"/>
    <w:rsid w:val="0012636B"/>
    <w:rsid w:val="00131754"/>
    <w:rsid w:val="00131BC1"/>
    <w:rsid w:val="00135AEF"/>
    <w:rsid w:val="001410DF"/>
    <w:rsid w:val="00141251"/>
    <w:rsid w:val="0014183C"/>
    <w:rsid w:val="00141F11"/>
    <w:rsid w:val="00145787"/>
    <w:rsid w:val="001458A1"/>
    <w:rsid w:val="00151916"/>
    <w:rsid w:val="00152E57"/>
    <w:rsid w:val="00160989"/>
    <w:rsid w:val="00160FEA"/>
    <w:rsid w:val="00161394"/>
    <w:rsid w:val="001617C5"/>
    <w:rsid w:val="00161CCB"/>
    <w:rsid w:val="00163287"/>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2E1E"/>
    <w:rsid w:val="001A466E"/>
    <w:rsid w:val="001A4FE2"/>
    <w:rsid w:val="001B4F15"/>
    <w:rsid w:val="001B70AE"/>
    <w:rsid w:val="001C110F"/>
    <w:rsid w:val="001C31D1"/>
    <w:rsid w:val="001C4CC0"/>
    <w:rsid w:val="001C7143"/>
    <w:rsid w:val="001D13DE"/>
    <w:rsid w:val="001D1F58"/>
    <w:rsid w:val="001D22CB"/>
    <w:rsid w:val="001D3100"/>
    <w:rsid w:val="001D4B24"/>
    <w:rsid w:val="001D5864"/>
    <w:rsid w:val="001D70AC"/>
    <w:rsid w:val="001E0A49"/>
    <w:rsid w:val="001E1B4A"/>
    <w:rsid w:val="001E5758"/>
    <w:rsid w:val="001E6AD0"/>
    <w:rsid w:val="001E7892"/>
    <w:rsid w:val="001E7CAA"/>
    <w:rsid w:val="001F00E4"/>
    <w:rsid w:val="001F087D"/>
    <w:rsid w:val="001F1828"/>
    <w:rsid w:val="001F5450"/>
    <w:rsid w:val="001F54E3"/>
    <w:rsid w:val="001F5827"/>
    <w:rsid w:val="001F6939"/>
    <w:rsid w:val="00202E29"/>
    <w:rsid w:val="00203310"/>
    <w:rsid w:val="002076A8"/>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082"/>
    <w:rsid w:val="00253362"/>
    <w:rsid w:val="002538EE"/>
    <w:rsid w:val="00257B04"/>
    <w:rsid w:val="00260455"/>
    <w:rsid w:val="0026051F"/>
    <w:rsid w:val="00261492"/>
    <w:rsid w:val="00263A38"/>
    <w:rsid w:val="00265237"/>
    <w:rsid w:val="00266C82"/>
    <w:rsid w:val="00267626"/>
    <w:rsid w:val="00267999"/>
    <w:rsid w:val="002715EB"/>
    <w:rsid w:val="00271BEF"/>
    <w:rsid w:val="00275F85"/>
    <w:rsid w:val="00276581"/>
    <w:rsid w:val="00276CB6"/>
    <w:rsid w:val="0027728F"/>
    <w:rsid w:val="002850E2"/>
    <w:rsid w:val="00287674"/>
    <w:rsid w:val="00287EFD"/>
    <w:rsid w:val="00290564"/>
    <w:rsid w:val="00291F22"/>
    <w:rsid w:val="00292442"/>
    <w:rsid w:val="0029424D"/>
    <w:rsid w:val="002952D1"/>
    <w:rsid w:val="00295C08"/>
    <w:rsid w:val="00297BDA"/>
    <w:rsid w:val="002A24B9"/>
    <w:rsid w:val="002A2D8F"/>
    <w:rsid w:val="002A32D1"/>
    <w:rsid w:val="002A5369"/>
    <w:rsid w:val="002A7892"/>
    <w:rsid w:val="002B08C4"/>
    <w:rsid w:val="002B2708"/>
    <w:rsid w:val="002B3E72"/>
    <w:rsid w:val="002B5DCE"/>
    <w:rsid w:val="002B73D3"/>
    <w:rsid w:val="002C25C7"/>
    <w:rsid w:val="002C5CAE"/>
    <w:rsid w:val="002C7B90"/>
    <w:rsid w:val="002D1F49"/>
    <w:rsid w:val="002D222B"/>
    <w:rsid w:val="002D52D7"/>
    <w:rsid w:val="002D5E48"/>
    <w:rsid w:val="002E58D1"/>
    <w:rsid w:val="002E59D6"/>
    <w:rsid w:val="002F11C0"/>
    <w:rsid w:val="002F328C"/>
    <w:rsid w:val="002F3510"/>
    <w:rsid w:val="002F4436"/>
    <w:rsid w:val="002F608A"/>
    <w:rsid w:val="002F653B"/>
    <w:rsid w:val="002F6801"/>
    <w:rsid w:val="00301FB0"/>
    <w:rsid w:val="00302B5A"/>
    <w:rsid w:val="00307ECF"/>
    <w:rsid w:val="00310CE8"/>
    <w:rsid w:val="0031107D"/>
    <w:rsid w:val="0031128C"/>
    <w:rsid w:val="00313194"/>
    <w:rsid w:val="003139D4"/>
    <w:rsid w:val="00313ACB"/>
    <w:rsid w:val="003143B7"/>
    <w:rsid w:val="00314532"/>
    <w:rsid w:val="00315C7B"/>
    <w:rsid w:val="003176DD"/>
    <w:rsid w:val="003176F1"/>
    <w:rsid w:val="003201CC"/>
    <w:rsid w:val="00321904"/>
    <w:rsid w:val="00322E93"/>
    <w:rsid w:val="00323EFB"/>
    <w:rsid w:val="00324263"/>
    <w:rsid w:val="00325198"/>
    <w:rsid w:val="003253D0"/>
    <w:rsid w:val="003261E0"/>
    <w:rsid w:val="00330CC0"/>
    <w:rsid w:val="00334532"/>
    <w:rsid w:val="00334B04"/>
    <w:rsid w:val="00336749"/>
    <w:rsid w:val="0034108A"/>
    <w:rsid w:val="00341DBC"/>
    <w:rsid w:val="00342266"/>
    <w:rsid w:val="003427BC"/>
    <w:rsid w:val="00342B6F"/>
    <w:rsid w:val="00343246"/>
    <w:rsid w:val="003444CB"/>
    <w:rsid w:val="00344617"/>
    <w:rsid w:val="00351139"/>
    <w:rsid w:val="00351AF1"/>
    <w:rsid w:val="00351F7F"/>
    <w:rsid w:val="00354334"/>
    <w:rsid w:val="0035562C"/>
    <w:rsid w:val="00361900"/>
    <w:rsid w:val="00361C6D"/>
    <w:rsid w:val="0036283F"/>
    <w:rsid w:val="00364061"/>
    <w:rsid w:val="00366111"/>
    <w:rsid w:val="00370593"/>
    <w:rsid w:val="00370875"/>
    <w:rsid w:val="0037356E"/>
    <w:rsid w:val="00375249"/>
    <w:rsid w:val="003765F7"/>
    <w:rsid w:val="0037685A"/>
    <w:rsid w:val="00380D6C"/>
    <w:rsid w:val="003819F4"/>
    <w:rsid w:val="00381F7B"/>
    <w:rsid w:val="00384286"/>
    <w:rsid w:val="003871D3"/>
    <w:rsid w:val="00387A03"/>
    <w:rsid w:val="0039108D"/>
    <w:rsid w:val="0039148F"/>
    <w:rsid w:val="00391DC3"/>
    <w:rsid w:val="003923B2"/>
    <w:rsid w:val="00392CCA"/>
    <w:rsid w:val="00393A40"/>
    <w:rsid w:val="0039695D"/>
    <w:rsid w:val="0039715B"/>
    <w:rsid w:val="003A06B5"/>
    <w:rsid w:val="003A0F55"/>
    <w:rsid w:val="003A2EB3"/>
    <w:rsid w:val="003A2FD2"/>
    <w:rsid w:val="003B059B"/>
    <w:rsid w:val="003B0B0D"/>
    <w:rsid w:val="003B23B6"/>
    <w:rsid w:val="003B2F31"/>
    <w:rsid w:val="003B6BE0"/>
    <w:rsid w:val="003B6E12"/>
    <w:rsid w:val="003B70C3"/>
    <w:rsid w:val="003B7138"/>
    <w:rsid w:val="003C2019"/>
    <w:rsid w:val="003C233C"/>
    <w:rsid w:val="003C2E08"/>
    <w:rsid w:val="003C3A2C"/>
    <w:rsid w:val="003C4053"/>
    <w:rsid w:val="003C6109"/>
    <w:rsid w:val="003C659E"/>
    <w:rsid w:val="003C71F2"/>
    <w:rsid w:val="003C7366"/>
    <w:rsid w:val="003D0FF2"/>
    <w:rsid w:val="003D17E0"/>
    <w:rsid w:val="003D1B2A"/>
    <w:rsid w:val="003D2C42"/>
    <w:rsid w:val="003D3826"/>
    <w:rsid w:val="003D72D6"/>
    <w:rsid w:val="003D7819"/>
    <w:rsid w:val="003E50FE"/>
    <w:rsid w:val="003E56DB"/>
    <w:rsid w:val="003E67D6"/>
    <w:rsid w:val="003E6D74"/>
    <w:rsid w:val="003F20C2"/>
    <w:rsid w:val="003F4BF8"/>
    <w:rsid w:val="00400848"/>
    <w:rsid w:val="00401A04"/>
    <w:rsid w:val="00403D9E"/>
    <w:rsid w:val="00404A2B"/>
    <w:rsid w:val="00406294"/>
    <w:rsid w:val="00406778"/>
    <w:rsid w:val="00407800"/>
    <w:rsid w:val="00407FCA"/>
    <w:rsid w:val="0041100F"/>
    <w:rsid w:val="004134EA"/>
    <w:rsid w:val="004145CE"/>
    <w:rsid w:val="00414CA7"/>
    <w:rsid w:val="00416BDD"/>
    <w:rsid w:val="0042453D"/>
    <w:rsid w:val="00433381"/>
    <w:rsid w:val="00433B66"/>
    <w:rsid w:val="00435AF7"/>
    <w:rsid w:val="004364AE"/>
    <w:rsid w:val="004408CE"/>
    <w:rsid w:val="004430DD"/>
    <w:rsid w:val="00444E4F"/>
    <w:rsid w:val="0044581B"/>
    <w:rsid w:val="00446B6A"/>
    <w:rsid w:val="00450089"/>
    <w:rsid w:val="004502C2"/>
    <w:rsid w:val="00451537"/>
    <w:rsid w:val="00452463"/>
    <w:rsid w:val="00454356"/>
    <w:rsid w:val="004552A4"/>
    <w:rsid w:val="00455E57"/>
    <w:rsid w:val="004562D0"/>
    <w:rsid w:val="00456701"/>
    <w:rsid w:val="00456B2F"/>
    <w:rsid w:val="0046010A"/>
    <w:rsid w:val="00462FFE"/>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02F3"/>
    <w:rsid w:val="004A2757"/>
    <w:rsid w:val="004A4D8C"/>
    <w:rsid w:val="004A5D00"/>
    <w:rsid w:val="004A7C5B"/>
    <w:rsid w:val="004B0B68"/>
    <w:rsid w:val="004B2184"/>
    <w:rsid w:val="004B2A6D"/>
    <w:rsid w:val="004B37F5"/>
    <w:rsid w:val="004B4713"/>
    <w:rsid w:val="004B4C59"/>
    <w:rsid w:val="004B4C8A"/>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53B8"/>
    <w:rsid w:val="0052556C"/>
    <w:rsid w:val="00525B80"/>
    <w:rsid w:val="00526D12"/>
    <w:rsid w:val="00531CA1"/>
    <w:rsid w:val="00531DC1"/>
    <w:rsid w:val="00535000"/>
    <w:rsid w:val="00540603"/>
    <w:rsid w:val="00540779"/>
    <w:rsid w:val="00541150"/>
    <w:rsid w:val="00541A7D"/>
    <w:rsid w:val="00542912"/>
    <w:rsid w:val="00543998"/>
    <w:rsid w:val="00545B72"/>
    <w:rsid w:val="0054742B"/>
    <w:rsid w:val="00552E86"/>
    <w:rsid w:val="00555E36"/>
    <w:rsid w:val="005601AF"/>
    <w:rsid w:val="0056061E"/>
    <w:rsid w:val="0056133A"/>
    <w:rsid w:val="0056464D"/>
    <w:rsid w:val="00565CB5"/>
    <w:rsid w:val="00566895"/>
    <w:rsid w:val="00573E50"/>
    <w:rsid w:val="00574CF2"/>
    <w:rsid w:val="00575D9B"/>
    <w:rsid w:val="0057673E"/>
    <w:rsid w:val="00577A58"/>
    <w:rsid w:val="0058218D"/>
    <w:rsid w:val="0058225F"/>
    <w:rsid w:val="00584F73"/>
    <w:rsid w:val="00585AA3"/>
    <w:rsid w:val="005942EA"/>
    <w:rsid w:val="00595E38"/>
    <w:rsid w:val="00595F37"/>
    <w:rsid w:val="005A1520"/>
    <w:rsid w:val="005A479F"/>
    <w:rsid w:val="005A58B0"/>
    <w:rsid w:val="005B031B"/>
    <w:rsid w:val="005B12B5"/>
    <w:rsid w:val="005B3A1B"/>
    <w:rsid w:val="005B537F"/>
    <w:rsid w:val="005B653D"/>
    <w:rsid w:val="005B71D4"/>
    <w:rsid w:val="005B7FFA"/>
    <w:rsid w:val="005C38B0"/>
    <w:rsid w:val="005C576C"/>
    <w:rsid w:val="005C68A4"/>
    <w:rsid w:val="005C7BF7"/>
    <w:rsid w:val="005D09AA"/>
    <w:rsid w:val="005D1B01"/>
    <w:rsid w:val="005D3B80"/>
    <w:rsid w:val="005D4324"/>
    <w:rsid w:val="005D5102"/>
    <w:rsid w:val="005D5763"/>
    <w:rsid w:val="005E0180"/>
    <w:rsid w:val="005E0FA1"/>
    <w:rsid w:val="005E1495"/>
    <w:rsid w:val="005E16A6"/>
    <w:rsid w:val="005E29A9"/>
    <w:rsid w:val="005E2C5B"/>
    <w:rsid w:val="005E5BEF"/>
    <w:rsid w:val="005E6158"/>
    <w:rsid w:val="005E6637"/>
    <w:rsid w:val="005E74E7"/>
    <w:rsid w:val="005E7B95"/>
    <w:rsid w:val="005E7C0D"/>
    <w:rsid w:val="005F3C75"/>
    <w:rsid w:val="005F4C6D"/>
    <w:rsid w:val="005F7524"/>
    <w:rsid w:val="00600F49"/>
    <w:rsid w:val="00604147"/>
    <w:rsid w:val="00606AC0"/>
    <w:rsid w:val="006074C1"/>
    <w:rsid w:val="00611418"/>
    <w:rsid w:val="00613B9C"/>
    <w:rsid w:val="00616ABA"/>
    <w:rsid w:val="0062183C"/>
    <w:rsid w:val="006260AE"/>
    <w:rsid w:val="00626B59"/>
    <w:rsid w:val="00626DEF"/>
    <w:rsid w:val="00627B72"/>
    <w:rsid w:val="00630702"/>
    <w:rsid w:val="006308C5"/>
    <w:rsid w:val="00632BC2"/>
    <w:rsid w:val="00633A6F"/>
    <w:rsid w:val="00637778"/>
    <w:rsid w:val="006378D4"/>
    <w:rsid w:val="00637F5D"/>
    <w:rsid w:val="006448B8"/>
    <w:rsid w:val="0064509B"/>
    <w:rsid w:val="006472F6"/>
    <w:rsid w:val="00650C1F"/>
    <w:rsid w:val="0065232A"/>
    <w:rsid w:val="00654B78"/>
    <w:rsid w:val="006560AB"/>
    <w:rsid w:val="00656B7B"/>
    <w:rsid w:val="00662BF1"/>
    <w:rsid w:val="00662CC7"/>
    <w:rsid w:val="00664FFF"/>
    <w:rsid w:val="0066519B"/>
    <w:rsid w:val="00667FF9"/>
    <w:rsid w:val="006714E7"/>
    <w:rsid w:val="00671C72"/>
    <w:rsid w:val="00673C70"/>
    <w:rsid w:val="006748AB"/>
    <w:rsid w:val="00675AA7"/>
    <w:rsid w:val="006769B9"/>
    <w:rsid w:val="0068164C"/>
    <w:rsid w:val="00686825"/>
    <w:rsid w:val="00686E80"/>
    <w:rsid w:val="0069681F"/>
    <w:rsid w:val="00696D29"/>
    <w:rsid w:val="006A2860"/>
    <w:rsid w:val="006A65D6"/>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2456"/>
    <w:rsid w:val="006F3D1E"/>
    <w:rsid w:val="006F548F"/>
    <w:rsid w:val="006F5995"/>
    <w:rsid w:val="006F5CC4"/>
    <w:rsid w:val="006F7635"/>
    <w:rsid w:val="006F7BE0"/>
    <w:rsid w:val="00701CC8"/>
    <w:rsid w:val="00702FAC"/>
    <w:rsid w:val="00704D3F"/>
    <w:rsid w:val="00705A43"/>
    <w:rsid w:val="00707703"/>
    <w:rsid w:val="00707D26"/>
    <w:rsid w:val="00711834"/>
    <w:rsid w:val="00711847"/>
    <w:rsid w:val="007124C8"/>
    <w:rsid w:val="00714D76"/>
    <w:rsid w:val="00715F50"/>
    <w:rsid w:val="007241C7"/>
    <w:rsid w:val="00725A11"/>
    <w:rsid w:val="00725B00"/>
    <w:rsid w:val="00726A21"/>
    <w:rsid w:val="007278B8"/>
    <w:rsid w:val="007305F3"/>
    <w:rsid w:val="00731665"/>
    <w:rsid w:val="00734895"/>
    <w:rsid w:val="007375A5"/>
    <w:rsid w:val="007425F0"/>
    <w:rsid w:val="007441BC"/>
    <w:rsid w:val="00744F57"/>
    <w:rsid w:val="00745275"/>
    <w:rsid w:val="00745A83"/>
    <w:rsid w:val="0075056C"/>
    <w:rsid w:val="00751775"/>
    <w:rsid w:val="00751E30"/>
    <w:rsid w:val="0075261A"/>
    <w:rsid w:val="00756AE3"/>
    <w:rsid w:val="00760AE3"/>
    <w:rsid w:val="00760E6B"/>
    <w:rsid w:val="007614B4"/>
    <w:rsid w:val="00761F31"/>
    <w:rsid w:val="007630AD"/>
    <w:rsid w:val="007632AA"/>
    <w:rsid w:val="00763C27"/>
    <w:rsid w:val="00764C37"/>
    <w:rsid w:val="007668E3"/>
    <w:rsid w:val="00766E2B"/>
    <w:rsid w:val="0076757B"/>
    <w:rsid w:val="00770B9C"/>
    <w:rsid w:val="00772577"/>
    <w:rsid w:val="00775505"/>
    <w:rsid w:val="00777886"/>
    <w:rsid w:val="007812FA"/>
    <w:rsid w:val="007820B0"/>
    <w:rsid w:val="00784A3A"/>
    <w:rsid w:val="00791DE3"/>
    <w:rsid w:val="00792352"/>
    <w:rsid w:val="007924CF"/>
    <w:rsid w:val="007929BF"/>
    <w:rsid w:val="007940C1"/>
    <w:rsid w:val="00795538"/>
    <w:rsid w:val="00797F62"/>
    <w:rsid w:val="007A387A"/>
    <w:rsid w:val="007A3F04"/>
    <w:rsid w:val="007A3FC4"/>
    <w:rsid w:val="007A46D0"/>
    <w:rsid w:val="007A6DCA"/>
    <w:rsid w:val="007A6ED8"/>
    <w:rsid w:val="007A7371"/>
    <w:rsid w:val="007B225E"/>
    <w:rsid w:val="007B2348"/>
    <w:rsid w:val="007B5BA8"/>
    <w:rsid w:val="007C31A4"/>
    <w:rsid w:val="007C3932"/>
    <w:rsid w:val="007C6609"/>
    <w:rsid w:val="007C66EB"/>
    <w:rsid w:val="007C6EE8"/>
    <w:rsid w:val="007C78F0"/>
    <w:rsid w:val="007D1AC8"/>
    <w:rsid w:val="007D22AA"/>
    <w:rsid w:val="007D55CE"/>
    <w:rsid w:val="007D5C05"/>
    <w:rsid w:val="007D69A5"/>
    <w:rsid w:val="007D7109"/>
    <w:rsid w:val="007E1B6D"/>
    <w:rsid w:val="007E275D"/>
    <w:rsid w:val="007E4ED8"/>
    <w:rsid w:val="007E57AD"/>
    <w:rsid w:val="007E6550"/>
    <w:rsid w:val="007E70D9"/>
    <w:rsid w:val="007E73A5"/>
    <w:rsid w:val="007E7CFB"/>
    <w:rsid w:val="007F0889"/>
    <w:rsid w:val="007F5554"/>
    <w:rsid w:val="007F5E21"/>
    <w:rsid w:val="007F7A11"/>
    <w:rsid w:val="007F7F77"/>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3CB3"/>
    <w:rsid w:val="00834A41"/>
    <w:rsid w:val="00835FC1"/>
    <w:rsid w:val="008363A0"/>
    <w:rsid w:val="00837601"/>
    <w:rsid w:val="00840F91"/>
    <w:rsid w:val="0084266E"/>
    <w:rsid w:val="00844A4A"/>
    <w:rsid w:val="00844B2A"/>
    <w:rsid w:val="008470C2"/>
    <w:rsid w:val="0085185B"/>
    <w:rsid w:val="008518B0"/>
    <w:rsid w:val="00851A84"/>
    <w:rsid w:val="00853EFC"/>
    <w:rsid w:val="00854B6E"/>
    <w:rsid w:val="00855683"/>
    <w:rsid w:val="008556B6"/>
    <w:rsid w:val="00856170"/>
    <w:rsid w:val="008572B9"/>
    <w:rsid w:val="0085797A"/>
    <w:rsid w:val="00860638"/>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87D32"/>
    <w:rsid w:val="0089072B"/>
    <w:rsid w:val="0089119E"/>
    <w:rsid w:val="0089218B"/>
    <w:rsid w:val="00894229"/>
    <w:rsid w:val="00894AAA"/>
    <w:rsid w:val="00897AEA"/>
    <w:rsid w:val="008A1530"/>
    <w:rsid w:val="008A1D0A"/>
    <w:rsid w:val="008A2320"/>
    <w:rsid w:val="008A3B8C"/>
    <w:rsid w:val="008A4FFC"/>
    <w:rsid w:val="008A61FB"/>
    <w:rsid w:val="008B1622"/>
    <w:rsid w:val="008B18F2"/>
    <w:rsid w:val="008B4689"/>
    <w:rsid w:val="008C04A1"/>
    <w:rsid w:val="008C3E87"/>
    <w:rsid w:val="008C6635"/>
    <w:rsid w:val="008C6EE5"/>
    <w:rsid w:val="008D0730"/>
    <w:rsid w:val="008D287C"/>
    <w:rsid w:val="008D2C79"/>
    <w:rsid w:val="008D2D36"/>
    <w:rsid w:val="008D3784"/>
    <w:rsid w:val="008D3EC0"/>
    <w:rsid w:val="008D479D"/>
    <w:rsid w:val="008D4868"/>
    <w:rsid w:val="008D5C7C"/>
    <w:rsid w:val="008D5CC5"/>
    <w:rsid w:val="008D69EF"/>
    <w:rsid w:val="008D7290"/>
    <w:rsid w:val="008D7A20"/>
    <w:rsid w:val="008E1852"/>
    <w:rsid w:val="008E1EBA"/>
    <w:rsid w:val="008E3389"/>
    <w:rsid w:val="008E3B52"/>
    <w:rsid w:val="008E469A"/>
    <w:rsid w:val="008E4AB2"/>
    <w:rsid w:val="008E6690"/>
    <w:rsid w:val="008E6894"/>
    <w:rsid w:val="008E6F63"/>
    <w:rsid w:val="008F7449"/>
    <w:rsid w:val="008F7998"/>
    <w:rsid w:val="00900E34"/>
    <w:rsid w:val="009049D1"/>
    <w:rsid w:val="009063C7"/>
    <w:rsid w:val="00907091"/>
    <w:rsid w:val="00910417"/>
    <w:rsid w:val="00910B63"/>
    <w:rsid w:val="00910F1A"/>
    <w:rsid w:val="00913341"/>
    <w:rsid w:val="00914CD9"/>
    <w:rsid w:val="009160AD"/>
    <w:rsid w:val="00921E3D"/>
    <w:rsid w:val="00922670"/>
    <w:rsid w:val="00924120"/>
    <w:rsid w:val="00924B40"/>
    <w:rsid w:val="0092618F"/>
    <w:rsid w:val="0093020B"/>
    <w:rsid w:val="009317F7"/>
    <w:rsid w:val="00932BA1"/>
    <w:rsid w:val="00932FE9"/>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619B"/>
    <w:rsid w:val="009568FD"/>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A1676"/>
    <w:rsid w:val="009A552E"/>
    <w:rsid w:val="009A602E"/>
    <w:rsid w:val="009B028E"/>
    <w:rsid w:val="009B67DA"/>
    <w:rsid w:val="009B7706"/>
    <w:rsid w:val="009C03C4"/>
    <w:rsid w:val="009C08F6"/>
    <w:rsid w:val="009C210C"/>
    <w:rsid w:val="009C2DAE"/>
    <w:rsid w:val="009C6704"/>
    <w:rsid w:val="009D0E1F"/>
    <w:rsid w:val="009D1442"/>
    <w:rsid w:val="009D23C6"/>
    <w:rsid w:val="009D2966"/>
    <w:rsid w:val="009D3356"/>
    <w:rsid w:val="009D3471"/>
    <w:rsid w:val="009D34CC"/>
    <w:rsid w:val="009D3AB4"/>
    <w:rsid w:val="009D4916"/>
    <w:rsid w:val="009D4E2D"/>
    <w:rsid w:val="009D5DC9"/>
    <w:rsid w:val="009D6353"/>
    <w:rsid w:val="009D6E4F"/>
    <w:rsid w:val="009D7EBF"/>
    <w:rsid w:val="009D7F54"/>
    <w:rsid w:val="009E10C3"/>
    <w:rsid w:val="009E1B90"/>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1F7"/>
    <w:rsid w:val="00A32858"/>
    <w:rsid w:val="00A34D73"/>
    <w:rsid w:val="00A35D9D"/>
    <w:rsid w:val="00A3682D"/>
    <w:rsid w:val="00A3740D"/>
    <w:rsid w:val="00A4255C"/>
    <w:rsid w:val="00A4282E"/>
    <w:rsid w:val="00A45747"/>
    <w:rsid w:val="00A4582E"/>
    <w:rsid w:val="00A5132D"/>
    <w:rsid w:val="00A519FB"/>
    <w:rsid w:val="00A54441"/>
    <w:rsid w:val="00A556E8"/>
    <w:rsid w:val="00A5706F"/>
    <w:rsid w:val="00A57EB4"/>
    <w:rsid w:val="00A60441"/>
    <w:rsid w:val="00A60FED"/>
    <w:rsid w:val="00A61067"/>
    <w:rsid w:val="00A61EA8"/>
    <w:rsid w:val="00A63663"/>
    <w:rsid w:val="00A64820"/>
    <w:rsid w:val="00A65CDF"/>
    <w:rsid w:val="00A72D7A"/>
    <w:rsid w:val="00A74386"/>
    <w:rsid w:val="00A77B8E"/>
    <w:rsid w:val="00A809C3"/>
    <w:rsid w:val="00A812ED"/>
    <w:rsid w:val="00A81A12"/>
    <w:rsid w:val="00A849F5"/>
    <w:rsid w:val="00A862AF"/>
    <w:rsid w:val="00A90AAE"/>
    <w:rsid w:val="00A92920"/>
    <w:rsid w:val="00A93438"/>
    <w:rsid w:val="00AA0165"/>
    <w:rsid w:val="00AA029A"/>
    <w:rsid w:val="00AA2AF8"/>
    <w:rsid w:val="00AA2CFD"/>
    <w:rsid w:val="00AA2E54"/>
    <w:rsid w:val="00AA4A5C"/>
    <w:rsid w:val="00AA6663"/>
    <w:rsid w:val="00AA666D"/>
    <w:rsid w:val="00AB09D2"/>
    <w:rsid w:val="00AB1170"/>
    <w:rsid w:val="00AB4626"/>
    <w:rsid w:val="00AB54C7"/>
    <w:rsid w:val="00AB713C"/>
    <w:rsid w:val="00AB73AB"/>
    <w:rsid w:val="00AC1C5D"/>
    <w:rsid w:val="00AC25B8"/>
    <w:rsid w:val="00AC395B"/>
    <w:rsid w:val="00AC3B5D"/>
    <w:rsid w:val="00AC5095"/>
    <w:rsid w:val="00AC5524"/>
    <w:rsid w:val="00AD013B"/>
    <w:rsid w:val="00AD514D"/>
    <w:rsid w:val="00AD720F"/>
    <w:rsid w:val="00AD7EE4"/>
    <w:rsid w:val="00AE2DD1"/>
    <w:rsid w:val="00AE3A20"/>
    <w:rsid w:val="00AE480B"/>
    <w:rsid w:val="00AE4EFE"/>
    <w:rsid w:val="00AE584E"/>
    <w:rsid w:val="00AE7DC3"/>
    <w:rsid w:val="00AF104C"/>
    <w:rsid w:val="00AF240D"/>
    <w:rsid w:val="00AF5AE7"/>
    <w:rsid w:val="00AF616E"/>
    <w:rsid w:val="00AF6281"/>
    <w:rsid w:val="00B00976"/>
    <w:rsid w:val="00B0193F"/>
    <w:rsid w:val="00B0325E"/>
    <w:rsid w:val="00B03784"/>
    <w:rsid w:val="00B04402"/>
    <w:rsid w:val="00B069EA"/>
    <w:rsid w:val="00B06BDF"/>
    <w:rsid w:val="00B070AA"/>
    <w:rsid w:val="00B0776C"/>
    <w:rsid w:val="00B1359F"/>
    <w:rsid w:val="00B138CE"/>
    <w:rsid w:val="00B13926"/>
    <w:rsid w:val="00B14641"/>
    <w:rsid w:val="00B178A6"/>
    <w:rsid w:val="00B17C9E"/>
    <w:rsid w:val="00B2217A"/>
    <w:rsid w:val="00B2692E"/>
    <w:rsid w:val="00B26F59"/>
    <w:rsid w:val="00B27105"/>
    <w:rsid w:val="00B30F04"/>
    <w:rsid w:val="00B31A02"/>
    <w:rsid w:val="00B34BE1"/>
    <w:rsid w:val="00B3717F"/>
    <w:rsid w:val="00B37C89"/>
    <w:rsid w:val="00B4130F"/>
    <w:rsid w:val="00B41D19"/>
    <w:rsid w:val="00B44345"/>
    <w:rsid w:val="00B45102"/>
    <w:rsid w:val="00B4592A"/>
    <w:rsid w:val="00B468AC"/>
    <w:rsid w:val="00B4758B"/>
    <w:rsid w:val="00B47D19"/>
    <w:rsid w:val="00B543AE"/>
    <w:rsid w:val="00B547DA"/>
    <w:rsid w:val="00B55DCA"/>
    <w:rsid w:val="00B56489"/>
    <w:rsid w:val="00B56589"/>
    <w:rsid w:val="00B57A6F"/>
    <w:rsid w:val="00B62088"/>
    <w:rsid w:val="00B63CBF"/>
    <w:rsid w:val="00B67BAB"/>
    <w:rsid w:val="00B7045F"/>
    <w:rsid w:val="00B70D74"/>
    <w:rsid w:val="00B71541"/>
    <w:rsid w:val="00B717E4"/>
    <w:rsid w:val="00B753D5"/>
    <w:rsid w:val="00B77591"/>
    <w:rsid w:val="00B8007F"/>
    <w:rsid w:val="00B80BE2"/>
    <w:rsid w:val="00B81858"/>
    <w:rsid w:val="00B82ED5"/>
    <w:rsid w:val="00B84C12"/>
    <w:rsid w:val="00B85806"/>
    <w:rsid w:val="00B859BD"/>
    <w:rsid w:val="00B85BC4"/>
    <w:rsid w:val="00B85C7D"/>
    <w:rsid w:val="00B860DA"/>
    <w:rsid w:val="00B87621"/>
    <w:rsid w:val="00B9275D"/>
    <w:rsid w:val="00BA0481"/>
    <w:rsid w:val="00BA2981"/>
    <w:rsid w:val="00BA336C"/>
    <w:rsid w:val="00BA4033"/>
    <w:rsid w:val="00BA4150"/>
    <w:rsid w:val="00BA7730"/>
    <w:rsid w:val="00BA7891"/>
    <w:rsid w:val="00BA7BD6"/>
    <w:rsid w:val="00BA7C30"/>
    <w:rsid w:val="00BB254A"/>
    <w:rsid w:val="00BB41DE"/>
    <w:rsid w:val="00BB464D"/>
    <w:rsid w:val="00BB55FF"/>
    <w:rsid w:val="00BB6180"/>
    <w:rsid w:val="00BB69F3"/>
    <w:rsid w:val="00BC18DD"/>
    <w:rsid w:val="00BC71AB"/>
    <w:rsid w:val="00BD2833"/>
    <w:rsid w:val="00BD3186"/>
    <w:rsid w:val="00BD523F"/>
    <w:rsid w:val="00BD5868"/>
    <w:rsid w:val="00BD5921"/>
    <w:rsid w:val="00BD700A"/>
    <w:rsid w:val="00BD7541"/>
    <w:rsid w:val="00BE1D95"/>
    <w:rsid w:val="00BE5CA1"/>
    <w:rsid w:val="00BE6E14"/>
    <w:rsid w:val="00BF0701"/>
    <w:rsid w:val="00BF58CA"/>
    <w:rsid w:val="00C00C77"/>
    <w:rsid w:val="00C03363"/>
    <w:rsid w:val="00C06E18"/>
    <w:rsid w:val="00C07834"/>
    <w:rsid w:val="00C07CA0"/>
    <w:rsid w:val="00C102DF"/>
    <w:rsid w:val="00C11626"/>
    <w:rsid w:val="00C117AF"/>
    <w:rsid w:val="00C137A5"/>
    <w:rsid w:val="00C150D7"/>
    <w:rsid w:val="00C16A22"/>
    <w:rsid w:val="00C17FAA"/>
    <w:rsid w:val="00C20FE7"/>
    <w:rsid w:val="00C2172A"/>
    <w:rsid w:val="00C223A8"/>
    <w:rsid w:val="00C248A1"/>
    <w:rsid w:val="00C270BD"/>
    <w:rsid w:val="00C31834"/>
    <w:rsid w:val="00C32033"/>
    <w:rsid w:val="00C34596"/>
    <w:rsid w:val="00C35B4A"/>
    <w:rsid w:val="00C3765E"/>
    <w:rsid w:val="00C44265"/>
    <w:rsid w:val="00C44752"/>
    <w:rsid w:val="00C47CB5"/>
    <w:rsid w:val="00C574FF"/>
    <w:rsid w:val="00C6013A"/>
    <w:rsid w:val="00C61D27"/>
    <w:rsid w:val="00C64C64"/>
    <w:rsid w:val="00C64CF0"/>
    <w:rsid w:val="00C65F36"/>
    <w:rsid w:val="00C67730"/>
    <w:rsid w:val="00C71EF1"/>
    <w:rsid w:val="00C73771"/>
    <w:rsid w:val="00C74C82"/>
    <w:rsid w:val="00C765B1"/>
    <w:rsid w:val="00C776B5"/>
    <w:rsid w:val="00C82914"/>
    <w:rsid w:val="00C8425B"/>
    <w:rsid w:val="00C84916"/>
    <w:rsid w:val="00C8584D"/>
    <w:rsid w:val="00C85AD4"/>
    <w:rsid w:val="00C8641D"/>
    <w:rsid w:val="00C868E9"/>
    <w:rsid w:val="00C8737E"/>
    <w:rsid w:val="00C9279C"/>
    <w:rsid w:val="00C93DC9"/>
    <w:rsid w:val="00C9455D"/>
    <w:rsid w:val="00C94A64"/>
    <w:rsid w:val="00C94C16"/>
    <w:rsid w:val="00C96470"/>
    <w:rsid w:val="00C96797"/>
    <w:rsid w:val="00C972CF"/>
    <w:rsid w:val="00C97C8A"/>
    <w:rsid w:val="00CA043E"/>
    <w:rsid w:val="00CA2AFC"/>
    <w:rsid w:val="00CA31AA"/>
    <w:rsid w:val="00CA323F"/>
    <w:rsid w:val="00CA4A97"/>
    <w:rsid w:val="00CA51A0"/>
    <w:rsid w:val="00CA589F"/>
    <w:rsid w:val="00CA66E4"/>
    <w:rsid w:val="00CB0A3A"/>
    <w:rsid w:val="00CB1E8D"/>
    <w:rsid w:val="00CB2B30"/>
    <w:rsid w:val="00CB6273"/>
    <w:rsid w:val="00CB627D"/>
    <w:rsid w:val="00CB7DE8"/>
    <w:rsid w:val="00CC0298"/>
    <w:rsid w:val="00CC0684"/>
    <w:rsid w:val="00CC0B14"/>
    <w:rsid w:val="00CC11DC"/>
    <w:rsid w:val="00CC4284"/>
    <w:rsid w:val="00CD4FCB"/>
    <w:rsid w:val="00CD600D"/>
    <w:rsid w:val="00CE0229"/>
    <w:rsid w:val="00CE20F1"/>
    <w:rsid w:val="00CE332B"/>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106BB"/>
    <w:rsid w:val="00D1095B"/>
    <w:rsid w:val="00D10C31"/>
    <w:rsid w:val="00D10DEB"/>
    <w:rsid w:val="00D117B3"/>
    <w:rsid w:val="00D11A95"/>
    <w:rsid w:val="00D1387D"/>
    <w:rsid w:val="00D15B22"/>
    <w:rsid w:val="00D17144"/>
    <w:rsid w:val="00D17BCA"/>
    <w:rsid w:val="00D21545"/>
    <w:rsid w:val="00D21BE2"/>
    <w:rsid w:val="00D22ABD"/>
    <w:rsid w:val="00D24A79"/>
    <w:rsid w:val="00D37234"/>
    <w:rsid w:val="00D372D5"/>
    <w:rsid w:val="00D40E6B"/>
    <w:rsid w:val="00D41612"/>
    <w:rsid w:val="00D4318E"/>
    <w:rsid w:val="00D454DC"/>
    <w:rsid w:val="00D46206"/>
    <w:rsid w:val="00D55B1D"/>
    <w:rsid w:val="00D565CF"/>
    <w:rsid w:val="00D56AE4"/>
    <w:rsid w:val="00D65AB5"/>
    <w:rsid w:val="00D71B68"/>
    <w:rsid w:val="00D72378"/>
    <w:rsid w:val="00D73651"/>
    <w:rsid w:val="00D75283"/>
    <w:rsid w:val="00D77665"/>
    <w:rsid w:val="00D7798C"/>
    <w:rsid w:val="00D77B33"/>
    <w:rsid w:val="00D80C40"/>
    <w:rsid w:val="00D818B1"/>
    <w:rsid w:val="00D82DD7"/>
    <w:rsid w:val="00D841D9"/>
    <w:rsid w:val="00D92BA6"/>
    <w:rsid w:val="00D92D4C"/>
    <w:rsid w:val="00D96E08"/>
    <w:rsid w:val="00DA1486"/>
    <w:rsid w:val="00DA17CE"/>
    <w:rsid w:val="00DA355B"/>
    <w:rsid w:val="00DA3E05"/>
    <w:rsid w:val="00DB2878"/>
    <w:rsid w:val="00DB52B7"/>
    <w:rsid w:val="00DB5690"/>
    <w:rsid w:val="00DB638F"/>
    <w:rsid w:val="00DC0AF0"/>
    <w:rsid w:val="00DC0AFF"/>
    <w:rsid w:val="00DC2768"/>
    <w:rsid w:val="00DC5444"/>
    <w:rsid w:val="00DC70E4"/>
    <w:rsid w:val="00DD239C"/>
    <w:rsid w:val="00DD2491"/>
    <w:rsid w:val="00DD3D6A"/>
    <w:rsid w:val="00DD541D"/>
    <w:rsid w:val="00DD5E41"/>
    <w:rsid w:val="00DE0D4C"/>
    <w:rsid w:val="00DE13EE"/>
    <w:rsid w:val="00DE4302"/>
    <w:rsid w:val="00DE7E50"/>
    <w:rsid w:val="00DF05D8"/>
    <w:rsid w:val="00DF1A2B"/>
    <w:rsid w:val="00DF2FB1"/>
    <w:rsid w:val="00DF31EB"/>
    <w:rsid w:val="00DF3F03"/>
    <w:rsid w:val="00DF5008"/>
    <w:rsid w:val="00DF79BB"/>
    <w:rsid w:val="00E015DB"/>
    <w:rsid w:val="00E016C4"/>
    <w:rsid w:val="00E02A0E"/>
    <w:rsid w:val="00E02AE6"/>
    <w:rsid w:val="00E032A8"/>
    <w:rsid w:val="00E05C50"/>
    <w:rsid w:val="00E10336"/>
    <w:rsid w:val="00E11224"/>
    <w:rsid w:val="00E1226E"/>
    <w:rsid w:val="00E1310F"/>
    <w:rsid w:val="00E172C6"/>
    <w:rsid w:val="00E17473"/>
    <w:rsid w:val="00E17F25"/>
    <w:rsid w:val="00E20E96"/>
    <w:rsid w:val="00E21111"/>
    <w:rsid w:val="00E21341"/>
    <w:rsid w:val="00E22038"/>
    <w:rsid w:val="00E24009"/>
    <w:rsid w:val="00E24610"/>
    <w:rsid w:val="00E2586A"/>
    <w:rsid w:val="00E26816"/>
    <w:rsid w:val="00E26B7F"/>
    <w:rsid w:val="00E27558"/>
    <w:rsid w:val="00E30021"/>
    <w:rsid w:val="00E3384C"/>
    <w:rsid w:val="00E36838"/>
    <w:rsid w:val="00E37F91"/>
    <w:rsid w:val="00E44266"/>
    <w:rsid w:val="00E47FB1"/>
    <w:rsid w:val="00E5087A"/>
    <w:rsid w:val="00E51966"/>
    <w:rsid w:val="00E533F9"/>
    <w:rsid w:val="00E56363"/>
    <w:rsid w:val="00E56AC4"/>
    <w:rsid w:val="00E60F2C"/>
    <w:rsid w:val="00E67BC6"/>
    <w:rsid w:val="00E67C91"/>
    <w:rsid w:val="00E70309"/>
    <w:rsid w:val="00E70CE8"/>
    <w:rsid w:val="00E71C09"/>
    <w:rsid w:val="00E73CB1"/>
    <w:rsid w:val="00E80562"/>
    <w:rsid w:val="00E82EC9"/>
    <w:rsid w:val="00E8336A"/>
    <w:rsid w:val="00E84A2D"/>
    <w:rsid w:val="00E858DB"/>
    <w:rsid w:val="00E85DFA"/>
    <w:rsid w:val="00E90F14"/>
    <w:rsid w:val="00E91C08"/>
    <w:rsid w:val="00E91F3B"/>
    <w:rsid w:val="00E926F1"/>
    <w:rsid w:val="00E93413"/>
    <w:rsid w:val="00EA2271"/>
    <w:rsid w:val="00EA3C3A"/>
    <w:rsid w:val="00EA73B4"/>
    <w:rsid w:val="00EB3F82"/>
    <w:rsid w:val="00EB5AB3"/>
    <w:rsid w:val="00EB64D2"/>
    <w:rsid w:val="00EC3B98"/>
    <w:rsid w:val="00EC5677"/>
    <w:rsid w:val="00ED3AEB"/>
    <w:rsid w:val="00ED4450"/>
    <w:rsid w:val="00ED4C05"/>
    <w:rsid w:val="00ED7358"/>
    <w:rsid w:val="00EE0344"/>
    <w:rsid w:val="00EE1690"/>
    <w:rsid w:val="00EE1A6A"/>
    <w:rsid w:val="00EE3B05"/>
    <w:rsid w:val="00EE522D"/>
    <w:rsid w:val="00EE5622"/>
    <w:rsid w:val="00EE56CB"/>
    <w:rsid w:val="00EF16AE"/>
    <w:rsid w:val="00EF6BDF"/>
    <w:rsid w:val="00EF6FD7"/>
    <w:rsid w:val="00EF7982"/>
    <w:rsid w:val="00F02B52"/>
    <w:rsid w:val="00F073B8"/>
    <w:rsid w:val="00F1543A"/>
    <w:rsid w:val="00F17AE2"/>
    <w:rsid w:val="00F20DA3"/>
    <w:rsid w:val="00F2391E"/>
    <w:rsid w:val="00F24426"/>
    <w:rsid w:val="00F26062"/>
    <w:rsid w:val="00F2785D"/>
    <w:rsid w:val="00F30A09"/>
    <w:rsid w:val="00F31C8A"/>
    <w:rsid w:val="00F33D38"/>
    <w:rsid w:val="00F34E65"/>
    <w:rsid w:val="00F351DC"/>
    <w:rsid w:val="00F36F66"/>
    <w:rsid w:val="00F37BA2"/>
    <w:rsid w:val="00F41596"/>
    <w:rsid w:val="00F417DD"/>
    <w:rsid w:val="00F41DEA"/>
    <w:rsid w:val="00F43784"/>
    <w:rsid w:val="00F468A4"/>
    <w:rsid w:val="00F47317"/>
    <w:rsid w:val="00F47825"/>
    <w:rsid w:val="00F52CF4"/>
    <w:rsid w:val="00F54129"/>
    <w:rsid w:val="00F55C65"/>
    <w:rsid w:val="00F57DD3"/>
    <w:rsid w:val="00F610E9"/>
    <w:rsid w:val="00F611BB"/>
    <w:rsid w:val="00F6215C"/>
    <w:rsid w:val="00F62B22"/>
    <w:rsid w:val="00F653B5"/>
    <w:rsid w:val="00F7035F"/>
    <w:rsid w:val="00F71947"/>
    <w:rsid w:val="00F7292B"/>
    <w:rsid w:val="00F73FEA"/>
    <w:rsid w:val="00F74D85"/>
    <w:rsid w:val="00F77679"/>
    <w:rsid w:val="00F8061C"/>
    <w:rsid w:val="00F806BA"/>
    <w:rsid w:val="00F826A1"/>
    <w:rsid w:val="00F827E1"/>
    <w:rsid w:val="00F829DB"/>
    <w:rsid w:val="00F8357F"/>
    <w:rsid w:val="00F85ABF"/>
    <w:rsid w:val="00F85B82"/>
    <w:rsid w:val="00F8731B"/>
    <w:rsid w:val="00F87BC3"/>
    <w:rsid w:val="00F96541"/>
    <w:rsid w:val="00F96C7D"/>
    <w:rsid w:val="00F96F6B"/>
    <w:rsid w:val="00FA29DD"/>
    <w:rsid w:val="00FA5CBE"/>
    <w:rsid w:val="00FA7AEA"/>
    <w:rsid w:val="00FB366C"/>
    <w:rsid w:val="00FB5C20"/>
    <w:rsid w:val="00FC296B"/>
    <w:rsid w:val="00FC4D66"/>
    <w:rsid w:val="00FC4E49"/>
    <w:rsid w:val="00FD52FC"/>
    <w:rsid w:val="00FE2F8F"/>
    <w:rsid w:val="00FE4CE3"/>
    <w:rsid w:val="00FE5EB2"/>
    <w:rsid w:val="00FE624B"/>
    <w:rsid w:val="00FE7FBD"/>
    <w:rsid w:val="00FF37E3"/>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71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1"/>
      </w:numPr>
      <w:outlineLvl w:val="0"/>
    </w:pPr>
    <w:rPr>
      <w:b/>
      <w:caps/>
      <w:szCs w:val="22"/>
      <w:lang w:val="sk-SK"/>
    </w:rPr>
  </w:style>
  <w:style w:type="paragraph" w:styleId="Heading2">
    <w:name w:val="heading 2"/>
    <w:basedOn w:val="Normal"/>
    <w:next w:val="Normal"/>
    <w:link w:val="Heading2Char"/>
    <w:qFormat/>
    <w:rsid w:val="007E70D9"/>
    <w:pPr>
      <w:numPr>
        <w:ilvl w:val="1"/>
        <w:numId w:val="1"/>
      </w:numPr>
      <w:tabs>
        <w:tab w:val="left" w:pos="6804"/>
      </w:tabs>
      <w:ind w:right="566"/>
      <w:outlineLvl w:val="1"/>
    </w:pPr>
    <w:rPr>
      <w:b/>
      <w:szCs w:val="22"/>
    </w:rPr>
  </w:style>
  <w:style w:type="paragraph" w:styleId="Heading3">
    <w:name w:val="heading 3"/>
    <w:basedOn w:val="Normal"/>
    <w:next w:val="NormalIndent"/>
    <w:qFormat/>
    <w:rsid w:val="007E70D9"/>
    <w:pPr>
      <w:numPr>
        <w:ilvl w:val="2"/>
        <w:numId w:val="1"/>
      </w:numPr>
      <w:tabs>
        <w:tab w:val="left" w:pos="601"/>
      </w:tabs>
      <w:ind w:right="1469"/>
      <w:outlineLvl w:val="2"/>
    </w:pPr>
    <w:rPr>
      <w:b/>
      <w:szCs w:val="22"/>
      <w:lang w:val="sk-SK"/>
    </w:rPr>
  </w:style>
  <w:style w:type="paragraph" w:styleId="Heading4">
    <w:name w:val="heading 4"/>
    <w:basedOn w:val="Normal"/>
    <w:next w:val="NormalIndent"/>
    <w:qFormat/>
    <w:rsid w:val="00606AC0"/>
    <w:pPr>
      <w:numPr>
        <w:ilvl w:val="3"/>
        <w:numId w:val="1"/>
      </w:numPr>
      <w:ind w:right="1467"/>
      <w:outlineLvl w:val="3"/>
    </w:pPr>
    <w:rPr>
      <w:b/>
      <w:lang w:val="sk-SK"/>
    </w:rPr>
  </w:style>
  <w:style w:type="paragraph" w:styleId="Heading5">
    <w:name w:val="heading 5"/>
    <w:basedOn w:val="Normal"/>
    <w:next w:val="NormalIndent"/>
    <w:qFormat/>
    <w:rsid w:val="00606AC0"/>
    <w:pPr>
      <w:numPr>
        <w:ilvl w:val="4"/>
        <w:numId w:val="1"/>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1"/>
      </w:numPr>
      <w:outlineLvl w:val="6"/>
    </w:pPr>
    <w:rPr>
      <w:i/>
      <w:sz w:val="20"/>
      <w:lang w:val="de-DE"/>
    </w:rPr>
  </w:style>
  <w:style w:type="paragraph" w:styleId="Heading8">
    <w:name w:val="heading 8"/>
    <w:basedOn w:val="Normal"/>
    <w:next w:val="NormalIndent"/>
    <w:qFormat/>
    <w:rsid w:val="00606AC0"/>
    <w:pPr>
      <w:numPr>
        <w:ilvl w:val="7"/>
        <w:numId w:val="1"/>
      </w:numPr>
      <w:outlineLvl w:val="7"/>
    </w:pPr>
    <w:rPr>
      <w:i/>
      <w:sz w:val="20"/>
      <w:lang w:val="de-DE"/>
    </w:rPr>
  </w:style>
  <w:style w:type="paragraph" w:styleId="Heading9">
    <w:name w:val="heading 9"/>
    <w:basedOn w:val="Normal"/>
    <w:next w:val="NormalIndent"/>
    <w:qFormat/>
    <w:rsid w:val="00606AC0"/>
    <w:pPr>
      <w:numPr>
        <w:ilvl w:val="8"/>
        <w:numId w:val="1"/>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link w:val="FooterChar"/>
    <w:uiPriority w:val="99"/>
    <w:rsid w:val="00606AC0"/>
  </w:style>
  <w:style w:type="paragraph" w:styleId="Header">
    <w:name w:val="header"/>
    <w:basedOn w:val="Normal"/>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val="de-AT"/>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al"/>
    <w:autoRedefine/>
    <w:rsid w:val="004562D0"/>
    <w:pPr>
      <w:numPr>
        <w:numId w:val="7"/>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paragraph" w:styleId="DocumentMap">
    <w:name w:val="Document Map"/>
    <w:basedOn w:val="Normal"/>
    <w:link w:val="DocumentMapChar"/>
    <w:semiHidden/>
    <w:unhideWhenUsed/>
    <w:rsid w:val="00DE13EE"/>
    <w:rPr>
      <w:rFonts w:ascii="Tahoma" w:hAnsi="Tahoma" w:cs="Tahoma"/>
      <w:sz w:val="16"/>
      <w:szCs w:val="16"/>
    </w:rPr>
  </w:style>
  <w:style w:type="character" w:customStyle="1" w:styleId="DocumentMapChar">
    <w:name w:val="Document Map Char"/>
    <w:basedOn w:val="DefaultParagraphFont"/>
    <w:link w:val="DocumentMap"/>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FooterChar">
    <w:name w:val="Footer Char"/>
    <w:basedOn w:val="DefaultParagraphFont"/>
    <w:link w:val="Footer"/>
    <w:uiPriority w:val="99"/>
    <w:rsid w:val="009C03C4"/>
    <w:rPr>
      <w:rFonts w:ascii="Garamond" w:hAnsi="Garamond"/>
      <w:sz w:val="22"/>
      <w:lang w:val="de-AT"/>
    </w:r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Office_Excel-Arbeitsblatt3.xlsx"/><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Microsoft_Office_Excel-Arbeitsblatt7.xlsx"/><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Office_Excel-Arbeitsblatt5.xlsx"/><Relationship Id="rId25" Type="http://schemas.openxmlformats.org/officeDocument/2006/relationships/package" Target="embeddings/Microsoft_Office_Excel-Arbeitsblatt9.xlsx"/><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Office_Excel-Arbeitsblatt1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Office_Excel-Arbeitsblatt2.xlsx"/><Relationship Id="rId24" Type="http://schemas.openxmlformats.org/officeDocument/2006/relationships/image" Target="media/image9.emf"/><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package" Target="embeddings/Microsoft_Office_Excel-Arbeitsblatt4.xlsx"/><Relationship Id="rId23" Type="http://schemas.openxmlformats.org/officeDocument/2006/relationships/package" Target="embeddings/Microsoft_Office_Excel-Arbeitsblatt8.xlsx"/><Relationship Id="rId28" Type="http://schemas.openxmlformats.org/officeDocument/2006/relationships/image" Target="media/image11.emf"/><Relationship Id="rId10" Type="http://schemas.openxmlformats.org/officeDocument/2006/relationships/image" Target="media/image2.emf"/><Relationship Id="rId19" Type="http://schemas.openxmlformats.org/officeDocument/2006/relationships/package" Target="embeddings/Microsoft_Office_Excel-Arbeitsblatt6.xlsx"/><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Office_Excel-Arbeitsblatt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Office_Excel-Arbeitsblatt10.xlsx"/><Relationship Id="rId30" Type="http://schemas.openxmlformats.org/officeDocument/2006/relationships/header" Target="header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89A583-9119-4AC9-900F-1B065FB442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2895</Words>
  <Characters>17930</Characters>
  <Application>Microsoft Office Word</Application>
  <DocSecurity>0</DocSecurity>
  <Lines>149</Lines>
  <Paragraphs>41</Paragraphs>
  <ScaleCrop>false</ScaleCrop>
  <HeadingPairs>
    <vt:vector size="6" baseType="variant">
      <vt:variant>
        <vt:lpstr>Title</vt:lpstr>
      </vt:variant>
      <vt:variant>
        <vt:i4>1</vt:i4>
      </vt:variant>
      <vt:variant>
        <vt:lpstr>Titel</vt:lpstr>
      </vt:variant>
      <vt:variant>
        <vt:i4>1</vt:i4>
      </vt:variant>
      <vt:variant>
        <vt:lpstr>Názov</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20784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onp</cp:lastModifiedBy>
  <cp:revision>44</cp:revision>
  <cp:lastPrinted>2016-03-23T10:51:00Z</cp:lastPrinted>
  <dcterms:created xsi:type="dcterms:W3CDTF">2015-01-20T09:58:00Z</dcterms:created>
  <dcterms:modified xsi:type="dcterms:W3CDTF">2016-03-23T16:21:00Z</dcterms:modified>
</cp:coreProperties>
</file>