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bookmarkStart w:id="0" w:name="_GoBack"/>
      <w:bookmarkEnd w:id="0"/>
    </w:p>
    <w:p w:rsidR="009F035E" w:rsidRPr="00617B64" w:rsidRDefault="009F035E" w:rsidP="009F035E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Čl. I</w:t>
      </w:r>
    </w:p>
    <w:p w:rsidR="009F035E" w:rsidRPr="00617B64" w:rsidRDefault="009F035E" w:rsidP="009F035E">
      <w:pPr>
        <w:jc w:val="center"/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Všeobecné údaje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617B64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 xml:space="preserve">(1) </w:t>
      </w:r>
      <w:r w:rsidR="009F035E" w:rsidRPr="00617B64">
        <w:rPr>
          <w:rFonts w:ascii="Tahoma" w:hAnsi="Tahoma" w:cs="Tahoma"/>
          <w:b/>
          <w:sz w:val="20"/>
          <w:szCs w:val="20"/>
          <w:lang w:val="sk-SK"/>
        </w:rPr>
        <w:t>Identifikačné údaje účtovnej jednotky</w:t>
      </w:r>
      <w:r w:rsidR="009F035E" w:rsidRPr="00617B64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Názov účtovnej jednotky   :                      </w:t>
      </w:r>
      <w:r w:rsidR="000F74CC">
        <w:rPr>
          <w:rFonts w:ascii="Tahoma" w:hAnsi="Tahoma" w:cs="Tahoma"/>
          <w:sz w:val="20"/>
          <w:szCs w:val="20"/>
          <w:lang w:val="sk-SK"/>
        </w:rPr>
        <w:t xml:space="preserve">    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0F74CC">
        <w:rPr>
          <w:rFonts w:ascii="Tahoma" w:hAnsi="Tahoma" w:cs="Tahoma"/>
          <w:sz w:val="20"/>
          <w:szCs w:val="20"/>
          <w:lang w:val="sk-SK"/>
        </w:rPr>
        <w:t>Technické služby mesta Zlaté Moravce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Sídlo účtovnej jednotky           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0F74CC">
        <w:rPr>
          <w:rFonts w:ascii="Tahoma" w:hAnsi="Tahoma" w:cs="Tahoma"/>
          <w:sz w:val="20"/>
          <w:szCs w:val="20"/>
          <w:lang w:val="sk-SK"/>
        </w:rPr>
        <w:t>Zlaté Moravce, Bernolákova 59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Dátum založenia/zriadenia: 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1.1.199</w:t>
      </w:r>
      <w:r w:rsidR="000F74CC">
        <w:rPr>
          <w:rFonts w:ascii="Tahoma" w:hAnsi="Tahoma" w:cs="Tahoma"/>
          <w:sz w:val="20"/>
          <w:szCs w:val="20"/>
          <w:lang w:val="sk-SK"/>
        </w:rPr>
        <w:t>6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Spôsob založenia/ zriadenia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Zákon 369/1990 Z.</w:t>
      </w:r>
      <w:r w:rsid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z.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IČO :                                     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00</w:t>
      </w:r>
      <w:r w:rsidR="000F74CC">
        <w:rPr>
          <w:rFonts w:ascii="Tahoma" w:hAnsi="Tahoma" w:cs="Tahoma"/>
          <w:sz w:val="20"/>
          <w:szCs w:val="20"/>
          <w:lang w:val="sk-SK"/>
        </w:rPr>
        <w:t>587168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DIČ :                                     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202</w:t>
      </w:r>
      <w:r w:rsidR="000F74CC">
        <w:rPr>
          <w:rFonts w:ascii="Tahoma" w:hAnsi="Tahoma" w:cs="Tahoma"/>
          <w:sz w:val="20"/>
          <w:szCs w:val="20"/>
          <w:lang w:val="sk-SK"/>
        </w:rPr>
        <w:t>0411877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Právny dôvod na zostavenie účtovnej závierky :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riadna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0F74CC" w:rsidRPr="000F74CC" w:rsidRDefault="000F74CC" w:rsidP="000F74CC">
      <w:pPr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 xml:space="preserve">(2) </w:t>
      </w:r>
      <w:proofErr w:type="spellStart"/>
      <w:r w:rsidRPr="000F74CC">
        <w:rPr>
          <w:rFonts w:ascii="Tahoma" w:hAnsi="Tahoma" w:cs="Tahoma"/>
          <w:b/>
          <w:sz w:val="20"/>
          <w:szCs w:val="20"/>
        </w:rPr>
        <w:t>Informácie</w:t>
      </w:r>
      <w:proofErr w:type="spellEnd"/>
      <w:r w:rsidRPr="000F74CC">
        <w:rPr>
          <w:rFonts w:ascii="Tahoma" w:hAnsi="Tahoma" w:cs="Tahoma"/>
          <w:b/>
          <w:sz w:val="20"/>
          <w:szCs w:val="20"/>
        </w:rPr>
        <w:t xml:space="preserve"> o </w:t>
      </w:r>
      <w:proofErr w:type="spellStart"/>
      <w:r w:rsidRPr="000F74CC">
        <w:rPr>
          <w:rFonts w:ascii="Tahoma" w:hAnsi="Tahoma" w:cs="Tahoma"/>
          <w:b/>
          <w:sz w:val="20"/>
          <w:szCs w:val="20"/>
        </w:rPr>
        <w:t>činnosti</w:t>
      </w:r>
      <w:proofErr w:type="spellEnd"/>
      <w:r w:rsidRPr="000F74CC">
        <w:rPr>
          <w:rFonts w:ascii="Tahoma" w:hAnsi="Tahoma" w:cs="Tahoma"/>
          <w:b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b/>
          <w:sz w:val="20"/>
          <w:szCs w:val="20"/>
        </w:rPr>
        <w:t>účtovnej</w:t>
      </w:r>
      <w:proofErr w:type="spellEnd"/>
      <w:r w:rsidRPr="000F74CC">
        <w:rPr>
          <w:rFonts w:ascii="Tahoma" w:hAnsi="Tahoma" w:cs="Tahoma"/>
          <w:b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b/>
          <w:sz w:val="20"/>
          <w:szCs w:val="20"/>
        </w:rPr>
        <w:t>jednotky</w:t>
      </w:r>
      <w:proofErr w:type="spellEnd"/>
    </w:p>
    <w:p w:rsidR="000F74CC" w:rsidRPr="000F74CC" w:rsidRDefault="000F74CC" w:rsidP="000F74CC">
      <w:pPr>
        <w:ind w:left="360"/>
        <w:jc w:val="both"/>
        <w:rPr>
          <w:rFonts w:ascii="Tahoma" w:hAnsi="Tahoma" w:cs="Tahoma"/>
          <w:b/>
          <w:sz w:val="20"/>
          <w:szCs w:val="20"/>
        </w:rPr>
      </w:pPr>
    </w:p>
    <w:p w:rsidR="000F74CC" w:rsidRPr="000F74CC" w:rsidRDefault="000F74CC" w:rsidP="000F74CC">
      <w:pPr>
        <w:ind w:left="708"/>
        <w:jc w:val="both"/>
        <w:rPr>
          <w:rFonts w:ascii="Tahoma" w:hAnsi="Tahoma" w:cs="Tahoma"/>
          <w:i/>
          <w:sz w:val="20"/>
          <w:szCs w:val="20"/>
        </w:rPr>
      </w:pPr>
      <w:proofErr w:type="spellStart"/>
      <w:r w:rsidRPr="000F74CC">
        <w:rPr>
          <w:rFonts w:ascii="Tahoma" w:hAnsi="Tahoma" w:cs="Tahoma"/>
          <w:i/>
          <w:sz w:val="20"/>
          <w:szCs w:val="20"/>
        </w:rPr>
        <w:t>Základný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predmet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činnosti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v 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zmysle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zriaďovacej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listiny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tvorí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>:</w:t>
      </w:r>
    </w:p>
    <w:p w:rsidR="000F74CC" w:rsidRPr="000F74CC" w:rsidRDefault="000F74CC" w:rsidP="000F74CC">
      <w:pPr>
        <w:ind w:left="708"/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oprava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osvetlenia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signalizačného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zariadenia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slávnostného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osvetlenia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zabezpečovanie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verejnej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výzdoby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strojné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ručné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čistenie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zimná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miestnych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komunikácií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verejných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priestranstiev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parkovísk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chodníkov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zber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odvoz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skládkovanie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likvidácia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komunálneho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pre </w:t>
      </w:r>
      <w:proofErr w:type="spellStart"/>
      <w:r w:rsidRPr="000F74CC">
        <w:rPr>
          <w:rFonts w:ascii="Tahoma" w:hAnsi="Tahoma" w:cs="Tahoma"/>
          <w:sz w:val="20"/>
          <w:szCs w:val="20"/>
        </w:rPr>
        <w:t>obyvateľov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Mesta </w:t>
      </w:r>
      <w:proofErr w:type="spellStart"/>
      <w:r w:rsidRPr="000F74CC">
        <w:rPr>
          <w:rFonts w:ascii="Tahoma" w:hAnsi="Tahoma" w:cs="Tahoma"/>
          <w:sz w:val="20"/>
          <w:szCs w:val="20"/>
        </w:rPr>
        <w:t>Zlaté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Moravce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pre </w:t>
      </w:r>
      <w:proofErr w:type="spellStart"/>
      <w:r w:rsidRPr="000F74CC">
        <w:rPr>
          <w:rFonts w:ascii="Tahoma" w:hAnsi="Tahoma" w:cs="Tahoma"/>
          <w:sz w:val="20"/>
          <w:szCs w:val="20"/>
        </w:rPr>
        <w:t>právnické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subjekty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skládky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komunálneho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kompostárrne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vykonávanie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stavebnej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údržby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prác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stavebnými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mechanizmami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vykonávanie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opravy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údržby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mechanizačných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prostriedkov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v </w:t>
      </w:r>
      <w:proofErr w:type="spellStart"/>
      <w:r w:rsidRPr="000F74CC">
        <w:rPr>
          <w:rFonts w:ascii="Tahoma" w:hAnsi="Tahoma" w:cs="Tahoma"/>
          <w:sz w:val="20"/>
          <w:szCs w:val="20"/>
        </w:rPr>
        <w:t>správe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Technických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služieb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mesta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Zlaté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Moravce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vykonávanie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prepravy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pre </w:t>
      </w:r>
      <w:proofErr w:type="spellStart"/>
      <w:r w:rsidRPr="000F74CC">
        <w:rPr>
          <w:rFonts w:ascii="Tahoma" w:hAnsi="Tahoma" w:cs="Tahoma"/>
          <w:sz w:val="20"/>
          <w:szCs w:val="20"/>
        </w:rPr>
        <w:t>potreby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mesta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oprava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miestnych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komunikácií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chodníkov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verejných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priestranstiev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mostov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čakární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MHD, </w:t>
      </w:r>
      <w:proofErr w:type="spellStart"/>
      <w:r w:rsidRPr="000F74CC">
        <w:rPr>
          <w:rFonts w:ascii="Tahoma" w:hAnsi="Tahoma" w:cs="Tahoma"/>
          <w:sz w:val="20"/>
          <w:szCs w:val="20"/>
        </w:rPr>
        <w:t>dopravné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značenie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MK v </w:t>
      </w:r>
      <w:proofErr w:type="spellStart"/>
      <w:r w:rsidRPr="000F74CC">
        <w:rPr>
          <w:rFonts w:ascii="Tahoma" w:hAnsi="Tahoma" w:cs="Tahoma"/>
          <w:sz w:val="20"/>
          <w:szCs w:val="20"/>
        </w:rPr>
        <w:t>správe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mesta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zimného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štadióna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udržiavanie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mestských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trhovísk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verejného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WC</w:t>
      </w:r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výkon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správy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majetku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zabezpečenie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jeho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údržby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úpravy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vedenie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jeho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evidencie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prenájom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nebytových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priestorov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právnickým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fyzickým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osobám</w:t>
      </w:r>
      <w:proofErr w:type="spellEnd"/>
    </w:p>
    <w:p w:rsidR="000F74CC" w:rsidRPr="000F74CC" w:rsidRDefault="000F74CC" w:rsidP="000F74CC">
      <w:pPr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ind w:left="708"/>
        <w:jc w:val="both"/>
        <w:rPr>
          <w:rFonts w:ascii="Tahoma" w:hAnsi="Tahoma" w:cs="Tahoma"/>
          <w:i/>
          <w:sz w:val="20"/>
          <w:szCs w:val="20"/>
        </w:rPr>
      </w:pPr>
      <w:proofErr w:type="spellStart"/>
      <w:r w:rsidRPr="000F74CC">
        <w:rPr>
          <w:rFonts w:ascii="Tahoma" w:hAnsi="Tahoma" w:cs="Tahoma"/>
          <w:i/>
          <w:sz w:val="20"/>
          <w:szCs w:val="20"/>
        </w:rPr>
        <w:t>Podnikateľská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činnosť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zahŕňa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>:</w:t>
      </w:r>
    </w:p>
    <w:p w:rsidR="000F74CC" w:rsidRPr="000F74CC" w:rsidRDefault="000F74CC" w:rsidP="000F74CC">
      <w:pPr>
        <w:ind w:left="708"/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oprava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osvetlenia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signalizačného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zariadenia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slávnostného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osvetlenia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zabezpečovanie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verejnej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výzdoby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(pre </w:t>
      </w:r>
      <w:proofErr w:type="spellStart"/>
      <w:r w:rsidRPr="000F74CC">
        <w:rPr>
          <w:rFonts w:ascii="Tahoma" w:hAnsi="Tahoma" w:cs="Tahoma"/>
          <w:sz w:val="20"/>
          <w:szCs w:val="20"/>
        </w:rPr>
        <w:t>tretie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osoby</w:t>
      </w:r>
      <w:proofErr w:type="spellEnd"/>
      <w:r w:rsidRPr="000F74CC">
        <w:rPr>
          <w:rFonts w:ascii="Tahoma" w:hAnsi="Tahoma" w:cs="Tahoma"/>
          <w:sz w:val="20"/>
          <w:szCs w:val="20"/>
        </w:rPr>
        <w:t>)</w:t>
      </w:r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strojné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čistenie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zimná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miestnych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komunikácií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verejných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priestranstiev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parkovísk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chodníkov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(pre </w:t>
      </w:r>
      <w:proofErr w:type="spellStart"/>
      <w:r w:rsidRPr="000F74CC">
        <w:rPr>
          <w:rFonts w:ascii="Tahoma" w:hAnsi="Tahoma" w:cs="Tahoma"/>
          <w:sz w:val="20"/>
          <w:szCs w:val="20"/>
        </w:rPr>
        <w:t>tretie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osoby</w:t>
      </w:r>
      <w:proofErr w:type="spellEnd"/>
      <w:r w:rsidRPr="000F74CC">
        <w:rPr>
          <w:rFonts w:ascii="Tahoma" w:hAnsi="Tahoma" w:cs="Tahoma"/>
          <w:sz w:val="20"/>
          <w:szCs w:val="20"/>
        </w:rPr>
        <w:t>)</w:t>
      </w:r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zber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odvoz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likvidácia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skládkovanie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komunálneho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drobného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stavebného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stavebného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(pre </w:t>
      </w:r>
      <w:proofErr w:type="spellStart"/>
      <w:r w:rsidRPr="000F74CC">
        <w:rPr>
          <w:rFonts w:ascii="Tahoma" w:hAnsi="Tahoma" w:cs="Tahoma"/>
          <w:sz w:val="20"/>
          <w:szCs w:val="20"/>
        </w:rPr>
        <w:t>tretie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osoby</w:t>
      </w:r>
      <w:proofErr w:type="spellEnd"/>
      <w:r w:rsidRPr="000F74CC">
        <w:rPr>
          <w:rFonts w:ascii="Tahoma" w:hAnsi="Tahoma" w:cs="Tahoma"/>
          <w:sz w:val="20"/>
          <w:szCs w:val="20"/>
        </w:rPr>
        <w:t>)</w:t>
      </w:r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liehovaru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na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pestovateľské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pálenie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ovocia</w:t>
      </w:r>
      <w:proofErr w:type="spellEnd"/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dopravná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poskytovanie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služieb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stavebnými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mechanizmami</w:t>
      </w:r>
      <w:proofErr w:type="spellEnd"/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stavebná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autoopravárenská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elekrozámočnícka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obchodná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</w:p>
    <w:p w:rsidR="009F035E" w:rsidRPr="00617B64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0F74CC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b/>
          <w:sz w:val="20"/>
          <w:szCs w:val="20"/>
          <w:lang w:val="sk-SK"/>
        </w:rPr>
        <w:t>(3</w:t>
      </w:r>
      <w:r w:rsidR="009F035E" w:rsidRPr="00617B64">
        <w:rPr>
          <w:rFonts w:ascii="Tahoma" w:hAnsi="Tahoma" w:cs="Tahoma"/>
          <w:b/>
          <w:sz w:val="20"/>
          <w:szCs w:val="20"/>
          <w:lang w:val="sk-SK"/>
        </w:rPr>
        <w:t>)</w:t>
      </w:r>
      <w:r w:rsidR="009F035E" w:rsidRPr="00617B64">
        <w:rPr>
          <w:rFonts w:ascii="Tahoma" w:hAnsi="Tahoma" w:cs="Tahoma"/>
          <w:b/>
          <w:sz w:val="20"/>
          <w:szCs w:val="20"/>
          <w:lang w:val="sk-SK"/>
        </w:rPr>
        <w:tab/>
        <w:t>Informácie o vedúcich predstaviteľoch a o organizačnej štruktúre účtovnej jednotky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Štatutárny orgán  :               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146283">
        <w:rPr>
          <w:rFonts w:ascii="Tahoma" w:hAnsi="Tahoma" w:cs="Tahoma"/>
          <w:sz w:val="20"/>
          <w:szCs w:val="20"/>
          <w:lang w:val="sk-SK"/>
        </w:rPr>
        <w:t xml:space="preserve">Barbora </w:t>
      </w:r>
      <w:proofErr w:type="spellStart"/>
      <w:r w:rsidR="00146283">
        <w:rPr>
          <w:rFonts w:ascii="Tahoma" w:hAnsi="Tahoma" w:cs="Tahoma"/>
          <w:sz w:val="20"/>
          <w:szCs w:val="20"/>
          <w:lang w:val="sk-SK"/>
        </w:rPr>
        <w:t>Segíňová</w:t>
      </w:r>
      <w:proofErr w:type="spellEnd"/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Zástupca štatutárneho orgánu      :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146283">
        <w:rPr>
          <w:rFonts w:ascii="Tahoma" w:hAnsi="Tahoma" w:cs="Tahoma"/>
          <w:sz w:val="20"/>
          <w:szCs w:val="20"/>
          <w:lang w:val="sk-SK"/>
        </w:rPr>
        <w:t>Branislav Varga</w:t>
      </w:r>
    </w:p>
    <w:p w:rsidR="009F035E" w:rsidRPr="00617B64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Priemerný počet zamestnancov                                             </w:t>
      </w:r>
      <w:r w:rsidR="00E13C1B" w:rsidRPr="00617B64">
        <w:rPr>
          <w:rFonts w:ascii="Tahoma" w:hAnsi="Tahoma" w:cs="Tahoma"/>
          <w:sz w:val="20"/>
          <w:szCs w:val="20"/>
          <w:lang w:val="sk-SK"/>
        </w:rPr>
        <w:tab/>
      </w:r>
      <w:r w:rsidR="000F74CC">
        <w:rPr>
          <w:rFonts w:ascii="Tahoma" w:hAnsi="Tahoma" w:cs="Tahoma"/>
          <w:sz w:val="20"/>
          <w:szCs w:val="20"/>
          <w:lang w:val="sk-SK"/>
        </w:rPr>
        <w:t>50,52</w:t>
      </w:r>
    </w:p>
    <w:p w:rsidR="009F035E" w:rsidRPr="00617B64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z toho počet riadiacich zamestnancov                                     </w:t>
      </w:r>
      <w:r w:rsidR="00E13C1B" w:rsidRPr="00617B64">
        <w:rPr>
          <w:rFonts w:ascii="Tahoma" w:hAnsi="Tahoma" w:cs="Tahoma"/>
          <w:sz w:val="20"/>
          <w:szCs w:val="20"/>
          <w:lang w:val="sk-SK"/>
        </w:rPr>
        <w:tab/>
      </w:r>
      <w:r w:rsidR="000F74CC">
        <w:rPr>
          <w:rFonts w:ascii="Tahoma" w:hAnsi="Tahoma" w:cs="Tahoma"/>
          <w:sz w:val="20"/>
          <w:szCs w:val="20"/>
          <w:lang w:val="sk-SK"/>
        </w:rPr>
        <w:t>4</w:t>
      </w:r>
    </w:p>
    <w:p w:rsidR="009F035E" w:rsidRPr="00617B64" w:rsidRDefault="009F035E" w:rsidP="000F74CC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Organizačné členenie účtovnej jednotky :                               </w:t>
      </w:r>
      <w:r w:rsidR="00E13C1B" w:rsidRPr="00617B64">
        <w:rPr>
          <w:rFonts w:ascii="Tahoma" w:hAnsi="Tahoma" w:cs="Tahoma"/>
          <w:sz w:val="20"/>
          <w:szCs w:val="20"/>
          <w:lang w:val="sk-SK"/>
        </w:rPr>
        <w:tab/>
      </w:r>
      <w:r w:rsidR="000F74CC">
        <w:rPr>
          <w:rFonts w:ascii="Tahoma" w:hAnsi="Tahoma" w:cs="Tahoma"/>
          <w:sz w:val="20"/>
          <w:szCs w:val="20"/>
          <w:lang w:val="sk-SK"/>
        </w:rPr>
        <w:t>viď. organizačná schém</w:t>
      </w:r>
    </w:p>
    <w:p w:rsidR="009F035E" w:rsidRDefault="00BB2121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lastRenderedPageBreak/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652" type="#_x0000_t32" style="position:absolute;margin-left:217.9pt;margin-top:.4pt;width:0;height:16.5pt;z-index:251673600" o:connectortype="straight"/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46" type="#_x0000_t32" style="position:absolute;margin-left:30.4pt;margin-top:-18.35pt;width:0;height:102pt;z-index:251668480" o:connectortype="straight">
            <v:stroke endarrow="block"/>
          </v:shape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45" type="#_x0000_t32" style="position:absolute;margin-left:30.4pt;margin-top:-18.35pt;width:142.5pt;height:0;flip:x;z-index:251667456" o:connectortype="straight"/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rect id="_x0000_s1634" style="position:absolute;margin-left:172.9pt;margin-top:-31.1pt;width:87.75pt;height:31.5pt;z-index:251658240">
            <v:textbox>
              <w:txbxContent>
                <w:p w:rsidR="00BF0F1F" w:rsidRPr="00BC1C99" w:rsidRDefault="00BF0F1F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Riaditeľ</w:t>
                  </w:r>
                </w:p>
              </w:txbxContent>
            </v:textbox>
          </v:rect>
        </w:pic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BC1C99" w:rsidRDefault="00BB2121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55" type="#_x0000_t32" style="position:absolute;margin-left:299.65pt;margin-top:4.85pt;width:0;height:6pt;z-index:251676672" o:connectortype="straight">
            <v:stroke endarrow="block"/>
          </v:shape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54" type="#_x0000_t32" style="position:absolute;margin-left:157.15pt;margin-top:4.85pt;width:0;height:6pt;z-index:251675648" o:connectortype="straight">
            <v:stroke endarrow="block"/>
          </v:shape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53" type="#_x0000_t32" style="position:absolute;margin-left:157.15pt;margin-top:4.85pt;width:142.5pt;height:0;z-index:251674624" o:connectortype="straight"/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rect id="_x0000_s1636" style="position:absolute;margin-left:274.9pt;margin-top:10.85pt;width:78pt;height:31.5pt;z-index:251660288">
            <v:textbox>
              <w:txbxContent>
                <w:p w:rsidR="00BF0F1F" w:rsidRPr="00BC1C99" w:rsidRDefault="00BF0F1F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Ekonóm</w:t>
                  </w:r>
                </w:p>
              </w:txbxContent>
            </v:textbox>
          </v:rect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rect id="_x0000_s1635" style="position:absolute;margin-left:106.15pt;margin-top:10.85pt;width:82.5pt;height:38.25pt;z-index:251659264">
            <v:textbox>
              <w:txbxContent>
                <w:p w:rsidR="00BF0F1F" w:rsidRPr="00BC1C99" w:rsidRDefault="00BF0F1F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Asistentka riaditeľa</w:t>
                  </w:r>
                </w:p>
              </w:txbxContent>
            </v:textbox>
          </v:rect>
        </w:pict>
      </w:r>
    </w:p>
    <w:p w:rsidR="00BC1C99" w:rsidRDefault="00BC1C9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BC1C99" w:rsidRDefault="00BC1C9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BC1C99" w:rsidRDefault="00BB2121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57" type="#_x0000_t32" style="position:absolute;margin-left:322.15pt;margin-top:6.1pt;width:0;height:11.25pt;z-index:251678720" o:connectortype="straight">
            <v:stroke endarrow="block"/>
          </v:shape>
        </w:pict>
      </w:r>
    </w:p>
    <w:p w:rsidR="00BC1C99" w:rsidRDefault="00BB2121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60" type="#_x0000_t32" style="position:absolute;margin-left:433.9pt;margin-top:5.3pt;width:0;height:6.75pt;z-index:251681792" o:connectortype="straight">
            <v:stroke endarrow="block"/>
          </v:shape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59" type="#_x0000_t32" style="position:absolute;margin-left:360.4pt;margin-top:5.3pt;width:0;height:6pt;z-index:251680768" o:connectortype="straight">
            <v:stroke endarrow="block"/>
          </v:shape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58" type="#_x0000_t32" style="position:absolute;margin-left:251.65pt;margin-top:4.55pt;width:0;height:6.75pt;z-index:251679744" o:connectortype="straight">
            <v:stroke endarrow="block"/>
          </v:shape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56" type="#_x0000_t32" style="position:absolute;margin-left:251.65pt;margin-top:4.55pt;width:182.25pt;height:0;z-index:251677696" o:connectortype="straight"/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rect id="_x0000_s1641" style="position:absolute;margin-left:322.15pt;margin-top:11.3pt;width:86.25pt;height:42.75pt;z-index:251665408">
            <v:textbox>
              <w:txbxContent>
                <w:p w:rsidR="00BF0F1F" w:rsidRPr="00BC1C99" w:rsidRDefault="00BF0F1F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Pokladník, fakturant</w:t>
                  </w:r>
                </w:p>
              </w:txbxContent>
            </v:textbox>
          </v:rect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rect id="_x0000_s1640" style="position:absolute;margin-left:217.9pt;margin-top:11.3pt;width:85.5pt;height:42.75pt;z-index:251664384">
            <v:textbox>
              <w:txbxContent>
                <w:p w:rsidR="00BF0F1F" w:rsidRPr="00BC1C99" w:rsidRDefault="00BF0F1F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Mzdy a personalistika</w:t>
                  </w:r>
                </w:p>
              </w:txbxContent>
            </v:textbox>
          </v:rect>
        </w:pict>
      </w:r>
    </w:p>
    <w:p w:rsidR="00BC1C99" w:rsidRDefault="00BB2121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51" type="#_x0000_t32" style="position:absolute;margin-left:162.4pt;margin-top:11.25pt;width:0;height:38.25pt;z-index:251672576" o:connectortype="straight">
            <v:stroke endarrow="block"/>
          </v:shape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50" type="#_x0000_t32" style="position:absolute;margin-left:86.65pt;margin-top:11.25pt;width:0;height:38.25pt;z-index:251671552" o:connectortype="straight">
            <v:stroke endarrow="block"/>
          </v:shape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49" type="#_x0000_t32" style="position:absolute;margin-left:-13.85pt;margin-top:11.25pt;width:0;height:38.25pt;z-index:251670528" o:connectortype="straight">
            <v:stroke endarrow="block"/>
          </v:shape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shape id="_x0000_s1648" type="#_x0000_t32" style="position:absolute;margin-left:-13.85pt;margin-top:11.25pt;width:176.25pt;height:0;z-index:251669504" o:connectortype="straight"/>
        </w:pic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rect id="_x0000_s1642" style="position:absolute;margin-left:419.65pt;margin-top:0;width:84pt;height:42pt;z-index:251666432">
            <v:textbox>
              <w:txbxContent>
                <w:p w:rsidR="00BF0F1F" w:rsidRPr="00BC1C99" w:rsidRDefault="00BF0F1F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Skladník Informátor</w:t>
                  </w:r>
                </w:p>
              </w:txbxContent>
            </v:textbox>
          </v:rect>
        </w:pict>
      </w:r>
    </w:p>
    <w:p w:rsidR="00BC1C99" w:rsidRDefault="00BC1C9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BC1C99" w:rsidRPr="00617B64" w:rsidRDefault="00BC1C9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B2121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BB2121"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rect id="_x0000_s1639" style="position:absolute;left:0;text-align:left;margin-left:149.65pt;margin-top:1.2pt;width:82.5pt;height:34.5pt;z-index:251663360">
            <v:textbox>
              <w:txbxContent>
                <w:p w:rsidR="00BF0F1F" w:rsidRPr="00BC1C99" w:rsidRDefault="00BF0F1F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Vedúci 03</w:t>
                  </w:r>
                </w:p>
              </w:txbxContent>
            </v:textbox>
          </v:rect>
        </w:pict>
      </w:r>
      <w:r w:rsidRPr="00BB2121"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rect id="_x0000_s1638" style="position:absolute;left:0;text-align:left;margin-left:54.4pt;margin-top:1.2pt;width:75.75pt;height:35.25pt;z-index:251662336">
            <v:textbox>
              <w:txbxContent>
                <w:p w:rsidR="00BF0F1F" w:rsidRPr="00BC1C99" w:rsidRDefault="00BF0F1F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Vedúci 02</w:t>
                  </w:r>
                </w:p>
              </w:txbxContent>
            </v:textbox>
          </v:rect>
        </w:pict>
      </w:r>
      <w:r w:rsidRPr="00BB2121">
        <w:rPr>
          <w:rFonts w:ascii="Tahoma" w:hAnsi="Tahoma" w:cs="Tahoma"/>
          <w:noProof/>
          <w:sz w:val="20"/>
          <w:szCs w:val="20"/>
          <w:lang w:val="sk-SK" w:eastAsia="sk-SK" w:bidi="ar-SA"/>
        </w:rPr>
        <w:pict>
          <v:rect id="_x0000_s1637" style="position:absolute;left:0;text-align:left;margin-left:-46.1pt;margin-top:1.2pt;width:81.75pt;height:36pt;z-index:251661312">
            <v:textbox>
              <w:txbxContent>
                <w:p w:rsidR="00BF0F1F" w:rsidRPr="00BC1C99" w:rsidRDefault="00BF0F1F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Vedúci 01</w:t>
                  </w:r>
                </w:p>
              </w:txbxContent>
            </v:textbox>
          </v:rect>
        </w:pict>
      </w: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617B64" w:rsidRDefault="009F035E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Čl. II</w:t>
      </w:r>
    </w:p>
    <w:p w:rsidR="009F035E" w:rsidRPr="00617B64" w:rsidRDefault="009F035E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ab/>
      </w:r>
      <w:r w:rsidRPr="00617B64">
        <w:rPr>
          <w:rFonts w:ascii="Tahoma" w:hAnsi="Tahoma" w:cs="Tahoma"/>
          <w:b/>
          <w:sz w:val="20"/>
          <w:szCs w:val="20"/>
          <w:lang w:val="sk-SK"/>
        </w:rPr>
        <w:tab/>
        <w:t xml:space="preserve">   Informácie o účtovných zásadách a účtovných metódach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E13C1B" w:rsidRPr="00617B64" w:rsidRDefault="00E13C1B" w:rsidP="00E13C1B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(1)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Účtovná závierka je vyhotovená za predpokladu, že účtovná jednotka bude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</w:t>
      </w:r>
    </w:p>
    <w:p w:rsidR="009F035E" w:rsidRPr="00617B64" w:rsidRDefault="00E13C1B" w:rsidP="00E13C1B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nepretržite pokračovať vo svojej činnosti.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E13C1B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(2)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Účtovná jednotka v  priebehu účtovného obdobia nezmenila svoje účtovné metódy a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zásady oproti predchádzajúcemu obdobiu.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(3)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Spôsob ocenenia jednotlivých položiek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dlhodobý nehmotný majetok nakupovaný,    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dlhodobý nehmotný majetok nakupovaný </w:t>
      </w:r>
      <w:r w:rsidR="000F74CC">
        <w:rPr>
          <w:rFonts w:ascii="Tahoma" w:hAnsi="Tahoma" w:cs="Tahoma"/>
          <w:sz w:val="20"/>
          <w:szCs w:val="20"/>
          <w:lang w:val="sk-SK"/>
        </w:rPr>
        <w:t>sa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oceňuje obstarávacou cenou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dlhodobý nehmotný majetok vytvorený vlastnou činnosťou,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dlhodobý nehmotný majetok vytvorený vlastnou činnosťou </w:t>
      </w:r>
      <w:r w:rsidR="000F74CC">
        <w:rPr>
          <w:rFonts w:ascii="Tahoma" w:hAnsi="Tahoma" w:cs="Tahoma"/>
          <w:sz w:val="20"/>
          <w:szCs w:val="20"/>
          <w:lang w:val="sk-SK"/>
        </w:rPr>
        <w:t>neúčtujeme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dlhodobý hmotný majetok nakupovaný,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dlhodobý hmotný majetok nakupovaný </w:t>
      </w:r>
      <w:r w:rsidR="000F74CC">
        <w:rPr>
          <w:rFonts w:ascii="Tahoma" w:hAnsi="Tahoma" w:cs="Tahoma"/>
          <w:sz w:val="20"/>
          <w:szCs w:val="20"/>
          <w:lang w:val="sk-SK"/>
        </w:rPr>
        <w:t>sa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oceňuje obstarávacou cenou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dlhodobý hmotný majetok vytvorený vlastnou činnosťou,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dlhodobý hmotný majetok vytvorený vlastnou činnosťou </w:t>
      </w:r>
      <w:r w:rsidR="000F74CC">
        <w:rPr>
          <w:rFonts w:ascii="Tahoma" w:hAnsi="Tahoma" w:cs="Tahoma"/>
          <w:sz w:val="20"/>
          <w:szCs w:val="20"/>
          <w:lang w:val="sk-SK"/>
        </w:rPr>
        <w:t>neúčtujeme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>dlhodobý nehmotný majetok a dlhodobý hmotný majetok získaný darovaním alebo delimitáciou,</w:t>
      </w:r>
      <w:r w:rsid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dlhodobý nehmotný majetok získaný darom, alebo delimitáciou  </w:t>
      </w:r>
      <w:r w:rsidR="000F74CC">
        <w:rPr>
          <w:rFonts w:ascii="Tahoma" w:hAnsi="Tahoma" w:cs="Tahoma"/>
          <w:sz w:val="20"/>
          <w:szCs w:val="20"/>
          <w:lang w:val="sk-SK"/>
        </w:rPr>
        <w:t>účtujeme zostatkovou cenou darovaného majetku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dlhodobý finančný majetok,                               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dlhodobý finančný majetok </w:t>
      </w:r>
      <w:r w:rsidR="000F74CC">
        <w:rPr>
          <w:rFonts w:ascii="Tahoma" w:hAnsi="Tahoma" w:cs="Tahoma"/>
          <w:sz w:val="20"/>
          <w:szCs w:val="20"/>
          <w:lang w:val="sk-SK"/>
        </w:rPr>
        <w:t xml:space="preserve">sa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oceňuje obstarávacou cenou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zásoby nakupované,                                          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nakupované zásoby sa oceňujú obstarávacou cenou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zásoby vytvorené vlastnou činnosťou,              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zásoby vytvorené vlastnou činnosťou </w:t>
      </w:r>
      <w:r w:rsidR="000F74CC">
        <w:rPr>
          <w:rFonts w:ascii="Tahoma" w:hAnsi="Tahoma" w:cs="Tahoma"/>
          <w:sz w:val="20"/>
          <w:szCs w:val="20"/>
          <w:lang w:val="sk-SK"/>
        </w:rPr>
        <w:t>neúčtujeme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zásoby získané darovaním alebo delimitáciou,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zásoby získané darovaním alebo delimitáciou </w:t>
      </w:r>
      <w:r w:rsidR="000F74CC">
        <w:rPr>
          <w:rFonts w:ascii="Tahoma" w:hAnsi="Tahoma" w:cs="Tahoma"/>
          <w:sz w:val="20"/>
          <w:szCs w:val="20"/>
          <w:lang w:val="sk-SK"/>
        </w:rPr>
        <w:t>neúčtujeme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                              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lastRenderedPageBreak/>
        <w:t xml:space="preserve">pohľadávky                                                                                                                      </w:t>
      </w:r>
    </w:p>
    <w:p w:rsidR="009F035E" w:rsidRPr="00617B64" w:rsidRDefault="00E13C1B" w:rsidP="000F74CC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pohľadávky pri ich vzniku sa oceňujú meno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vitou hodnotou. 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krátkodobý finančný majetok                                                                                                      </w:t>
      </w:r>
    </w:p>
    <w:p w:rsidR="00E13C1B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krátkodobý finančný majetok  sa oceňuje menovitou hodnotou                                                                                                 </w:t>
      </w:r>
    </w:p>
    <w:p w:rsidR="00617B64" w:rsidRPr="00617B64" w:rsidRDefault="00617B64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časové rozlíšenie na strane aktív,                                                                                             </w:t>
      </w:r>
    </w:p>
    <w:p w:rsidR="00E13C1B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Od roku 2008 sa pri účtovaní nákladov a výnosov uplatňuje zásada časového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E13C1B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rozlíšenia. Náklady budúcich období a príjmy budúcich období sa vykazujú vo </w:t>
      </w:r>
    </w:p>
    <w:p w:rsidR="00E13C1B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výške, ktorá je potrebná na dodržanie zásady vecnej a časovej súvislosti s </w:t>
      </w:r>
    </w:p>
    <w:p w:rsidR="00E13C1B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účtovným obdobím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období sa vykazujú vo výške, ktorá je potrebná na dodržanie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zásady vecnej a časovej súvislosti s účtovným obdobím.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záväzky, vrátane rezerv, dlhopisov, pôžičiek a úverov,                                                            </w:t>
      </w:r>
    </w:p>
    <w:p w:rsidR="00E13C1B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Záväzky sa pri ich vzniku oceňujú menovitou hodnotou. Rezervy sa tvoria na </w:t>
      </w:r>
    </w:p>
    <w:p w:rsidR="000F74CC" w:rsidRDefault="00E13C1B" w:rsidP="000F74CC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</w:t>
      </w:r>
      <w:r w:rsidR="00146283">
        <w:rPr>
          <w:rFonts w:ascii="Tahoma" w:hAnsi="Tahoma" w:cs="Tahoma"/>
          <w:sz w:val="20"/>
          <w:szCs w:val="20"/>
          <w:lang w:val="sk-SK"/>
        </w:rPr>
        <w:t>základe krytia známych rizík. O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ceňujú sa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 očakávanej výške záväzku. </w:t>
      </w:r>
    </w:p>
    <w:p w:rsidR="000F74CC" w:rsidRDefault="000F74CC" w:rsidP="000F74CC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00738A" w:rsidRDefault="009F035E" w:rsidP="0000738A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00738A">
        <w:rPr>
          <w:rFonts w:ascii="Tahoma" w:hAnsi="Tahoma" w:cs="Tahoma"/>
          <w:sz w:val="20"/>
          <w:szCs w:val="20"/>
          <w:lang w:val="sk-SK"/>
        </w:rPr>
        <w:t xml:space="preserve">časové rozlíšenie na strane pasív  ,                                                                                           </w:t>
      </w: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Od roku 2008 sa pri účtovaní nákladov a výnosov uplatňuje zásada časového </w:t>
      </w: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</w:t>
      </w:r>
      <w:r w:rsidR="00617B64">
        <w:rPr>
          <w:rFonts w:ascii="Tahoma" w:hAnsi="Tahoma" w:cs="Tahoma"/>
          <w:sz w:val="20"/>
          <w:szCs w:val="20"/>
          <w:lang w:val="sk-SK"/>
        </w:rPr>
        <w:t xml:space="preserve">              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rozlíšenia. Náklady budúcich období a príjmy budúcich období sa vykazujú vo </w:t>
      </w:r>
    </w:p>
    <w:p w:rsidR="00D52BE8" w:rsidRPr="00617B64" w:rsidRDefault="00617B6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         </w:t>
      </w:r>
      <w:r w:rsidR="00D52BE8"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výške, ktorá je potrebná na dodržanie zásady vecnej a časovej súvislosti s </w:t>
      </w:r>
    </w:p>
    <w:p w:rsidR="009F035E" w:rsidRPr="00617B64" w:rsidRDefault="00617B6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        </w:t>
      </w:r>
      <w:r w:rsidR="00D52BE8" w:rsidRPr="00617B64">
        <w:rPr>
          <w:rFonts w:ascii="Tahoma" w:hAnsi="Tahoma" w:cs="Tahoma"/>
          <w:sz w:val="20"/>
          <w:szCs w:val="20"/>
          <w:lang w:val="sk-SK"/>
        </w:rPr>
        <w:t xml:space="preserve">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účtovným obdobím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D52BE8" w:rsidRPr="00617B64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>deriváty</w:t>
      </w:r>
    </w:p>
    <w:p w:rsidR="009F035E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</w:t>
      </w:r>
      <w:r w:rsid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00738A">
        <w:rPr>
          <w:rFonts w:ascii="Tahoma" w:hAnsi="Tahoma" w:cs="Tahoma"/>
          <w:sz w:val="20"/>
          <w:szCs w:val="20"/>
          <w:lang w:val="sk-SK"/>
        </w:rPr>
        <w:t>neúčtujeme</w:t>
      </w:r>
    </w:p>
    <w:p w:rsidR="00617B64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majetok a záväzky zabezpečené derivátmi                                                                                  </w:t>
      </w:r>
    </w:p>
    <w:p w:rsidR="009F035E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00738A">
        <w:rPr>
          <w:rFonts w:ascii="Tahoma" w:hAnsi="Tahoma" w:cs="Tahoma"/>
          <w:sz w:val="20"/>
          <w:szCs w:val="20"/>
          <w:lang w:val="sk-SK"/>
        </w:rPr>
        <w:t>neúčtujeme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>majetok obstaraný z transferov</w:t>
      </w:r>
    </w:p>
    <w:p w:rsidR="009F035E" w:rsidRDefault="0000738A" w:rsidP="0000738A">
      <w:pPr>
        <w:ind w:left="1065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oceňujú sa menovitou hodnotou </w:t>
      </w:r>
    </w:p>
    <w:p w:rsidR="0000738A" w:rsidRPr="00617B64" w:rsidRDefault="0000738A" w:rsidP="0000738A">
      <w:pPr>
        <w:ind w:left="1065"/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finančný a operatívny lízing.                                                                                                        </w:t>
      </w:r>
    </w:p>
    <w:p w:rsidR="009F035E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00738A">
        <w:rPr>
          <w:rFonts w:ascii="Tahoma" w:hAnsi="Tahoma" w:cs="Tahoma"/>
          <w:sz w:val="20"/>
          <w:szCs w:val="20"/>
          <w:lang w:val="sk-SK"/>
        </w:rPr>
        <w:t>neúčtujeme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(4)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Pri obstarávacej cene  majetku a pri ocenení vlastnými nákladmi položiek uvedených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v odseku  3 sa uvádza cena obstarania a náklady súvisiace s obstaraním.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Obstarávacia cena zahŕňa cenu, za ktorú sa majetok obstaral a náklady súvisiace s jeho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obstaraním a to dopravné, montáž, provízia, poistné.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(5)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Spôsob zostavenia odpisového plánu pre dlhodobý majetok, doba odpisovania, sadzby </w:t>
      </w:r>
    </w:p>
    <w:p w:rsidR="009F035E" w:rsidRPr="00617B64" w:rsidRDefault="00D52BE8" w:rsidP="0000738A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odpisov a odpisové metódy pri stanovení účtovných odpisov.</w:t>
      </w:r>
      <w:r w:rsidR="0000738A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00738A" w:rsidRPr="0000738A" w:rsidRDefault="0000738A" w:rsidP="0000738A">
      <w:pPr>
        <w:ind w:left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Dlhodobým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nehmotným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hmotným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majetkom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stáva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proofErr w:type="gram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uvedený</w:t>
      </w:r>
      <w:proofErr w:type="spellEnd"/>
      <w:proofErr w:type="gramEnd"/>
      <w:r w:rsidRPr="0000738A">
        <w:rPr>
          <w:rFonts w:ascii="Tahoma" w:hAnsi="Tahoma" w:cs="Tahoma"/>
          <w:sz w:val="20"/>
          <w:szCs w:val="20"/>
        </w:rPr>
        <w:t xml:space="preserve"> do </w:t>
      </w:r>
      <w:proofErr w:type="spellStart"/>
      <w:r w:rsidRPr="0000738A">
        <w:rPr>
          <w:rFonts w:ascii="Tahoma" w:hAnsi="Tahoma" w:cs="Tahoma"/>
          <w:sz w:val="20"/>
          <w:szCs w:val="20"/>
        </w:rPr>
        <w:t>užívania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a v </w:t>
      </w:r>
      <w:proofErr w:type="spellStart"/>
      <w:r w:rsidRPr="0000738A">
        <w:rPr>
          <w:rFonts w:ascii="Tahoma" w:hAnsi="Tahoma" w:cs="Tahoma"/>
          <w:sz w:val="20"/>
          <w:szCs w:val="20"/>
        </w:rPr>
        <w:t>účtovníctve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zaúčtuje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na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základe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protokolu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o </w:t>
      </w:r>
      <w:proofErr w:type="spellStart"/>
      <w:r w:rsidRPr="0000738A">
        <w:rPr>
          <w:rFonts w:ascii="Tahoma" w:hAnsi="Tahoma" w:cs="Tahoma"/>
          <w:sz w:val="20"/>
          <w:szCs w:val="20"/>
        </w:rPr>
        <w:t>zaradení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dlhodobého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do </w:t>
      </w:r>
      <w:proofErr w:type="spellStart"/>
      <w:r w:rsidRPr="0000738A">
        <w:rPr>
          <w:rFonts w:ascii="Tahoma" w:hAnsi="Tahoma" w:cs="Tahoma"/>
          <w:sz w:val="20"/>
          <w:szCs w:val="20"/>
        </w:rPr>
        <w:t>užívania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. </w:t>
      </w:r>
      <w:proofErr w:type="spellStart"/>
      <w:r w:rsidRPr="0000738A">
        <w:rPr>
          <w:rFonts w:ascii="Tahoma" w:hAnsi="Tahoma" w:cs="Tahoma"/>
          <w:sz w:val="20"/>
          <w:szCs w:val="20"/>
        </w:rPr>
        <w:t>Dlhodobý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proofErr w:type="gramStart"/>
      <w:r w:rsidRPr="0000738A">
        <w:rPr>
          <w:rFonts w:ascii="Tahoma" w:hAnsi="Tahoma" w:cs="Tahoma"/>
          <w:sz w:val="20"/>
          <w:szCs w:val="20"/>
        </w:rPr>
        <w:t>sa</w:t>
      </w:r>
      <w:proofErr w:type="spellEnd"/>
      <w:proofErr w:type="gram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sleduje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na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Inventárnych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kartách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dlhodobého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hmotného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sz w:val="20"/>
          <w:szCs w:val="20"/>
        </w:rPr>
        <w:t>nehmotného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kde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sú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zachytené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údaje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každého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jednotlivo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od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jeho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zaradenia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až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po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vyradenie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. </w:t>
      </w:r>
    </w:p>
    <w:p w:rsidR="0000738A" w:rsidRPr="0000738A" w:rsidRDefault="0000738A" w:rsidP="0000738A">
      <w:pPr>
        <w:ind w:left="708"/>
        <w:rPr>
          <w:rFonts w:ascii="Tahoma" w:hAnsi="Tahoma" w:cs="Tahoma"/>
          <w:sz w:val="20"/>
          <w:szCs w:val="20"/>
        </w:rPr>
      </w:pPr>
      <w:proofErr w:type="spellStart"/>
      <w:r w:rsidRPr="0000738A">
        <w:rPr>
          <w:rFonts w:ascii="Tahoma" w:hAnsi="Tahoma" w:cs="Tahoma"/>
          <w:i/>
          <w:sz w:val="20"/>
          <w:szCs w:val="20"/>
        </w:rPr>
        <w:t>Týmito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údajmi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sú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>:</w:t>
      </w:r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označenie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dlhodobého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názov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resp. </w:t>
      </w:r>
      <w:proofErr w:type="spellStart"/>
      <w:r w:rsidRPr="0000738A">
        <w:rPr>
          <w:rFonts w:ascii="Tahoma" w:hAnsi="Tahoma" w:cs="Tahoma"/>
          <w:sz w:val="20"/>
          <w:szCs w:val="20"/>
        </w:rPr>
        <w:t>opis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číselné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označenie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ocenenie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spôsob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sz w:val="20"/>
          <w:szCs w:val="20"/>
        </w:rPr>
        <w:t>dátum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obstarania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sz w:val="20"/>
          <w:szCs w:val="20"/>
        </w:rPr>
        <w:t>zaradenia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do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spôsob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odpisovania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ročné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odpisové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sadzby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vyčíslené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sumy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odpisov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dátum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sz w:val="20"/>
          <w:szCs w:val="20"/>
        </w:rPr>
        <w:t>spôsob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vyradenia</w:t>
      </w:r>
      <w:proofErr w:type="spellEnd"/>
      <w:r w:rsidRPr="0000738A">
        <w:rPr>
          <w:rFonts w:ascii="Tahoma" w:hAnsi="Tahoma" w:cs="Tahoma"/>
          <w:sz w:val="20"/>
          <w:szCs w:val="20"/>
        </w:rPr>
        <w:t>.</w:t>
      </w:r>
    </w:p>
    <w:p w:rsidR="0000738A" w:rsidRPr="0000738A" w:rsidRDefault="0000738A" w:rsidP="0000738A">
      <w:pPr>
        <w:rPr>
          <w:rFonts w:ascii="Tahoma" w:hAnsi="Tahoma" w:cs="Tahoma"/>
          <w:i/>
          <w:sz w:val="20"/>
          <w:szCs w:val="20"/>
        </w:rPr>
      </w:pPr>
    </w:p>
    <w:p w:rsidR="0000738A" w:rsidRPr="0000738A" w:rsidRDefault="0000738A" w:rsidP="0000738A">
      <w:pPr>
        <w:ind w:left="708"/>
        <w:rPr>
          <w:rFonts w:ascii="Tahoma" w:hAnsi="Tahoma" w:cs="Tahoma"/>
          <w:sz w:val="20"/>
          <w:szCs w:val="20"/>
        </w:rPr>
      </w:pPr>
      <w:proofErr w:type="spellStart"/>
      <w:r w:rsidRPr="0000738A">
        <w:rPr>
          <w:rFonts w:ascii="Tahoma" w:hAnsi="Tahoma" w:cs="Tahoma"/>
          <w:i/>
          <w:sz w:val="20"/>
          <w:szCs w:val="20"/>
        </w:rPr>
        <w:t>Nehmotný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ocenený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proofErr w:type="gramStart"/>
      <w:r w:rsidRPr="0000738A">
        <w:rPr>
          <w:rFonts w:ascii="Tahoma" w:hAnsi="Tahoma" w:cs="Tahoma"/>
          <w:sz w:val="20"/>
          <w:szCs w:val="20"/>
        </w:rPr>
        <w:t>nad</w:t>
      </w:r>
      <w:proofErr w:type="spellEnd"/>
      <w:proofErr w:type="gramEnd"/>
      <w:r w:rsidRPr="0000738A">
        <w:rPr>
          <w:rFonts w:ascii="Tahoma" w:hAnsi="Tahoma" w:cs="Tahoma"/>
          <w:sz w:val="20"/>
          <w:szCs w:val="20"/>
        </w:rPr>
        <w:t xml:space="preserve"> 2.400 € a </w:t>
      </w:r>
      <w:proofErr w:type="spellStart"/>
      <w:r w:rsidRPr="0000738A">
        <w:rPr>
          <w:rFonts w:ascii="Tahoma" w:hAnsi="Tahoma" w:cs="Tahoma"/>
          <w:sz w:val="20"/>
          <w:szCs w:val="20"/>
        </w:rPr>
        <w:t>doba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použiteľnosti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r w:rsidRPr="0000738A">
        <w:rPr>
          <w:rFonts w:ascii="Tahoma" w:hAnsi="Tahoma" w:cs="Tahoma"/>
          <w:sz w:val="20"/>
          <w:szCs w:val="20"/>
        </w:rPr>
        <w:t>dlhšia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ako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1 </w:t>
      </w:r>
      <w:proofErr w:type="spellStart"/>
      <w:r w:rsidRPr="0000738A">
        <w:rPr>
          <w:rFonts w:ascii="Tahoma" w:hAnsi="Tahoma" w:cs="Tahoma"/>
          <w:sz w:val="20"/>
          <w:szCs w:val="20"/>
        </w:rPr>
        <w:t>rok</w:t>
      </w:r>
      <w:proofErr w:type="spellEnd"/>
      <w:r w:rsidRPr="0000738A">
        <w:rPr>
          <w:rFonts w:ascii="Tahoma" w:hAnsi="Tahoma" w:cs="Tahoma"/>
          <w:sz w:val="20"/>
          <w:szCs w:val="20"/>
        </w:rPr>
        <w:t>.</w:t>
      </w:r>
    </w:p>
    <w:p w:rsidR="0000738A" w:rsidRPr="0000738A" w:rsidRDefault="0000738A" w:rsidP="0000738A">
      <w:pPr>
        <w:ind w:left="708"/>
        <w:rPr>
          <w:rFonts w:ascii="Tahoma" w:hAnsi="Tahoma" w:cs="Tahoma"/>
          <w:sz w:val="20"/>
          <w:szCs w:val="20"/>
        </w:rPr>
      </w:pPr>
      <w:proofErr w:type="spellStart"/>
      <w:r w:rsidRPr="0000738A">
        <w:rPr>
          <w:rFonts w:ascii="Tahoma" w:hAnsi="Tahoma" w:cs="Tahoma"/>
          <w:i/>
          <w:sz w:val="20"/>
          <w:szCs w:val="20"/>
        </w:rPr>
        <w:t>Hmotný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ocenený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proofErr w:type="gramStart"/>
      <w:r w:rsidRPr="0000738A">
        <w:rPr>
          <w:rFonts w:ascii="Tahoma" w:hAnsi="Tahoma" w:cs="Tahoma"/>
          <w:sz w:val="20"/>
          <w:szCs w:val="20"/>
        </w:rPr>
        <w:t>nad</w:t>
      </w:r>
      <w:proofErr w:type="spellEnd"/>
      <w:proofErr w:type="gramEnd"/>
      <w:r w:rsidRPr="0000738A">
        <w:rPr>
          <w:rFonts w:ascii="Tahoma" w:hAnsi="Tahoma" w:cs="Tahoma"/>
          <w:sz w:val="20"/>
          <w:szCs w:val="20"/>
        </w:rPr>
        <w:t xml:space="preserve"> 1.700 €</w:t>
      </w:r>
      <w:r w:rsidRPr="0000738A">
        <w:rPr>
          <w:rFonts w:ascii="Tahoma" w:hAnsi="Tahoma" w:cs="Tahoma"/>
          <w:i/>
          <w:sz w:val="20"/>
          <w:szCs w:val="20"/>
        </w:rPr>
        <w:t xml:space="preserve"> </w:t>
      </w:r>
      <w:r w:rsidRPr="0000738A">
        <w:rPr>
          <w:rFonts w:ascii="Tahoma" w:hAnsi="Tahoma" w:cs="Tahoma"/>
          <w:sz w:val="20"/>
          <w:szCs w:val="20"/>
        </w:rPr>
        <w:t>a</w:t>
      </w:r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doba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použiteľnosti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r w:rsidRPr="0000738A">
        <w:rPr>
          <w:rFonts w:ascii="Tahoma" w:hAnsi="Tahoma" w:cs="Tahoma"/>
          <w:sz w:val="20"/>
          <w:szCs w:val="20"/>
        </w:rPr>
        <w:t>dlhšia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ako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1 </w:t>
      </w:r>
      <w:proofErr w:type="spellStart"/>
      <w:r w:rsidRPr="0000738A">
        <w:rPr>
          <w:rFonts w:ascii="Tahoma" w:hAnsi="Tahoma" w:cs="Tahoma"/>
          <w:sz w:val="20"/>
          <w:szCs w:val="20"/>
        </w:rPr>
        <w:t>rok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. </w:t>
      </w:r>
    </w:p>
    <w:p w:rsidR="0000738A" w:rsidRDefault="0000738A" w:rsidP="0000738A">
      <w:pPr>
        <w:rPr>
          <w:rFonts w:ascii="Tahoma" w:hAnsi="Tahoma" w:cs="Tahoma"/>
          <w:sz w:val="20"/>
          <w:szCs w:val="20"/>
          <w:lang w:val="sk-SK"/>
        </w:rPr>
      </w:pPr>
    </w:p>
    <w:p w:rsidR="00D645EE" w:rsidRDefault="00D645EE" w:rsidP="0000738A">
      <w:pPr>
        <w:rPr>
          <w:rFonts w:ascii="Tahoma" w:hAnsi="Tahoma" w:cs="Tahoma"/>
          <w:sz w:val="20"/>
          <w:szCs w:val="20"/>
          <w:lang w:val="sk-SK"/>
        </w:rPr>
      </w:pPr>
    </w:p>
    <w:p w:rsidR="00D645EE" w:rsidRPr="00617B64" w:rsidRDefault="00D645EE" w:rsidP="0000738A">
      <w:pPr>
        <w:rPr>
          <w:rFonts w:ascii="Tahoma" w:hAnsi="Tahoma" w:cs="Tahoma"/>
          <w:sz w:val="20"/>
          <w:szCs w:val="20"/>
          <w:lang w:val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lastRenderedPageBreak/>
              <w:t>Odpisová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skupina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Doba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odpisovania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v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rokoch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Ročná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odpisová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sadzba</w:t>
            </w:r>
            <w:proofErr w:type="spellEnd"/>
          </w:p>
        </w:tc>
      </w:tr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146283">
            <w:pPr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 xml:space="preserve">                    </w:t>
            </w:r>
            <w:r w:rsidR="00146283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00738A">
              <w:rPr>
                <w:rFonts w:ascii="Tahoma" w:hAnsi="Tahoma" w:cs="Tahoma"/>
                <w:sz w:val="20"/>
                <w:szCs w:val="20"/>
              </w:rPr>
              <w:t>1/4</w:t>
            </w:r>
          </w:p>
        </w:tc>
      </w:tr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1/</w:t>
            </w:r>
            <w:r w:rsidR="00146283"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</w:tr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1/</w:t>
            </w:r>
            <w:r w:rsidR="00146283">
              <w:rPr>
                <w:rFonts w:ascii="Tahoma" w:hAnsi="Tahoma" w:cs="Tahoma"/>
                <w:sz w:val="20"/>
                <w:szCs w:val="20"/>
              </w:rPr>
              <w:t>8</w:t>
            </w:r>
          </w:p>
        </w:tc>
      </w:tr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146283" w:rsidP="00146283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</w:t>
            </w:r>
            <w:r w:rsidR="0000738A" w:rsidRPr="0000738A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0738A" w:rsidRPr="0000738A">
              <w:rPr>
                <w:rFonts w:ascii="Tahoma" w:hAnsi="Tahoma" w:cs="Tahoma"/>
                <w:sz w:val="20"/>
                <w:szCs w:val="20"/>
              </w:rPr>
              <w:t>1/</w:t>
            </w:r>
            <w:r>
              <w:rPr>
                <w:rFonts w:ascii="Tahoma" w:hAnsi="Tahoma" w:cs="Tahoma"/>
                <w:sz w:val="20"/>
                <w:szCs w:val="20"/>
              </w:rPr>
              <w:t>12</w:t>
            </w:r>
          </w:p>
        </w:tc>
      </w:tr>
      <w:tr w:rsidR="00146283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 1/20</w:t>
            </w:r>
          </w:p>
        </w:tc>
      </w:tr>
      <w:tr w:rsidR="00146283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 1/40</w:t>
            </w:r>
          </w:p>
        </w:tc>
      </w:tr>
    </w:tbl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</w:p>
    <w:p w:rsidR="0000738A" w:rsidRPr="0000738A" w:rsidRDefault="009F035E" w:rsidP="0000738A">
      <w:pPr>
        <w:ind w:left="360"/>
        <w:rPr>
          <w:rFonts w:ascii="Tahoma" w:hAnsi="Tahoma" w:cs="Tahoma"/>
          <w:sz w:val="20"/>
          <w:szCs w:val="20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Drobný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nehmotný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ktorého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vstupná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cena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sa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rovná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alebo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proofErr w:type="gramStart"/>
      <w:r w:rsidR="0000738A" w:rsidRPr="0000738A">
        <w:rPr>
          <w:rFonts w:ascii="Tahoma" w:hAnsi="Tahoma" w:cs="Tahoma"/>
          <w:sz w:val="20"/>
          <w:szCs w:val="20"/>
        </w:rPr>
        <w:t>nižšia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ako</w:t>
      </w:r>
      <w:proofErr w:type="spellEnd"/>
      <w:proofErr w:type="gramEnd"/>
      <w:r w:rsidR="0000738A" w:rsidRPr="0000738A">
        <w:rPr>
          <w:rFonts w:ascii="Tahoma" w:hAnsi="Tahoma" w:cs="Tahoma"/>
          <w:sz w:val="20"/>
          <w:szCs w:val="20"/>
        </w:rPr>
        <w:t xml:space="preserve"> 2.400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eur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>.</w:t>
      </w:r>
    </w:p>
    <w:p w:rsidR="0000738A" w:rsidRPr="0000738A" w:rsidRDefault="0000738A" w:rsidP="0000738A">
      <w:pPr>
        <w:ind w:left="360"/>
        <w:rPr>
          <w:rFonts w:ascii="Tahoma" w:hAnsi="Tahoma" w:cs="Tahoma"/>
          <w:sz w:val="20"/>
          <w:szCs w:val="20"/>
        </w:rPr>
      </w:pPr>
    </w:p>
    <w:p w:rsidR="0000738A" w:rsidRPr="0000738A" w:rsidRDefault="0000738A" w:rsidP="0000738A">
      <w:pPr>
        <w:ind w:left="360"/>
        <w:rPr>
          <w:rFonts w:ascii="Tahoma" w:hAnsi="Tahoma" w:cs="Tahoma"/>
          <w:sz w:val="20"/>
          <w:szCs w:val="20"/>
        </w:rPr>
      </w:pPr>
      <w:proofErr w:type="spellStart"/>
      <w:r w:rsidRPr="0000738A">
        <w:rPr>
          <w:rFonts w:ascii="Tahoma" w:hAnsi="Tahoma" w:cs="Tahoma"/>
          <w:sz w:val="20"/>
          <w:szCs w:val="20"/>
        </w:rPr>
        <w:t>Drobný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hmotný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ktorého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vstupná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cena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sa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rovná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alebo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je  </w:t>
      </w:r>
      <w:proofErr w:type="spellStart"/>
      <w:r w:rsidRPr="0000738A">
        <w:rPr>
          <w:rFonts w:ascii="Tahoma" w:hAnsi="Tahoma" w:cs="Tahoma"/>
          <w:sz w:val="20"/>
          <w:szCs w:val="20"/>
        </w:rPr>
        <w:t>nižšia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ako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1.700 </w:t>
      </w:r>
      <w:proofErr w:type="spellStart"/>
      <w:r w:rsidRPr="0000738A">
        <w:rPr>
          <w:rFonts w:ascii="Tahoma" w:hAnsi="Tahoma" w:cs="Tahoma"/>
          <w:sz w:val="20"/>
          <w:szCs w:val="20"/>
        </w:rPr>
        <w:t>eur</w:t>
      </w:r>
      <w:proofErr w:type="spellEnd"/>
      <w:r w:rsidRPr="0000738A">
        <w:rPr>
          <w:rFonts w:ascii="Tahoma" w:hAnsi="Tahoma" w:cs="Tahoma"/>
          <w:sz w:val="20"/>
          <w:szCs w:val="20"/>
        </w:rPr>
        <w:t>.</w:t>
      </w:r>
    </w:p>
    <w:p w:rsidR="0000738A" w:rsidRPr="0000738A" w:rsidRDefault="0000738A" w:rsidP="0000738A">
      <w:pPr>
        <w:rPr>
          <w:rFonts w:ascii="Tahoma" w:hAnsi="Tahoma" w:cs="Tahoma"/>
          <w:sz w:val="20"/>
          <w:szCs w:val="20"/>
        </w:rPr>
      </w:pPr>
      <w:r w:rsidRPr="0000738A">
        <w:rPr>
          <w:rFonts w:ascii="Tahoma" w:hAnsi="Tahoma" w:cs="Tahoma"/>
          <w:sz w:val="20"/>
          <w:szCs w:val="20"/>
        </w:rPr>
        <w:t xml:space="preserve">  </w:t>
      </w:r>
    </w:p>
    <w:p w:rsidR="009F035E" w:rsidRPr="00617B64" w:rsidRDefault="009F035E" w:rsidP="0000738A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00738A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</w:p>
    <w:p w:rsidR="009F035E" w:rsidRPr="00617B64" w:rsidRDefault="009F035E" w:rsidP="00D52BE8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Čl. III</w:t>
      </w:r>
    </w:p>
    <w:p w:rsidR="009F035E" w:rsidRPr="00617B64" w:rsidRDefault="009F035E" w:rsidP="00D52BE8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Informácie o údajoch na strane aktív súvahy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A</w:t>
      </w:r>
      <w:r w:rsidRPr="00617B64">
        <w:rPr>
          <w:rFonts w:ascii="Tahoma" w:hAnsi="Tahoma" w:cs="Tahoma"/>
          <w:b/>
          <w:sz w:val="20"/>
          <w:szCs w:val="20"/>
          <w:lang w:val="sk-SK"/>
        </w:rPr>
        <w:tab/>
        <w:t>Neobežný majetok</w:t>
      </w:r>
      <w:r w:rsidRPr="00617B64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4319B8" w:rsidRPr="004319B8" w:rsidRDefault="004319B8" w:rsidP="004319B8">
      <w:pPr>
        <w:pStyle w:val="Odsekzoznamu"/>
        <w:numPr>
          <w:ilvl w:val="2"/>
          <w:numId w:val="11"/>
        </w:numPr>
        <w:rPr>
          <w:rFonts w:ascii="Tahoma" w:hAnsi="Tahoma" w:cs="Tahoma"/>
          <w:sz w:val="20"/>
          <w:szCs w:val="20"/>
          <w:lang w:val="sk-SK"/>
        </w:rPr>
      </w:pPr>
      <w:r w:rsidRPr="004319B8">
        <w:rPr>
          <w:rFonts w:ascii="Tahoma" w:hAnsi="Tahoma" w:cs="Tahoma"/>
          <w:sz w:val="20"/>
          <w:szCs w:val="20"/>
          <w:lang w:val="sk-SK"/>
        </w:rPr>
        <w:t>Dlhodobý nehmotný majetok a dlhodobý hmotný majetok</w:t>
      </w:r>
    </w:p>
    <w:p w:rsidR="004319B8" w:rsidRPr="00DE6406" w:rsidRDefault="00DE6406" w:rsidP="00DE6406">
      <w:pPr>
        <w:ind w:firstLine="284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1)</w:t>
      </w:r>
      <w:r w:rsidR="004319B8" w:rsidRPr="00DE6406">
        <w:rPr>
          <w:rFonts w:ascii="Tahoma" w:hAnsi="Tahoma" w:cs="Tahoma"/>
          <w:sz w:val="20"/>
          <w:szCs w:val="20"/>
          <w:lang w:val="sk-SK"/>
        </w:rPr>
        <w:t xml:space="preserve">Dlhodobý hmotný majetok </w:t>
      </w:r>
      <w:r w:rsidR="009F035E" w:rsidRPr="00DE6406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4319B8" w:rsidRDefault="009F035E" w:rsidP="004319B8">
      <w:pPr>
        <w:pStyle w:val="Odsekzoznamu"/>
        <w:ind w:left="644"/>
        <w:rPr>
          <w:rFonts w:ascii="Tahoma" w:hAnsi="Tahoma" w:cs="Tahoma"/>
          <w:sz w:val="20"/>
          <w:szCs w:val="20"/>
          <w:lang w:val="sk-SK"/>
        </w:rPr>
      </w:pPr>
      <w:r w:rsidRPr="004319B8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AB1E29" w:rsidRDefault="00A84986" w:rsidP="00AB1E29">
      <w:pPr>
        <w:pStyle w:val="Odsekzoznamu"/>
        <w:numPr>
          <w:ilvl w:val="0"/>
          <w:numId w:val="13"/>
        </w:numPr>
        <w:rPr>
          <w:rFonts w:ascii="Tahoma" w:hAnsi="Tahoma" w:cs="Tahoma"/>
          <w:sz w:val="20"/>
          <w:szCs w:val="20"/>
          <w:lang w:val="sk-SK"/>
        </w:rPr>
      </w:pPr>
      <w:r w:rsidRPr="000A57FA">
        <w:rPr>
          <w:rFonts w:ascii="Tahoma" w:hAnsi="Tahoma" w:cs="Tahoma"/>
          <w:sz w:val="20"/>
          <w:szCs w:val="20"/>
          <w:lang w:val="sk-SK"/>
        </w:rPr>
        <w:t>Budovy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AB1E29">
        <w:rPr>
          <w:rFonts w:ascii="Tahoma" w:hAnsi="Tahoma" w:cs="Tahoma"/>
          <w:sz w:val="20"/>
          <w:szCs w:val="20"/>
          <w:lang w:val="sk-SK"/>
        </w:rPr>
        <w:t>prírastok spolu :</w:t>
      </w:r>
      <w:r w:rsidR="00AB1E29" w:rsidRPr="00AB1E29">
        <w:rPr>
          <w:rFonts w:ascii="Tahoma" w:hAnsi="Tahoma" w:cs="Tahoma"/>
          <w:sz w:val="20"/>
          <w:szCs w:val="20"/>
          <w:lang w:val="sk-SK"/>
        </w:rPr>
        <w:t>0</w:t>
      </w:r>
      <w:r w:rsidR="009F035E" w:rsidRPr="00AB1E29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0A57FA" w:rsidRDefault="000A57FA" w:rsidP="000A57FA">
      <w:pPr>
        <w:ind w:firstLine="1410"/>
        <w:rPr>
          <w:rFonts w:ascii="Tahoma" w:hAnsi="Tahoma" w:cs="Tahoma"/>
          <w:sz w:val="20"/>
          <w:szCs w:val="20"/>
          <w:lang w:val="sk-SK"/>
        </w:rPr>
      </w:pPr>
    </w:p>
    <w:p w:rsidR="009F035E" w:rsidRDefault="009F035E" w:rsidP="00AB1E29">
      <w:pPr>
        <w:pStyle w:val="Odsekzoznamu"/>
        <w:numPr>
          <w:ilvl w:val="0"/>
          <w:numId w:val="13"/>
        </w:numPr>
        <w:rPr>
          <w:rFonts w:ascii="Tahoma" w:hAnsi="Tahoma" w:cs="Tahoma"/>
          <w:sz w:val="20"/>
          <w:szCs w:val="20"/>
          <w:lang w:val="sk-SK"/>
        </w:rPr>
      </w:pPr>
      <w:r w:rsidRPr="000A57FA">
        <w:rPr>
          <w:rFonts w:ascii="Tahoma" w:hAnsi="Tahoma" w:cs="Tahoma"/>
          <w:sz w:val="20"/>
          <w:szCs w:val="20"/>
          <w:lang w:val="sk-SK"/>
        </w:rPr>
        <w:t>Samostatné hnuteľné veci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F9290E" w:rsidRPr="00F9290E" w:rsidRDefault="00F9290E" w:rsidP="00F9290E">
      <w:pPr>
        <w:pStyle w:val="Odsekzoznamu"/>
        <w:rPr>
          <w:rFonts w:ascii="Tahoma" w:hAnsi="Tahoma" w:cs="Tahoma"/>
          <w:sz w:val="20"/>
          <w:szCs w:val="20"/>
          <w:lang w:val="sk-SK"/>
        </w:rPr>
      </w:pPr>
    </w:p>
    <w:p w:rsidR="00F9290E" w:rsidRDefault="00F9290E" w:rsidP="00F9290E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Prírastky spolu : 1 770,41 eur</w:t>
      </w:r>
    </w:p>
    <w:p w:rsidR="00F9290E" w:rsidRDefault="00F9290E" w:rsidP="00F9290E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V tom 1 770,41 € kotol Pálenica</w:t>
      </w:r>
    </w:p>
    <w:p w:rsidR="00F9290E" w:rsidRDefault="00F9290E" w:rsidP="00F9290E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Úbytky spolu : 1 350,20 eur</w:t>
      </w:r>
    </w:p>
    <w:p w:rsidR="00F9290E" w:rsidRPr="00AB1E29" w:rsidRDefault="00F9290E" w:rsidP="00F9290E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V tom 1 350,20 € predaj chladenie Kvetinárstvo</w:t>
      </w:r>
    </w:p>
    <w:p w:rsidR="004319B8" w:rsidRDefault="004319B8" w:rsidP="000A57FA">
      <w:pPr>
        <w:pStyle w:val="Odsekzoznamu"/>
        <w:rPr>
          <w:rFonts w:ascii="Tahoma" w:hAnsi="Tahoma" w:cs="Tahoma"/>
          <w:sz w:val="20"/>
          <w:szCs w:val="20"/>
          <w:lang w:val="sk-SK"/>
        </w:rPr>
      </w:pPr>
    </w:p>
    <w:p w:rsidR="000A57FA" w:rsidRDefault="000A57FA" w:rsidP="000A57FA">
      <w:pPr>
        <w:pStyle w:val="Odsekzoznamu"/>
        <w:numPr>
          <w:ilvl w:val="0"/>
          <w:numId w:val="13"/>
        </w:num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Dopravné prostriedky </w:t>
      </w:r>
    </w:p>
    <w:p w:rsidR="00F9290E" w:rsidRDefault="00F9290E" w:rsidP="00AB1E29">
      <w:pPr>
        <w:ind w:left="360"/>
        <w:rPr>
          <w:rFonts w:ascii="Tahoma" w:hAnsi="Tahoma" w:cs="Tahoma"/>
          <w:sz w:val="20"/>
          <w:szCs w:val="20"/>
          <w:lang w:val="sk-SK"/>
        </w:rPr>
      </w:pPr>
    </w:p>
    <w:p w:rsidR="009F755C" w:rsidRDefault="00F9290E" w:rsidP="00AB1E29">
      <w:pPr>
        <w:ind w:left="36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755C">
        <w:rPr>
          <w:rFonts w:ascii="Tahoma" w:hAnsi="Tahoma" w:cs="Tahoma"/>
          <w:sz w:val="20"/>
          <w:szCs w:val="20"/>
          <w:lang w:val="sk-SK"/>
        </w:rPr>
        <w:t>Prírastky spolu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: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 </w:t>
      </w:r>
      <w:r w:rsidR="00AB1E29">
        <w:rPr>
          <w:rFonts w:ascii="Tahoma" w:hAnsi="Tahoma" w:cs="Tahoma"/>
          <w:sz w:val="20"/>
          <w:szCs w:val="20"/>
          <w:lang w:val="sk-SK"/>
        </w:rPr>
        <w:t>0 eur</w:t>
      </w:r>
    </w:p>
    <w:p w:rsidR="009F755C" w:rsidRDefault="00F9290E" w:rsidP="009F755C">
      <w:pPr>
        <w:ind w:left="36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Úbytky spolu 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: </w:t>
      </w:r>
      <w:r>
        <w:rPr>
          <w:rFonts w:ascii="Tahoma" w:hAnsi="Tahoma" w:cs="Tahoma"/>
          <w:sz w:val="20"/>
          <w:szCs w:val="20"/>
          <w:lang w:val="sk-SK"/>
        </w:rPr>
        <w:t>16 535,55 eur</w:t>
      </w:r>
    </w:p>
    <w:p w:rsidR="009F755C" w:rsidRPr="009F755C" w:rsidRDefault="00F9290E" w:rsidP="00F9290E">
      <w:pPr>
        <w:ind w:left="36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 xml:space="preserve"> V tom 16 535,55 eur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 – vyradenie </w:t>
      </w:r>
      <w:r>
        <w:rPr>
          <w:rFonts w:ascii="Tahoma" w:hAnsi="Tahoma" w:cs="Tahoma"/>
          <w:sz w:val="20"/>
          <w:szCs w:val="20"/>
          <w:lang w:val="sk-SK"/>
        </w:rPr>
        <w:t>nadstavby LIAZ</w:t>
      </w:r>
    </w:p>
    <w:p w:rsidR="000A57FA" w:rsidRPr="000A57FA" w:rsidRDefault="000A57FA" w:rsidP="000A57FA">
      <w:pPr>
        <w:pStyle w:val="Odsekzoznamu"/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1E6E5A" w:rsidP="007E1B81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C65059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2A5070" w:rsidRDefault="009F755C" w:rsidP="009F035E">
      <w:pPr>
        <w:rPr>
          <w:rFonts w:ascii="Tahoma" w:hAnsi="Tahoma" w:cs="Tahoma"/>
          <w:sz w:val="20"/>
          <w:szCs w:val="20"/>
          <w:lang w:val="sk-SK"/>
        </w:rPr>
      </w:pPr>
      <w:r w:rsidRPr="002A5070">
        <w:rPr>
          <w:rFonts w:ascii="Tahoma" w:hAnsi="Tahoma" w:cs="Tahoma"/>
          <w:sz w:val="20"/>
          <w:szCs w:val="20"/>
          <w:lang w:val="sk-SK"/>
        </w:rPr>
        <w:t>2</w:t>
      </w:r>
      <w:r w:rsidR="00A84986" w:rsidRPr="002A5070">
        <w:rPr>
          <w:rFonts w:ascii="Tahoma" w:hAnsi="Tahoma" w:cs="Tahoma"/>
          <w:sz w:val="20"/>
          <w:szCs w:val="20"/>
          <w:lang w:val="sk-SK"/>
        </w:rPr>
        <w:t>)</w:t>
      </w:r>
      <w:r w:rsidR="001E6E5A" w:rsidRPr="002A5070">
        <w:rPr>
          <w:rFonts w:ascii="Tahoma" w:hAnsi="Tahoma" w:cs="Tahoma"/>
          <w:sz w:val="20"/>
          <w:szCs w:val="20"/>
          <w:lang w:val="sk-SK"/>
        </w:rPr>
        <w:t xml:space="preserve"> S</w:t>
      </w:r>
      <w:r w:rsidR="009F035E" w:rsidRPr="002A5070">
        <w:rPr>
          <w:rFonts w:ascii="Tahoma" w:hAnsi="Tahoma" w:cs="Tahoma"/>
          <w:sz w:val="20"/>
          <w:szCs w:val="20"/>
          <w:lang w:val="sk-SK"/>
        </w:rPr>
        <w:t>pôsob a výška poistenia dlhodobého nehmotného majetku a dlhodobého hmotného majetku</w:t>
      </w:r>
    </w:p>
    <w:p w:rsidR="002A5070" w:rsidRPr="002A5070" w:rsidRDefault="002A5070" w:rsidP="009F035E">
      <w:pPr>
        <w:rPr>
          <w:rFonts w:ascii="Tahoma" w:hAnsi="Tahoma" w:cs="Tahoma"/>
          <w:sz w:val="20"/>
          <w:szCs w:val="20"/>
          <w:lang w:val="sk-SK"/>
        </w:rPr>
      </w:pPr>
      <w:r w:rsidRPr="002A5070">
        <w:rPr>
          <w:rFonts w:ascii="Tahoma" w:hAnsi="Tahoma" w:cs="Tahoma"/>
          <w:sz w:val="20"/>
          <w:szCs w:val="20"/>
          <w:lang w:val="sk-SK"/>
        </w:rPr>
        <w:t xml:space="preserve">    Poistná zmluva č. </w:t>
      </w:r>
      <w:r w:rsidRPr="002A5070">
        <w:rPr>
          <w:rFonts w:ascii="Calibri" w:hAnsi="Calibri"/>
          <w:sz w:val="22"/>
          <w:szCs w:val="22"/>
          <w:shd w:val="clear" w:color="auto" w:fill="FFFFFF"/>
          <w:lang w:val="sk-SK"/>
        </w:rPr>
        <w:t xml:space="preserve">9050605598 s </w:t>
      </w:r>
      <w:proofErr w:type="spellStart"/>
      <w:r w:rsidRPr="002A5070">
        <w:rPr>
          <w:rFonts w:ascii="Calibri" w:hAnsi="Calibri"/>
          <w:sz w:val="22"/>
          <w:szCs w:val="22"/>
          <w:shd w:val="clear" w:color="auto" w:fill="FFFFFF"/>
          <w:lang w:val="sk-SK"/>
        </w:rPr>
        <w:t>Generali</w:t>
      </w:r>
      <w:proofErr w:type="spellEnd"/>
      <w:r w:rsidRPr="002A5070">
        <w:rPr>
          <w:rFonts w:ascii="Calibri" w:hAnsi="Calibri"/>
          <w:sz w:val="22"/>
          <w:szCs w:val="22"/>
          <w:shd w:val="clear" w:color="auto" w:fill="FFFFFF"/>
          <w:lang w:val="sk-SK"/>
        </w:rPr>
        <w:t xml:space="preserve"> a.s. vo výške 4 612,72 eur.</w:t>
      </w:r>
    </w:p>
    <w:p w:rsidR="00AB1E29" w:rsidRDefault="00AB1E2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E6E5A" w:rsidRDefault="00DE64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3</w:t>
      </w:r>
      <w:r w:rsidR="00A84986">
        <w:rPr>
          <w:rFonts w:ascii="Tahoma" w:hAnsi="Tahoma" w:cs="Tahoma"/>
          <w:sz w:val="20"/>
          <w:szCs w:val="20"/>
          <w:lang w:val="sk-SK"/>
        </w:rPr>
        <w:t>)</w:t>
      </w:r>
      <w:r w:rsidR="001E6E5A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zriadenie záložného práva na dlhodobý nehmotný majetok a dlhodobý hmotný majetok alebo </w:t>
      </w:r>
    </w:p>
    <w:p w:rsidR="009F035E" w:rsidRPr="00617B64" w:rsidRDefault="001E6E5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obmedzenie práv</w:t>
      </w:r>
      <w:r>
        <w:rPr>
          <w:rFonts w:ascii="Tahoma" w:hAnsi="Tahoma" w:cs="Tahoma"/>
          <w:sz w:val="20"/>
          <w:szCs w:val="20"/>
          <w:lang w:val="sk-SK"/>
        </w:rPr>
        <w:t>a nakladať s dlhodobým majetkom</w:t>
      </w:r>
    </w:p>
    <w:p w:rsidR="009F035E" w:rsidRPr="00617B64" w:rsidRDefault="00F9290E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Technické služby nemajú zriadené záložné právo a nemajú obmedzené právo nakladať s majetkom.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1E6E5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="00DE6406">
        <w:rPr>
          <w:rFonts w:ascii="Tahoma" w:hAnsi="Tahoma" w:cs="Tahoma"/>
          <w:sz w:val="20"/>
          <w:szCs w:val="20"/>
          <w:lang w:val="sk-SK"/>
        </w:rPr>
        <w:t>4</w:t>
      </w:r>
      <w:r>
        <w:rPr>
          <w:rFonts w:ascii="Tahoma" w:hAnsi="Tahoma" w:cs="Tahoma"/>
          <w:sz w:val="20"/>
          <w:szCs w:val="20"/>
          <w:lang w:val="sk-SK"/>
        </w:rPr>
        <w:t xml:space="preserve">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opis a hodnota dlhodobého majetku vo vlastníctve účtovnej jednotky,</w:t>
      </w:r>
    </w:p>
    <w:p w:rsidR="009F035E" w:rsidRPr="00617B64" w:rsidRDefault="001E6E5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DE6406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eviduj</w:t>
      </w:r>
      <w:r w:rsidR="00DE6406">
        <w:rPr>
          <w:rFonts w:ascii="Tahoma" w:hAnsi="Tahoma" w:cs="Tahoma"/>
          <w:sz w:val="20"/>
          <w:szCs w:val="20"/>
          <w:lang w:val="sk-SK"/>
        </w:rPr>
        <w:t>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nasledovný dlhodobý majetok :</w:t>
      </w:r>
    </w:p>
    <w:p w:rsidR="009F035E" w:rsidRPr="009F755C" w:rsidRDefault="009F035E" w:rsidP="009F755C">
      <w:pPr>
        <w:pStyle w:val="Odsekzoznamu"/>
        <w:numPr>
          <w:ilvl w:val="0"/>
          <w:numId w:val="15"/>
        </w:numPr>
        <w:rPr>
          <w:rFonts w:ascii="Tahoma" w:hAnsi="Tahoma" w:cs="Tahoma"/>
          <w:sz w:val="20"/>
          <w:szCs w:val="20"/>
          <w:lang w:val="sk-SK"/>
        </w:rPr>
      </w:pPr>
      <w:r w:rsidRPr="009F755C">
        <w:rPr>
          <w:rFonts w:ascii="Tahoma" w:hAnsi="Tahoma" w:cs="Tahoma"/>
          <w:sz w:val="20"/>
          <w:szCs w:val="20"/>
          <w:lang w:val="sk-SK"/>
        </w:rPr>
        <w:t xml:space="preserve"> Stavby v nadobúdacej hodnote                                        </w:t>
      </w:r>
      <w:r w:rsidR="001E6E5A" w:rsidRPr="009F755C">
        <w:rPr>
          <w:rFonts w:ascii="Tahoma" w:hAnsi="Tahoma" w:cs="Tahoma"/>
          <w:sz w:val="20"/>
          <w:szCs w:val="20"/>
          <w:lang w:val="sk-SK"/>
        </w:rPr>
        <w:t xml:space="preserve">              </w:t>
      </w:r>
      <w:r w:rsidRPr="009F755C">
        <w:rPr>
          <w:rFonts w:ascii="Tahoma" w:hAnsi="Tahoma" w:cs="Tahoma"/>
          <w:sz w:val="20"/>
          <w:szCs w:val="20"/>
          <w:lang w:val="sk-SK"/>
        </w:rPr>
        <w:t xml:space="preserve">  </w:t>
      </w:r>
      <w:r w:rsidR="009F755C">
        <w:rPr>
          <w:rFonts w:ascii="Tahoma" w:hAnsi="Tahoma" w:cs="Tahoma"/>
          <w:sz w:val="20"/>
          <w:szCs w:val="20"/>
          <w:lang w:val="sk-SK"/>
        </w:rPr>
        <w:t>56 783,03</w:t>
      </w:r>
      <w:r w:rsidRPr="009F755C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9F755C" w:rsidRDefault="009F035E" w:rsidP="009F755C">
      <w:pPr>
        <w:pStyle w:val="Odsekzoznamu"/>
        <w:numPr>
          <w:ilvl w:val="0"/>
          <w:numId w:val="15"/>
        </w:numPr>
        <w:rPr>
          <w:rFonts w:ascii="Tahoma" w:hAnsi="Tahoma" w:cs="Tahoma"/>
          <w:sz w:val="20"/>
          <w:szCs w:val="20"/>
          <w:lang w:val="sk-SK"/>
        </w:rPr>
      </w:pPr>
      <w:r w:rsidRPr="009F755C">
        <w:rPr>
          <w:rFonts w:ascii="Tahoma" w:hAnsi="Tahoma" w:cs="Tahoma"/>
          <w:sz w:val="20"/>
          <w:szCs w:val="20"/>
          <w:lang w:val="sk-SK"/>
        </w:rPr>
        <w:t xml:space="preserve"> Samostatné hnuteľné veci v nadobúdacej hodnote            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               </w:t>
      </w:r>
      <w:r w:rsidR="00F9290E">
        <w:rPr>
          <w:rFonts w:ascii="Tahoma" w:hAnsi="Tahoma" w:cs="Tahoma"/>
          <w:sz w:val="20"/>
          <w:szCs w:val="20"/>
          <w:lang w:val="sk-SK"/>
        </w:rPr>
        <w:t>212 642,82</w:t>
      </w:r>
      <w:r w:rsidRPr="009F755C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1E6E5A" w:rsidRPr="009F755C" w:rsidRDefault="009F035E" w:rsidP="009F755C">
      <w:pPr>
        <w:pStyle w:val="Odsekzoznamu"/>
        <w:numPr>
          <w:ilvl w:val="0"/>
          <w:numId w:val="15"/>
        </w:numPr>
        <w:rPr>
          <w:rFonts w:ascii="Tahoma" w:hAnsi="Tahoma" w:cs="Tahoma"/>
          <w:sz w:val="20"/>
          <w:szCs w:val="20"/>
          <w:lang w:val="sk-SK"/>
        </w:rPr>
      </w:pPr>
      <w:r w:rsidRPr="009F755C">
        <w:rPr>
          <w:rFonts w:ascii="Tahoma" w:hAnsi="Tahoma" w:cs="Tahoma"/>
          <w:sz w:val="20"/>
          <w:szCs w:val="20"/>
          <w:lang w:val="sk-SK"/>
        </w:rPr>
        <w:t xml:space="preserve"> Dopravné prostriedky v nadobúdacej hodnote                  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              </w:t>
      </w:r>
      <w:r w:rsidR="00F9290E">
        <w:rPr>
          <w:rFonts w:ascii="Tahoma" w:hAnsi="Tahoma" w:cs="Tahoma"/>
          <w:sz w:val="20"/>
          <w:szCs w:val="20"/>
          <w:lang w:val="sk-SK"/>
        </w:rPr>
        <w:t xml:space="preserve"> 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</w:t>
      </w:r>
      <w:r w:rsidR="00F9290E">
        <w:rPr>
          <w:rFonts w:ascii="Tahoma" w:hAnsi="Tahoma" w:cs="Tahoma"/>
          <w:sz w:val="20"/>
          <w:szCs w:val="20"/>
          <w:lang w:val="sk-SK"/>
        </w:rPr>
        <w:t>629 379,62</w:t>
      </w:r>
      <w:r w:rsidRPr="009F755C">
        <w:rPr>
          <w:rFonts w:ascii="Tahoma" w:hAnsi="Tahoma" w:cs="Tahoma"/>
          <w:sz w:val="20"/>
          <w:szCs w:val="20"/>
          <w:lang w:val="sk-SK"/>
        </w:rPr>
        <w:t xml:space="preserve"> eur</w:t>
      </w:r>
      <w:r w:rsidR="001E6E5A" w:rsidRPr="009F755C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617B64" w:rsidRDefault="009F035E" w:rsidP="009F755C">
      <w:pPr>
        <w:tabs>
          <w:tab w:val="left" w:pos="708"/>
          <w:tab w:val="left" w:pos="1416"/>
          <w:tab w:val="left" w:pos="5599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755C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6505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="00DE6406">
        <w:rPr>
          <w:rFonts w:ascii="Tahoma" w:hAnsi="Tahoma" w:cs="Tahoma"/>
          <w:sz w:val="20"/>
          <w:szCs w:val="20"/>
          <w:lang w:val="sk-SK"/>
        </w:rPr>
        <w:t>5</w:t>
      </w:r>
      <w:r>
        <w:rPr>
          <w:rFonts w:ascii="Tahoma" w:hAnsi="Tahoma" w:cs="Tahoma"/>
          <w:sz w:val="20"/>
          <w:szCs w:val="20"/>
          <w:lang w:val="sk-SK"/>
        </w:rPr>
        <w:t xml:space="preserve">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opis a hodnota majetku, ku ktorému účtovná jednotka nemá vlastnícke právo</w:t>
      </w:r>
      <w:r w:rsidR="00F9290E">
        <w:rPr>
          <w:rFonts w:ascii="Tahoma" w:hAnsi="Tahoma" w:cs="Tahoma"/>
          <w:sz w:val="20"/>
          <w:szCs w:val="20"/>
          <w:lang w:val="sk-SK"/>
        </w:rPr>
        <w:t>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AB1E29" w:rsidRDefault="00AB1E2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AB1E29" w:rsidRDefault="00AB1E2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22596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lastRenderedPageBreak/>
        <w:t>Technické služby mesta užíva majetok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, ku ktorému nemá vlastnícke právo</w:t>
      </w:r>
      <w:r>
        <w:rPr>
          <w:rFonts w:ascii="Tahoma" w:hAnsi="Tahoma" w:cs="Tahoma"/>
          <w:sz w:val="20"/>
          <w:szCs w:val="20"/>
          <w:lang w:val="sk-SK"/>
        </w:rPr>
        <w:t>- budova na Bernolákovej 59, a túto budovu užíva na základe nájomnej zmluvy s mestom Zlaté Moravce.</w:t>
      </w:r>
    </w:p>
    <w:p w:rsidR="00C65059" w:rsidRDefault="00C6505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C65059" w:rsidRDefault="00DE64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6</w:t>
      </w:r>
      <w:r w:rsidR="00C65059">
        <w:rPr>
          <w:rFonts w:ascii="Tahoma" w:hAnsi="Tahoma" w:cs="Tahoma"/>
          <w:sz w:val="20"/>
          <w:szCs w:val="20"/>
          <w:lang w:val="sk-SK"/>
        </w:rPr>
        <w:t xml:space="preserve">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opis dôvodov zvýšenia, zníženia a zrušenia opravných položiek k dlhodobému nehmotnému </w:t>
      </w:r>
      <w:r w:rsidR="00C65059">
        <w:rPr>
          <w:rFonts w:ascii="Tahoma" w:hAnsi="Tahoma" w:cs="Tahoma"/>
          <w:sz w:val="20"/>
          <w:szCs w:val="20"/>
          <w:lang w:val="sk-SK"/>
        </w:rPr>
        <w:t xml:space="preserve">      </w:t>
      </w:r>
    </w:p>
    <w:p w:rsidR="009F035E" w:rsidRPr="00617B64" w:rsidRDefault="00F9290E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C65059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majetku a dlhodobému hmotnému majetku.</w:t>
      </w:r>
    </w:p>
    <w:p w:rsidR="009F035E" w:rsidRDefault="00F9290E" w:rsidP="00F9290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Technické služby mesta netvorili, neznižovali a ani nerušili opravné položky k dlhodobému      </w:t>
      </w:r>
    </w:p>
    <w:p w:rsidR="00F9290E" w:rsidRPr="00617B64" w:rsidRDefault="00F9290E" w:rsidP="00F9290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hmotnému ani nehmotnému majetku.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(</w:t>
      </w:r>
      <w:r w:rsidR="00DE6406">
        <w:rPr>
          <w:rFonts w:ascii="Tahoma" w:hAnsi="Tahoma" w:cs="Tahoma"/>
          <w:sz w:val="20"/>
          <w:szCs w:val="20"/>
          <w:lang w:val="sk-SK"/>
        </w:rPr>
        <w:t>2</w:t>
      </w:r>
      <w:r>
        <w:rPr>
          <w:rFonts w:ascii="Tahoma" w:hAnsi="Tahoma" w:cs="Tahoma"/>
          <w:sz w:val="20"/>
          <w:szCs w:val="20"/>
          <w:lang w:val="sk-SK"/>
        </w:rPr>
        <w:t xml:space="preserve">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Dlhodobý fina</w:t>
      </w:r>
      <w:r w:rsidR="00C65059">
        <w:rPr>
          <w:rFonts w:ascii="Tahoma" w:hAnsi="Tahoma" w:cs="Tahoma"/>
          <w:sz w:val="20"/>
          <w:szCs w:val="20"/>
          <w:lang w:val="sk-SK"/>
        </w:rPr>
        <w:t>n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čný majetok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0A768F" w:rsidRDefault="000A768F" w:rsidP="000A768F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a) </w:t>
      </w:r>
      <w:r w:rsidR="009F035E" w:rsidRPr="000A768F">
        <w:rPr>
          <w:rFonts w:ascii="Tahoma" w:hAnsi="Tahoma" w:cs="Tahoma"/>
          <w:sz w:val="20"/>
          <w:szCs w:val="20"/>
          <w:lang w:val="sk-SK"/>
        </w:rPr>
        <w:t xml:space="preserve">prehľad o pohybe dlhodobého finančného majetku, pohybe obstarávacích cien, pohybe oprávok, 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0A768F" w:rsidRDefault="000A768F" w:rsidP="000A768F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0A768F">
        <w:rPr>
          <w:rFonts w:ascii="Tahoma" w:hAnsi="Tahoma" w:cs="Tahoma"/>
          <w:sz w:val="20"/>
          <w:szCs w:val="20"/>
          <w:lang w:val="sk-SK"/>
        </w:rPr>
        <w:t xml:space="preserve">pohybe opravných položiek a pohybe zostatkových cien, podľa jednotlivých zložiek tohto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Default="000A768F" w:rsidP="000A768F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0A768F">
        <w:rPr>
          <w:rFonts w:ascii="Tahoma" w:hAnsi="Tahoma" w:cs="Tahoma"/>
          <w:sz w:val="20"/>
          <w:szCs w:val="20"/>
          <w:lang w:val="sk-SK"/>
        </w:rPr>
        <w:t xml:space="preserve">majetku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0A768F">
        <w:rPr>
          <w:rFonts w:ascii="Tahoma" w:hAnsi="Tahoma" w:cs="Tahoma"/>
          <w:sz w:val="20"/>
          <w:szCs w:val="20"/>
          <w:lang w:val="sk-SK"/>
        </w:rPr>
        <w:t xml:space="preserve">v členení podľa jednotlivých položiek súvahy </w:t>
      </w:r>
    </w:p>
    <w:p w:rsidR="000A768F" w:rsidRPr="000A768F" w:rsidRDefault="00F9290E" w:rsidP="000A768F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Technické služby mesta nemali v roku 2015 žiadny dlhodobý finančný majetok.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0A768F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b)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opis dôvodov zvýšenia, zníženia a zrušenia opravných položiek k dlhodobému finančnému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DE6406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F9290E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majetku.</w:t>
      </w:r>
    </w:p>
    <w:p w:rsidR="00DE6406" w:rsidRDefault="00F9290E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Technické služby netvorili opravné položky k dlhodobému finančnému  majetku.</w:t>
      </w:r>
    </w:p>
    <w:p w:rsidR="00F9290E" w:rsidRDefault="00F9290E" w:rsidP="009F035E">
      <w:pPr>
        <w:rPr>
          <w:rFonts w:ascii="Tahoma" w:hAnsi="Tahoma" w:cs="Tahoma"/>
          <w:sz w:val="20"/>
          <w:szCs w:val="20"/>
          <w:lang w:val="sk-SK"/>
        </w:rPr>
      </w:pPr>
    </w:p>
    <w:p w:rsidR="00DE6406" w:rsidRPr="00DE6406" w:rsidRDefault="00DE6406" w:rsidP="00DE6406">
      <w:pPr>
        <w:pStyle w:val="Odsekzoznamu"/>
        <w:numPr>
          <w:ilvl w:val="0"/>
          <w:numId w:val="16"/>
        </w:num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Majetkové podiely účtovnej jednotky v iných spoločnostiach</w:t>
      </w:r>
    </w:p>
    <w:p w:rsidR="009F035E" w:rsidRPr="00617B64" w:rsidRDefault="00F9290E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DE6406">
        <w:rPr>
          <w:rFonts w:ascii="Tahoma" w:hAnsi="Tahoma" w:cs="Tahoma"/>
          <w:sz w:val="20"/>
          <w:szCs w:val="20"/>
          <w:lang w:val="sk-SK"/>
        </w:rPr>
        <w:t>Neevidujeme.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0A768F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(</w:t>
      </w:r>
      <w:r w:rsidR="00DE6406">
        <w:rPr>
          <w:rFonts w:ascii="Tahoma" w:hAnsi="Tahoma" w:cs="Tahoma"/>
          <w:sz w:val="20"/>
          <w:szCs w:val="20"/>
          <w:lang w:val="sk-SK"/>
        </w:rPr>
        <w:t>4</w:t>
      </w:r>
      <w:r>
        <w:rPr>
          <w:rFonts w:ascii="Tahoma" w:hAnsi="Tahoma" w:cs="Tahoma"/>
          <w:sz w:val="20"/>
          <w:szCs w:val="20"/>
          <w:lang w:val="sk-SK"/>
        </w:rPr>
        <w:t xml:space="preserve">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Dlhové cenné papiere a realizovateľné cenné papiere, dlhodobé pôžičky a ostatný dlhodobý </w:t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finančný majetok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755C">
        <w:rPr>
          <w:rFonts w:ascii="Tahoma" w:hAnsi="Tahoma" w:cs="Tahoma"/>
          <w:sz w:val="20"/>
          <w:szCs w:val="20"/>
          <w:lang w:val="sk-SK"/>
        </w:rPr>
        <w:t>N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eeviduje</w:t>
      </w:r>
      <w:r w:rsidR="009F755C">
        <w:rPr>
          <w:rFonts w:ascii="Tahoma" w:hAnsi="Tahoma" w:cs="Tahoma"/>
          <w:sz w:val="20"/>
          <w:szCs w:val="20"/>
          <w:lang w:val="sk-SK"/>
        </w:rPr>
        <w:t>me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0A768F" w:rsidRDefault="000A768F" w:rsidP="009F035E">
      <w:pPr>
        <w:rPr>
          <w:rFonts w:ascii="Tahoma" w:hAnsi="Tahoma" w:cs="Tahoma"/>
          <w:b/>
          <w:sz w:val="20"/>
          <w:szCs w:val="20"/>
          <w:lang w:val="sk-SK"/>
        </w:rPr>
      </w:pPr>
      <w:r>
        <w:rPr>
          <w:rFonts w:ascii="Tahoma" w:hAnsi="Tahoma" w:cs="Tahoma"/>
          <w:b/>
          <w:sz w:val="20"/>
          <w:szCs w:val="20"/>
          <w:lang w:val="sk-SK"/>
        </w:rPr>
        <w:t xml:space="preserve">B .  </w:t>
      </w:r>
      <w:r w:rsidR="009F035E" w:rsidRPr="000A768F">
        <w:rPr>
          <w:rFonts w:ascii="Tahoma" w:hAnsi="Tahoma" w:cs="Tahoma"/>
          <w:b/>
          <w:sz w:val="20"/>
          <w:szCs w:val="20"/>
          <w:lang w:val="sk-SK"/>
        </w:rPr>
        <w:t>Obežný majetok</w:t>
      </w:r>
      <w:r w:rsidR="009F035E" w:rsidRPr="000A768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(1)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Zásoby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a)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vývoj opravnej položky k zásobám v tejto štruktúre: </w:t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 </w:t>
      </w:r>
      <w:r w:rsidR="009F755C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opravné položky k zásobám nevytváralo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0A768F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b)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výška zásob, na ktoré je zriadené záložné právo a výška zásob, pri ktorých má účtovná jednotka </w:t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obmedzené právo s nimi nakladať, </w:t>
      </w:r>
    </w:p>
    <w:p w:rsidR="009F035E" w:rsidRDefault="00F9290E" w:rsidP="00F9290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755C">
        <w:rPr>
          <w:rFonts w:ascii="Tahoma" w:hAnsi="Tahoma" w:cs="Tahoma"/>
          <w:sz w:val="20"/>
          <w:szCs w:val="20"/>
          <w:lang w:val="sk-SK"/>
        </w:rPr>
        <w:t>Technické služby mesta nemajú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zásoby, na ktoré je zriadené záložné právo a nemá 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bmedzené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F9290E" w:rsidRPr="00617B64" w:rsidRDefault="00F9290E" w:rsidP="00F9290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právo nakladať so zásobami. 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30678B" w:rsidRPr="00617B64" w:rsidRDefault="0030678B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(2)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Pohľadávky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a. hodnota pohľadávok k 31. decembru </w:t>
      </w:r>
      <w:proofErr w:type="spellStart"/>
      <w:r w:rsidR="009F035E" w:rsidRPr="00617B64">
        <w:rPr>
          <w:rFonts w:ascii="Tahoma" w:hAnsi="Tahoma" w:cs="Tahoma"/>
          <w:sz w:val="20"/>
          <w:szCs w:val="20"/>
          <w:lang w:val="sk-SK"/>
        </w:rPr>
        <w:t>predch</w:t>
      </w:r>
      <w:proofErr w:type="spellEnd"/>
      <w:r w:rsidR="009F035E" w:rsidRPr="00617B64">
        <w:rPr>
          <w:rFonts w:ascii="Tahoma" w:hAnsi="Tahoma" w:cs="Tahoma"/>
          <w:sz w:val="20"/>
          <w:szCs w:val="20"/>
          <w:lang w:val="sk-SK"/>
        </w:rPr>
        <w:t>. účtovného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obdobia,</w:t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9224D9">
        <w:rPr>
          <w:rFonts w:ascii="Tahoma" w:hAnsi="Tahoma" w:cs="Tahoma"/>
          <w:sz w:val="20"/>
          <w:szCs w:val="20"/>
          <w:lang w:val="sk-SK"/>
        </w:rPr>
        <w:t xml:space="preserve"> 71 541,05</w:t>
      </w:r>
      <w:r w:rsidR="00AB1E29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prírastok pohľadávok</w:t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9224D9">
        <w:rPr>
          <w:rFonts w:ascii="Tahoma" w:hAnsi="Tahoma" w:cs="Tahoma"/>
          <w:sz w:val="20"/>
          <w:szCs w:val="20"/>
          <w:lang w:val="sk-SK"/>
        </w:rPr>
        <w:t>512 517,81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Default="00225965" w:rsidP="00AB1E29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úby</w:t>
      </w:r>
      <w:r w:rsidR="00AB1E29">
        <w:rPr>
          <w:rFonts w:ascii="Tahoma" w:hAnsi="Tahoma" w:cs="Tahoma"/>
          <w:sz w:val="20"/>
          <w:szCs w:val="20"/>
          <w:lang w:val="sk-SK"/>
        </w:rPr>
        <w:t>tok pohľadávok</w:t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9224D9">
        <w:rPr>
          <w:rFonts w:ascii="Tahoma" w:hAnsi="Tahoma" w:cs="Tahoma"/>
          <w:sz w:val="20"/>
          <w:szCs w:val="20"/>
          <w:lang w:val="sk-SK"/>
        </w:rPr>
        <w:t>514 831,98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eur</w:t>
      </w:r>
      <w:r w:rsidR="00AB1E29">
        <w:rPr>
          <w:rFonts w:ascii="Tahoma" w:hAnsi="Tahoma" w:cs="Tahoma"/>
          <w:sz w:val="20"/>
          <w:szCs w:val="20"/>
          <w:lang w:val="sk-SK"/>
        </w:rPr>
        <w:tab/>
        <w:t xml:space="preserve">          </w:t>
      </w:r>
      <w:r>
        <w:rPr>
          <w:rFonts w:ascii="Tahoma" w:hAnsi="Tahoma" w:cs="Tahoma"/>
          <w:sz w:val="20"/>
          <w:szCs w:val="20"/>
          <w:lang w:val="sk-SK"/>
        </w:rPr>
        <w:t>b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 hodnota pohľadávok k 31. decembru bežného účtovného obdobia,</w:t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9224D9">
        <w:rPr>
          <w:rFonts w:ascii="Tahoma" w:hAnsi="Tahoma" w:cs="Tahoma"/>
          <w:sz w:val="20"/>
          <w:szCs w:val="20"/>
          <w:lang w:val="sk-SK"/>
        </w:rPr>
        <w:t xml:space="preserve">  69 226,88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eur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     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</w:p>
    <w:p w:rsidR="009224D9" w:rsidRDefault="009224D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225965">
        <w:rPr>
          <w:rFonts w:ascii="Tahoma" w:hAnsi="Tahoma" w:cs="Tahoma"/>
          <w:sz w:val="20"/>
          <w:szCs w:val="20"/>
          <w:lang w:val="sk-SK"/>
        </w:rPr>
        <w:t>c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 opis dôvodov tvorby, zníženia a zrušenia opravných položiek k pohľadávkam,</w:t>
      </w:r>
    </w:p>
    <w:p w:rsidR="002C29D6" w:rsidRPr="00617B64" w:rsidRDefault="0022596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 opravné položky k pohľadávkam v roku 201</w:t>
      </w:r>
      <w:r w:rsidR="009224D9">
        <w:rPr>
          <w:rFonts w:ascii="Tahoma" w:hAnsi="Tahoma" w:cs="Tahoma"/>
          <w:sz w:val="20"/>
          <w:szCs w:val="20"/>
          <w:lang w:val="sk-SK"/>
        </w:rPr>
        <w:t>5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vytvorili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k pohľadávkam, ktoré boli po splatnosti dlhšie ako jeden rok. Opravné položky boli tvorené v roku 201</w:t>
      </w:r>
      <w:r w:rsidR="009224D9">
        <w:rPr>
          <w:rFonts w:ascii="Tahoma" w:hAnsi="Tahoma" w:cs="Tahoma"/>
          <w:sz w:val="20"/>
          <w:szCs w:val="20"/>
          <w:lang w:val="sk-SK"/>
        </w:rPr>
        <w:t>5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vo výške </w:t>
      </w:r>
      <w:r w:rsidR="009224D9">
        <w:rPr>
          <w:rFonts w:ascii="Tahoma" w:hAnsi="Tahoma" w:cs="Tahoma"/>
          <w:sz w:val="20"/>
          <w:szCs w:val="20"/>
          <w:lang w:val="sk-SK"/>
        </w:rPr>
        <w:t>473,37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eur.</w:t>
      </w:r>
    </w:p>
    <w:p w:rsidR="002C29D6" w:rsidRDefault="009224D9" w:rsidP="00225965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odpísali pohľadávky v roku 2015 vo výške 6 355,26 eur.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      </w:t>
      </w:r>
    </w:p>
    <w:p w:rsidR="009224D9" w:rsidRPr="00617B64" w:rsidRDefault="009224D9" w:rsidP="00225965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c)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pohľadávky podľa doby splatnosti v tejto štruktúre: </w:t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1. hodnota pohľadávok v lehote splatnosti a po lehote splatnosti k 31. decembru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bežného účtov.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obdobia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a) poh</w:t>
      </w:r>
      <w:r>
        <w:rPr>
          <w:rFonts w:ascii="Tahoma" w:hAnsi="Tahoma" w:cs="Tahoma"/>
          <w:sz w:val="20"/>
          <w:szCs w:val="20"/>
          <w:lang w:val="sk-SK"/>
        </w:rPr>
        <w:t>ľ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adávky v lehote splatnosti                </w:t>
      </w:r>
      <w:r w:rsidR="009224D9">
        <w:rPr>
          <w:rFonts w:ascii="Tahoma" w:hAnsi="Tahoma" w:cs="Tahoma"/>
          <w:sz w:val="20"/>
          <w:szCs w:val="20"/>
          <w:lang w:val="sk-SK"/>
        </w:rPr>
        <w:t>33 805,34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b) pohľadávky po lehote splatnosti          </w:t>
      </w:r>
      <w:r w:rsidR="00225965"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224D9">
        <w:rPr>
          <w:rFonts w:ascii="Tahoma" w:hAnsi="Tahoma" w:cs="Tahoma"/>
          <w:sz w:val="20"/>
          <w:szCs w:val="20"/>
          <w:lang w:val="sk-SK"/>
        </w:rPr>
        <w:t>35 421,54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2. hodnota pohľadávok v lehote splatnosti a po lehote splatnosti k 31. decembru predchádzajúceho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účtovného  obdobia,</w:t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lastRenderedPageBreak/>
        <w:t xml:space="preserve">      </w:t>
      </w:r>
      <w:r w:rsidR="009D40B0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a) poh</w:t>
      </w:r>
      <w:r>
        <w:rPr>
          <w:rFonts w:ascii="Tahoma" w:hAnsi="Tahoma" w:cs="Tahoma"/>
          <w:sz w:val="20"/>
          <w:szCs w:val="20"/>
          <w:lang w:val="sk-SK"/>
        </w:rPr>
        <w:t>ľ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adávky v lehote splatnosti                </w:t>
      </w:r>
      <w:r w:rsidR="009224D9">
        <w:rPr>
          <w:rFonts w:ascii="Tahoma" w:hAnsi="Tahoma" w:cs="Tahoma"/>
          <w:sz w:val="20"/>
          <w:szCs w:val="20"/>
          <w:lang w:val="sk-SK"/>
        </w:rPr>
        <w:t>32 983,42</w:t>
      </w:r>
      <w:r w:rsidR="00225965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eur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D40B0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b) pohľadávky po lehote splatnosti         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  <w:r w:rsidR="00225965">
        <w:rPr>
          <w:rFonts w:ascii="Tahoma" w:hAnsi="Tahoma" w:cs="Tahoma"/>
          <w:sz w:val="20"/>
          <w:szCs w:val="20"/>
          <w:lang w:val="sk-SK"/>
        </w:rPr>
        <w:t xml:space="preserve">  </w:t>
      </w:r>
      <w:r w:rsidR="009224D9">
        <w:rPr>
          <w:rFonts w:ascii="Tahoma" w:hAnsi="Tahoma" w:cs="Tahoma"/>
          <w:sz w:val="20"/>
          <w:szCs w:val="20"/>
          <w:lang w:val="sk-SK"/>
        </w:rPr>
        <w:t>38 557,63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2C29D6" w:rsidRDefault="0022596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d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)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výška pohľadávok zabezpečených záložným právom alebo inou formou zabezpečenia s uvedením </w:t>
      </w:r>
    </w:p>
    <w:p w:rsidR="009F035E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formy zabezpečenia,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D40B0" w:rsidRDefault="00AF7CA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225965">
        <w:rPr>
          <w:rFonts w:ascii="Tahoma" w:hAnsi="Tahoma" w:cs="Tahoma"/>
          <w:sz w:val="20"/>
          <w:szCs w:val="20"/>
          <w:lang w:val="sk-SK"/>
        </w:rPr>
        <w:t>Technické služby  mesta nemajú.</w:t>
      </w:r>
    </w:p>
    <w:p w:rsidR="00225965" w:rsidRPr="00617B64" w:rsidRDefault="0022596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f)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výška pohľadávok, na ktoré sa zriadilo záložné právo a výška  pohľadávok, pri ktorých má účtovná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jednotka obmedzené právo s nimi nakladať.</w:t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225965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nem</w:t>
      </w:r>
      <w:r w:rsidR="00225965">
        <w:rPr>
          <w:rFonts w:ascii="Tahoma" w:hAnsi="Tahoma" w:cs="Tahoma"/>
          <w:sz w:val="20"/>
          <w:szCs w:val="20"/>
          <w:lang w:val="sk-SK"/>
        </w:rPr>
        <w:t>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(3)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Finančný majetok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a)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opis významných zložiek krátkodobého finančného majetku,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Pokladnica    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224D9">
        <w:rPr>
          <w:rFonts w:ascii="Tahoma" w:hAnsi="Tahoma" w:cs="Tahoma"/>
          <w:sz w:val="20"/>
          <w:szCs w:val="20"/>
          <w:lang w:val="sk-SK"/>
        </w:rPr>
        <w:t>1 021,57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Bankové účty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494 081,86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eur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b)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zriadenie záložného práva na krátkodobý finančný majetok a obmedzenie práva nakladať s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rátkodobým finančným majetkom.</w:t>
      </w:r>
    </w:p>
    <w:p w:rsidR="009F035E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 nemajú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zriadené záložné prá</w:t>
      </w:r>
      <w:r>
        <w:rPr>
          <w:rFonts w:ascii="Tahoma" w:hAnsi="Tahoma" w:cs="Tahoma"/>
          <w:sz w:val="20"/>
          <w:szCs w:val="20"/>
          <w:lang w:val="sk-SK"/>
        </w:rPr>
        <w:t>v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 ani obm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edzené právo nakladať so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224D9" w:rsidRPr="00617B64" w:rsidRDefault="009224D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svojim krátkodobým finančným majetkom.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(4)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Poskytnuté návratné finančné výpomoci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 neposkytli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žiadne návratné finančné výpomoci</w:t>
      </w:r>
    </w:p>
    <w:p w:rsidR="0030678B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(5)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Časové rozlíšenie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eviduj</w:t>
      </w:r>
      <w:r w:rsidR="006C1006">
        <w:rPr>
          <w:rFonts w:ascii="Tahoma" w:hAnsi="Tahoma" w:cs="Tahoma"/>
          <w:sz w:val="20"/>
          <w:szCs w:val="20"/>
          <w:lang w:val="sk-SK"/>
        </w:rPr>
        <w:t>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náklady budúci období vo výške </w:t>
      </w:r>
      <w:r w:rsidR="009224D9">
        <w:rPr>
          <w:rFonts w:ascii="Tahoma" w:hAnsi="Tahoma" w:cs="Tahoma"/>
          <w:sz w:val="20"/>
          <w:szCs w:val="20"/>
          <w:lang w:val="sk-SK"/>
        </w:rPr>
        <w:t>495,18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eur.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v tom: predplatné, poistné, telefónne poplatky a pod. na rok 201</w:t>
      </w:r>
      <w:r w:rsidR="009224D9">
        <w:rPr>
          <w:rFonts w:ascii="Tahoma" w:hAnsi="Tahoma" w:cs="Tahoma"/>
          <w:sz w:val="20"/>
          <w:szCs w:val="20"/>
          <w:lang w:val="sk-SK"/>
        </w:rPr>
        <w:t>6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, zaplatené v roku 201</w:t>
      </w:r>
      <w:r w:rsidR="009224D9">
        <w:rPr>
          <w:rFonts w:ascii="Tahoma" w:hAnsi="Tahoma" w:cs="Tahoma"/>
          <w:sz w:val="20"/>
          <w:szCs w:val="20"/>
          <w:lang w:val="sk-SK"/>
        </w:rPr>
        <w:t>5</w:t>
      </w:r>
    </w:p>
    <w:p w:rsidR="009F035E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a) </w:t>
      </w:r>
      <w:r w:rsidR="006C1006">
        <w:rPr>
          <w:rFonts w:ascii="Tahoma" w:hAnsi="Tahoma" w:cs="Tahoma"/>
          <w:sz w:val="20"/>
          <w:szCs w:val="20"/>
          <w:lang w:val="sk-SK"/>
        </w:rPr>
        <w:t>odborné publikácie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            </w:t>
      </w:r>
      <w:r w:rsidR="0030678B">
        <w:rPr>
          <w:rFonts w:ascii="Tahoma" w:hAnsi="Tahoma" w:cs="Tahoma"/>
          <w:sz w:val="20"/>
          <w:szCs w:val="20"/>
          <w:lang w:val="sk-SK"/>
        </w:rPr>
        <w:t xml:space="preserve">      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220,61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224D9" w:rsidRPr="00617B64" w:rsidRDefault="009224D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>b) podpora software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>274,57 eur</w:t>
      </w:r>
    </w:p>
    <w:p w:rsidR="009F035E" w:rsidRPr="00617B64" w:rsidRDefault="009F035E" w:rsidP="002A1735">
      <w:pPr>
        <w:rPr>
          <w:rFonts w:ascii="Tahoma" w:hAnsi="Tahoma" w:cs="Tahoma"/>
          <w:sz w:val="20"/>
          <w:szCs w:val="20"/>
          <w:lang w:val="sk-SK"/>
        </w:rPr>
      </w:pPr>
    </w:p>
    <w:p w:rsidR="002C29D6" w:rsidRDefault="009F035E" w:rsidP="006C1006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30678B" w:rsidRDefault="0030678B" w:rsidP="009F035E">
      <w:pPr>
        <w:rPr>
          <w:rFonts w:ascii="Tahoma" w:hAnsi="Tahoma" w:cs="Tahoma"/>
          <w:sz w:val="20"/>
          <w:szCs w:val="20"/>
          <w:lang w:val="sk-SK"/>
        </w:rPr>
      </w:pPr>
    </w:p>
    <w:p w:rsidR="0030678B" w:rsidRPr="00617B64" w:rsidRDefault="0030678B" w:rsidP="006C1006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</w:p>
    <w:p w:rsidR="009F035E" w:rsidRPr="002C29D6" w:rsidRDefault="009F035E" w:rsidP="002C29D6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2C29D6">
        <w:rPr>
          <w:rFonts w:ascii="Tahoma" w:hAnsi="Tahoma" w:cs="Tahoma"/>
          <w:b/>
          <w:sz w:val="20"/>
          <w:szCs w:val="20"/>
          <w:lang w:val="sk-SK"/>
        </w:rPr>
        <w:t>Čl. IV</w:t>
      </w:r>
    </w:p>
    <w:p w:rsidR="009F035E" w:rsidRPr="002C29D6" w:rsidRDefault="009F035E" w:rsidP="002C29D6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2C29D6">
        <w:rPr>
          <w:rFonts w:ascii="Tahoma" w:hAnsi="Tahoma" w:cs="Tahoma"/>
          <w:b/>
          <w:sz w:val="20"/>
          <w:szCs w:val="20"/>
          <w:lang w:val="sk-SK"/>
        </w:rPr>
        <w:t>Informácie o údajoch na strane pasív súvahy</w:t>
      </w:r>
    </w:p>
    <w:p w:rsidR="009F035E" w:rsidRPr="002C29D6" w:rsidRDefault="009F035E" w:rsidP="002C29D6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A 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Vlastné imanie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Prehľad o pohybe vlastného imania v členení podľa jednotlivých položiek súvahy, pre ktoré má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účtovná jednotka obsahovú náplň, v tejto štruktúre: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6C1006">
        <w:rPr>
          <w:rFonts w:ascii="Tahoma" w:hAnsi="Tahoma" w:cs="Tahoma"/>
          <w:sz w:val="20"/>
          <w:szCs w:val="20"/>
          <w:lang w:val="sk-SK"/>
        </w:rPr>
        <w:t>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) </w:t>
      </w:r>
      <w:proofErr w:type="spellStart"/>
      <w:r>
        <w:rPr>
          <w:rFonts w:ascii="Tahoma" w:hAnsi="Tahoma" w:cs="Tahoma"/>
          <w:sz w:val="20"/>
          <w:szCs w:val="20"/>
          <w:lang w:val="sk-SK"/>
        </w:rPr>
        <w:t>n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evysporiadaný</w:t>
      </w:r>
      <w:proofErr w:type="spellEnd"/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výsl</w:t>
      </w:r>
      <w:r>
        <w:rPr>
          <w:rFonts w:ascii="Tahoma" w:hAnsi="Tahoma" w:cs="Tahoma"/>
          <w:sz w:val="20"/>
          <w:szCs w:val="20"/>
          <w:lang w:val="sk-SK"/>
        </w:rPr>
        <w:t xml:space="preserve">edok hosp. minulých rokov          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224D9">
        <w:rPr>
          <w:rFonts w:ascii="Tahoma" w:hAnsi="Tahoma" w:cs="Tahoma"/>
          <w:sz w:val="20"/>
          <w:szCs w:val="20"/>
          <w:lang w:val="sk-SK"/>
        </w:rPr>
        <w:t>- 83 279,09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6C1006">
        <w:rPr>
          <w:rFonts w:ascii="Tahoma" w:hAnsi="Tahoma" w:cs="Tahoma"/>
          <w:sz w:val="20"/>
          <w:szCs w:val="20"/>
          <w:lang w:val="sk-SK"/>
        </w:rPr>
        <w:t>b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) </w:t>
      </w:r>
      <w:r>
        <w:rPr>
          <w:rFonts w:ascii="Tahoma" w:hAnsi="Tahoma" w:cs="Tahoma"/>
          <w:sz w:val="20"/>
          <w:szCs w:val="20"/>
          <w:lang w:val="sk-SK"/>
        </w:rPr>
        <w:t>v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ýsledok hospodárenia bežného roka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                     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- 91 881,92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eur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>B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) </w:t>
      </w:r>
      <w:r w:rsidRPr="00617B64">
        <w:rPr>
          <w:rFonts w:ascii="Tahoma" w:hAnsi="Tahoma" w:cs="Tahoma"/>
          <w:sz w:val="20"/>
          <w:szCs w:val="20"/>
          <w:lang w:val="sk-SK"/>
        </w:rPr>
        <w:t>Záväzky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(1)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Rezervy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Vývoj rezerv v tejto štruktúre: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a) rezerva na dovolenku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počiatočný stav          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13 223,91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2C29D6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zvýšenie                                                  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14 351,79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zníženie                                                    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13 223,91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>z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ostatok                    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14 351,79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b) rezerva na </w:t>
      </w:r>
      <w:r w:rsidR="006C1006">
        <w:rPr>
          <w:rFonts w:ascii="Tahoma" w:hAnsi="Tahoma" w:cs="Tahoma"/>
          <w:sz w:val="20"/>
          <w:szCs w:val="20"/>
          <w:lang w:val="sk-SK"/>
        </w:rPr>
        <w:t>uzatvorenie a rekultiváciu skládky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počiatočný stav     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224D9">
        <w:rPr>
          <w:rFonts w:ascii="Tahoma" w:hAnsi="Tahoma" w:cs="Tahoma"/>
          <w:sz w:val="20"/>
          <w:szCs w:val="20"/>
          <w:lang w:val="sk-SK"/>
        </w:rPr>
        <w:t>545 405,75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zvýšenie                                                   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 </w:t>
      </w:r>
      <w:r w:rsidR="009224D9">
        <w:rPr>
          <w:rFonts w:ascii="Tahoma" w:hAnsi="Tahoma" w:cs="Tahoma"/>
          <w:sz w:val="20"/>
          <w:szCs w:val="20"/>
          <w:lang w:val="sk-SK"/>
        </w:rPr>
        <w:t>13 358,88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zníženie                                                   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14 408,96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>z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ostatok                   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                             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544 355,67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6C10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(2)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Záväzky podľa doby splatnosti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  <w:r w:rsidR="00C46E84">
        <w:rPr>
          <w:rFonts w:ascii="Tahoma" w:hAnsi="Tahoma" w:cs="Tahoma"/>
          <w:sz w:val="20"/>
          <w:szCs w:val="20"/>
          <w:lang w:val="sk-SK"/>
        </w:rPr>
        <w:t xml:space="preserve">            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lastRenderedPageBreak/>
        <w:t xml:space="preserve">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a) Záväzky podľa doby splatnosti         </w:t>
      </w:r>
      <w:r w:rsidR="00C46E84">
        <w:rPr>
          <w:rFonts w:ascii="Tahoma" w:hAnsi="Tahoma" w:cs="Tahoma"/>
          <w:sz w:val="20"/>
          <w:szCs w:val="20"/>
          <w:lang w:val="sk-SK"/>
        </w:rPr>
        <w:t xml:space="preserve">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224D9">
        <w:rPr>
          <w:rFonts w:ascii="Tahoma" w:hAnsi="Tahoma" w:cs="Tahoma"/>
          <w:sz w:val="20"/>
          <w:szCs w:val="20"/>
          <w:lang w:val="sk-SK"/>
        </w:rPr>
        <w:t>244 288,43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 toho:</w:t>
      </w:r>
    </w:p>
    <w:p w:rsidR="009F035E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 lehote splatnosti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</w:t>
      </w:r>
      <w:r w:rsidR="009224D9">
        <w:rPr>
          <w:rFonts w:ascii="Tahoma" w:hAnsi="Tahoma" w:cs="Tahoma"/>
          <w:sz w:val="20"/>
          <w:szCs w:val="20"/>
          <w:lang w:val="sk-SK"/>
        </w:rPr>
        <w:t>175 542,63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6C1006" w:rsidRPr="00617B64" w:rsidRDefault="006C10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po splatnosti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6F57AD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</w:t>
      </w:r>
      <w:r w:rsidR="006F57AD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68 745,80</w:t>
      </w:r>
      <w:r>
        <w:rPr>
          <w:rFonts w:ascii="Tahoma" w:hAnsi="Tahoma" w:cs="Tahoma"/>
          <w:sz w:val="20"/>
          <w:szCs w:val="20"/>
          <w:lang w:val="sk-SK"/>
        </w:rPr>
        <w:t xml:space="preserve"> eur</w:t>
      </w:r>
      <w:r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Krátkodobé záväzky z pracovnoprávnych vzťahov, z dodávate</w:t>
      </w:r>
      <w:r>
        <w:rPr>
          <w:rFonts w:ascii="Tahoma" w:hAnsi="Tahoma" w:cs="Tahoma"/>
          <w:sz w:val="20"/>
          <w:szCs w:val="20"/>
          <w:lang w:val="sk-SK"/>
        </w:rPr>
        <w:t>ľ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ských vzťahov.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b) Dlhodobé záväzky v hodnote           </w:t>
      </w:r>
      <w:r>
        <w:rPr>
          <w:rFonts w:ascii="Tahoma" w:hAnsi="Tahoma" w:cs="Tahoma"/>
          <w:sz w:val="20"/>
          <w:szCs w:val="20"/>
          <w:lang w:val="sk-SK"/>
        </w:rPr>
        <w:t xml:space="preserve">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</w:t>
      </w:r>
      <w:r w:rsidR="009224D9">
        <w:rPr>
          <w:rFonts w:ascii="Tahoma" w:hAnsi="Tahoma" w:cs="Tahoma"/>
          <w:sz w:val="20"/>
          <w:szCs w:val="20"/>
          <w:lang w:val="sk-SK"/>
        </w:rPr>
        <w:t>101,92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224D9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eviduje dlhodobé záväzky a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to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záväzky zo sociálneho fondu vo výške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       </w:t>
      </w:r>
    </w:p>
    <w:p w:rsidR="009224D9" w:rsidRDefault="009224D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101,92 eur.</w:t>
      </w:r>
    </w:p>
    <w:p w:rsidR="009F035E" w:rsidRPr="00617B64" w:rsidRDefault="009224D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  </w:t>
      </w:r>
      <w:r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(3)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Bankové úvery a ostatné prijaté návratné finančné výpomoci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6C10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nem</w:t>
      </w:r>
      <w:r>
        <w:rPr>
          <w:rFonts w:ascii="Tahoma" w:hAnsi="Tahoma" w:cs="Tahoma"/>
          <w:sz w:val="20"/>
          <w:szCs w:val="20"/>
          <w:lang w:val="sk-SK"/>
        </w:rPr>
        <w:t>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bankové úvery</w:t>
      </w:r>
    </w:p>
    <w:p w:rsidR="00C46E84" w:rsidRDefault="006C10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nem</w:t>
      </w:r>
      <w:r>
        <w:rPr>
          <w:rFonts w:ascii="Tahoma" w:hAnsi="Tahoma" w:cs="Tahoma"/>
          <w:sz w:val="20"/>
          <w:szCs w:val="20"/>
          <w:lang w:val="sk-SK"/>
        </w:rPr>
        <w:t>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dlhodobé emitované dlhopisy a neeviduje žiadne prijaté návratné</w:t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finančné výpomoci.</w:t>
      </w:r>
    </w:p>
    <w:p w:rsidR="006C1006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6C1006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Čl. V</w:t>
      </w:r>
    </w:p>
    <w:p w:rsidR="009F035E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Informácie o výnosoch a</w:t>
      </w:r>
      <w:r w:rsidR="006C1193">
        <w:rPr>
          <w:rFonts w:ascii="Tahoma" w:hAnsi="Tahoma" w:cs="Tahoma"/>
          <w:b/>
          <w:sz w:val="20"/>
          <w:szCs w:val="20"/>
          <w:lang w:val="sk-SK"/>
        </w:rPr>
        <w:t> </w:t>
      </w:r>
      <w:r w:rsidRPr="00C46E84">
        <w:rPr>
          <w:rFonts w:ascii="Tahoma" w:hAnsi="Tahoma" w:cs="Tahoma"/>
          <w:b/>
          <w:sz w:val="20"/>
          <w:szCs w:val="20"/>
          <w:lang w:val="sk-SK"/>
        </w:rPr>
        <w:t>nákladoch</w:t>
      </w:r>
    </w:p>
    <w:p w:rsidR="006C1193" w:rsidRDefault="006C1193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6C1193" w:rsidRPr="00E63B6F" w:rsidRDefault="006C1193" w:rsidP="006C1193">
      <w:pPr>
        <w:pStyle w:val="Odsekzoznamu"/>
        <w:numPr>
          <w:ilvl w:val="0"/>
          <w:numId w:val="17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Výnosy</w:t>
      </w:r>
      <w:r w:rsidRPr="00E63B6F">
        <w:rPr>
          <w:rFonts w:ascii="Tahoma" w:hAnsi="Tahoma" w:cs="Tahoma"/>
          <w:sz w:val="18"/>
          <w:szCs w:val="18"/>
          <w:lang w:val="sk-SK"/>
        </w:rPr>
        <w:tab/>
      </w:r>
    </w:p>
    <w:p w:rsidR="006C1193" w:rsidRPr="00817D29" w:rsidRDefault="006C1193" w:rsidP="006C1193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tbl>
      <w:tblPr>
        <w:tblW w:w="0" w:type="auto"/>
        <w:tblInd w:w="31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977"/>
        <w:gridCol w:w="727"/>
        <w:gridCol w:w="1647"/>
        <w:gridCol w:w="2296"/>
      </w:tblGrid>
      <w:tr w:rsidR="006C1193" w:rsidRPr="00817D29" w:rsidTr="00BC1C99">
        <w:trPr>
          <w:trHeight w:val="725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Výnosy </w:t>
            </w:r>
          </w:p>
        </w:tc>
        <w:tc>
          <w:tcPr>
            <w:tcW w:w="727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Bežné účtovné obdobie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Bezprostredne predchádzajúce účtovné obdobie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Tržby za vlastné výkony a tovar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065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350 633,96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387 236,53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Zmena stavu vnútroorganizačných zásob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069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Aktivácia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074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89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Daňové výnosy a colné výnosy, výnosy z poplatkov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079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Zúčtovanie. Opravnej položky z finančnej činnosti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096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Finančné výnosy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100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1,51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4 421,80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Mimoriadne výnosy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Výnosy z transferov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124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656 896,00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657 918,00</w:t>
            </w:r>
          </w:p>
        </w:tc>
      </w:tr>
      <w:tr w:rsidR="006C1193" w:rsidRPr="00817D29" w:rsidTr="00BC1C99">
        <w:trPr>
          <w:trHeight w:val="312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Ostatné výnosy, napríklad pokuty, penále, úroky z omeškania, </w:t>
            </w:r>
          </w:p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a výnosy z poplatkov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083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40 080,30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57 822,30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Zúčtovanie rezerv a opravných položiek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091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14 703,99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37 050,90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spolu výnosy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134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1 062 315,76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1 144 449,53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6C1193" w:rsidRPr="00817D29" w:rsidTr="00BC1C99">
        <w:trPr>
          <w:trHeight w:val="158"/>
        </w:trPr>
        <w:tc>
          <w:tcPr>
            <w:tcW w:w="397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6C119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Náklady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6C1193" w:rsidRPr="00817D29" w:rsidTr="00BC1C99">
        <w:trPr>
          <w:trHeight w:val="600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Náklady </w:t>
            </w:r>
          </w:p>
        </w:tc>
        <w:tc>
          <w:tcPr>
            <w:tcW w:w="72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Bežné účtovné obdobie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Bezprostredne predchádzajúce účtovné obdobie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Spotrebované nákupy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310 130,40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355 406,67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Služby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117 264,64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135 062,28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Osobné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599 603,20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633 384,12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Dane a poplatky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017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5 026,05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2 230,01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ostatné náklady na prevádzkovú činnosť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021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29 793,75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31 831,33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Odpisy, rezervy a opravné položky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029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81 701,50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87 701,96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Finančné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040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10 224,64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17 312,75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Mimoriadne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049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Náklady na transfery a náklady z odvodu príjmov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054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453,50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Ostatné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136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spolu náklady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1 154 197,68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1 262 929,12</w:t>
            </w:r>
          </w:p>
        </w:tc>
      </w:tr>
    </w:tbl>
    <w:p w:rsidR="006C1193" w:rsidRPr="00C46E84" w:rsidRDefault="006C1193" w:rsidP="006C1193">
      <w:pPr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617B64" w:rsidRDefault="009F035E" w:rsidP="00C46E84">
      <w:pPr>
        <w:jc w:val="center"/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(B)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Informácie o transferoch a vzťahoch so </w:t>
      </w:r>
      <w:r w:rsidR="006F57AD" w:rsidRPr="00617B64">
        <w:rPr>
          <w:rFonts w:ascii="Tahoma" w:hAnsi="Tahoma" w:cs="Tahoma"/>
          <w:sz w:val="20"/>
          <w:szCs w:val="20"/>
          <w:lang w:val="sk-SK"/>
        </w:rPr>
        <w:t>subjektmi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verejnej správy</w:t>
      </w:r>
      <w:r w:rsidR="006C1193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C46E84" w:rsidRDefault="009F035E" w:rsidP="00C46E84">
      <w:pPr>
        <w:pStyle w:val="Odsekzoznamu"/>
        <w:numPr>
          <w:ilvl w:val="0"/>
          <w:numId w:val="6"/>
        </w:numPr>
        <w:rPr>
          <w:rFonts w:ascii="Tahoma" w:hAnsi="Tahoma" w:cs="Tahoma"/>
          <w:sz w:val="20"/>
          <w:szCs w:val="20"/>
          <w:lang w:val="sk-SK"/>
        </w:rPr>
      </w:pPr>
      <w:r w:rsidRPr="00C46E84">
        <w:rPr>
          <w:rFonts w:ascii="Tahoma" w:hAnsi="Tahoma" w:cs="Tahoma"/>
          <w:sz w:val="20"/>
          <w:szCs w:val="20"/>
          <w:lang w:val="sk-SK"/>
        </w:rPr>
        <w:t>Zúčtovanie odvodov príjmov rozpočtových organizácií  do rozpočtu zriaďovateľa v tejto štruktúre:</w:t>
      </w:r>
      <w:r w:rsidRPr="00C46E8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6C1006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 xml:space="preserve"> 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C46E84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C46E84" w:rsidRDefault="009F035E" w:rsidP="00C46E84">
      <w:pPr>
        <w:pStyle w:val="Odsekzoznamu"/>
        <w:numPr>
          <w:ilvl w:val="0"/>
          <w:numId w:val="6"/>
        </w:numPr>
        <w:rPr>
          <w:rFonts w:ascii="Tahoma" w:hAnsi="Tahoma" w:cs="Tahoma"/>
          <w:sz w:val="20"/>
          <w:szCs w:val="20"/>
          <w:lang w:val="sk-SK"/>
        </w:rPr>
      </w:pPr>
      <w:r w:rsidRPr="00C46E84">
        <w:rPr>
          <w:rFonts w:ascii="Tahoma" w:hAnsi="Tahoma" w:cs="Tahoma"/>
          <w:sz w:val="20"/>
          <w:szCs w:val="20"/>
          <w:lang w:val="sk-SK"/>
        </w:rPr>
        <w:t>Zúčtovanie prijatých transferov v členení podľa jednotlivých položiek súvahy v tejto štruktúre:</w:t>
      </w:r>
      <w:r w:rsidRPr="00C46E8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Stav k 1.1.201</w:t>
      </w:r>
      <w:r w:rsidR="006C72DE">
        <w:rPr>
          <w:rFonts w:ascii="Tahoma" w:hAnsi="Tahoma" w:cs="Tahoma"/>
          <w:sz w:val="20"/>
          <w:szCs w:val="20"/>
          <w:lang w:val="sk-SK"/>
        </w:rPr>
        <w:t>5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                                                </w:t>
      </w:r>
      <w:r w:rsidR="006C72DE">
        <w:rPr>
          <w:rFonts w:ascii="Tahoma" w:hAnsi="Tahoma" w:cs="Tahoma"/>
          <w:sz w:val="20"/>
          <w:szCs w:val="20"/>
          <w:lang w:val="sk-SK"/>
        </w:rPr>
        <w:t>113 123,00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Prijaté transfery                                                   </w:t>
      </w:r>
      <w:r w:rsidR="009D40B0">
        <w:rPr>
          <w:rFonts w:ascii="Tahoma" w:hAnsi="Tahoma" w:cs="Tahoma"/>
          <w:sz w:val="20"/>
          <w:szCs w:val="20"/>
          <w:lang w:val="sk-SK"/>
        </w:rPr>
        <w:t xml:space="preserve">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6F57AD">
        <w:rPr>
          <w:rFonts w:ascii="Tahoma" w:hAnsi="Tahoma" w:cs="Tahoma"/>
          <w:sz w:val="20"/>
          <w:szCs w:val="20"/>
          <w:lang w:val="sk-SK"/>
        </w:rPr>
        <w:t xml:space="preserve">  </w:t>
      </w:r>
      <w:r w:rsidR="006C72DE"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6F57AD">
        <w:rPr>
          <w:rFonts w:ascii="Tahoma" w:hAnsi="Tahoma" w:cs="Tahoma"/>
          <w:sz w:val="20"/>
          <w:szCs w:val="20"/>
          <w:lang w:val="sk-SK"/>
        </w:rPr>
        <w:t xml:space="preserve"> </w:t>
      </w:r>
      <w:r w:rsidR="006C72DE">
        <w:rPr>
          <w:rFonts w:ascii="Tahoma" w:hAnsi="Tahoma" w:cs="Tahoma"/>
          <w:sz w:val="20"/>
          <w:szCs w:val="20"/>
          <w:lang w:val="sk-SK"/>
        </w:rPr>
        <w:t>0,00</w:t>
      </w:r>
      <w:r w:rsidR="006F57AD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eur</w:t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Zúčtované transfery do výnosov bež.</w:t>
      </w:r>
      <w:r w:rsidR="009D40B0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obdobia    </w:t>
      </w: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  <w:r w:rsidR="006C72DE">
        <w:rPr>
          <w:rFonts w:ascii="Tahoma" w:hAnsi="Tahoma" w:cs="Tahoma"/>
          <w:sz w:val="20"/>
          <w:szCs w:val="20"/>
          <w:lang w:val="sk-SK"/>
        </w:rPr>
        <w:t xml:space="preserve"> </w:t>
      </w:r>
      <w:r w:rsidR="006F57AD">
        <w:rPr>
          <w:rFonts w:ascii="Tahoma" w:hAnsi="Tahoma" w:cs="Tahoma"/>
          <w:sz w:val="20"/>
          <w:szCs w:val="20"/>
          <w:lang w:val="sk-SK"/>
        </w:rPr>
        <w:t xml:space="preserve">  </w:t>
      </w:r>
      <w:r w:rsidR="006C72DE">
        <w:rPr>
          <w:rFonts w:ascii="Tahoma" w:hAnsi="Tahoma" w:cs="Tahoma"/>
          <w:sz w:val="20"/>
          <w:szCs w:val="20"/>
          <w:lang w:val="sk-SK"/>
        </w:rPr>
        <w:t xml:space="preserve">46 896,00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eur</w:t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Zúčtovanie transferov do výnosov bud</w:t>
      </w:r>
      <w:r w:rsidR="009D40B0">
        <w:rPr>
          <w:rFonts w:ascii="Tahoma" w:hAnsi="Tahoma" w:cs="Tahoma"/>
          <w:sz w:val="20"/>
          <w:szCs w:val="20"/>
          <w:lang w:val="sk-SK"/>
        </w:rPr>
        <w:t>úcich  období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D40B0"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         0,00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 xml:space="preserve"> </w:t>
      </w:r>
      <w:r w:rsidR="006C72DE">
        <w:rPr>
          <w:rFonts w:ascii="Tahoma" w:hAnsi="Tahoma" w:cs="Tahoma"/>
          <w:sz w:val="20"/>
          <w:szCs w:val="20"/>
          <w:lang w:val="sk-SK"/>
        </w:rPr>
        <w:t>záväzok k 31.12.2015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       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                             </w:t>
      </w:r>
      <w:r w:rsidR="006C72DE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  <w:r w:rsidR="006C72DE">
        <w:rPr>
          <w:rFonts w:ascii="Tahoma" w:hAnsi="Tahoma" w:cs="Tahoma"/>
          <w:sz w:val="20"/>
          <w:szCs w:val="20"/>
          <w:lang w:val="sk-SK"/>
        </w:rPr>
        <w:t>66 227,00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na účte 355 - zúčtovanie transferov obce a vyššieho územného celku je účtovaná zostatková</w:t>
      </w:r>
    </w:p>
    <w:p w:rsidR="009F035E" w:rsidRDefault="009F035E" w:rsidP="006C1006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C46E84">
        <w:rPr>
          <w:rFonts w:ascii="Tahoma" w:hAnsi="Tahoma" w:cs="Tahoma"/>
          <w:sz w:val="20"/>
          <w:szCs w:val="20"/>
          <w:lang w:val="sk-SK"/>
        </w:rPr>
        <w:t xml:space="preserve">         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cena majetku v správe </w:t>
      </w:r>
    </w:p>
    <w:p w:rsidR="009D40B0" w:rsidRDefault="009D40B0" w:rsidP="009F035E">
      <w:pPr>
        <w:rPr>
          <w:rFonts w:ascii="Tahoma" w:hAnsi="Tahoma" w:cs="Tahoma"/>
          <w:sz w:val="20"/>
          <w:szCs w:val="20"/>
          <w:lang w:val="sk-SK"/>
        </w:rPr>
      </w:pPr>
    </w:p>
    <w:p w:rsidR="00C46E84" w:rsidRDefault="00C46E84" w:rsidP="009F035E">
      <w:pPr>
        <w:rPr>
          <w:rFonts w:ascii="Tahoma" w:hAnsi="Tahoma" w:cs="Tahoma"/>
          <w:sz w:val="20"/>
          <w:szCs w:val="20"/>
          <w:lang w:val="sk-SK"/>
        </w:rPr>
      </w:pPr>
    </w:p>
    <w:p w:rsidR="00C46E84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Čl. VII</w:t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Informácie o údajoch na podsúvahových účtoch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C46E84" w:rsidRDefault="009F035E" w:rsidP="00C46E84">
      <w:pPr>
        <w:pStyle w:val="Odsekzoznamu"/>
        <w:numPr>
          <w:ilvl w:val="0"/>
          <w:numId w:val="7"/>
        </w:numPr>
        <w:rPr>
          <w:rFonts w:ascii="Tahoma" w:hAnsi="Tahoma" w:cs="Tahoma"/>
          <w:sz w:val="20"/>
          <w:szCs w:val="20"/>
          <w:lang w:val="sk-SK"/>
        </w:rPr>
      </w:pPr>
      <w:r w:rsidRPr="00C46E84">
        <w:rPr>
          <w:rFonts w:ascii="Tahoma" w:hAnsi="Tahoma" w:cs="Tahoma"/>
          <w:sz w:val="20"/>
          <w:szCs w:val="20"/>
          <w:lang w:val="sk-SK"/>
        </w:rPr>
        <w:t>Deriváty</w:t>
      </w:r>
      <w:r w:rsidRPr="00C46E8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6C1006" w:rsidP="006C1006">
      <w:pPr>
        <w:ind w:left="72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de</w:t>
      </w:r>
      <w:r>
        <w:rPr>
          <w:rFonts w:ascii="Tahoma" w:hAnsi="Tahoma" w:cs="Tahoma"/>
          <w:sz w:val="20"/>
          <w:szCs w:val="20"/>
          <w:lang w:val="sk-SK"/>
        </w:rPr>
        <w:t>riváty nemajú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C46E84" w:rsidRDefault="009F035E" w:rsidP="00C46E84">
      <w:pPr>
        <w:pStyle w:val="Odsekzoznamu"/>
        <w:numPr>
          <w:ilvl w:val="0"/>
          <w:numId w:val="7"/>
        </w:numPr>
        <w:rPr>
          <w:rFonts w:ascii="Tahoma" w:hAnsi="Tahoma" w:cs="Tahoma"/>
          <w:sz w:val="20"/>
          <w:szCs w:val="20"/>
          <w:lang w:val="sk-SK"/>
        </w:rPr>
      </w:pPr>
      <w:r w:rsidRPr="00C46E84">
        <w:rPr>
          <w:rFonts w:ascii="Tahoma" w:hAnsi="Tahoma" w:cs="Tahoma"/>
          <w:sz w:val="20"/>
          <w:szCs w:val="20"/>
          <w:lang w:val="sk-SK"/>
        </w:rPr>
        <w:t>Majetok a záväzky zabezpečené derivátmi</w:t>
      </w:r>
      <w:r w:rsidRPr="00C46E84">
        <w:rPr>
          <w:rFonts w:ascii="Tahoma" w:hAnsi="Tahoma" w:cs="Tahoma"/>
          <w:sz w:val="20"/>
          <w:szCs w:val="20"/>
          <w:lang w:val="sk-SK"/>
        </w:rPr>
        <w:tab/>
      </w:r>
    </w:p>
    <w:p w:rsidR="009F035E" w:rsidRDefault="006C1006" w:rsidP="006C1006">
      <w:pPr>
        <w:ind w:left="72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 nemajú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majetok zabezpečený derivátmi.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A94DD3" w:rsidRDefault="00A94DD3" w:rsidP="006C1006">
      <w:pPr>
        <w:ind w:left="720"/>
        <w:rPr>
          <w:rFonts w:ascii="Tahoma" w:hAnsi="Tahoma" w:cs="Tahoma"/>
          <w:sz w:val="20"/>
          <w:szCs w:val="20"/>
          <w:lang w:val="sk-SK"/>
        </w:rPr>
      </w:pPr>
    </w:p>
    <w:p w:rsidR="00A94DD3" w:rsidRPr="00617B64" w:rsidRDefault="00A94DD3" w:rsidP="006C1006">
      <w:pPr>
        <w:ind w:left="720"/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C46E84" w:rsidRDefault="009F035E" w:rsidP="00A94DD3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 w:rsidRPr="00C46E8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6C1006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ČI. VIII</w:t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Informácie o iných aktívach a iných pasívach</w:t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C46E84" w:rsidRDefault="009F035E" w:rsidP="00C46E84">
      <w:pPr>
        <w:pStyle w:val="Odsekzoznamu"/>
        <w:numPr>
          <w:ilvl w:val="0"/>
          <w:numId w:val="8"/>
        </w:numPr>
        <w:rPr>
          <w:rFonts w:ascii="Tahoma" w:hAnsi="Tahoma" w:cs="Tahoma"/>
          <w:sz w:val="20"/>
          <w:szCs w:val="20"/>
          <w:lang w:val="sk-SK"/>
        </w:rPr>
      </w:pPr>
      <w:r w:rsidRPr="00C46E84">
        <w:rPr>
          <w:rFonts w:ascii="Tahoma" w:hAnsi="Tahoma" w:cs="Tahoma"/>
          <w:sz w:val="20"/>
          <w:szCs w:val="20"/>
          <w:lang w:val="sk-SK"/>
        </w:rPr>
        <w:t>Iné aktíva a iné pasíva</w:t>
      </w:r>
      <w:r w:rsidRPr="00C46E8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Iné aktíva a pasíva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nem</w:t>
      </w:r>
      <w:r w:rsidR="006C1006">
        <w:rPr>
          <w:rFonts w:ascii="Tahoma" w:hAnsi="Tahoma" w:cs="Tahoma"/>
          <w:sz w:val="20"/>
          <w:szCs w:val="20"/>
          <w:lang w:val="sk-SK"/>
        </w:rPr>
        <w:t>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C46E84" w:rsidRDefault="009F035E" w:rsidP="00C46E84">
      <w:pPr>
        <w:pStyle w:val="Odsekzoznamu"/>
        <w:numPr>
          <w:ilvl w:val="0"/>
          <w:numId w:val="8"/>
        </w:numPr>
        <w:rPr>
          <w:rFonts w:ascii="Tahoma" w:hAnsi="Tahoma" w:cs="Tahoma"/>
          <w:sz w:val="20"/>
          <w:szCs w:val="20"/>
          <w:lang w:val="sk-SK"/>
        </w:rPr>
      </w:pPr>
      <w:r w:rsidRPr="00C46E84">
        <w:rPr>
          <w:rFonts w:ascii="Tahoma" w:hAnsi="Tahoma" w:cs="Tahoma"/>
          <w:sz w:val="20"/>
          <w:szCs w:val="20"/>
          <w:lang w:val="sk-SK"/>
        </w:rPr>
        <w:t>Ostatné finančné povinnosti</w:t>
      </w:r>
      <w:r w:rsidRPr="00C46E8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Ostatné finančné povinnosti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 nemajú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Čl. IX</w:t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Informácie o príjmoch a výhodách členov štatutárnych orgánov, dozorných orgánov a iných orgánov účtovnej jednotky</w:t>
      </w:r>
    </w:p>
    <w:p w:rsidR="00215395" w:rsidRDefault="006C10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</w:p>
    <w:p w:rsidR="00215395" w:rsidRDefault="0021539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215395" w:rsidRPr="00617B64" w:rsidRDefault="0021539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Čl. X</w:t>
      </w:r>
    </w:p>
    <w:p w:rsidR="009F035E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Informácie o spriaznených osobách a o ekonomických vzťahoch účtovnej jednotky a spriaznených osôb</w:t>
      </w:r>
    </w:p>
    <w:p w:rsidR="00C46E84" w:rsidRPr="00C46E84" w:rsidRDefault="00C46E84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C46E8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Informácie o spriaznených osobách a o ekonomických vzťahoch účtovnej jednotky a </w:t>
      </w:r>
      <w:r w:rsidR="00C46E8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spriaznených osôb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Spriaznenými osobami </w:t>
      </w:r>
      <w:r w:rsidR="006B2C85">
        <w:rPr>
          <w:rFonts w:ascii="Tahoma" w:hAnsi="Tahoma" w:cs="Tahoma"/>
          <w:sz w:val="20"/>
          <w:szCs w:val="20"/>
          <w:lang w:val="sk-SK"/>
        </w:rPr>
        <w:t>Technických služieb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sú :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proofErr w:type="spellStart"/>
      <w:r>
        <w:rPr>
          <w:rFonts w:ascii="Tahoma" w:hAnsi="Tahoma" w:cs="Tahoma"/>
          <w:sz w:val="20"/>
          <w:szCs w:val="20"/>
          <w:lang w:val="sk-SK"/>
        </w:rPr>
        <w:t>Službyt</w:t>
      </w:r>
      <w:proofErr w:type="spellEnd"/>
      <w:r>
        <w:rPr>
          <w:rFonts w:ascii="Tahoma" w:hAnsi="Tahoma" w:cs="Tahoma"/>
          <w:sz w:val="20"/>
          <w:szCs w:val="20"/>
          <w:lang w:val="sk-SK"/>
        </w:rPr>
        <w:t xml:space="preserve"> Zlaté Moravce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lastRenderedPageBreak/>
        <w:t xml:space="preserve">      Záhradnícke služby mesta Zlaté Moravce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Mestské stredisko kultúry a športu</w:t>
      </w:r>
    </w:p>
    <w:p w:rsidR="006B2C85" w:rsidRPr="00617B64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Mestská Nemocnica prof. MUDr. Rudolfa Korca, DrSc.</w:t>
      </w:r>
    </w:p>
    <w:p w:rsidR="009F035E" w:rsidRPr="00617B64" w:rsidRDefault="00AF7CA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Základná škola </w:t>
      </w:r>
      <w:r w:rsidR="006B2C85">
        <w:rPr>
          <w:rFonts w:ascii="Tahoma" w:hAnsi="Tahoma" w:cs="Tahoma"/>
          <w:sz w:val="20"/>
          <w:szCs w:val="20"/>
          <w:lang w:val="sk-SK"/>
        </w:rPr>
        <w:t>Robotnícka</w:t>
      </w:r>
    </w:p>
    <w:p w:rsidR="009F035E" w:rsidRDefault="00AF7CA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Základná </w:t>
      </w:r>
      <w:r w:rsidR="006B2C85">
        <w:rPr>
          <w:rFonts w:ascii="Tahoma" w:hAnsi="Tahoma" w:cs="Tahoma"/>
          <w:sz w:val="20"/>
          <w:szCs w:val="20"/>
          <w:lang w:val="sk-SK"/>
        </w:rPr>
        <w:t>škola Mojmírova</w:t>
      </w:r>
    </w:p>
    <w:p w:rsidR="006B2C85" w:rsidRPr="00617B64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Základná škola Pribinova</w:t>
      </w:r>
    </w:p>
    <w:p w:rsidR="009F035E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Materská škola </w:t>
      </w:r>
      <w:r>
        <w:rPr>
          <w:rFonts w:ascii="Tahoma" w:hAnsi="Tahoma" w:cs="Tahoma"/>
          <w:sz w:val="20"/>
          <w:szCs w:val="20"/>
          <w:lang w:val="sk-SK"/>
        </w:rPr>
        <w:t>Žitavské nábrežie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Materská škola Kalinčiakova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Materská škola Štúrova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Materská škola Slnečná</w:t>
      </w:r>
    </w:p>
    <w:p w:rsidR="006B2C85" w:rsidRPr="00617B64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Materská škola </w:t>
      </w:r>
      <w:proofErr w:type="spellStart"/>
      <w:r>
        <w:rPr>
          <w:rFonts w:ascii="Tahoma" w:hAnsi="Tahoma" w:cs="Tahoma"/>
          <w:sz w:val="20"/>
          <w:szCs w:val="20"/>
          <w:lang w:val="sk-SK"/>
        </w:rPr>
        <w:t>Prílepy</w:t>
      </w:r>
      <w:proofErr w:type="spellEnd"/>
      <w:r>
        <w:rPr>
          <w:rFonts w:ascii="Tahoma" w:hAnsi="Tahoma" w:cs="Tahoma"/>
          <w:sz w:val="20"/>
          <w:szCs w:val="20"/>
          <w:lang w:val="sk-SK"/>
        </w:rPr>
        <w:tab/>
      </w:r>
    </w:p>
    <w:p w:rsidR="006F1B62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6F1B62" w:rsidRDefault="006F1B62" w:rsidP="009F035E">
      <w:pPr>
        <w:rPr>
          <w:rFonts w:ascii="Tahoma" w:hAnsi="Tahoma" w:cs="Tahoma"/>
          <w:sz w:val="20"/>
          <w:szCs w:val="20"/>
          <w:lang w:val="sk-SK"/>
        </w:rPr>
      </w:pPr>
    </w:p>
    <w:p w:rsidR="006F1B62" w:rsidRPr="00617B64" w:rsidRDefault="006F1B62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AF7CAC" w:rsidRDefault="009F035E" w:rsidP="00AF7CAC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AF7CAC">
        <w:rPr>
          <w:rFonts w:ascii="Tahoma" w:hAnsi="Tahoma" w:cs="Tahoma"/>
          <w:b/>
          <w:sz w:val="20"/>
          <w:szCs w:val="20"/>
          <w:lang w:val="sk-SK"/>
        </w:rPr>
        <w:t>Čl. XI</w:t>
      </w:r>
    </w:p>
    <w:p w:rsidR="009F035E" w:rsidRPr="00AF7CAC" w:rsidRDefault="009F035E" w:rsidP="00AF7CAC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AF7CAC">
        <w:rPr>
          <w:rFonts w:ascii="Tahoma" w:hAnsi="Tahoma" w:cs="Tahoma"/>
          <w:b/>
          <w:sz w:val="20"/>
          <w:szCs w:val="20"/>
          <w:lang w:val="sk-SK"/>
        </w:rPr>
        <w:t>Informácie o rozpočte a hodnotenie plnenia rozpočtu</w:t>
      </w:r>
    </w:p>
    <w:p w:rsidR="00AF7CAC" w:rsidRDefault="00D62F5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</w:p>
    <w:p w:rsidR="006F1B62" w:rsidRPr="00715E20" w:rsidRDefault="006F1B62" w:rsidP="006F1B62">
      <w:pPr>
        <w:ind w:left="1068"/>
        <w:jc w:val="both"/>
        <w:rPr>
          <w:rFonts w:ascii="Tahoma" w:hAnsi="Tahoma" w:cs="Tahoma"/>
          <w:b/>
          <w:sz w:val="20"/>
          <w:szCs w:val="20"/>
        </w:rPr>
      </w:pPr>
    </w:p>
    <w:p w:rsidR="002064F7" w:rsidRDefault="006F1B62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 w:rsidRPr="00715E20">
        <w:rPr>
          <w:rFonts w:ascii="Tahoma" w:hAnsi="Tahoma" w:cs="Tahoma"/>
          <w:sz w:val="20"/>
          <w:szCs w:val="20"/>
        </w:rPr>
        <w:t xml:space="preserve">     </w:t>
      </w:r>
      <w:r w:rsidRPr="006F1B62">
        <w:rPr>
          <w:rFonts w:ascii="Tahoma" w:hAnsi="Tahoma" w:cs="Tahoma"/>
          <w:sz w:val="20"/>
          <w:szCs w:val="20"/>
          <w:lang w:val="sk-SK"/>
        </w:rPr>
        <w:t>Rozpočet</w:t>
      </w:r>
      <w:r w:rsidR="006B2C85">
        <w:rPr>
          <w:rFonts w:ascii="Tahoma" w:hAnsi="Tahoma" w:cs="Tahoma"/>
          <w:sz w:val="20"/>
          <w:szCs w:val="20"/>
          <w:lang w:val="sk-SK"/>
        </w:rPr>
        <w:t xml:space="preserve"> </w:t>
      </w:r>
      <w:r w:rsidRPr="006F1B62">
        <w:rPr>
          <w:rFonts w:ascii="Tahoma" w:hAnsi="Tahoma" w:cs="Tahoma"/>
          <w:sz w:val="20"/>
          <w:szCs w:val="20"/>
          <w:lang w:val="sk-SK"/>
        </w:rPr>
        <w:t>mesta</w:t>
      </w:r>
      <w:r w:rsidR="00D62F5F">
        <w:rPr>
          <w:rFonts w:ascii="Tahoma" w:hAnsi="Tahoma" w:cs="Tahoma"/>
          <w:sz w:val="20"/>
          <w:szCs w:val="20"/>
          <w:lang w:val="sk-SK"/>
        </w:rPr>
        <w:t xml:space="preserve"> Zlaté Moravce </w:t>
      </w:r>
      <w:r w:rsidRPr="006F1B62">
        <w:rPr>
          <w:rFonts w:ascii="Tahoma" w:hAnsi="Tahoma" w:cs="Tahoma"/>
          <w:sz w:val="20"/>
          <w:szCs w:val="20"/>
          <w:lang w:val="sk-SK"/>
        </w:rPr>
        <w:t>na rok 201</w:t>
      </w:r>
      <w:r w:rsidR="00BF0F1F">
        <w:rPr>
          <w:rFonts w:ascii="Tahoma" w:hAnsi="Tahoma" w:cs="Tahoma"/>
          <w:sz w:val="20"/>
          <w:szCs w:val="20"/>
          <w:lang w:val="sk-SK"/>
        </w:rPr>
        <w:t>5</w:t>
      </w:r>
      <w:r w:rsidRPr="006F1B62">
        <w:rPr>
          <w:rFonts w:ascii="Tahoma" w:hAnsi="Tahoma" w:cs="Tahoma"/>
          <w:sz w:val="20"/>
          <w:szCs w:val="20"/>
          <w:lang w:val="sk-SK"/>
        </w:rPr>
        <w:t xml:space="preserve"> bol schválený uznesením </w:t>
      </w:r>
      <w:proofErr w:type="spellStart"/>
      <w:r w:rsidRPr="006F1B62">
        <w:rPr>
          <w:rFonts w:ascii="Tahoma" w:hAnsi="Tahoma" w:cs="Tahoma"/>
          <w:sz w:val="20"/>
          <w:szCs w:val="20"/>
          <w:lang w:val="sk-SK"/>
        </w:rPr>
        <w:t>MsZ</w:t>
      </w:r>
      <w:proofErr w:type="spellEnd"/>
      <w:r w:rsidRPr="006F1B62">
        <w:rPr>
          <w:rFonts w:ascii="Tahoma" w:hAnsi="Tahoma" w:cs="Tahoma"/>
          <w:sz w:val="20"/>
          <w:szCs w:val="20"/>
          <w:lang w:val="sk-SK"/>
        </w:rPr>
        <w:t xml:space="preserve"> č. </w:t>
      </w:r>
      <w:r w:rsidR="00BF0F1F">
        <w:rPr>
          <w:rFonts w:ascii="Tahoma" w:hAnsi="Tahoma" w:cs="Tahoma"/>
          <w:sz w:val="20"/>
          <w:szCs w:val="20"/>
          <w:lang w:val="sk-SK"/>
        </w:rPr>
        <w:t>81/2015</w:t>
      </w:r>
      <w:r w:rsidRPr="006F1B62">
        <w:rPr>
          <w:rFonts w:ascii="Tahoma" w:hAnsi="Tahoma" w:cs="Tahoma"/>
          <w:sz w:val="20"/>
          <w:szCs w:val="20"/>
          <w:lang w:val="sk-SK"/>
        </w:rPr>
        <w:t xml:space="preserve"> zo dňa </w:t>
      </w:r>
      <w:r w:rsidR="00BF0F1F">
        <w:rPr>
          <w:rFonts w:ascii="Tahoma" w:hAnsi="Tahoma" w:cs="Tahoma"/>
          <w:sz w:val="20"/>
          <w:szCs w:val="20"/>
          <w:lang w:val="sk-SK"/>
        </w:rPr>
        <w:t>23.04.2015</w:t>
      </w:r>
      <w:r w:rsidRPr="006F1B62">
        <w:rPr>
          <w:rFonts w:ascii="Tahoma" w:hAnsi="Tahoma" w:cs="Tahoma"/>
          <w:sz w:val="20"/>
          <w:szCs w:val="20"/>
          <w:lang w:val="sk-SK"/>
        </w:rPr>
        <w:t xml:space="preserve">. </w:t>
      </w:r>
      <w:r w:rsidR="002064F7">
        <w:rPr>
          <w:rFonts w:ascii="Tahoma" w:hAnsi="Tahoma" w:cs="Tahoma"/>
          <w:sz w:val="20"/>
          <w:szCs w:val="20"/>
          <w:lang w:val="sk-SK"/>
        </w:rPr>
        <w:t>Rozpočet Technických služieb mesta Zlaté Moravce bo</w:t>
      </w:r>
      <w:r w:rsidR="00BF0F1F">
        <w:rPr>
          <w:rFonts w:ascii="Tahoma" w:hAnsi="Tahoma" w:cs="Tahoma"/>
          <w:sz w:val="20"/>
          <w:szCs w:val="20"/>
          <w:lang w:val="sk-SK"/>
        </w:rPr>
        <w:t xml:space="preserve">l schválený uznesením </w:t>
      </w:r>
      <w:proofErr w:type="spellStart"/>
      <w:r w:rsidR="00BF0F1F">
        <w:rPr>
          <w:rFonts w:ascii="Tahoma" w:hAnsi="Tahoma" w:cs="Tahoma"/>
          <w:sz w:val="20"/>
          <w:szCs w:val="20"/>
          <w:lang w:val="sk-SK"/>
        </w:rPr>
        <w:t>MsZ</w:t>
      </w:r>
      <w:proofErr w:type="spellEnd"/>
      <w:r w:rsidR="00BF0F1F">
        <w:rPr>
          <w:rFonts w:ascii="Tahoma" w:hAnsi="Tahoma" w:cs="Tahoma"/>
          <w:sz w:val="20"/>
          <w:szCs w:val="20"/>
          <w:lang w:val="sk-SK"/>
        </w:rPr>
        <w:t xml:space="preserve"> č. 85</w:t>
      </w:r>
      <w:r w:rsidR="002064F7">
        <w:rPr>
          <w:rFonts w:ascii="Tahoma" w:hAnsi="Tahoma" w:cs="Tahoma"/>
          <w:sz w:val="20"/>
          <w:szCs w:val="20"/>
          <w:lang w:val="sk-SK"/>
        </w:rPr>
        <w:t>/201</w:t>
      </w:r>
      <w:r w:rsidR="00BF0F1F">
        <w:rPr>
          <w:rFonts w:ascii="Tahoma" w:hAnsi="Tahoma" w:cs="Tahoma"/>
          <w:sz w:val="20"/>
          <w:szCs w:val="20"/>
          <w:lang w:val="sk-SK"/>
        </w:rPr>
        <w:t>5</w:t>
      </w:r>
      <w:r w:rsidR="002064F7">
        <w:rPr>
          <w:rFonts w:ascii="Tahoma" w:hAnsi="Tahoma" w:cs="Tahoma"/>
          <w:sz w:val="20"/>
          <w:szCs w:val="20"/>
          <w:lang w:val="sk-SK"/>
        </w:rPr>
        <w:t xml:space="preserve"> zo dňa 2</w:t>
      </w:r>
      <w:r w:rsidR="00BF0F1F">
        <w:rPr>
          <w:rFonts w:ascii="Tahoma" w:hAnsi="Tahoma" w:cs="Tahoma"/>
          <w:sz w:val="20"/>
          <w:szCs w:val="20"/>
          <w:lang w:val="sk-SK"/>
        </w:rPr>
        <w:t>3</w:t>
      </w:r>
      <w:r w:rsidR="002064F7">
        <w:rPr>
          <w:rFonts w:ascii="Tahoma" w:hAnsi="Tahoma" w:cs="Tahoma"/>
          <w:sz w:val="20"/>
          <w:szCs w:val="20"/>
          <w:lang w:val="sk-SK"/>
        </w:rPr>
        <w:t>.04.201</w:t>
      </w:r>
      <w:r w:rsidR="00BF0F1F">
        <w:rPr>
          <w:rFonts w:ascii="Tahoma" w:hAnsi="Tahoma" w:cs="Tahoma"/>
          <w:sz w:val="20"/>
          <w:szCs w:val="20"/>
          <w:lang w:val="sk-SK"/>
        </w:rPr>
        <w:t>5 vo výške 610 000 eur, rozdelených do programov nasledovne :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Verejné osvetlenie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>153 600 eur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Zber, odvoz a skládkovanie odpadov</w:t>
      </w:r>
      <w:r>
        <w:rPr>
          <w:rFonts w:ascii="Tahoma" w:hAnsi="Tahoma" w:cs="Tahoma"/>
          <w:sz w:val="20"/>
          <w:szCs w:val="20"/>
          <w:lang w:val="sk-SK"/>
        </w:rPr>
        <w:tab/>
        <w:t>245 000 eur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Spoločná správa a dielne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>146 400 eur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Údržba a čistenie mesta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 xml:space="preserve"> 65 000 eur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Rozpočet Technických služieb mesta Zlaté Moravce bol zmenený uznesením </w:t>
      </w:r>
      <w:proofErr w:type="spellStart"/>
      <w:r>
        <w:rPr>
          <w:rFonts w:ascii="Tahoma" w:hAnsi="Tahoma" w:cs="Tahoma"/>
          <w:sz w:val="20"/>
          <w:szCs w:val="20"/>
          <w:lang w:val="sk-SK"/>
        </w:rPr>
        <w:t>MsZ</w:t>
      </w:r>
      <w:proofErr w:type="spellEnd"/>
      <w:r>
        <w:rPr>
          <w:rFonts w:ascii="Tahoma" w:hAnsi="Tahoma" w:cs="Tahoma"/>
          <w:sz w:val="20"/>
          <w:szCs w:val="20"/>
          <w:lang w:val="sk-SK"/>
        </w:rPr>
        <w:t xml:space="preserve"> č.158/2015 zo dňa 25.06.2015 a to presunom rozpočtových prostriedkov z programu Spoločná správa a dielne na program Miestny rozhlas :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Verejné osvetlenie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>153 600 eur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Zber, odvoz a skládkovanie odpadov</w:t>
      </w:r>
      <w:r>
        <w:rPr>
          <w:rFonts w:ascii="Tahoma" w:hAnsi="Tahoma" w:cs="Tahoma"/>
          <w:sz w:val="20"/>
          <w:szCs w:val="20"/>
          <w:lang w:val="sk-SK"/>
        </w:rPr>
        <w:tab/>
        <w:t>245 000 eur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Spoločná správa a dielne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>142 900 eur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Údržba a čistenie mesta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 xml:space="preserve"> 65 000 eur</w:t>
      </w:r>
    </w:p>
    <w:p w:rsidR="00BF0F1F" w:rsidRDefault="00BF0F1F" w:rsidP="00BF0F1F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Miestny rozhlas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 xml:space="preserve">   3 500 eur</w:t>
      </w:r>
    </w:p>
    <w:p w:rsidR="00AA5A6A" w:rsidRPr="006F1B62" w:rsidRDefault="0059546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V roku 2015 mali Technické služby mesta Zlaté Moravce celkové príjmy vo výške 643 752,22 eur. Z toho príjmy od zriaďovateľa boli vo výške 610 000 eur a prostriedky z minulých rokov vo výške 12 925,99 eur. Celkové výdavky na jednotlivé programy boli k 31.12.2015 643 752,22 eur.</w:t>
      </w:r>
    </w:p>
    <w:p w:rsidR="00AF7CAC" w:rsidRPr="00617B64" w:rsidRDefault="00AF7CAC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AF7CAC" w:rsidRDefault="009F035E" w:rsidP="00AF7CAC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AF7CAC">
        <w:rPr>
          <w:rFonts w:ascii="Tahoma" w:hAnsi="Tahoma" w:cs="Tahoma"/>
          <w:b/>
          <w:sz w:val="20"/>
          <w:szCs w:val="20"/>
          <w:lang w:val="sk-SK"/>
        </w:rPr>
        <w:t>Čl. XII</w:t>
      </w:r>
    </w:p>
    <w:p w:rsidR="009F035E" w:rsidRPr="00AF7CAC" w:rsidRDefault="009F035E" w:rsidP="00AF7CAC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AF7CAC">
        <w:rPr>
          <w:rFonts w:ascii="Tahoma" w:hAnsi="Tahoma" w:cs="Tahoma"/>
          <w:b/>
          <w:sz w:val="20"/>
          <w:szCs w:val="20"/>
          <w:lang w:val="sk-SK"/>
        </w:rPr>
        <w:t>Informácie o skutočnostiach, ktoré nastali po dni, ku ktorému sa zostavuje účtovná závierka do dňa zostavenia účtovnej závierky</w:t>
      </w:r>
    </w:p>
    <w:p w:rsidR="00AA5A6A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AA5A6A" w:rsidRDefault="00AA5A6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AA5A6A" w:rsidRPr="002064F7" w:rsidRDefault="009E20E6" w:rsidP="009F035E">
      <w:pPr>
        <w:rPr>
          <w:rFonts w:ascii="Tahoma" w:hAnsi="Tahoma" w:cs="Tahoma"/>
          <w:sz w:val="20"/>
          <w:szCs w:val="20"/>
          <w:lang w:val="sk-SK"/>
        </w:rPr>
      </w:pPr>
      <w:r w:rsidRPr="002064F7">
        <w:rPr>
          <w:rFonts w:ascii="Tahoma" w:hAnsi="Tahoma" w:cs="Tahoma"/>
          <w:sz w:val="20"/>
          <w:szCs w:val="20"/>
        </w:rPr>
        <w:t xml:space="preserve">           </w:t>
      </w:r>
      <w:r w:rsidRPr="002064F7">
        <w:rPr>
          <w:rFonts w:ascii="Tahoma" w:hAnsi="Tahoma" w:cs="Tahoma"/>
          <w:bCs/>
          <w:sz w:val="20"/>
          <w:szCs w:val="20"/>
        </w:rPr>
        <w:t xml:space="preserve">Po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dni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,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ku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ktorému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proofErr w:type="gramStart"/>
      <w:r w:rsidRPr="002064F7">
        <w:rPr>
          <w:rFonts w:ascii="Tahoma" w:hAnsi="Tahoma" w:cs="Tahoma"/>
          <w:bCs/>
          <w:sz w:val="20"/>
          <w:szCs w:val="20"/>
        </w:rPr>
        <w:t>sa</w:t>
      </w:r>
      <w:proofErr w:type="spellEnd"/>
      <w:proofErr w:type="gram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zostavuje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účtovná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závierka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nenastali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žiadne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skutočnosti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,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ktoré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by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ovplyvnili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údaje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účtovej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závierky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k 31.12.201</w:t>
      </w:r>
      <w:r w:rsidR="00595464">
        <w:rPr>
          <w:rFonts w:ascii="Tahoma" w:hAnsi="Tahoma" w:cs="Tahoma"/>
          <w:bCs/>
          <w:sz w:val="20"/>
          <w:szCs w:val="20"/>
        </w:rPr>
        <w:t>5</w:t>
      </w:r>
      <w:r w:rsidRPr="002064F7">
        <w:rPr>
          <w:rFonts w:ascii="Tahoma" w:hAnsi="Tahoma" w:cs="Tahoma"/>
          <w:bCs/>
          <w:sz w:val="20"/>
          <w:szCs w:val="20"/>
        </w:rPr>
        <w:t>.</w:t>
      </w:r>
    </w:p>
    <w:p w:rsidR="00AA5A6A" w:rsidRPr="009E20E6" w:rsidRDefault="00AA5A6A" w:rsidP="009F035E">
      <w:pPr>
        <w:rPr>
          <w:rFonts w:ascii="Times New Roman" w:hAnsi="Times New Roman"/>
          <w:sz w:val="20"/>
          <w:szCs w:val="20"/>
          <w:lang w:val="sk-SK"/>
        </w:rPr>
      </w:pPr>
    </w:p>
    <w:p w:rsidR="00AA5A6A" w:rsidRDefault="00AA5A6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AA5A6A" w:rsidRDefault="00AA5A6A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AA5A6A" w:rsidRPr="00AA5A6A" w:rsidRDefault="00AA5A6A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AA5A6A" w:rsidRDefault="00AA5A6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D67EDF" w:rsidRDefault="00D67EDF" w:rsidP="009F035E">
      <w:pPr>
        <w:rPr>
          <w:rFonts w:ascii="Tahoma" w:hAnsi="Tahoma" w:cs="Tahoma"/>
          <w:sz w:val="20"/>
          <w:szCs w:val="20"/>
          <w:lang w:val="sk-SK"/>
        </w:rPr>
      </w:pPr>
    </w:p>
    <w:p w:rsidR="00D67EDF" w:rsidRPr="00617B64" w:rsidRDefault="00D67EDF" w:rsidP="009F035E">
      <w:pPr>
        <w:rPr>
          <w:rFonts w:ascii="Tahoma" w:hAnsi="Tahoma" w:cs="Tahoma"/>
          <w:sz w:val="20"/>
          <w:szCs w:val="20"/>
          <w:lang w:val="sk-SK"/>
        </w:rPr>
      </w:pPr>
    </w:p>
    <w:sectPr w:rsidR="00D67EDF" w:rsidRPr="00617B64" w:rsidSect="004976E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248C" w:rsidRDefault="00BB248C" w:rsidP="00533D54">
      <w:r>
        <w:separator/>
      </w:r>
    </w:p>
  </w:endnote>
  <w:endnote w:type="continuationSeparator" w:id="0">
    <w:p w:rsidR="00BB248C" w:rsidRDefault="00BB248C" w:rsidP="00533D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72647"/>
      <w:docPartObj>
        <w:docPartGallery w:val="Page Numbers (Bottom of Page)"/>
        <w:docPartUnique/>
      </w:docPartObj>
    </w:sdtPr>
    <w:sdtContent>
      <w:p w:rsidR="00BF0F1F" w:rsidRDefault="00BF0F1F">
        <w:pPr>
          <w:pStyle w:val="Pta"/>
          <w:jc w:val="center"/>
        </w:pPr>
        <w:fldSimple w:instr=" PAGE   \* MERGEFORMAT ">
          <w:r w:rsidR="00595464">
            <w:rPr>
              <w:noProof/>
            </w:rPr>
            <w:t>6</w:t>
          </w:r>
        </w:fldSimple>
      </w:p>
    </w:sdtContent>
  </w:sdt>
  <w:p w:rsidR="00BF0F1F" w:rsidRDefault="00BF0F1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248C" w:rsidRDefault="00BB248C" w:rsidP="00533D54">
      <w:r>
        <w:separator/>
      </w:r>
    </w:p>
  </w:footnote>
  <w:footnote w:type="continuationSeparator" w:id="0">
    <w:p w:rsidR="00BB248C" w:rsidRDefault="00BB248C" w:rsidP="00533D5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C4F9E"/>
    <w:multiLevelType w:val="hybridMultilevel"/>
    <w:tmpl w:val="5BECCD10"/>
    <w:lvl w:ilvl="0" w:tplc="A5461D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E30470"/>
    <w:multiLevelType w:val="hybridMultilevel"/>
    <w:tmpl w:val="8C74B3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5E218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47E5A86">
      <w:start w:val="1"/>
      <w:numFmt w:val="decimal"/>
      <w:lvlText w:val="(%3)"/>
      <w:lvlJc w:val="left"/>
      <w:pPr>
        <w:ind w:left="644" w:hanging="360"/>
      </w:pPr>
      <w:rPr>
        <w:rFonts w:hint="default"/>
      </w:rPr>
    </w:lvl>
    <w:lvl w:ilvl="3" w:tplc="0C38377E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D36884"/>
    <w:multiLevelType w:val="hybridMultilevel"/>
    <w:tmpl w:val="D06EC4C8"/>
    <w:lvl w:ilvl="0" w:tplc="041B0011">
      <w:start w:val="1"/>
      <w:numFmt w:val="decimal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F47E72"/>
    <w:multiLevelType w:val="hybridMultilevel"/>
    <w:tmpl w:val="91CA5A82"/>
    <w:lvl w:ilvl="0" w:tplc="1F94B4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F3709"/>
    <w:multiLevelType w:val="hybridMultilevel"/>
    <w:tmpl w:val="E9C01CE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DD4DC1"/>
    <w:multiLevelType w:val="hybridMultilevel"/>
    <w:tmpl w:val="326842C2"/>
    <w:lvl w:ilvl="0" w:tplc="5004FFA6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6">
    <w:nsid w:val="45DE0B62"/>
    <w:multiLevelType w:val="hybridMultilevel"/>
    <w:tmpl w:val="4CB2DC60"/>
    <w:lvl w:ilvl="0" w:tplc="847E5A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DF5EC8"/>
    <w:multiLevelType w:val="hybridMultilevel"/>
    <w:tmpl w:val="434ADD90"/>
    <w:lvl w:ilvl="0" w:tplc="B8EE21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0E5C26"/>
    <w:multiLevelType w:val="hybridMultilevel"/>
    <w:tmpl w:val="79982D36"/>
    <w:lvl w:ilvl="0" w:tplc="322C47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4A4560"/>
    <w:multiLevelType w:val="hybridMultilevel"/>
    <w:tmpl w:val="3190E396"/>
    <w:lvl w:ilvl="0" w:tplc="A3301A60">
      <w:start w:val="1"/>
      <w:numFmt w:val="decimal"/>
      <w:lvlText w:val="%1.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0">
    <w:nsid w:val="6A06328A"/>
    <w:multiLevelType w:val="hybridMultilevel"/>
    <w:tmpl w:val="46C69E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7445B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D5179A"/>
    <w:multiLevelType w:val="hybridMultilevel"/>
    <w:tmpl w:val="12ACCA9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0D81CC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DC13F5"/>
    <w:multiLevelType w:val="hybridMultilevel"/>
    <w:tmpl w:val="57FA6EF4"/>
    <w:lvl w:ilvl="0" w:tplc="F902756E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432A1D3E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F7FAF482">
      <w:start w:val="1"/>
      <w:numFmt w:val="decimal"/>
      <w:lvlText w:val="%3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>
    <w:nsid w:val="6CEF51D6"/>
    <w:multiLevelType w:val="hybridMultilevel"/>
    <w:tmpl w:val="69C4FFEE"/>
    <w:lvl w:ilvl="0" w:tplc="7F0A17D4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7B246C2"/>
    <w:multiLevelType w:val="hybridMultilevel"/>
    <w:tmpl w:val="FFEC844A"/>
    <w:lvl w:ilvl="0" w:tplc="847E5A86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C0A61FC"/>
    <w:multiLevelType w:val="hybridMultilevel"/>
    <w:tmpl w:val="9440DD6E"/>
    <w:lvl w:ilvl="0" w:tplc="A746C8A2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7F786CCD"/>
    <w:multiLevelType w:val="hybridMultilevel"/>
    <w:tmpl w:val="B81817F8"/>
    <w:lvl w:ilvl="0" w:tplc="3FE0DB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8"/>
  </w:num>
  <w:num w:numId="4">
    <w:abstractNumId w:val="5"/>
  </w:num>
  <w:num w:numId="5">
    <w:abstractNumId w:val="6"/>
  </w:num>
  <w:num w:numId="6">
    <w:abstractNumId w:val="3"/>
  </w:num>
  <w:num w:numId="7">
    <w:abstractNumId w:val="7"/>
  </w:num>
  <w:num w:numId="8">
    <w:abstractNumId w:val="16"/>
  </w:num>
  <w:num w:numId="9">
    <w:abstractNumId w:val="9"/>
  </w:num>
  <w:num w:numId="10">
    <w:abstractNumId w:val="15"/>
  </w:num>
  <w:num w:numId="11">
    <w:abstractNumId w:val="1"/>
  </w:num>
  <w:num w:numId="12">
    <w:abstractNumId w:val="12"/>
  </w:num>
  <w:num w:numId="13">
    <w:abstractNumId w:val="11"/>
  </w:num>
  <w:num w:numId="14">
    <w:abstractNumId w:val="10"/>
  </w:num>
  <w:num w:numId="15">
    <w:abstractNumId w:val="2"/>
  </w:num>
  <w:num w:numId="16">
    <w:abstractNumId w:val="14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F035E"/>
    <w:rsid w:val="0000738A"/>
    <w:rsid w:val="000A57FA"/>
    <w:rsid w:val="000A768F"/>
    <w:rsid w:val="000E7330"/>
    <w:rsid w:val="000F74CC"/>
    <w:rsid w:val="001118E5"/>
    <w:rsid w:val="0011304B"/>
    <w:rsid w:val="00146283"/>
    <w:rsid w:val="00173FED"/>
    <w:rsid w:val="00185F42"/>
    <w:rsid w:val="00187E72"/>
    <w:rsid w:val="001E6E5A"/>
    <w:rsid w:val="002064F7"/>
    <w:rsid w:val="00215395"/>
    <w:rsid w:val="00215D5E"/>
    <w:rsid w:val="00225965"/>
    <w:rsid w:val="00280F7F"/>
    <w:rsid w:val="002A1735"/>
    <w:rsid w:val="002A5070"/>
    <w:rsid w:val="002C29D6"/>
    <w:rsid w:val="002D3D49"/>
    <w:rsid w:val="0030678B"/>
    <w:rsid w:val="00367F16"/>
    <w:rsid w:val="004319B8"/>
    <w:rsid w:val="004976E5"/>
    <w:rsid w:val="004D0046"/>
    <w:rsid w:val="00521EDF"/>
    <w:rsid w:val="00533D54"/>
    <w:rsid w:val="00587D2A"/>
    <w:rsid w:val="00595464"/>
    <w:rsid w:val="005B48EF"/>
    <w:rsid w:val="0060573F"/>
    <w:rsid w:val="00617B64"/>
    <w:rsid w:val="0067132E"/>
    <w:rsid w:val="0069080E"/>
    <w:rsid w:val="006A581B"/>
    <w:rsid w:val="006B2C85"/>
    <w:rsid w:val="006C1006"/>
    <w:rsid w:val="006C1193"/>
    <w:rsid w:val="006C72DE"/>
    <w:rsid w:val="006E503F"/>
    <w:rsid w:val="006F1B62"/>
    <w:rsid w:val="006F57AD"/>
    <w:rsid w:val="00770D78"/>
    <w:rsid w:val="007917CB"/>
    <w:rsid w:val="007E1B81"/>
    <w:rsid w:val="008E26CC"/>
    <w:rsid w:val="00902D70"/>
    <w:rsid w:val="009224D9"/>
    <w:rsid w:val="009A4DD0"/>
    <w:rsid w:val="009C750B"/>
    <w:rsid w:val="009D40B0"/>
    <w:rsid w:val="009E20E6"/>
    <w:rsid w:val="009E4B35"/>
    <w:rsid w:val="009F035E"/>
    <w:rsid w:val="009F755C"/>
    <w:rsid w:val="00A84986"/>
    <w:rsid w:val="00A94DD3"/>
    <w:rsid w:val="00AA5A6A"/>
    <w:rsid w:val="00AB1E29"/>
    <w:rsid w:val="00AE2316"/>
    <w:rsid w:val="00AF7CAC"/>
    <w:rsid w:val="00B75B17"/>
    <w:rsid w:val="00BB2121"/>
    <w:rsid w:val="00BB248C"/>
    <w:rsid w:val="00BC1C99"/>
    <w:rsid w:val="00BF0F1F"/>
    <w:rsid w:val="00BF63A2"/>
    <w:rsid w:val="00C46E84"/>
    <w:rsid w:val="00C6330B"/>
    <w:rsid w:val="00C65059"/>
    <w:rsid w:val="00D52BE8"/>
    <w:rsid w:val="00D62F5F"/>
    <w:rsid w:val="00D645EE"/>
    <w:rsid w:val="00D65914"/>
    <w:rsid w:val="00D67EDF"/>
    <w:rsid w:val="00DE6406"/>
    <w:rsid w:val="00E00279"/>
    <w:rsid w:val="00E13C1B"/>
    <w:rsid w:val="00E22072"/>
    <w:rsid w:val="00E408D9"/>
    <w:rsid w:val="00E57A92"/>
    <w:rsid w:val="00EB1022"/>
    <w:rsid w:val="00F332C7"/>
    <w:rsid w:val="00F509EE"/>
    <w:rsid w:val="00F9290E"/>
    <w:rsid w:val="00FB5237"/>
    <w:rsid w:val="00FC7513"/>
    <w:rsid w:val="00FF59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6" type="connector" idref="#_x0000_s1654"/>
        <o:r id="V:Rule17" type="connector" idref="#_x0000_s1649"/>
        <o:r id="V:Rule18" type="connector" idref="#_x0000_s1659"/>
        <o:r id="V:Rule19" type="connector" idref="#_x0000_s1651"/>
        <o:r id="V:Rule20" type="connector" idref="#_x0000_s1650"/>
        <o:r id="V:Rule21" type="connector" idref="#_x0000_s1656"/>
        <o:r id="V:Rule22" type="connector" idref="#_x0000_s1645"/>
        <o:r id="V:Rule23" type="connector" idref="#_x0000_s1660"/>
        <o:r id="V:Rule24" type="connector" idref="#_x0000_s1652"/>
        <o:r id="V:Rule25" type="connector" idref="#_x0000_s1655"/>
        <o:r id="V:Rule26" type="connector" idref="#_x0000_s1657"/>
        <o:r id="V:Rule27" type="connector" idref="#_x0000_s1658"/>
        <o:r id="V:Rule28" type="connector" idref="#_x0000_s1646"/>
        <o:r id="V:Rule29" type="connector" idref="#_x0000_s1648"/>
        <o:r id="V:Rule30" type="connector" idref="#_x0000_s165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035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9F035E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F035E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035E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F035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F035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F035E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F035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F035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F035E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F03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9F035E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F035E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035E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9F035E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F035E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F035E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F035E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F035E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F035E"/>
    <w:rPr>
      <w:rFonts w:asciiTheme="majorHAnsi" w:eastAsiaTheme="majorEastAsia" w:hAnsiTheme="majorHAnsi"/>
    </w:rPr>
  </w:style>
  <w:style w:type="paragraph" w:styleId="Nzov">
    <w:name w:val="Title"/>
    <w:basedOn w:val="Normlny"/>
    <w:next w:val="Normlny"/>
    <w:link w:val="NzovChar"/>
    <w:uiPriority w:val="10"/>
    <w:qFormat/>
    <w:rsid w:val="009F035E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9F035E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F035E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PodtitulChar">
    <w:name w:val="Podtitul Char"/>
    <w:basedOn w:val="Predvolenpsmoodseku"/>
    <w:link w:val="Podtitul"/>
    <w:uiPriority w:val="11"/>
    <w:rsid w:val="009F035E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Predvolenpsmoodseku"/>
    <w:uiPriority w:val="22"/>
    <w:qFormat/>
    <w:rsid w:val="009F035E"/>
    <w:rPr>
      <w:b/>
      <w:bCs/>
    </w:rPr>
  </w:style>
  <w:style w:type="character" w:styleId="Zvraznenie">
    <w:name w:val="Emphasis"/>
    <w:basedOn w:val="Predvolenpsmoodseku"/>
    <w:uiPriority w:val="20"/>
    <w:qFormat/>
    <w:rsid w:val="009F035E"/>
    <w:rPr>
      <w:rFonts w:asciiTheme="minorHAnsi" w:hAnsiTheme="minorHAnsi"/>
      <w:b/>
      <w:i/>
      <w:iCs/>
    </w:rPr>
  </w:style>
  <w:style w:type="paragraph" w:styleId="Bezriadkovania">
    <w:name w:val="No Spacing"/>
    <w:basedOn w:val="Normlny"/>
    <w:uiPriority w:val="1"/>
    <w:qFormat/>
    <w:rsid w:val="009F035E"/>
    <w:rPr>
      <w:szCs w:val="32"/>
    </w:rPr>
  </w:style>
  <w:style w:type="paragraph" w:styleId="Odsekzoznamu">
    <w:name w:val="List Paragraph"/>
    <w:basedOn w:val="Normlny"/>
    <w:uiPriority w:val="34"/>
    <w:qFormat/>
    <w:rsid w:val="009F035E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9F035E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9F035E"/>
    <w:rPr>
      <w:i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F035E"/>
    <w:pPr>
      <w:ind w:left="720" w:right="720"/>
    </w:pPr>
    <w:rPr>
      <w:b/>
      <w:i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F035E"/>
    <w:rPr>
      <w:b/>
      <w:i/>
      <w:sz w:val="24"/>
    </w:rPr>
  </w:style>
  <w:style w:type="character" w:styleId="Jemnzvraznenie">
    <w:name w:val="Subtle Emphasis"/>
    <w:uiPriority w:val="19"/>
    <w:qFormat/>
    <w:rsid w:val="009F035E"/>
    <w:rPr>
      <w:i/>
      <w:color w:val="5A5A5A" w:themeColor="text1" w:themeTint="A5"/>
    </w:rPr>
  </w:style>
  <w:style w:type="character" w:styleId="Intenzvnezvraznenie">
    <w:name w:val="Intense Emphasis"/>
    <w:basedOn w:val="Predvolenpsmoodseku"/>
    <w:uiPriority w:val="21"/>
    <w:qFormat/>
    <w:rsid w:val="009F035E"/>
    <w:rPr>
      <w:b/>
      <w:i/>
      <w:sz w:val="24"/>
      <w:szCs w:val="24"/>
      <w:u w:val="single"/>
    </w:rPr>
  </w:style>
  <w:style w:type="character" w:styleId="Jemnodkaz">
    <w:name w:val="Subtle Reference"/>
    <w:basedOn w:val="Predvolenpsmoodseku"/>
    <w:uiPriority w:val="31"/>
    <w:qFormat/>
    <w:rsid w:val="009F035E"/>
    <w:rPr>
      <w:sz w:val="24"/>
      <w:szCs w:val="24"/>
      <w:u w:val="single"/>
    </w:rPr>
  </w:style>
  <w:style w:type="character" w:styleId="Intenzvnyodkaz">
    <w:name w:val="Intense Reference"/>
    <w:basedOn w:val="Predvolenpsmoodseku"/>
    <w:uiPriority w:val="32"/>
    <w:qFormat/>
    <w:rsid w:val="009F035E"/>
    <w:rPr>
      <w:b/>
      <w:sz w:val="24"/>
      <w:u w:val="single"/>
    </w:rPr>
  </w:style>
  <w:style w:type="character" w:styleId="Nzovknihy">
    <w:name w:val="Book Title"/>
    <w:basedOn w:val="Predvolenpsmoodseku"/>
    <w:uiPriority w:val="33"/>
    <w:qFormat/>
    <w:rsid w:val="009F035E"/>
    <w:rPr>
      <w:rFonts w:asciiTheme="majorHAnsi" w:eastAsiaTheme="majorEastAsia" w:hAnsiTheme="majorHAnsi"/>
      <w:b/>
      <w:i/>
      <w:sz w:val="24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9F035E"/>
    <w:pPr>
      <w:outlineLvl w:val="9"/>
    </w:pPr>
  </w:style>
  <w:style w:type="paragraph" w:styleId="Hlavika">
    <w:name w:val="header"/>
    <w:basedOn w:val="Normlny"/>
    <w:link w:val="HlavikaChar"/>
    <w:uiPriority w:val="99"/>
    <w:semiHidden/>
    <w:unhideWhenUsed/>
    <w:rsid w:val="00533D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3D54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533D5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33D54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F59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59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84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15DDE2-F807-40F2-8B24-FAB490D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3234</Words>
  <Characters>18434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Mesto Nová Baňa</Company>
  <LinksUpToDate>false</LinksUpToDate>
  <CharactersWithSpaces>21625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drgonova</dc:creator>
  <cp:lastModifiedBy>Barborka</cp:lastModifiedBy>
  <cp:revision>8</cp:revision>
  <cp:lastPrinted>2014-04-29T11:35:00Z</cp:lastPrinted>
  <dcterms:created xsi:type="dcterms:W3CDTF">2016-03-15T12:26:00Z</dcterms:created>
  <dcterms:modified xsi:type="dcterms:W3CDTF">2016-03-17T11:30:00Z</dcterms:modified>
</cp:coreProperties>
</file>