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00F" w:rsidRDefault="003E600F" w:rsidP="003E600F">
      <w:pPr>
        <w:pStyle w:val="Odsekzoznamu"/>
        <w:numPr>
          <w:ilvl w:val="0"/>
          <w:numId w:val="14"/>
        </w:numPr>
        <w:spacing w:after="0"/>
        <w:rPr>
          <w:szCs w:val="22"/>
        </w:rPr>
      </w:pPr>
      <w:r w:rsidRPr="002A54BB">
        <w:rPr>
          <w:szCs w:val="22"/>
        </w:rPr>
        <w:t xml:space="preserve">Informácie o účtovnej jednotke: </w:t>
      </w:r>
    </w:p>
    <w:p w:rsidR="003E600F" w:rsidRDefault="003E600F" w:rsidP="003E600F">
      <w:pPr>
        <w:spacing w:after="0"/>
        <w:ind w:left="720"/>
        <w:rPr>
          <w:szCs w:val="22"/>
        </w:rPr>
      </w:pPr>
      <w:r>
        <w:rPr>
          <w:szCs w:val="22"/>
        </w:rPr>
        <w:t xml:space="preserve">Názov právnickej osoby: </w:t>
      </w:r>
      <w:r w:rsidR="001B25EF">
        <w:rPr>
          <w:szCs w:val="22"/>
        </w:rPr>
        <w:t>Silicate World, s.r.o.</w:t>
      </w:r>
      <w:r>
        <w:rPr>
          <w:szCs w:val="22"/>
        </w:rPr>
        <w:t>,</w:t>
      </w:r>
      <w:r w:rsidR="001B25EF">
        <w:rPr>
          <w:szCs w:val="22"/>
        </w:rPr>
        <w:t xml:space="preserve"> Maloveská 68, 984 01 Lučenec.</w:t>
      </w:r>
    </w:p>
    <w:p w:rsidR="003E600F" w:rsidRDefault="003E600F" w:rsidP="003E600F">
      <w:pPr>
        <w:spacing w:after="0"/>
        <w:ind w:left="720"/>
        <w:rPr>
          <w:szCs w:val="22"/>
        </w:rPr>
      </w:pPr>
      <w:r>
        <w:rPr>
          <w:szCs w:val="22"/>
        </w:rPr>
        <w:t xml:space="preserve">Spoločnosť </w:t>
      </w:r>
      <w:r w:rsidR="001B25EF">
        <w:rPr>
          <w:szCs w:val="22"/>
        </w:rPr>
        <w:t xml:space="preserve">Silicate World, s.r.o. </w:t>
      </w:r>
      <w:r>
        <w:rPr>
          <w:szCs w:val="22"/>
        </w:rPr>
        <w:t xml:space="preserve">bola založená dňa </w:t>
      </w:r>
      <w:r w:rsidR="001B25EF">
        <w:rPr>
          <w:szCs w:val="22"/>
        </w:rPr>
        <w:t>05.03.2003 pôvodne AUTO P.R., s.r.o., premenovaná na SLOVAKWOOD, s.r.o. dňa 26.05.2007 so sídlom Maloveská 68, 984 01 Lučenec, od 31.08.2010. Dňa 01.09.2015 premenovaná na Silicate World, s.r.o. so sídlom Maloveská 68, 984 01 Lučenec.</w:t>
      </w:r>
      <w:r>
        <w:rPr>
          <w:szCs w:val="22"/>
        </w:rPr>
        <w:t>.</w:t>
      </w:r>
    </w:p>
    <w:p w:rsidR="003E600F" w:rsidRDefault="003E600F" w:rsidP="003E600F">
      <w:pPr>
        <w:spacing w:after="0"/>
        <w:ind w:left="720"/>
        <w:rPr>
          <w:szCs w:val="22"/>
        </w:rPr>
      </w:pPr>
      <w:r>
        <w:rPr>
          <w:szCs w:val="22"/>
        </w:rPr>
        <w:t>Hlavnými činnosťami spoločnosti sú :</w:t>
      </w:r>
    </w:p>
    <w:p w:rsidR="003E600F" w:rsidRDefault="003E600F" w:rsidP="003E600F">
      <w:pPr>
        <w:spacing w:after="0"/>
        <w:ind w:left="720"/>
        <w:rPr>
          <w:szCs w:val="22"/>
        </w:rPr>
      </w:pPr>
      <w:r>
        <w:rPr>
          <w:szCs w:val="22"/>
        </w:rPr>
        <w:t>-</w:t>
      </w:r>
      <w:r w:rsidR="001B25EF">
        <w:rPr>
          <w:szCs w:val="22"/>
        </w:rPr>
        <w:t>uskutočňovanie stavieb a ich zmien</w:t>
      </w:r>
    </w:p>
    <w:p w:rsidR="003E600F" w:rsidRDefault="003E600F" w:rsidP="003E600F">
      <w:pPr>
        <w:spacing w:after="0"/>
        <w:ind w:left="720"/>
        <w:rPr>
          <w:szCs w:val="22"/>
        </w:rPr>
      </w:pPr>
      <w:r>
        <w:rPr>
          <w:szCs w:val="22"/>
        </w:rPr>
        <w:t>-</w:t>
      </w:r>
      <w:r w:rsidR="001B25EF">
        <w:rPr>
          <w:szCs w:val="22"/>
        </w:rPr>
        <w:t>vypracovanie dokumentácie a projektu jednoduchých stavieb, drobných stavieb a ich zmien</w:t>
      </w:r>
    </w:p>
    <w:p w:rsidR="001B25EF" w:rsidRDefault="001B25EF" w:rsidP="003E600F">
      <w:pPr>
        <w:spacing w:after="0"/>
        <w:ind w:left="720"/>
        <w:rPr>
          <w:szCs w:val="22"/>
        </w:rPr>
      </w:pPr>
    </w:p>
    <w:p w:rsidR="003E600F" w:rsidRPr="00BE791A" w:rsidRDefault="003E600F" w:rsidP="001B25EF">
      <w:pPr>
        <w:spacing w:after="0"/>
        <w:ind w:left="720"/>
        <w:rPr>
          <w:szCs w:val="22"/>
        </w:rPr>
      </w:pPr>
      <w:r>
        <w:rPr>
          <w:szCs w:val="22"/>
        </w:rPr>
        <w:t>Spoločnosť v tejto oblasti v roku 2015 podnikala</w:t>
      </w:r>
      <w:r w:rsidR="001B25EF">
        <w:rPr>
          <w:szCs w:val="22"/>
        </w:rPr>
        <w:t xml:space="preserve"> a zamestnávala pracovníkov. Na hlavný pracovný pomer a dohody o pracovnej činnosti a dohody o vykonaní práce.</w:t>
      </w:r>
    </w:p>
    <w:p w:rsidR="003E600F" w:rsidRDefault="003E600F" w:rsidP="003E600F">
      <w:pPr>
        <w:pStyle w:val="Nzov"/>
        <w:spacing w:before="0" w:beforeAutospacing="0" w:after="0"/>
        <w:ind w:left="36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3E600F" w:rsidRPr="003F477D" w:rsidTr="001B25EF">
        <w:trPr>
          <w:jc w:val="center"/>
        </w:trPr>
        <w:tc>
          <w:tcPr>
            <w:tcW w:w="3675"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40"/>
          <w:jc w:val="center"/>
        </w:trPr>
        <w:tc>
          <w:tcPr>
            <w:tcW w:w="3675"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3E600F" w:rsidRPr="003F477D" w:rsidRDefault="00F677C1" w:rsidP="00F677C1">
            <w:pPr>
              <w:spacing w:after="0" w:line="240" w:lineRule="auto"/>
              <w:jc w:val="center"/>
              <w:rPr>
                <w:szCs w:val="22"/>
              </w:rPr>
            </w:pPr>
            <w:r>
              <w:rPr>
                <w:szCs w:val="22"/>
              </w:rPr>
              <w:t>14</w:t>
            </w:r>
          </w:p>
        </w:tc>
        <w:tc>
          <w:tcPr>
            <w:tcW w:w="2860" w:type="dxa"/>
            <w:tcBorders>
              <w:top w:val="single" w:sz="12" w:space="0" w:color="auto"/>
              <w:left w:val="single" w:sz="12" w:space="0" w:color="auto"/>
            </w:tcBorders>
          </w:tcPr>
          <w:p w:rsidR="003E600F" w:rsidRPr="003F477D" w:rsidRDefault="001B25EF" w:rsidP="001B25EF">
            <w:pPr>
              <w:spacing w:after="0" w:line="240" w:lineRule="auto"/>
              <w:jc w:val="center"/>
              <w:rPr>
                <w:szCs w:val="22"/>
              </w:rPr>
            </w:pPr>
            <w:r>
              <w:rPr>
                <w:szCs w:val="22"/>
              </w:rPr>
              <w:t>8</w:t>
            </w:r>
          </w:p>
        </w:tc>
      </w:tr>
      <w:tr w:rsidR="003E600F" w:rsidRPr="003F477D" w:rsidTr="001B25EF">
        <w:trPr>
          <w:trHeight w:val="285"/>
          <w:jc w:val="center"/>
        </w:trPr>
        <w:tc>
          <w:tcPr>
            <w:tcW w:w="3675"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3E600F" w:rsidRPr="003F477D" w:rsidRDefault="00F677C1" w:rsidP="00F677C1">
            <w:pPr>
              <w:spacing w:after="0" w:line="240" w:lineRule="auto"/>
              <w:jc w:val="center"/>
              <w:rPr>
                <w:szCs w:val="22"/>
              </w:rPr>
            </w:pPr>
            <w:r>
              <w:rPr>
                <w:szCs w:val="22"/>
              </w:rPr>
              <w:t>14</w:t>
            </w:r>
          </w:p>
        </w:tc>
        <w:tc>
          <w:tcPr>
            <w:tcW w:w="2860" w:type="dxa"/>
            <w:tcBorders>
              <w:left w:val="single" w:sz="12" w:space="0" w:color="auto"/>
            </w:tcBorders>
          </w:tcPr>
          <w:p w:rsidR="003E600F" w:rsidRDefault="001B25EF" w:rsidP="001B25EF">
            <w:pPr>
              <w:spacing w:after="0" w:line="240" w:lineRule="auto"/>
              <w:jc w:val="center"/>
              <w:rPr>
                <w:szCs w:val="22"/>
              </w:rPr>
            </w:pPr>
            <w:r>
              <w:rPr>
                <w:szCs w:val="22"/>
              </w:rPr>
              <w:t>8</w:t>
            </w:r>
          </w:p>
          <w:p w:rsidR="003E600F" w:rsidRPr="003F477D" w:rsidRDefault="003E600F" w:rsidP="001B25EF">
            <w:pPr>
              <w:spacing w:after="0" w:line="240" w:lineRule="auto"/>
              <w:jc w:val="center"/>
              <w:rPr>
                <w:szCs w:val="22"/>
              </w:rPr>
            </w:pPr>
          </w:p>
        </w:tc>
      </w:tr>
      <w:tr w:rsidR="003E600F" w:rsidRPr="003F477D" w:rsidTr="001B25EF">
        <w:trPr>
          <w:trHeight w:val="397"/>
          <w:jc w:val="center"/>
        </w:trPr>
        <w:tc>
          <w:tcPr>
            <w:tcW w:w="3675"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3E600F" w:rsidRPr="003F477D" w:rsidRDefault="003E600F" w:rsidP="001B25EF">
            <w:pPr>
              <w:spacing w:after="0" w:line="240" w:lineRule="auto"/>
              <w:jc w:val="center"/>
              <w:rPr>
                <w:szCs w:val="22"/>
                <w:highlight w:val="green"/>
              </w:rPr>
            </w:pPr>
            <w:r>
              <w:rPr>
                <w:szCs w:val="22"/>
                <w:highlight w:val="green"/>
              </w:rPr>
              <w:t>0</w:t>
            </w:r>
          </w:p>
        </w:tc>
        <w:tc>
          <w:tcPr>
            <w:tcW w:w="2860" w:type="dxa"/>
            <w:tcBorders>
              <w:left w:val="single" w:sz="12" w:space="0" w:color="auto"/>
              <w:bottom w:val="single" w:sz="12" w:space="0" w:color="auto"/>
            </w:tcBorders>
          </w:tcPr>
          <w:p w:rsidR="003E600F" w:rsidRPr="003F477D" w:rsidRDefault="001B25EF" w:rsidP="001B25EF">
            <w:pPr>
              <w:spacing w:after="0" w:line="240" w:lineRule="auto"/>
              <w:jc w:val="center"/>
              <w:rPr>
                <w:szCs w:val="22"/>
              </w:rPr>
            </w:pPr>
            <w:r>
              <w:rPr>
                <w:szCs w:val="22"/>
              </w:rPr>
              <w:t>0</w:t>
            </w:r>
          </w:p>
        </w:tc>
      </w:tr>
    </w:tbl>
    <w:p w:rsidR="003E600F" w:rsidRDefault="003E600F" w:rsidP="003E600F">
      <w:pPr>
        <w:pStyle w:val="Odsekzoznamu"/>
        <w:rPr>
          <w:b/>
        </w:rPr>
      </w:pPr>
    </w:p>
    <w:p w:rsidR="003E600F" w:rsidRDefault="003E600F" w:rsidP="003E600F">
      <w:pPr>
        <w:pStyle w:val="Odsekzoznamu"/>
        <w:numPr>
          <w:ilvl w:val="0"/>
          <w:numId w:val="14"/>
        </w:numPr>
        <w:rPr>
          <w:b/>
        </w:rPr>
      </w:pPr>
      <w:r w:rsidRPr="00B56253">
        <w:rPr>
          <w:b/>
        </w:rPr>
        <w:t>Informácie o konsolidovanom celku</w:t>
      </w:r>
    </w:p>
    <w:p w:rsidR="003E600F" w:rsidRDefault="003E600F" w:rsidP="003E600F">
      <w:pPr>
        <w:pStyle w:val="Odsekzoznamu"/>
      </w:pPr>
      <w:r w:rsidRPr="00B56253">
        <w:t>S</w:t>
      </w:r>
      <w:r>
        <w:t>poločnosť nie je neobmedzene ručiacim spoločníkom v iných spoločnostiach podľa § 56 ods. 5 Obchodného zákonníka. Spoločnosť nemá podiel v skupine žiadnych účtovných jednotiek konsolidovaného celku.</w:t>
      </w:r>
    </w:p>
    <w:p w:rsidR="003E600F" w:rsidRDefault="003E600F" w:rsidP="003E600F">
      <w:pPr>
        <w:pStyle w:val="Odsekzoznamu"/>
      </w:pPr>
    </w:p>
    <w:p w:rsidR="003E600F" w:rsidRDefault="003E600F" w:rsidP="003E600F">
      <w:pPr>
        <w:pStyle w:val="Odsekzoznamu"/>
        <w:numPr>
          <w:ilvl w:val="0"/>
          <w:numId w:val="14"/>
        </w:numPr>
        <w:rPr>
          <w:b/>
        </w:rPr>
      </w:pPr>
      <w:r w:rsidRPr="00D8481A">
        <w:rPr>
          <w:b/>
        </w:rPr>
        <w:t>Informácie o použitých účtovných zásad</w:t>
      </w:r>
      <w:r>
        <w:rPr>
          <w:b/>
        </w:rPr>
        <w:t>á</w:t>
      </w:r>
      <w:r w:rsidRPr="00D8481A">
        <w:rPr>
          <w:b/>
        </w:rPr>
        <w:t>ch a účtovných metódach</w:t>
      </w:r>
    </w:p>
    <w:p w:rsidR="003E600F" w:rsidRDefault="003E600F" w:rsidP="003E600F">
      <w:pPr>
        <w:pStyle w:val="Odsekzoznamu"/>
      </w:pPr>
      <w:r w:rsidRPr="00D8481A">
        <w:t>Účtovná závierka bola zostavená za predpokladu, že spo</w:t>
      </w:r>
      <w:r>
        <w:t xml:space="preserve">ločnosť </w:t>
      </w:r>
      <w:r w:rsidR="00F677C1">
        <w:t>Silicate World,</w:t>
      </w:r>
      <w:r>
        <w:t xml:space="preserve"> s.r.o. </w:t>
      </w:r>
      <w:r w:rsidR="00F677C1">
        <w:t>bude nepretržite pokračovať vo svojej podnikateľskej činnosti.</w:t>
      </w:r>
      <w:r>
        <w:t xml:space="preserve"> </w:t>
      </w:r>
    </w:p>
    <w:p w:rsidR="003E600F" w:rsidRDefault="003E600F" w:rsidP="003E600F">
      <w:pPr>
        <w:pStyle w:val="Odsekzoznamu"/>
      </w:pPr>
      <w:r>
        <w:t>Účtovné metódy a všeobecné zásady boli účtovnou jednotkou konzistentne aplikované.</w:t>
      </w:r>
    </w:p>
    <w:p w:rsidR="003E600F" w:rsidRDefault="003E600F" w:rsidP="003E600F">
      <w:pPr>
        <w:pStyle w:val="Odsekzoznamu"/>
      </w:pPr>
      <w:r>
        <w:t>V účtovnom období 2015 spoločnosť nevykonávala žiadne opravy významných chýb minulých období.</w:t>
      </w:r>
    </w:p>
    <w:p w:rsidR="003E600F" w:rsidRDefault="003E600F" w:rsidP="003E600F">
      <w:pPr>
        <w:pStyle w:val="Odsekzoznamu"/>
      </w:pPr>
      <w:r>
        <w:t>Spôsob oceňovania jednotlivých položiek majetku a záväzkov, a to:</w:t>
      </w:r>
    </w:p>
    <w:p w:rsidR="003E600F" w:rsidRDefault="003E600F" w:rsidP="003E600F">
      <w:pPr>
        <w:pStyle w:val="Odsekzoznamu"/>
        <w:numPr>
          <w:ilvl w:val="0"/>
          <w:numId w:val="15"/>
        </w:numPr>
      </w:pPr>
      <w:r>
        <w:t>Dlhodobý nehmotný a hmotný majetok nakupovaný sa oceňuje obstarávacou cenou, ktorá zahŕňa cenu obstarania a náklady súvisiace s obstaraním (clo, preprava, montáž, poistné a pod.)</w:t>
      </w:r>
    </w:p>
    <w:p w:rsidR="003E600F" w:rsidRDefault="003E600F" w:rsidP="003E600F">
      <w:pPr>
        <w:pStyle w:val="Odsekzoznamu"/>
        <w:numPr>
          <w:ilvl w:val="0"/>
          <w:numId w:val="15"/>
        </w:numPr>
      </w:pPr>
      <w:r>
        <w:t>Zásoby sa oceňujú: obstarávacou cenou (nakupované zásoby)</w:t>
      </w:r>
    </w:p>
    <w:p w:rsidR="003E600F" w:rsidRDefault="003E600F" w:rsidP="003E600F">
      <w:pPr>
        <w:pStyle w:val="Odsekzoznamu"/>
        <w:ind w:left="1080"/>
      </w:pPr>
      <w:r>
        <w:t xml:space="preserve">                                vlastnými nákladmi (zásoby vytvorené vlastnou činnosťou)</w:t>
      </w:r>
    </w:p>
    <w:p w:rsidR="003E600F" w:rsidRDefault="003E600F" w:rsidP="003E600F">
      <w:pPr>
        <w:pStyle w:val="Odsekzoznamu"/>
        <w:numPr>
          <w:ilvl w:val="0"/>
          <w:numId w:val="15"/>
        </w:numPr>
      </w:pPr>
      <w:r>
        <w:t>Pohľadávky pri ich vzniku sa oceňujú ich menovitou hodnotou.</w:t>
      </w:r>
    </w:p>
    <w:p w:rsidR="003E600F" w:rsidRDefault="003E600F" w:rsidP="003E600F">
      <w:pPr>
        <w:pStyle w:val="Odsekzoznamu"/>
        <w:numPr>
          <w:ilvl w:val="0"/>
          <w:numId w:val="15"/>
        </w:numPr>
      </w:pPr>
      <w:r>
        <w:t>Peňažné prostriedky sa oceňujú menovitou hodnotou.</w:t>
      </w:r>
    </w:p>
    <w:p w:rsidR="003E600F" w:rsidRDefault="003E600F" w:rsidP="003E600F">
      <w:pPr>
        <w:pStyle w:val="Odsekzoznamu"/>
        <w:numPr>
          <w:ilvl w:val="0"/>
          <w:numId w:val="15"/>
        </w:numPr>
      </w:pPr>
      <w:r>
        <w:t>Záväzky pri ich vzniku sa oceňujú menovitou hodnotou</w:t>
      </w:r>
    </w:p>
    <w:p w:rsidR="003E600F" w:rsidRDefault="003E600F" w:rsidP="003E600F">
      <w:pPr>
        <w:pStyle w:val="Odsekzoznamu"/>
        <w:numPr>
          <w:ilvl w:val="0"/>
          <w:numId w:val="15"/>
        </w:numPr>
      </w:pPr>
      <w:r>
        <w:t>Záväzky pri ich prevzatí sa oceňujú obstarávacou cenou</w:t>
      </w:r>
    </w:p>
    <w:p w:rsidR="003E600F" w:rsidRDefault="003E600F" w:rsidP="003E600F">
      <w:pPr>
        <w:pStyle w:val="Odsekzoznamu"/>
        <w:numPr>
          <w:ilvl w:val="0"/>
          <w:numId w:val="15"/>
        </w:numPr>
      </w:pPr>
      <w:r>
        <w:t>Rezervy sú záväzky s neurčitým časovým vymedzením alebo výškou. Oceňujú sa v očakávanej výške.</w:t>
      </w:r>
    </w:p>
    <w:p w:rsidR="003E600F" w:rsidRPr="00D8481A" w:rsidRDefault="003E600F" w:rsidP="003E600F">
      <w:pPr>
        <w:ind w:left="720"/>
      </w:pPr>
      <w:r>
        <w:lastRenderedPageBreak/>
        <w:t>K zmenám účtovných zásad a zmenám účtovných metód, ktoré by mali vplyv na finančnú hodnotu majetku, záväzkov, základného imania výsledku hospodárenia účtovnej jednotky nedošlo.</w:t>
      </w: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a) o dlhodobom nehmotnom majetku</w:t>
      </w:r>
    </w:p>
    <w:p w:rsidR="003E600F" w:rsidRPr="003F477D" w:rsidRDefault="003E600F" w:rsidP="003E600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3E600F" w:rsidRPr="003F477D" w:rsidTr="001B25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Bežné účtovné obdobie</w:t>
            </w:r>
          </w:p>
        </w:tc>
      </w:tr>
      <w:tr w:rsidR="003E600F" w:rsidRPr="003F477D" w:rsidTr="001B25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80"/>
          <w:jc w:val="center"/>
        </w:trPr>
        <w:tc>
          <w:tcPr>
            <w:tcW w:w="186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r>
      <w:tr w:rsidR="003E600F" w:rsidRPr="003F477D" w:rsidTr="001B25EF">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w:t>
            </w:r>
          </w:p>
        </w:tc>
      </w:tr>
      <w:tr w:rsidR="003E600F" w:rsidRPr="003F477D" w:rsidTr="001B25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bl>
    <w:p w:rsidR="003E600F" w:rsidRDefault="003E600F" w:rsidP="003E600F">
      <w:pPr>
        <w:pStyle w:val="Nzov"/>
        <w:spacing w:before="0" w:beforeAutospacing="0" w:after="0"/>
        <w:jc w:val="left"/>
        <w:rPr>
          <w:b w:val="0"/>
          <w:szCs w:val="22"/>
        </w:rPr>
      </w:pPr>
    </w:p>
    <w:p w:rsidR="003E600F" w:rsidRDefault="003E600F" w:rsidP="003E600F">
      <w:pPr>
        <w:pStyle w:val="Nzov"/>
        <w:spacing w:before="0" w:beforeAutospacing="0" w:after="0"/>
        <w:jc w:val="left"/>
        <w:rPr>
          <w:b w:val="0"/>
          <w:szCs w:val="22"/>
        </w:rPr>
      </w:pPr>
    </w:p>
    <w:p w:rsidR="003E600F" w:rsidRDefault="003E600F" w:rsidP="003E600F"/>
    <w:p w:rsidR="003E600F" w:rsidRPr="00ED5F24" w:rsidRDefault="003E600F" w:rsidP="003E600F"/>
    <w:p w:rsidR="003E600F" w:rsidRPr="003F477D" w:rsidRDefault="003E600F" w:rsidP="003E600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3E600F" w:rsidRPr="003F477D" w:rsidTr="001B25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3E600F" w:rsidRPr="003F477D" w:rsidTr="001B25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80"/>
          <w:jc w:val="center"/>
        </w:trPr>
        <w:tc>
          <w:tcPr>
            <w:tcW w:w="186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r>
      <w:tr w:rsidR="003E600F" w:rsidRPr="003F477D" w:rsidTr="001B25EF">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w:t>
            </w:r>
          </w:p>
        </w:tc>
      </w:tr>
      <w:tr w:rsidR="003E600F" w:rsidRPr="003F477D" w:rsidTr="001B25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bl>
    <w:p w:rsidR="003E600F" w:rsidRDefault="003E600F" w:rsidP="003E600F">
      <w:pPr>
        <w:pStyle w:val="Nzov"/>
        <w:keepNext w:val="0"/>
        <w:spacing w:before="0" w:beforeAutospacing="0" w:after="0"/>
        <w:jc w:val="left"/>
        <w:rPr>
          <w:szCs w:val="22"/>
        </w:rPr>
      </w:pPr>
    </w:p>
    <w:p w:rsidR="003E600F" w:rsidRPr="009F39E7" w:rsidRDefault="003E600F" w:rsidP="003E600F"/>
    <w:p w:rsidR="003E600F" w:rsidRPr="003F477D" w:rsidRDefault="003E600F" w:rsidP="003E600F">
      <w:pPr>
        <w:pStyle w:val="Nzov"/>
        <w:keepNext w:val="0"/>
        <w:numPr>
          <w:ilvl w:val="0"/>
          <w:numId w:val="8"/>
        </w:numPr>
        <w:spacing w:before="0" w:beforeAutospacing="0" w:after="0"/>
        <w:jc w:val="left"/>
        <w:rPr>
          <w:szCs w:val="22"/>
        </w:rPr>
      </w:pPr>
      <w:r w:rsidRPr="003F477D">
        <w:rPr>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3E600F" w:rsidRPr="003F477D" w:rsidTr="001B25EF">
        <w:trPr>
          <w:trHeight w:val="340"/>
          <w:jc w:val="center"/>
        </w:trPr>
        <w:tc>
          <w:tcPr>
            <w:tcW w:w="6449"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449"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Pr="009F39E7" w:rsidRDefault="003E600F" w:rsidP="003E600F"/>
    <w:p w:rsidR="003E600F" w:rsidRPr="003F477D" w:rsidRDefault="003E600F" w:rsidP="003E600F"/>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a) o dlhodobom hmotnom majetku</w:t>
      </w:r>
      <w:r w:rsidRPr="003F477D">
        <w:rPr>
          <w:szCs w:val="22"/>
        </w:rPr>
        <w:tab/>
      </w:r>
    </w:p>
    <w:p w:rsidR="003E600F" w:rsidRPr="003F477D" w:rsidRDefault="003E600F" w:rsidP="003E600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709"/>
        <w:gridCol w:w="709"/>
        <w:gridCol w:w="793"/>
        <w:gridCol w:w="709"/>
      </w:tblGrid>
      <w:tr w:rsidR="003E600F" w:rsidRPr="003F477D" w:rsidTr="001B25E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3E600F" w:rsidRPr="003F477D" w:rsidTr="00F677C1">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Samos-tatné hnuteľ-né veci 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Základné stádo a ťažné zvieratá</w:t>
            </w:r>
          </w:p>
        </w:tc>
        <w:tc>
          <w:tcPr>
            <w:tcW w:w="766"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Ob-stará-vaný DHM</w:t>
            </w:r>
          </w:p>
        </w:tc>
        <w:tc>
          <w:tcPr>
            <w:tcW w:w="79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F677C1">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766"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79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j</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F677C1">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F677C1"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F677C1" w:rsidP="001B25EF">
            <w:pPr>
              <w:autoSpaceDE w:val="0"/>
              <w:autoSpaceDN w:val="0"/>
              <w:adjustRightInd w:val="0"/>
              <w:spacing w:after="0" w:line="240" w:lineRule="auto"/>
              <w:rPr>
                <w:szCs w:val="22"/>
              </w:rPr>
            </w:pPr>
            <w:r>
              <w:rPr>
                <w:szCs w:val="22"/>
              </w:rPr>
              <w:t>115000</w:t>
            </w:r>
          </w:p>
        </w:tc>
        <w:tc>
          <w:tcPr>
            <w:tcW w:w="99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F677C1" w:rsidP="00F677C1">
            <w:pPr>
              <w:autoSpaceDE w:val="0"/>
              <w:autoSpaceDN w:val="0"/>
              <w:adjustRightInd w:val="0"/>
              <w:spacing w:after="0" w:line="240" w:lineRule="auto"/>
              <w:rPr>
                <w:szCs w:val="22"/>
              </w:rPr>
            </w:pPr>
            <w:r>
              <w:rPr>
                <w:szCs w:val="22"/>
              </w:rPr>
              <w:t>102112</w:t>
            </w: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F677C1">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F677C1" w:rsidP="001B25EF">
            <w:pPr>
              <w:autoSpaceDE w:val="0"/>
              <w:autoSpaceDN w:val="0"/>
              <w:adjustRightInd w:val="0"/>
              <w:spacing w:after="0" w:line="240" w:lineRule="auto"/>
              <w:rPr>
                <w:szCs w:val="22"/>
              </w:rPr>
            </w:pPr>
            <w:r>
              <w:rPr>
                <w:szCs w:val="22"/>
              </w:rPr>
              <w:t>222043</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F677C1" w:rsidP="001B25EF">
            <w:pPr>
              <w:autoSpaceDE w:val="0"/>
              <w:autoSpaceDN w:val="0"/>
              <w:adjustRightInd w:val="0"/>
              <w:spacing w:after="0" w:line="240" w:lineRule="auto"/>
              <w:rPr>
                <w:szCs w:val="22"/>
              </w:rPr>
            </w:pPr>
            <w:r>
              <w:rPr>
                <w:szCs w:val="22"/>
              </w:rPr>
              <w:t>4931</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F677C1" w:rsidP="001B25EF">
            <w:pPr>
              <w:autoSpaceDE w:val="0"/>
              <w:autoSpaceDN w:val="0"/>
              <w:adjustRightInd w:val="0"/>
              <w:spacing w:after="0" w:line="240" w:lineRule="auto"/>
              <w:rPr>
                <w:szCs w:val="22"/>
              </w:rPr>
            </w:pPr>
            <w:r>
              <w:rPr>
                <w:szCs w:val="22"/>
              </w:rPr>
              <w:t>115000</w:t>
            </w:r>
          </w:p>
        </w:tc>
        <w:tc>
          <w:tcPr>
            <w:tcW w:w="99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F677C1" w:rsidP="001B25EF">
            <w:pPr>
              <w:autoSpaceDE w:val="0"/>
              <w:autoSpaceDN w:val="0"/>
              <w:adjustRightInd w:val="0"/>
              <w:spacing w:after="0" w:line="240" w:lineRule="auto"/>
              <w:rPr>
                <w:szCs w:val="22"/>
              </w:rPr>
            </w:pPr>
            <w:r>
              <w:rPr>
                <w:szCs w:val="22"/>
              </w:rPr>
              <w:t>102112</w:t>
            </w: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F677C1" w:rsidP="00F677C1">
            <w:pPr>
              <w:autoSpaceDE w:val="0"/>
              <w:autoSpaceDN w:val="0"/>
              <w:adjustRightInd w:val="0"/>
              <w:spacing w:after="0" w:line="240" w:lineRule="auto"/>
              <w:rPr>
                <w:szCs w:val="22"/>
              </w:rPr>
            </w:pPr>
            <w:r>
              <w:rPr>
                <w:szCs w:val="22"/>
              </w:rPr>
              <w:t>222043</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F677C1">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28542</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28542</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17542</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17542</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46084</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46084</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F677C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 </w:t>
            </w:r>
          </w:p>
        </w:tc>
      </w:tr>
      <w:tr w:rsidR="003E600F" w:rsidRPr="003F477D" w:rsidTr="00F677C1">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86458</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102112</w:t>
            </w:r>
          </w:p>
        </w:tc>
        <w:tc>
          <w:tcPr>
            <w:tcW w:w="793"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8E19B5">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193501</w:t>
            </w:r>
          </w:p>
        </w:tc>
      </w:tr>
      <w:tr w:rsidR="003E600F" w:rsidRPr="003F477D" w:rsidTr="00F677C1">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68916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102112</w:t>
            </w:r>
          </w:p>
        </w:tc>
        <w:tc>
          <w:tcPr>
            <w:tcW w:w="793"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175959</w:t>
            </w: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3E600F" w:rsidRPr="003F477D" w:rsidTr="001B25E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3E600F" w:rsidRPr="003F477D" w:rsidTr="001B25E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Samos-tatné hnuteľ-né veci 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j</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1100</w:t>
            </w:r>
          </w:p>
        </w:tc>
        <w:tc>
          <w:tcPr>
            <w:tcW w:w="99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193341</w:t>
            </w: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209272</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104000</w:t>
            </w: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12771</w:t>
            </w: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116771</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104000</w:t>
            </w: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104000</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4931</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115000</w:t>
            </w:r>
          </w:p>
        </w:tc>
        <w:tc>
          <w:tcPr>
            <w:tcW w:w="99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102112</w:t>
            </w: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222043</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Pr>
                <w:szCs w:val="22"/>
              </w:rPr>
              <w:t>Oprávky</w:t>
            </w:r>
          </w:p>
        </w:tc>
      </w:tr>
      <w:tr w:rsidR="003E600F" w:rsidRPr="003F477D" w:rsidTr="001B25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11000</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11000</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17542</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17542</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28542</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28542</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 </w:t>
            </w:r>
          </w:p>
        </w:tc>
      </w:tr>
      <w:tr w:rsidR="003E600F" w:rsidRPr="003F477D" w:rsidTr="001B25E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11000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193341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8E19B5" w:rsidP="008E19B5">
            <w:pPr>
              <w:autoSpaceDE w:val="0"/>
              <w:autoSpaceDN w:val="0"/>
              <w:adjustRightInd w:val="0"/>
              <w:spacing w:after="0" w:line="240" w:lineRule="auto"/>
              <w:rPr>
                <w:szCs w:val="22"/>
              </w:rPr>
            </w:pPr>
            <w:r>
              <w:rPr>
                <w:szCs w:val="22"/>
              </w:rPr>
              <w:t>209272</w:t>
            </w:r>
          </w:p>
        </w:tc>
      </w:tr>
      <w:tr w:rsidR="003E600F" w:rsidRPr="003F477D" w:rsidTr="001B25E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4931</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86458</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102112</w:t>
            </w: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193501</w:t>
            </w: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Odsekzoznamu"/>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3E600F" w:rsidRPr="003F477D" w:rsidTr="001B25EF">
        <w:trPr>
          <w:jc w:val="center"/>
        </w:trPr>
        <w:tc>
          <w:tcPr>
            <w:tcW w:w="616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166"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keepNext w:val="0"/>
        <w:spacing w:before="0" w:beforeAutospacing="0" w:after="0"/>
        <w:jc w:val="left"/>
        <w:rPr>
          <w:szCs w:val="22"/>
        </w:rPr>
      </w:pPr>
    </w:p>
    <w:p w:rsidR="003E600F" w:rsidRDefault="003E600F" w:rsidP="003E600F"/>
    <w:p w:rsidR="003E600F" w:rsidRDefault="003E600F" w:rsidP="003E600F"/>
    <w:p w:rsidR="003E600F" w:rsidRDefault="003E600F" w:rsidP="003E600F"/>
    <w:p w:rsidR="003E600F" w:rsidRPr="001212B2" w:rsidRDefault="003E600F" w:rsidP="003E600F"/>
    <w:p w:rsidR="003E600F" w:rsidRPr="009F39E7" w:rsidRDefault="003E600F" w:rsidP="003E600F">
      <w:pPr>
        <w:spacing w:after="0"/>
      </w:pPr>
    </w:p>
    <w:p w:rsidR="003E600F" w:rsidRPr="003F477D" w:rsidRDefault="003E600F" w:rsidP="003E600F">
      <w:pPr>
        <w:pStyle w:val="Nzov"/>
        <w:keepNext w:val="0"/>
        <w:numPr>
          <w:ilvl w:val="0"/>
          <w:numId w:val="8"/>
        </w:numPr>
        <w:spacing w:before="0" w:beforeAutospacing="0" w:after="0"/>
        <w:jc w:val="left"/>
        <w:rPr>
          <w:szCs w:val="22"/>
        </w:rPr>
      </w:pPr>
      <w:r w:rsidRPr="003F477D">
        <w:rPr>
          <w:szCs w:val="22"/>
        </w:rPr>
        <w:lastRenderedPageBreak/>
        <w:t>Informácie k prílohe č. 3 časti F. písm. j) o  dlhodobom finančnom majetku</w:t>
      </w:r>
    </w:p>
    <w:p w:rsidR="003E600F" w:rsidRPr="003F477D" w:rsidRDefault="003E600F" w:rsidP="003E600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3E600F" w:rsidRPr="003F477D" w:rsidTr="001B25E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 xml:space="preserve">Bežné účtovné obdobie                                                                                                                                                                    </w:t>
            </w:r>
          </w:p>
        </w:tc>
      </w:tr>
      <w:tr w:rsidR="003E600F" w:rsidRPr="003F477D" w:rsidTr="001B25E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Poskyt-nuté pred-davky na </w:t>
            </w:r>
          </w:p>
          <w:p w:rsidR="003E600F" w:rsidRPr="003F477D" w:rsidRDefault="003E600F" w:rsidP="001B25EF">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Spolu</w:t>
            </w:r>
          </w:p>
        </w:tc>
      </w:tr>
      <w:tr w:rsidR="003E600F" w:rsidRPr="003F477D" w:rsidTr="001B25E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3E600F" w:rsidRPr="003F477D" w:rsidRDefault="003E600F" w:rsidP="001B25EF">
            <w:pPr>
              <w:pStyle w:val="TopHeader"/>
              <w:rPr>
                <w:b w:val="0"/>
              </w:rPr>
            </w:pPr>
            <w:r w:rsidRPr="003F477D">
              <w:rPr>
                <w:b w:val="0"/>
              </w:rPr>
              <w:t>j</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Účtovná hodnota </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c>
          <w:tcPr>
            <w:tcW w:w="88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r>
      <w:tr w:rsidR="003E600F" w:rsidRPr="003F477D" w:rsidTr="001B25E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c>
          <w:tcPr>
            <w:tcW w:w="88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lastRenderedPageBreak/>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3E600F" w:rsidRPr="003F477D" w:rsidTr="001B25E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 xml:space="preserve">Bezprostredne predchádzajúce účtovné obdobie                                                                                                                                                                    </w:t>
            </w:r>
          </w:p>
        </w:tc>
      </w:tr>
      <w:tr w:rsidR="003E600F" w:rsidRPr="003F477D" w:rsidTr="001B25E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Poskyt-nuté pred-davky na </w:t>
            </w:r>
          </w:p>
          <w:p w:rsidR="003E600F" w:rsidRPr="003F477D" w:rsidRDefault="003E600F" w:rsidP="001B25EF">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Spolu</w:t>
            </w:r>
          </w:p>
        </w:tc>
      </w:tr>
      <w:tr w:rsidR="003E600F" w:rsidRPr="003F477D" w:rsidTr="001B25E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3E600F" w:rsidRPr="003F477D" w:rsidRDefault="003E600F" w:rsidP="001B25EF">
            <w:pPr>
              <w:pStyle w:val="TopHeader"/>
              <w:rPr>
                <w:b w:val="0"/>
              </w:rPr>
            </w:pPr>
            <w:r w:rsidRPr="003F477D">
              <w:rPr>
                <w:b w:val="0"/>
              </w:rPr>
              <w:t>j</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Účtovná hodnota </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c>
          <w:tcPr>
            <w:tcW w:w="88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r>
      <w:tr w:rsidR="003E600F" w:rsidRPr="003F477D" w:rsidTr="001B25E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c>
          <w:tcPr>
            <w:tcW w:w="88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8E19B5" w:rsidP="001B25EF">
            <w:pPr>
              <w:autoSpaceDE w:val="0"/>
              <w:autoSpaceDN w:val="0"/>
              <w:adjustRightInd w:val="0"/>
              <w:spacing w:after="0" w:line="240" w:lineRule="auto"/>
              <w:rPr>
                <w:szCs w:val="22"/>
              </w:rPr>
            </w:pPr>
            <w:r>
              <w:rPr>
                <w:szCs w:val="22"/>
              </w:rPr>
              <w:t>34527</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bCs w:val="0"/>
          <w:kern w:val="0"/>
          <w:szCs w:val="22"/>
        </w:rPr>
      </w:pPr>
      <w:r w:rsidRPr="003F477D">
        <w:rPr>
          <w:bCs w:val="0"/>
          <w:kern w:val="0"/>
          <w:szCs w:val="22"/>
        </w:rPr>
        <w:lastRenderedPageBreak/>
        <w:t>Informácie k </w:t>
      </w:r>
      <w:r w:rsidRPr="003F477D">
        <w:rPr>
          <w:szCs w:val="22"/>
        </w:rPr>
        <w:t>prílohe č. 3 </w:t>
      </w:r>
      <w:r w:rsidRPr="003F477D">
        <w:rPr>
          <w:bCs w:val="0"/>
          <w:kern w:val="0"/>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3E600F" w:rsidRPr="003F477D" w:rsidTr="001B25EF">
        <w:trPr>
          <w:trHeight w:val="340"/>
          <w:jc w:val="center"/>
        </w:trPr>
        <w:tc>
          <w:tcPr>
            <w:tcW w:w="6307"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 xml:space="preserve">Hodnota </w:t>
            </w:r>
            <w:r w:rsidRPr="003F477D">
              <w:rPr>
                <w:bCs w:val="0"/>
              </w:rPr>
              <w:t>za bežné účtovné obdobie</w:t>
            </w:r>
          </w:p>
        </w:tc>
      </w:tr>
      <w:tr w:rsidR="003E600F" w:rsidRPr="003F477D" w:rsidTr="001B25EF">
        <w:trPr>
          <w:trHeight w:val="340"/>
          <w:jc w:val="center"/>
        </w:trPr>
        <w:tc>
          <w:tcPr>
            <w:tcW w:w="6307"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3E600F" w:rsidRPr="003F477D" w:rsidTr="001B25EF">
        <w:trPr>
          <w:jc w:val="center"/>
        </w:trPr>
        <w:tc>
          <w:tcPr>
            <w:tcW w:w="1923"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3E600F" w:rsidRPr="003F477D" w:rsidRDefault="003E600F" w:rsidP="001B25EF">
            <w:pPr>
              <w:pStyle w:val="TopHeader"/>
            </w:pPr>
            <w:r w:rsidRPr="003F477D">
              <w:t xml:space="preserve">Bežné účtovné obdobie </w:t>
            </w:r>
          </w:p>
        </w:tc>
      </w:tr>
      <w:tr w:rsidR="003E600F" w:rsidRPr="003F477D" w:rsidTr="001B25EF">
        <w:trPr>
          <w:trHeight w:val="1394"/>
          <w:jc w:val="center"/>
        </w:trPr>
        <w:tc>
          <w:tcPr>
            <w:tcW w:w="1923"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 ÚJ na ZI</w:t>
            </w:r>
          </w:p>
          <w:p w:rsidR="003E600F" w:rsidRPr="003F477D" w:rsidRDefault="003E600F" w:rsidP="001B25E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 ÚJ na hlasovacích právach </w:t>
            </w:r>
          </w:p>
          <w:p w:rsidR="003E600F" w:rsidRPr="003F477D" w:rsidRDefault="003E600F" w:rsidP="001B25E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Účtovná hodnota </w:t>
            </w:r>
            <w:r w:rsidRPr="003F477D">
              <w:br/>
              <w:t>DFM</w:t>
            </w:r>
          </w:p>
        </w:tc>
      </w:tr>
      <w:tr w:rsidR="003E600F" w:rsidRPr="003F477D" w:rsidTr="001B25EF">
        <w:trPr>
          <w:trHeight w:hRule="exact" w:val="227"/>
          <w:jc w:val="center"/>
        </w:trPr>
        <w:tc>
          <w:tcPr>
            <w:tcW w:w="1923"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2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Dcérske účtovné jednotky</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2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Účtovné jednotky s podstatným vplyvom</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 xml:space="preserve">Ostatné realizovateľné CP a podiely  </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Obstarávaný DFM na účely vykonania vplyvu v inej ÚJ</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b/>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b/>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ind w:left="357"/>
        <w:contextualSpacing/>
        <w:jc w:val="left"/>
        <w:rPr>
          <w:szCs w:val="22"/>
        </w:rPr>
      </w:pPr>
    </w:p>
    <w:p w:rsidR="003E600F" w:rsidRDefault="003E600F" w:rsidP="003E600F"/>
    <w:p w:rsidR="003E600F" w:rsidRDefault="003E600F" w:rsidP="003E600F"/>
    <w:p w:rsidR="003E600F" w:rsidRDefault="003E600F" w:rsidP="003E600F"/>
    <w:p w:rsidR="003E600F" w:rsidRPr="003F477D" w:rsidRDefault="003E600F" w:rsidP="003E600F"/>
    <w:p w:rsidR="003E600F" w:rsidRPr="003F477D" w:rsidRDefault="003E600F" w:rsidP="003E600F">
      <w:pPr>
        <w:pStyle w:val="Nzov"/>
        <w:keepNext w:val="0"/>
        <w:widowControl w:val="0"/>
        <w:numPr>
          <w:ilvl w:val="0"/>
          <w:numId w:val="8"/>
        </w:numPr>
        <w:spacing w:before="0" w:beforeAutospacing="0" w:after="0"/>
        <w:ind w:left="357" w:hanging="357"/>
        <w:jc w:val="left"/>
        <w:rPr>
          <w:szCs w:val="22"/>
        </w:rPr>
      </w:pPr>
      <w:r w:rsidRPr="003F477D">
        <w:rPr>
          <w:szCs w:val="22"/>
        </w:rPr>
        <w:lastRenderedPageBreak/>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3E600F" w:rsidRPr="003F477D" w:rsidTr="001B25EF">
        <w:trPr>
          <w:trHeight w:val="644"/>
          <w:jc w:val="center"/>
        </w:trPr>
        <w:tc>
          <w:tcPr>
            <w:tcW w:w="2461"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Vyradenie dlhového CP z účtovníctva </w:t>
            </w:r>
          </w:p>
          <w:p w:rsidR="003E600F" w:rsidRPr="003F477D" w:rsidRDefault="003E600F" w:rsidP="001B25E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w:t>
            </w:r>
            <w:r w:rsidRPr="003F477D">
              <w:br/>
              <w:t>na konci účtov-ného obdobia</w:t>
            </w:r>
          </w:p>
        </w:tc>
      </w:tr>
      <w:tr w:rsidR="003E600F" w:rsidRPr="003F477D" w:rsidTr="001B25EF">
        <w:trPr>
          <w:trHeight w:hRule="exact" w:val="227"/>
          <w:jc w:val="center"/>
        </w:trPr>
        <w:tc>
          <w:tcPr>
            <w:tcW w:w="2461"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g</w:t>
            </w:r>
          </w:p>
        </w:tc>
      </w:tr>
      <w:tr w:rsidR="003E600F" w:rsidRPr="003F477D" w:rsidTr="001B25EF">
        <w:trPr>
          <w:trHeight w:val="340"/>
          <w:jc w:val="center"/>
        </w:trPr>
        <w:tc>
          <w:tcPr>
            <w:tcW w:w="2461"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12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F. písm. j) a l)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3E600F" w:rsidRPr="003F477D" w:rsidTr="001B25EF">
        <w:trPr>
          <w:trHeight w:val="996"/>
          <w:jc w:val="center"/>
        </w:trPr>
        <w:tc>
          <w:tcPr>
            <w:tcW w:w="2778"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w:t>
            </w:r>
            <w:r w:rsidRPr="003F477D">
              <w:br/>
              <w:t>na konci účtovného obdobia</w:t>
            </w:r>
          </w:p>
        </w:tc>
      </w:tr>
      <w:tr w:rsidR="003E600F" w:rsidRPr="003F477D" w:rsidTr="001B25EF">
        <w:trPr>
          <w:trHeight w:hRule="exact" w:val="227"/>
          <w:jc w:val="center"/>
        </w:trPr>
        <w:tc>
          <w:tcPr>
            <w:tcW w:w="2778"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40"/>
          <w:jc w:val="center"/>
        </w:trPr>
        <w:tc>
          <w:tcPr>
            <w:tcW w:w="277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140" w:type="dxa"/>
            <w:tcBorders>
              <w:top w:val="single" w:sz="12" w:space="0" w:color="auto"/>
            </w:tcBorders>
            <w:vAlign w:val="center"/>
          </w:tcPr>
          <w:p w:rsidR="003E600F" w:rsidRPr="003F477D" w:rsidRDefault="003E600F" w:rsidP="001B25EF">
            <w:pPr>
              <w:spacing w:after="0" w:line="240" w:lineRule="auto"/>
              <w:rPr>
                <w:szCs w:val="22"/>
              </w:rPr>
            </w:pPr>
          </w:p>
        </w:tc>
        <w:tc>
          <w:tcPr>
            <w:tcW w:w="1110" w:type="dxa"/>
            <w:tcBorders>
              <w:top w:val="single" w:sz="12" w:space="0" w:color="auto"/>
            </w:tcBorders>
            <w:vAlign w:val="center"/>
          </w:tcPr>
          <w:p w:rsidR="003E600F" w:rsidRPr="003F477D" w:rsidRDefault="003E600F" w:rsidP="001B25EF">
            <w:pPr>
              <w:spacing w:after="0" w:line="240" w:lineRule="auto"/>
              <w:rPr>
                <w:szCs w:val="22"/>
              </w:rPr>
            </w:pPr>
          </w:p>
        </w:tc>
        <w:tc>
          <w:tcPr>
            <w:tcW w:w="1523" w:type="dxa"/>
            <w:tcBorders>
              <w:top w:val="single" w:sz="12" w:space="0" w:color="auto"/>
            </w:tcBorders>
            <w:vAlign w:val="center"/>
          </w:tcPr>
          <w:p w:rsidR="003E600F" w:rsidRPr="003F477D" w:rsidRDefault="003E600F" w:rsidP="001B25EF">
            <w:pPr>
              <w:spacing w:after="0" w:line="240" w:lineRule="auto"/>
              <w:rPr>
                <w:szCs w:val="22"/>
              </w:rPr>
            </w:pPr>
          </w:p>
        </w:tc>
        <w:tc>
          <w:tcPr>
            <w:tcW w:w="1204"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778"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140" w:type="dxa"/>
            <w:tcBorders>
              <w:bottom w:val="single" w:sz="12" w:space="0" w:color="auto"/>
            </w:tcBorders>
            <w:vAlign w:val="center"/>
          </w:tcPr>
          <w:p w:rsidR="003E600F" w:rsidRPr="003F477D" w:rsidRDefault="003E600F" w:rsidP="001B25EF">
            <w:pPr>
              <w:spacing w:after="0" w:line="240" w:lineRule="auto"/>
              <w:rPr>
                <w:b/>
                <w:szCs w:val="22"/>
              </w:rPr>
            </w:pPr>
          </w:p>
        </w:tc>
        <w:tc>
          <w:tcPr>
            <w:tcW w:w="1110" w:type="dxa"/>
            <w:tcBorders>
              <w:bottom w:val="single" w:sz="12" w:space="0" w:color="auto"/>
            </w:tcBorders>
            <w:vAlign w:val="center"/>
          </w:tcPr>
          <w:p w:rsidR="003E600F" w:rsidRPr="003F477D" w:rsidRDefault="003E600F" w:rsidP="001B25EF">
            <w:pPr>
              <w:spacing w:after="0" w:line="240" w:lineRule="auto"/>
              <w:rPr>
                <w:b/>
                <w:szCs w:val="22"/>
              </w:rPr>
            </w:pPr>
          </w:p>
        </w:tc>
        <w:tc>
          <w:tcPr>
            <w:tcW w:w="1523" w:type="dxa"/>
            <w:tcBorders>
              <w:bottom w:val="single" w:sz="12" w:space="0" w:color="auto"/>
            </w:tcBorders>
            <w:vAlign w:val="center"/>
          </w:tcPr>
          <w:p w:rsidR="003E600F" w:rsidRPr="003F477D" w:rsidRDefault="003E600F" w:rsidP="001B25EF">
            <w:pPr>
              <w:spacing w:after="0" w:line="240" w:lineRule="auto"/>
              <w:rPr>
                <w:b/>
                <w:szCs w:val="22"/>
              </w:rPr>
            </w:pPr>
          </w:p>
        </w:tc>
        <w:tc>
          <w:tcPr>
            <w:tcW w:w="120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keepNext w:val="0"/>
        <w:spacing w:before="0" w:beforeAutospacing="0" w:after="0"/>
        <w:ind w:left="360"/>
        <w:jc w:val="left"/>
        <w:rPr>
          <w:szCs w:val="22"/>
        </w:rPr>
      </w:pPr>
    </w:p>
    <w:p w:rsidR="003E600F" w:rsidRPr="003F477D" w:rsidRDefault="003E600F" w:rsidP="003E600F">
      <w:pPr>
        <w:pStyle w:val="Nzov"/>
        <w:keepNext w:val="0"/>
        <w:numPr>
          <w:ilvl w:val="0"/>
          <w:numId w:val="8"/>
        </w:numPr>
        <w:spacing w:before="120" w:beforeAutospacing="0" w:after="0"/>
        <w:ind w:left="357" w:hanging="357"/>
        <w:jc w:val="left"/>
        <w:rPr>
          <w:szCs w:val="22"/>
        </w:rPr>
      </w:pPr>
      <w:r w:rsidRPr="003F477D">
        <w:rPr>
          <w:szCs w:val="22"/>
        </w:rPr>
        <w:t>Informácie k prílohe č. 3  časti F. písm. o) o opravných položkách k zásobám</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3E600F" w:rsidRPr="003F477D" w:rsidTr="001B25EF">
        <w:trPr>
          <w:jc w:val="center"/>
        </w:trPr>
        <w:tc>
          <w:tcPr>
            <w:tcW w:w="2349"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349"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Tvorba </w:t>
            </w:r>
          </w:p>
          <w:p w:rsidR="003E600F" w:rsidRPr="003F477D" w:rsidRDefault="003E600F" w:rsidP="001B25EF">
            <w:pPr>
              <w:pStyle w:val="TopHeader"/>
            </w:pPr>
            <w:r w:rsidRPr="003F477D">
              <w:t>OP</w:t>
            </w:r>
          </w:p>
          <w:p w:rsidR="003E600F" w:rsidRPr="003F477D" w:rsidRDefault="003E600F" w:rsidP="001B25E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trHeight w:hRule="exact" w:val="277"/>
          <w:jc w:val="center"/>
        </w:trPr>
        <w:tc>
          <w:tcPr>
            <w:tcW w:w="2349"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69"/>
          <w:jc w:val="center"/>
        </w:trPr>
        <w:tc>
          <w:tcPr>
            <w:tcW w:w="2349"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Materiál</w:t>
            </w:r>
          </w:p>
        </w:tc>
        <w:tc>
          <w:tcPr>
            <w:tcW w:w="1407"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569" w:type="dxa"/>
            <w:tcBorders>
              <w:top w:val="single" w:sz="12" w:space="0" w:color="auto"/>
            </w:tcBorders>
            <w:vAlign w:val="center"/>
          </w:tcPr>
          <w:p w:rsidR="003E600F" w:rsidRPr="003F477D" w:rsidRDefault="003E600F" w:rsidP="001B25EF">
            <w:pPr>
              <w:spacing w:after="0" w:line="240" w:lineRule="auto"/>
              <w:rPr>
                <w:szCs w:val="22"/>
              </w:rPr>
            </w:pPr>
          </w:p>
        </w:tc>
        <w:tc>
          <w:tcPr>
            <w:tcW w:w="1194"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rsidR="003E600F" w:rsidRPr="003F477D" w:rsidRDefault="0026113A" w:rsidP="001B25EF">
            <w:pPr>
              <w:spacing w:after="0" w:line="240" w:lineRule="auto"/>
              <w:rPr>
                <w:szCs w:val="22"/>
              </w:rPr>
            </w:pPr>
            <w:r>
              <w:rPr>
                <w:szCs w:val="22"/>
              </w:rPr>
              <w:t>5400</w:t>
            </w: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26113A" w:rsidP="001B25EF">
            <w:pPr>
              <w:spacing w:after="0" w:line="240" w:lineRule="auto"/>
              <w:rPr>
                <w:szCs w:val="22"/>
              </w:rPr>
            </w:pPr>
            <w:r>
              <w:rPr>
                <w:szCs w:val="22"/>
              </w:rPr>
              <w:t>5400</w:t>
            </w:r>
          </w:p>
        </w:tc>
      </w:tr>
      <w:tr w:rsidR="003E600F" w:rsidRPr="003F477D" w:rsidTr="001B25EF">
        <w:trPr>
          <w:trHeight w:val="369"/>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Výrobky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992" w:type="dxa"/>
            <w:tcBorders>
              <w:bottom w:val="single" w:sz="6" w:space="0" w:color="auto"/>
            </w:tcBorders>
            <w:vAlign w:val="center"/>
          </w:tcPr>
          <w:p w:rsidR="003E600F" w:rsidRPr="003F477D" w:rsidRDefault="003E600F" w:rsidP="001B25EF">
            <w:pPr>
              <w:spacing w:after="0" w:line="240" w:lineRule="auto"/>
              <w:rPr>
                <w:szCs w:val="22"/>
              </w:rPr>
            </w:pPr>
          </w:p>
        </w:tc>
        <w:tc>
          <w:tcPr>
            <w:tcW w:w="1701" w:type="dxa"/>
            <w:tcBorders>
              <w:bottom w:val="single" w:sz="6" w:space="0" w:color="auto"/>
            </w:tcBorders>
            <w:vAlign w:val="center"/>
          </w:tcPr>
          <w:p w:rsidR="003E600F" w:rsidRPr="003F477D" w:rsidRDefault="003E600F" w:rsidP="001B25EF">
            <w:pPr>
              <w:spacing w:after="0" w:line="240" w:lineRule="auto"/>
              <w:rPr>
                <w:szCs w:val="22"/>
              </w:rPr>
            </w:pPr>
          </w:p>
        </w:tc>
        <w:tc>
          <w:tcPr>
            <w:tcW w:w="1569" w:type="dxa"/>
            <w:tcBorders>
              <w:bottom w:val="single" w:sz="6" w:space="0" w:color="auto"/>
            </w:tcBorders>
            <w:vAlign w:val="center"/>
          </w:tcPr>
          <w:p w:rsidR="003E600F" w:rsidRPr="003F477D" w:rsidRDefault="003E600F" w:rsidP="001B25EF">
            <w:pPr>
              <w:spacing w:after="0" w:line="240" w:lineRule="auto"/>
              <w:rPr>
                <w:szCs w:val="22"/>
              </w:rPr>
            </w:pPr>
          </w:p>
        </w:tc>
        <w:tc>
          <w:tcPr>
            <w:tcW w:w="1194"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6" w:space="0" w:color="auto"/>
            </w:tcBorders>
            <w:vAlign w:val="center"/>
          </w:tcPr>
          <w:p w:rsidR="003E600F" w:rsidRPr="003F477D" w:rsidRDefault="003E600F" w:rsidP="001B25EF">
            <w:pPr>
              <w:spacing w:after="0" w:line="240" w:lineRule="auto"/>
              <w:rPr>
                <w:szCs w:val="22"/>
              </w:rPr>
            </w:pPr>
          </w:p>
        </w:tc>
        <w:tc>
          <w:tcPr>
            <w:tcW w:w="1701" w:type="dxa"/>
            <w:tcBorders>
              <w:top w:val="single" w:sz="6" w:space="0" w:color="auto"/>
            </w:tcBorders>
            <w:vAlign w:val="center"/>
          </w:tcPr>
          <w:p w:rsidR="003E600F" w:rsidRPr="003F477D" w:rsidRDefault="003E600F" w:rsidP="001B25EF">
            <w:pPr>
              <w:spacing w:after="0" w:line="240" w:lineRule="auto"/>
              <w:rPr>
                <w:szCs w:val="22"/>
              </w:rPr>
            </w:pPr>
          </w:p>
        </w:tc>
        <w:tc>
          <w:tcPr>
            <w:tcW w:w="1569" w:type="dxa"/>
            <w:tcBorders>
              <w:top w:val="single" w:sz="6" w:space="0" w:color="auto"/>
            </w:tcBorders>
            <w:vAlign w:val="center"/>
          </w:tcPr>
          <w:p w:rsidR="003E600F" w:rsidRPr="003F477D" w:rsidRDefault="003E600F" w:rsidP="001B25EF">
            <w:pPr>
              <w:spacing w:after="0" w:line="240" w:lineRule="auto"/>
              <w:rPr>
                <w:szCs w:val="22"/>
              </w:rPr>
            </w:pPr>
          </w:p>
        </w:tc>
        <w:tc>
          <w:tcPr>
            <w:tcW w:w="1194"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3E600F" w:rsidRPr="003F477D" w:rsidRDefault="0026113A" w:rsidP="001B25EF">
            <w:pPr>
              <w:spacing w:after="0" w:line="240" w:lineRule="auto"/>
              <w:rPr>
                <w:b/>
                <w:szCs w:val="22"/>
              </w:rPr>
            </w:pPr>
            <w:r>
              <w:rPr>
                <w:b/>
                <w:szCs w:val="22"/>
              </w:rPr>
              <w:t>5400</w:t>
            </w:r>
          </w:p>
        </w:tc>
        <w:tc>
          <w:tcPr>
            <w:tcW w:w="992" w:type="dxa"/>
            <w:tcBorders>
              <w:bottom w:val="single" w:sz="12" w:space="0" w:color="auto"/>
            </w:tcBorders>
            <w:vAlign w:val="center"/>
          </w:tcPr>
          <w:p w:rsidR="003E600F" w:rsidRPr="003F477D" w:rsidRDefault="003E600F" w:rsidP="001B25EF">
            <w:pPr>
              <w:spacing w:after="0" w:line="240" w:lineRule="auto"/>
              <w:rPr>
                <w:b/>
                <w:szCs w:val="22"/>
              </w:rPr>
            </w:pPr>
          </w:p>
        </w:tc>
        <w:tc>
          <w:tcPr>
            <w:tcW w:w="1701" w:type="dxa"/>
            <w:tcBorders>
              <w:bottom w:val="single" w:sz="12" w:space="0" w:color="auto"/>
            </w:tcBorders>
            <w:vAlign w:val="center"/>
          </w:tcPr>
          <w:p w:rsidR="003E600F" w:rsidRPr="003F477D" w:rsidRDefault="003E600F" w:rsidP="001B25EF">
            <w:pPr>
              <w:spacing w:after="0" w:line="240" w:lineRule="auto"/>
              <w:rPr>
                <w:b/>
                <w:szCs w:val="22"/>
              </w:rPr>
            </w:pPr>
          </w:p>
        </w:tc>
        <w:tc>
          <w:tcPr>
            <w:tcW w:w="1569" w:type="dxa"/>
            <w:tcBorders>
              <w:bottom w:val="single" w:sz="12" w:space="0" w:color="auto"/>
            </w:tcBorders>
            <w:vAlign w:val="center"/>
          </w:tcPr>
          <w:p w:rsidR="003E600F" w:rsidRPr="003F477D" w:rsidRDefault="003E600F" w:rsidP="001B25EF">
            <w:pPr>
              <w:spacing w:after="0" w:line="240" w:lineRule="auto"/>
              <w:rPr>
                <w:b/>
                <w:szCs w:val="22"/>
              </w:rPr>
            </w:pPr>
          </w:p>
        </w:tc>
        <w:tc>
          <w:tcPr>
            <w:tcW w:w="1194" w:type="dxa"/>
            <w:tcBorders>
              <w:bottom w:val="single" w:sz="12" w:space="0" w:color="auto"/>
            </w:tcBorders>
            <w:vAlign w:val="center"/>
          </w:tcPr>
          <w:p w:rsidR="003E600F" w:rsidRPr="003F477D" w:rsidRDefault="0026113A" w:rsidP="001B25EF">
            <w:pPr>
              <w:spacing w:after="0" w:line="240" w:lineRule="auto"/>
              <w:rPr>
                <w:b/>
                <w:szCs w:val="22"/>
              </w:rPr>
            </w:pPr>
            <w:r>
              <w:rPr>
                <w:b/>
                <w:szCs w:val="22"/>
              </w:rPr>
              <w:t>5400</w:t>
            </w: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3E600F" w:rsidRPr="003F477D" w:rsidTr="001B25EF">
        <w:trPr>
          <w:jc w:val="center"/>
        </w:trPr>
        <w:tc>
          <w:tcPr>
            <w:tcW w:w="701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w:t>
            </w:r>
          </w:p>
        </w:tc>
      </w:tr>
      <w:tr w:rsidR="003E600F" w:rsidRPr="003F477D" w:rsidTr="001B25EF">
        <w:trPr>
          <w:trHeight w:val="340"/>
          <w:jc w:val="center"/>
        </w:trPr>
        <w:tc>
          <w:tcPr>
            <w:tcW w:w="7016"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7016"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both"/>
        <w:rPr>
          <w:szCs w:val="22"/>
        </w:rPr>
      </w:pPr>
    </w:p>
    <w:p w:rsidR="003E600F" w:rsidRPr="003F477D" w:rsidRDefault="003E600F" w:rsidP="003E600F">
      <w:pPr>
        <w:pStyle w:val="Nzov"/>
        <w:numPr>
          <w:ilvl w:val="0"/>
          <w:numId w:val="8"/>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3E600F" w:rsidRPr="003F477D" w:rsidTr="001B25EF">
        <w:trPr>
          <w:jc w:val="center"/>
        </w:trPr>
        <w:tc>
          <w:tcPr>
            <w:tcW w:w="701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Zásoby</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454"/>
          <w:jc w:val="center"/>
        </w:trPr>
        <w:tc>
          <w:tcPr>
            <w:tcW w:w="7016"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Informácie k prílohe č. 3 časti F. písm. q) o zákazkovej výrobe a o zákazkovej výstavbe nehnuteľnosti určenej na predaj</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3E600F" w:rsidRPr="003F477D" w:rsidTr="001B25EF">
        <w:trPr>
          <w:jc w:val="center"/>
        </w:trPr>
        <w:tc>
          <w:tcPr>
            <w:tcW w:w="32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výroby až do konca bežného účtovného obdobia</w:t>
            </w:r>
          </w:p>
        </w:tc>
      </w:tr>
      <w:tr w:rsidR="003E600F" w:rsidRPr="003F477D" w:rsidTr="001B25EF">
        <w:trPr>
          <w:jc w:val="center"/>
        </w:trPr>
        <w:tc>
          <w:tcPr>
            <w:tcW w:w="322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trHeight w:val="397"/>
          <w:jc w:val="center"/>
        </w:trPr>
        <w:tc>
          <w:tcPr>
            <w:tcW w:w="3227" w:type="dxa"/>
            <w:tcBorders>
              <w:top w:val="single" w:sz="12" w:space="0" w:color="auto"/>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227"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16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227"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3E600F" w:rsidRPr="003F477D" w:rsidTr="001B25EF">
        <w:trPr>
          <w:jc w:val="center"/>
        </w:trPr>
        <w:tc>
          <w:tcPr>
            <w:tcW w:w="407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Hodnota zákazkovej výroby</w:t>
            </w:r>
          </w:p>
          <w:p w:rsidR="003E600F" w:rsidRPr="003F477D" w:rsidRDefault="003E600F" w:rsidP="001B25E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výroby až do konca bežného účtovného obdobia</w:t>
            </w:r>
          </w:p>
        </w:tc>
      </w:tr>
      <w:tr w:rsidR="003E600F" w:rsidRPr="003F477D" w:rsidTr="001B25EF">
        <w:trPr>
          <w:jc w:val="center"/>
        </w:trPr>
        <w:tc>
          <w:tcPr>
            <w:tcW w:w="407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trHeight w:val="397"/>
          <w:jc w:val="center"/>
        </w:trPr>
        <w:tc>
          <w:tcPr>
            <w:tcW w:w="4077"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lastRenderedPageBreak/>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3E600F" w:rsidRPr="003F477D" w:rsidTr="001B25EF">
        <w:trPr>
          <w:jc w:val="center"/>
        </w:trPr>
        <w:tc>
          <w:tcPr>
            <w:tcW w:w="280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E600F" w:rsidRPr="003F477D" w:rsidTr="001B25EF">
        <w:trPr>
          <w:trHeight w:val="98"/>
          <w:jc w:val="center"/>
        </w:trPr>
        <w:tc>
          <w:tcPr>
            <w:tcW w:w="2802"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jc w:val="center"/>
        </w:trPr>
        <w:tc>
          <w:tcPr>
            <w:tcW w:w="2802"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02"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b w:val="0"/>
          <w:szCs w:val="22"/>
        </w:rPr>
      </w:pPr>
    </w:p>
    <w:p w:rsidR="003E600F" w:rsidRPr="003F477D" w:rsidRDefault="003E600F" w:rsidP="003E600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3E600F" w:rsidRPr="003F477D" w:rsidTr="001B25EF">
        <w:trPr>
          <w:jc w:val="center"/>
        </w:trPr>
        <w:tc>
          <w:tcPr>
            <w:tcW w:w="43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E600F" w:rsidRPr="003F477D" w:rsidTr="001B25EF">
        <w:trPr>
          <w:jc w:val="center"/>
        </w:trPr>
        <w:tc>
          <w:tcPr>
            <w:tcW w:w="436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jc w:val="center"/>
        </w:trPr>
        <w:tc>
          <w:tcPr>
            <w:tcW w:w="4361"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4361"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361"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361"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3E600F" w:rsidRPr="003F477D" w:rsidTr="001B25EF">
        <w:trPr>
          <w:jc w:val="center"/>
        </w:trPr>
        <w:tc>
          <w:tcPr>
            <w:tcW w:w="2055"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055"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Tvorba</w:t>
            </w:r>
          </w:p>
          <w:p w:rsidR="003E600F" w:rsidRPr="003F477D" w:rsidRDefault="003E600F" w:rsidP="001B25E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jc w:val="center"/>
        </w:trPr>
        <w:tc>
          <w:tcPr>
            <w:tcW w:w="2055"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97"/>
          <w:jc w:val="center"/>
        </w:trPr>
        <w:tc>
          <w:tcPr>
            <w:tcW w:w="2055" w:type="dxa"/>
            <w:tcBorders>
              <w:top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top w:val="single" w:sz="12" w:space="0" w:color="auto"/>
              <w:bottom w:val="single" w:sz="6" w:space="0" w:color="auto"/>
            </w:tcBorders>
            <w:vAlign w:val="center"/>
          </w:tcPr>
          <w:p w:rsidR="003E600F" w:rsidRPr="003F477D" w:rsidRDefault="0026113A" w:rsidP="001B25EF">
            <w:pPr>
              <w:spacing w:after="0" w:line="240" w:lineRule="auto"/>
              <w:rPr>
                <w:szCs w:val="22"/>
              </w:rPr>
            </w:pPr>
            <w:r>
              <w:rPr>
                <w:szCs w:val="22"/>
              </w:rPr>
              <w:t>30163</w:t>
            </w:r>
          </w:p>
        </w:tc>
        <w:tc>
          <w:tcPr>
            <w:tcW w:w="1693"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12" w:space="0" w:color="auto"/>
              <w:bottom w:val="single" w:sz="6" w:space="0" w:color="auto"/>
            </w:tcBorders>
            <w:vAlign w:val="center"/>
          </w:tcPr>
          <w:p w:rsidR="003E600F" w:rsidRPr="003F477D" w:rsidRDefault="0026113A" w:rsidP="001B25EF">
            <w:pPr>
              <w:spacing w:after="0" w:line="240" w:lineRule="auto"/>
              <w:rPr>
                <w:szCs w:val="22"/>
              </w:rPr>
            </w:pPr>
            <w:r>
              <w:rPr>
                <w:szCs w:val="22"/>
              </w:rPr>
              <w:t>30163</w:t>
            </w:r>
          </w:p>
        </w:tc>
      </w:tr>
      <w:tr w:rsidR="003E600F" w:rsidRPr="003F477D" w:rsidTr="001B25EF">
        <w:trPr>
          <w:jc w:val="center"/>
        </w:trPr>
        <w:tc>
          <w:tcPr>
            <w:tcW w:w="2055"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Pohľadávky voči DÚJ a MÚJ</w:t>
            </w:r>
          </w:p>
        </w:tc>
        <w:tc>
          <w:tcPr>
            <w:tcW w:w="1276"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055"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 celku</w:t>
            </w:r>
          </w:p>
        </w:tc>
        <w:tc>
          <w:tcPr>
            <w:tcW w:w="1276"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bottom w:val="single" w:sz="6" w:space="0" w:color="auto"/>
            </w:tcBorders>
            <w:vAlign w:val="center"/>
          </w:tcPr>
          <w:p w:rsidR="003E600F" w:rsidRPr="003F477D" w:rsidRDefault="003E600F" w:rsidP="001B25EF">
            <w:pPr>
              <w:spacing w:after="0" w:line="240" w:lineRule="auto"/>
              <w:rPr>
                <w:szCs w:val="22"/>
              </w:rPr>
            </w:pPr>
          </w:p>
        </w:tc>
        <w:tc>
          <w:tcPr>
            <w:tcW w:w="1693" w:type="dxa"/>
            <w:tcBorders>
              <w:bottom w:val="single" w:sz="6" w:space="0" w:color="auto"/>
            </w:tcBorders>
            <w:vAlign w:val="center"/>
          </w:tcPr>
          <w:p w:rsidR="003E600F" w:rsidRPr="003F477D" w:rsidRDefault="003E600F" w:rsidP="001B25EF">
            <w:pPr>
              <w:spacing w:after="0" w:line="240" w:lineRule="auto"/>
              <w:rPr>
                <w:szCs w:val="22"/>
              </w:rPr>
            </w:pPr>
          </w:p>
        </w:tc>
        <w:tc>
          <w:tcPr>
            <w:tcW w:w="1663" w:type="dxa"/>
            <w:tcBorders>
              <w:bottom w:val="single" w:sz="6" w:space="0" w:color="auto"/>
            </w:tcBorders>
            <w:vAlign w:val="center"/>
          </w:tcPr>
          <w:p w:rsidR="003E600F" w:rsidRPr="003F477D" w:rsidRDefault="003E600F" w:rsidP="001B25EF">
            <w:pPr>
              <w:spacing w:after="0" w:line="240" w:lineRule="auto"/>
              <w:rPr>
                <w:szCs w:val="22"/>
              </w:rPr>
            </w:pPr>
          </w:p>
        </w:tc>
        <w:tc>
          <w:tcPr>
            <w:tcW w:w="1306"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055" w:type="dxa"/>
            <w:tcBorders>
              <w:top w:val="single" w:sz="6"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2055"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055"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219" w:type="dxa"/>
            <w:tcBorders>
              <w:bottom w:val="single" w:sz="12" w:space="0" w:color="auto"/>
            </w:tcBorders>
            <w:vAlign w:val="center"/>
          </w:tcPr>
          <w:p w:rsidR="003E600F" w:rsidRPr="003F477D" w:rsidRDefault="0026113A" w:rsidP="001B25EF">
            <w:pPr>
              <w:spacing w:after="0" w:line="240" w:lineRule="auto"/>
              <w:rPr>
                <w:b/>
                <w:szCs w:val="22"/>
              </w:rPr>
            </w:pPr>
            <w:r>
              <w:rPr>
                <w:b/>
                <w:szCs w:val="22"/>
              </w:rPr>
              <w:t>30163</w:t>
            </w:r>
          </w:p>
        </w:tc>
        <w:tc>
          <w:tcPr>
            <w:tcW w:w="1693" w:type="dxa"/>
            <w:tcBorders>
              <w:bottom w:val="single" w:sz="12" w:space="0" w:color="auto"/>
            </w:tcBorders>
            <w:vAlign w:val="center"/>
          </w:tcPr>
          <w:p w:rsidR="003E600F" w:rsidRPr="003F477D" w:rsidRDefault="003E600F" w:rsidP="001B25EF">
            <w:pPr>
              <w:spacing w:after="0" w:line="240" w:lineRule="auto"/>
              <w:rPr>
                <w:b/>
                <w:szCs w:val="22"/>
              </w:rPr>
            </w:pPr>
          </w:p>
        </w:tc>
        <w:tc>
          <w:tcPr>
            <w:tcW w:w="1663" w:type="dxa"/>
            <w:tcBorders>
              <w:bottom w:val="single" w:sz="12" w:space="0" w:color="auto"/>
            </w:tcBorders>
            <w:vAlign w:val="center"/>
          </w:tcPr>
          <w:p w:rsidR="003E600F" w:rsidRPr="003F477D" w:rsidRDefault="003E600F" w:rsidP="001B25EF">
            <w:pPr>
              <w:spacing w:after="0" w:line="240" w:lineRule="auto"/>
              <w:rPr>
                <w:b/>
                <w:szCs w:val="22"/>
              </w:rPr>
            </w:pPr>
          </w:p>
        </w:tc>
        <w:tc>
          <w:tcPr>
            <w:tcW w:w="1306" w:type="dxa"/>
            <w:tcBorders>
              <w:bottom w:val="single" w:sz="12" w:space="0" w:color="auto"/>
            </w:tcBorders>
            <w:vAlign w:val="center"/>
          </w:tcPr>
          <w:p w:rsidR="003E600F" w:rsidRPr="003F477D" w:rsidRDefault="0026113A" w:rsidP="001B25EF">
            <w:pPr>
              <w:spacing w:after="0" w:line="240" w:lineRule="auto"/>
              <w:rPr>
                <w:b/>
                <w:szCs w:val="22"/>
              </w:rPr>
            </w:pPr>
            <w:r>
              <w:rPr>
                <w:b/>
                <w:szCs w:val="22"/>
              </w:rPr>
              <w:t>30163</w:t>
            </w:r>
          </w:p>
        </w:tc>
      </w:tr>
    </w:tbl>
    <w:p w:rsidR="003E600F" w:rsidRPr="003F477D" w:rsidRDefault="003E600F" w:rsidP="003E600F">
      <w:pPr>
        <w:pStyle w:val="Nzov"/>
        <w:keepNext w:val="0"/>
        <w:widowControl w:val="0"/>
        <w:spacing w:before="0" w:beforeAutospacing="0" w:after="0"/>
        <w:jc w:val="left"/>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3E600F" w:rsidRPr="003F477D" w:rsidTr="001B25EF">
        <w:trPr>
          <w:jc w:val="center"/>
        </w:trPr>
        <w:tc>
          <w:tcPr>
            <w:tcW w:w="351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Pohľadávky spolu</w:t>
            </w:r>
          </w:p>
        </w:tc>
      </w:tr>
      <w:tr w:rsidR="003E600F" w:rsidRPr="003F477D" w:rsidTr="001B25EF">
        <w:trPr>
          <w:trHeight w:hRule="exact" w:val="227"/>
          <w:jc w:val="center"/>
        </w:trPr>
        <w:tc>
          <w:tcPr>
            <w:tcW w:w="3510"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d</w:t>
            </w:r>
          </w:p>
        </w:tc>
      </w:tr>
      <w:tr w:rsidR="003E600F" w:rsidRPr="003F477D" w:rsidTr="001B25EF">
        <w:trPr>
          <w:trHeight w:val="397"/>
          <w:jc w:val="center"/>
        </w:trPr>
        <w:tc>
          <w:tcPr>
            <w:tcW w:w="9288" w:type="dxa"/>
            <w:gridSpan w:val="4"/>
            <w:tcBorders>
              <w:bottom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pohľadávky</w:t>
            </w:r>
          </w:p>
        </w:tc>
      </w:tr>
      <w:tr w:rsidR="003E600F" w:rsidRPr="003F477D" w:rsidTr="001B25EF">
        <w:trPr>
          <w:trHeight w:val="425"/>
          <w:jc w:val="center"/>
        </w:trPr>
        <w:tc>
          <w:tcPr>
            <w:tcW w:w="351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12" w:space="0" w:color="auto"/>
            </w:tcBorders>
            <w:vAlign w:val="center"/>
          </w:tcPr>
          <w:p w:rsidR="003E600F" w:rsidRPr="003F477D" w:rsidRDefault="003E600F" w:rsidP="001B25EF">
            <w:pPr>
              <w:spacing w:after="0" w:line="240" w:lineRule="auto"/>
              <w:rPr>
                <w:szCs w:val="22"/>
              </w:rPr>
            </w:pPr>
          </w:p>
        </w:tc>
        <w:tc>
          <w:tcPr>
            <w:tcW w:w="1950"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985"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843" w:type="dxa"/>
            <w:tcBorders>
              <w:bottom w:val="single" w:sz="6" w:space="0" w:color="auto"/>
            </w:tcBorders>
            <w:vAlign w:val="center"/>
          </w:tcPr>
          <w:p w:rsidR="003E600F" w:rsidRPr="003F477D" w:rsidRDefault="003E600F" w:rsidP="001B25EF">
            <w:pPr>
              <w:spacing w:after="0" w:line="240" w:lineRule="auto"/>
              <w:rPr>
                <w:szCs w:val="22"/>
              </w:rPr>
            </w:pPr>
          </w:p>
        </w:tc>
        <w:tc>
          <w:tcPr>
            <w:tcW w:w="1950"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6" w:space="0" w:color="auto"/>
            </w:tcBorders>
            <w:vAlign w:val="center"/>
          </w:tcPr>
          <w:p w:rsidR="003E600F" w:rsidRPr="003F477D" w:rsidRDefault="003E600F" w:rsidP="001B25EF">
            <w:pPr>
              <w:spacing w:after="0" w:line="240" w:lineRule="auto"/>
              <w:rPr>
                <w:szCs w:val="22"/>
              </w:rPr>
            </w:pPr>
          </w:p>
        </w:tc>
        <w:tc>
          <w:tcPr>
            <w:tcW w:w="1950"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843" w:type="dxa"/>
            <w:tcBorders>
              <w:bottom w:val="single" w:sz="12" w:space="0" w:color="auto"/>
            </w:tcBorders>
            <w:vAlign w:val="center"/>
          </w:tcPr>
          <w:p w:rsidR="003E600F" w:rsidRPr="003F477D" w:rsidRDefault="003E600F" w:rsidP="001B25EF">
            <w:pPr>
              <w:spacing w:after="0" w:line="240" w:lineRule="auto"/>
              <w:rPr>
                <w:b/>
                <w:szCs w:val="22"/>
              </w:rPr>
            </w:pPr>
          </w:p>
        </w:tc>
        <w:tc>
          <w:tcPr>
            <w:tcW w:w="1950" w:type="dxa"/>
            <w:tcBorders>
              <w:bottom w:val="single" w:sz="12" w:space="0" w:color="auto"/>
            </w:tcBorders>
            <w:vAlign w:val="center"/>
          </w:tcPr>
          <w:p w:rsidR="003E600F" w:rsidRPr="003F477D" w:rsidRDefault="003E600F" w:rsidP="001B25EF">
            <w:pPr>
              <w:spacing w:after="0" w:line="240" w:lineRule="auto"/>
              <w:rPr>
                <w:b/>
                <w:szCs w:val="22"/>
              </w:rPr>
            </w:pPr>
          </w:p>
        </w:tc>
      </w:tr>
      <w:tr w:rsidR="003E600F" w:rsidRPr="003F477D" w:rsidTr="001B25EF">
        <w:trPr>
          <w:trHeight w:val="397"/>
          <w:jc w:val="center"/>
        </w:trPr>
        <w:tc>
          <w:tcPr>
            <w:tcW w:w="9288" w:type="dxa"/>
            <w:gridSpan w:val="4"/>
            <w:tcBorders>
              <w:top w:val="single" w:sz="12" w:space="0" w:color="auto"/>
              <w:bottom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Krátkodobé pohľadávky</w:t>
            </w:r>
          </w:p>
        </w:tc>
      </w:tr>
      <w:tr w:rsidR="003E600F" w:rsidRPr="003F477D" w:rsidTr="001B25EF">
        <w:trPr>
          <w:trHeight w:val="425"/>
          <w:jc w:val="center"/>
        </w:trPr>
        <w:tc>
          <w:tcPr>
            <w:tcW w:w="351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3E600F" w:rsidRPr="003F477D" w:rsidRDefault="0026113A" w:rsidP="001B25EF">
            <w:pPr>
              <w:spacing w:after="0" w:line="240" w:lineRule="auto"/>
              <w:rPr>
                <w:szCs w:val="22"/>
              </w:rPr>
            </w:pPr>
            <w:r>
              <w:rPr>
                <w:szCs w:val="22"/>
              </w:rPr>
              <w:t>778819</w:t>
            </w:r>
          </w:p>
        </w:tc>
        <w:tc>
          <w:tcPr>
            <w:tcW w:w="1843" w:type="dxa"/>
            <w:tcBorders>
              <w:top w:val="single" w:sz="12" w:space="0" w:color="auto"/>
            </w:tcBorders>
            <w:vAlign w:val="center"/>
          </w:tcPr>
          <w:p w:rsidR="003E600F" w:rsidRPr="003F477D" w:rsidRDefault="003E600F" w:rsidP="001B25EF">
            <w:pPr>
              <w:spacing w:after="0" w:line="240" w:lineRule="auto"/>
              <w:rPr>
                <w:szCs w:val="22"/>
              </w:rPr>
            </w:pPr>
          </w:p>
        </w:tc>
        <w:tc>
          <w:tcPr>
            <w:tcW w:w="1950" w:type="dxa"/>
            <w:tcBorders>
              <w:top w:val="single" w:sz="12" w:space="0" w:color="auto"/>
            </w:tcBorders>
            <w:vAlign w:val="center"/>
          </w:tcPr>
          <w:p w:rsidR="003E600F" w:rsidRPr="003F477D" w:rsidRDefault="0026113A" w:rsidP="0026113A">
            <w:pPr>
              <w:spacing w:after="0" w:line="240" w:lineRule="auto"/>
              <w:rPr>
                <w:szCs w:val="22"/>
              </w:rPr>
            </w:pPr>
            <w:r>
              <w:rPr>
                <w:szCs w:val="22"/>
              </w:rPr>
              <w:t>778819</w:t>
            </w: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843" w:type="dxa"/>
            <w:tcBorders>
              <w:bottom w:val="single" w:sz="6" w:space="0" w:color="auto"/>
            </w:tcBorders>
            <w:vAlign w:val="center"/>
          </w:tcPr>
          <w:p w:rsidR="003E600F" w:rsidRPr="003F477D" w:rsidRDefault="003E600F" w:rsidP="001B25EF">
            <w:pPr>
              <w:spacing w:after="0" w:line="240" w:lineRule="auto"/>
              <w:rPr>
                <w:szCs w:val="22"/>
              </w:rPr>
            </w:pPr>
          </w:p>
        </w:tc>
        <w:tc>
          <w:tcPr>
            <w:tcW w:w="1950"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6" w:space="0" w:color="auto"/>
            </w:tcBorders>
            <w:vAlign w:val="center"/>
          </w:tcPr>
          <w:p w:rsidR="003E600F" w:rsidRPr="003F477D" w:rsidRDefault="003E600F" w:rsidP="001B25EF">
            <w:pPr>
              <w:spacing w:after="0" w:line="240" w:lineRule="auto"/>
              <w:rPr>
                <w:szCs w:val="22"/>
              </w:rPr>
            </w:pPr>
          </w:p>
        </w:tc>
        <w:tc>
          <w:tcPr>
            <w:tcW w:w="1950"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3E600F" w:rsidRPr="003F477D" w:rsidRDefault="0026113A" w:rsidP="001B25EF">
            <w:pPr>
              <w:spacing w:after="0" w:line="240" w:lineRule="auto"/>
              <w:rPr>
                <w:szCs w:val="22"/>
              </w:rPr>
            </w:pPr>
            <w:r>
              <w:rPr>
                <w:szCs w:val="22"/>
              </w:rPr>
              <w:t>760278</w:t>
            </w: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26113A" w:rsidP="0026113A">
            <w:pPr>
              <w:spacing w:after="0" w:line="240" w:lineRule="auto"/>
              <w:rPr>
                <w:szCs w:val="22"/>
              </w:rPr>
            </w:pPr>
            <w:r>
              <w:rPr>
                <w:szCs w:val="22"/>
              </w:rPr>
              <w:t>760278</w:t>
            </w:r>
          </w:p>
        </w:tc>
      </w:tr>
      <w:tr w:rsidR="003E600F" w:rsidRPr="003F477D" w:rsidTr="001B25EF">
        <w:trPr>
          <w:trHeight w:val="425"/>
          <w:jc w:val="center"/>
        </w:trPr>
        <w:tc>
          <w:tcPr>
            <w:tcW w:w="351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3E600F" w:rsidRPr="003F477D" w:rsidRDefault="0026113A" w:rsidP="001B25EF">
            <w:pPr>
              <w:spacing w:after="0" w:line="240" w:lineRule="auto"/>
              <w:rPr>
                <w:b/>
                <w:szCs w:val="22"/>
              </w:rPr>
            </w:pPr>
            <w:r>
              <w:rPr>
                <w:b/>
                <w:szCs w:val="22"/>
              </w:rPr>
              <w:t>1539097</w:t>
            </w:r>
          </w:p>
        </w:tc>
        <w:tc>
          <w:tcPr>
            <w:tcW w:w="1843" w:type="dxa"/>
            <w:tcBorders>
              <w:bottom w:val="single" w:sz="12" w:space="0" w:color="auto"/>
            </w:tcBorders>
            <w:vAlign w:val="center"/>
          </w:tcPr>
          <w:p w:rsidR="003E600F" w:rsidRPr="003F477D" w:rsidRDefault="003E600F" w:rsidP="001B25EF">
            <w:pPr>
              <w:spacing w:after="0" w:line="240" w:lineRule="auto"/>
              <w:rPr>
                <w:b/>
                <w:szCs w:val="22"/>
              </w:rPr>
            </w:pPr>
            <w:r>
              <w:rPr>
                <w:b/>
                <w:szCs w:val="22"/>
              </w:rPr>
              <w:t>339278</w:t>
            </w:r>
          </w:p>
        </w:tc>
        <w:tc>
          <w:tcPr>
            <w:tcW w:w="1950" w:type="dxa"/>
            <w:tcBorders>
              <w:bottom w:val="single" w:sz="12" w:space="0" w:color="auto"/>
            </w:tcBorders>
            <w:vAlign w:val="center"/>
          </w:tcPr>
          <w:p w:rsidR="003E600F" w:rsidRPr="003F477D" w:rsidRDefault="0026113A" w:rsidP="0026113A">
            <w:pPr>
              <w:spacing w:after="0" w:line="240" w:lineRule="auto"/>
              <w:rPr>
                <w:b/>
                <w:szCs w:val="22"/>
              </w:rPr>
            </w:pPr>
            <w:r>
              <w:rPr>
                <w:b/>
                <w:szCs w:val="22"/>
              </w:rPr>
              <w:t>1539097</w:t>
            </w:r>
          </w:p>
        </w:tc>
      </w:tr>
    </w:tbl>
    <w:p w:rsidR="003E600F" w:rsidRDefault="003E600F" w:rsidP="003E600F">
      <w:pPr>
        <w:spacing w:after="0" w:line="240" w:lineRule="auto"/>
        <w:jc w:val="both"/>
        <w:rPr>
          <w:szCs w:val="22"/>
        </w:rPr>
      </w:pPr>
    </w:p>
    <w:p w:rsidR="003E600F" w:rsidRPr="003F477D" w:rsidRDefault="003E600F" w:rsidP="003E600F">
      <w:pPr>
        <w:spacing w:after="0" w:line="240" w:lineRule="auto"/>
        <w:jc w:val="both"/>
        <w:rPr>
          <w:szCs w:val="22"/>
        </w:rPr>
      </w:pPr>
    </w:p>
    <w:p w:rsidR="003E600F" w:rsidRPr="003F477D" w:rsidRDefault="003E600F" w:rsidP="003E600F">
      <w:pPr>
        <w:pStyle w:val="Nzov"/>
        <w:keepNext w:val="0"/>
        <w:numPr>
          <w:ilvl w:val="0"/>
          <w:numId w:val="8"/>
        </w:numPr>
        <w:spacing w:before="0" w:beforeAutospacing="0" w:after="0"/>
        <w:jc w:val="both"/>
        <w:rPr>
          <w:szCs w:val="22"/>
        </w:rPr>
      </w:pPr>
      <w:r w:rsidRPr="003F477D">
        <w:rPr>
          <w:szCs w:val="22"/>
        </w:rPr>
        <w:lastRenderedPageBreak/>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3E600F" w:rsidRPr="003F477D" w:rsidTr="001B25EF">
        <w:trPr>
          <w:jc w:val="center"/>
        </w:trPr>
        <w:tc>
          <w:tcPr>
            <w:tcW w:w="4748"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4748"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w:t>
            </w:r>
            <w:r w:rsidRPr="003F477D">
              <w:br/>
              <w:t> pohľadávky</w:t>
            </w:r>
          </w:p>
        </w:tc>
      </w:tr>
      <w:tr w:rsidR="003E600F" w:rsidRPr="003F477D" w:rsidTr="001B25EF">
        <w:trPr>
          <w:trHeight w:val="510"/>
          <w:jc w:val="center"/>
        </w:trPr>
        <w:tc>
          <w:tcPr>
            <w:tcW w:w="474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2196"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4748"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jc w:val="left"/>
        <w:rPr>
          <w:szCs w:val="22"/>
        </w:rPr>
      </w:pPr>
    </w:p>
    <w:p w:rsidR="003E600F" w:rsidRPr="009F39E7" w:rsidRDefault="003E600F" w:rsidP="003E600F"/>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Informácie k prílohe č. 3 časti F. písm. w) o krátkodobom finančnom majetku </w:t>
      </w:r>
    </w:p>
    <w:p w:rsidR="003E600F" w:rsidRPr="003F477D" w:rsidRDefault="003E600F" w:rsidP="003E600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E600F" w:rsidRPr="003F477D" w:rsidTr="001B25EF">
        <w:trPr>
          <w:jc w:val="center"/>
        </w:trPr>
        <w:tc>
          <w:tcPr>
            <w:tcW w:w="424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hRule="exact" w:val="397"/>
          <w:jc w:val="center"/>
        </w:trPr>
        <w:tc>
          <w:tcPr>
            <w:tcW w:w="424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3E600F" w:rsidRPr="003F477D" w:rsidRDefault="0026113A" w:rsidP="0026113A">
            <w:pPr>
              <w:spacing w:after="0" w:line="240" w:lineRule="auto"/>
              <w:rPr>
                <w:bCs/>
                <w:szCs w:val="22"/>
              </w:rPr>
            </w:pPr>
            <w:r>
              <w:rPr>
                <w:bCs/>
                <w:szCs w:val="22"/>
              </w:rPr>
              <w:t>1019</w:t>
            </w:r>
          </w:p>
        </w:tc>
        <w:tc>
          <w:tcPr>
            <w:tcW w:w="2405" w:type="dxa"/>
            <w:tcBorders>
              <w:top w:val="single" w:sz="12" w:space="0" w:color="auto"/>
            </w:tcBorders>
            <w:vAlign w:val="center"/>
          </w:tcPr>
          <w:p w:rsidR="003E600F" w:rsidRPr="003F477D" w:rsidRDefault="0026113A" w:rsidP="001B25EF">
            <w:pPr>
              <w:spacing w:after="0" w:line="240" w:lineRule="auto"/>
              <w:rPr>
                <w:bCs/>
                <w:szCs w:val="22"/>
              </w:rPr>
            </w:pPr>
            <w:r>
              <w:rPr>
                <w:bCs/>
                <w:szCs w:val="22"/>
              </w:rPr>
              <w:t>8451</w:t>
            </w:r>
          </w:p>
        </w:tc>
      </w:tr>
      <w:tr w:rsidR="003E600F" w:rsidRPr="003F477D" w:rsidTr="001B25EF">
        <w:trPr>
          <w:trHeight w:hRule="exact" w:val="526"/>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3E600F" w:rsidRPr="003F477D" w:rsidRDefault="0026113A" w:rsidP="001B25EF">
            <w:pPr>
              <w:spacing w:after="0" w:line="240" w:lineRule="auto"/>
              <w:rPr>
                <w:bCs/>
                <w:szCs w:val="22"/>
              </w:rPr>
            </w:pPr>
            <w:r>
              <w:rPr>
                <w:bCs/>
                <w:szCs w:val="22"/>
              </w:rPr>
              <w:t>1746</w:t>
            </w:r>
          </w:p>
        </w:tc>
        <w:tc>
          <w:tcPr>
            <w:tcW w:w="2405" w:type="dxa"/>
            <w:vAlign w:val="center"/>
          </w:tcPr>
          <w:p w:rsidR="003E600F" w:rsidRPr="003F477D" w:rsidRDefault="0026113A" w:rsidP="001B25EF">
            <w:pPr>
              <w:spacing w:after="0" w:line="240" w:lineRule="auto"/>
              <w:rPr>
                <w:bCs/>
                <w:szCs w:val="22"/>
              </w:rPr>
            </w:pPr>
            <w:r>
              <w:rPr>
                <w:bCs/>
                <w:szCs w:val="22"/>
              </w:rPr>
              <w:t>14111</w:t>
            </w:r>
          </w:p>
        </w:tc>
      </w:tr>
      <w:tr w:rsidR="003E600F" w:rsidRPr="003F477D" w:rsidTr="001B25EF">
        <w:trPr>
          <w:trHeight w:hRule="exact" w:val="576"/>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3E600F" w:rsidRPr="003F477D" w:rsidRDefault="003E600F" w:rsidP="001B25EF">
            <w:pPr>
              <w:spacing w:after="0" w:line="240" w:lineRule="auto"/>
              <w:rPr>
                <w:bCs/>
                <w:szCs w:val="22"/>
              </w:rPr>
            </w:pPr>
          </w:p>
        </w:tc>
        <w:tc>
          <w:tcPr>
            <w:tcW w:w="2405" w:type="dxa"/>
            <w:vAlign w:val="center"/>
          </w:tcPr>
          <w:p w:rsidR="003E600F" w:rsidRPr="003F477D" w:rsidRDefault="003E600F" w:rsidP="001B25EF">
            <w:pPr>
              <w:spacing w:after="0" w:line="240" w:lineRule="auto"/>
              <w:rPr>
                <w:bCs/>
                <w:szCs w:val="22"/>
              </w:rPr>
            </w:pPr>
          </w:p>
        </w:tc>
      </w:tr>
      <w:tr w:rsidR="003E600F" w:rsidRPr="003F477D" w:rsidTr="001B25EF">
        <w:trPr>
          <w:trHeight w:hRule="exact" w:val="397"/>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3E600F" w:rsidRPr="003F477D" w:rsidRDefault="003E600F" w:rsidP="001B25EF">
            <w:pPr>
              <w:spacing w:after="0" w:line="240" w:lineRule="auto"/>
              <w:rPr>
                <w:bCs/>
                <w:szCs w:val="22"/>
              </w:rPr>
            </w:pPr>
          </w:p>
        </w:tc>
        <w:tc>
          <w:tcPr>
            <w:tcW w:w="2405" w:type="dxa"/>
            <w:vAlign w:val="center"/>
          </w:tcPr>
          <w:p w:rsidR="003E600F" w:rsidRPr="003F477D" w:rsidRDefault="003E600F" w:rsidP="001B25EF">
            <w:pPr>
              <w:spacing w:after="0" w:line="240" w:lineRule="auto"/>
              <w:rPr>
                <w:bCs/>
                <w:szCs w:val="22"/>
              </w:rPr>
            </w:pPr>
          </w:p>
        </w:tc>
      </w:tr>
      <w:tr w:rsidR="003E600F" w:rsidRPr="003F477D" w:rsidTr="001B25EF">
        <w:trPr>
          <w:trHeight w:hRule="exact" w:val="397"/>
          <w:jc w:val="center"/>
        </w:trPr>
        <w:tc>
          <w:tcPr>
            <w:tcW w:w="424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3E600F" w:rsidRPr="003F477D" w:rsidRDefault="0026113A" w:rsidP="001B25EF">
            <w:pPr>
              <w:spacing w:after="0" w:line="240" w:lineRule="auto"/>
              <w:rPr>
                <w:b/>
                <w:bCs/>
                <w:szCs w:val="22"/>
              </w:rPr>
            </w:pPr>
            <w:r>
              <w:rPr>
                <w:b/>
                <w:bCs/>
                <w:szCs w:val="22"/>
              </w:rPr>
              <w:t>2765</w:t>
            </w:r>
          </w:p>
        </w:tc>
        <w:tc>
          <w:tcPr>
            <w:tcW w:w="2405" w:type="dxa"/>
            <w:tcBorders>
              <w:bottom w:val="single" w:sz="12" w:space="0" w:color="auto"/>
            </w:tcBorders>
            <w:vAlign w:val="center"/>
          </w:tcPr>
          <w:p w:rsidR="003E600F" w:rsidRPr="003F477D" w:rsidRDefault="0026113A" w:rsidP="001B25EF">
            <w:pPr>
              <w:spacing w:after="0" w:line="240" w:lineRule="auto"/>
              <w:rPr>
                <w:b/>
                <w:bCs/>
                <w:szCs w:val="22"/>
              </w:rPr>
            </w:pPr>
            <w:r>
              <w:rPr>
                <w:b/>
                <w:bCs/>
                <w:szCs w:val="22"/>
              </w:rPr>
              <w:t>22562</w:t>
            </w:r>
          </w:p>
        </w:tc>
      </w:tr>
    </w:tbl>
    <w:p w:rsidR="003E600F" w:rsidRDefault="003E600F" w:rsidP="003E600F">
      <w:pPr>
        <w:pStyle w:val="Nzov"/>
        <w:keepNext w:val="0"/>
        <w:widowControl w:val="0"/>
        <w:spacing w:before="0" w:beforeAutospacing="0" w:after="0"/>
        <w:jc w:val="left"/>
        <w:rPr>
          <w:b w:val="0"/>
          <w:szCs w:val="22"/>
        </w:rPr>
      </w:pPr>
    </w:p>
    <w:p w:rsidR="003E600F" w:rsidRPr="003F477D" w:rsidRDefault="003E600F" w:rsidP="003E600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3E600F" w:rsidRPr="003F477D" w:rsidTr="001B25EF">
        <w:trPr>
          <w:jc w:val="center"/>
        </w:trPr>
        <w:tc>
          <w:tcPr>
            <w:tcW w:w="2828"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6384" w:type="dxa"/>
            <w:gridSpan w:val="5"/>
            <w:tcBorders>
              <w:top w:val="single" w:sz="12" w:space="0" w:color="auto"/>
              <w:bottom w:val="nil"/>
            </w:tcBorders>
          </w:tcPr>
          <w:p w:rsidR="003E600F" w:rsidRPr="003F477D" w:rsidRDefault="003E600F" w:rsidP="001B25EF">
            <w:pPr>
              <w:pStyle w:val="TopHeader"/>
            </w:pPr>
            <w:r w:rsidRPr="003F477D">
              <w:t>Bežné účtovné obdobie</w:t>
            </w:r>
          </w:p>
        </w:tc>
      </w:tr>
      <w:tr w:rsidR="003E600F" w:rsidRPr="003F477D" w:rsidTr="001B25EF">
        <w:trPr>
          <w:jc w:val="center"/>
        </w:trPr>
        <w:tc>
          <w:tcPr>
            <w:tcW w:w="2828"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Prírastky</w:t>
            </w:r>
          </w:p>
          <w:p w:rsidR="003E600F" w:rsidRPr="003F477D" w:rsidRDefault="003E600F" w:rsidP="001B25EF">
            <w:pPr>
              <w:pStyle w:val="TopHeader"/>
            </w:pPr>
          </w:p>
        </w:tc>
        <w:tc>
          <w:tcPr>
            <w:tcW w:w="937"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Úbytky</w:t>
            </w:r>
          </w:p>
          <w:p w:rsidR="003E600F" w:rsidRPr="003F477D" w:rsidRDefault="003E600F" w:rsidP="001B25EF">
            <w:pPr>
              <w:pStyle w:val="TopHeader"/>
            </w:pPr>
          </w:p>
        </w:tc>
        <w:tc>
          <w:tcPr>
            <w:tcW w:w="1215" w:type="dxa"/>
            <w:tcBorders>
              <w:top w:val="single" w:sz="12" w:space="0" w:color="auto"/>
              <w:left w:val="single" w:sz="12" w:space="0" w:color="auto"/>
              <w:bottom w:val="nil"/>
              <w:right w:val="single" w:sz="12" w:space="0" w:color="auto"/>
            </w:tcBorders>
            <w:vAlign w:val="center"/>
          </w:tcPr>
          <w:p w:rsidR="003E600F" w:rsidRPr="009C21AB" w:rsidRDefault="003E600F" w:rsidP="001B25EF">
            <w:pPr>
              <w:pStyle w:val="TopHeader"/>
            </w:pPr>
            <w:r w:rsidRPr="009C21AB">
              <w:t>Presuny</w:t>
            </w:r>
          </w:p>
          <w:p w:rsidR="003E600F" w:rsidRPr="003F477D" w:rsidRDefault="003E600F" w:rsidP="001B25EF">
            <w:pPr>
              <w:pStyle w:val="TopHeader"/>
            </w:pPr>
          </w:p>
        </w:tc>
        <w:tc>
          <w:tcPr>
            <w:tcW w:w="1608"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74"/>
          <w:jc w:val="center"/>
        </w:trPr>
        <w:tc>
          <w:tcPr>
            <w:tcW w:w="2828"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3E600F" w:rsidRPr="003F477D" w:rsidRDefault="003E600F" w:rsidP="001B25E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Pr>
                <w:b w:val="0"/>
              </w:rPr>
              <w:t>f</w:t>
            </w:r>
          </w:p>
        </w:tc>
      </w:tr>
      <w:tr w:rsidR="003E600F" w:rsidRPr="003F477D" w:rsidTr="001B25EF">
        <w:trPr>
          <w:trHeight w:val="397"/>
          <w:jc w:val="center"/>
        </w:trPr>
        <w:tc>
          <w:tcPr>
            <w:tcW w:w="282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161" w:type="dxa"/>
            <w:tcBorders>
              <w:top w:val="single" w:sz="12" w:space="0" w:color="auto"/>
            </w:tcBorders>
            <w:vAlign w:val="center"/>
          </w:tcPr>
          <w:p w:rsidR="003E600F" w:rsidRPr="003F477D" w:rsidRDefault="003E600F" w:rsidP="001B25EF">
            <w:pPr>
              <w:spacing w:after="0" w:line="240" w:lineRule="auto"/>
              <w:rPr>
                <w:szCs w:val="22"/>
              </w:rPr>
            </w:pPr>
          </w:p>
        </w:tc>
        <w:tc>
          <w:tcPr>
            <w:tcW w:w="937" w:type="dxa"/>
            <w:tcBorders>
              <w:top w:val="single" w:sz="12" w:space="0" w:color="auto"/>
            </w:tcBorders>
            <w:vAlign w:val="center"/>
          </w:tcPr>
          <w:p w:rsidR="003E600F" w:rsidRPr="003F477D" w:rsidRDefault="003E600F" w:rsidP="001B25EF">
            <w:pPr>
              <w:spacing w:after="0" w:line="240" w:lineRule="auto"/>
              <w:rPr>
                <w:szCs w:val="22"/>
              </w:rPr>
            </w:pPr>
          </w:p>
        </w:tc>
        <w:tc>
          <w:tcPr>
            <w:tcW w:w="1215" w:type="dxa"/>
            <w:tcBorders>
              <w:top w:val="single" w:sz="12" w:space="0" w:color="auto"/>
            </w:tcBorders>
            <w:vAlign w:val="center"/>
          </w:tcPr>
          <w:p w:rsidR="003E600F" w:rsidRPr="003F477D" w:rsidRDefault="003E600F" w:rsidP="001B25EF">
            <w:pPr>
              <w:spacing w:after="0" w:line="240" w:lineRule="auto"/>
              <w:rPr>
                <w:szCs w:val="22"/>
              </w:rPr>
            </w:pPr>
          </w:p>
        </w:tc>
        <w:tc>
          <w:tcPr>
            <w:tcW w:w="1608"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2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rsidR="003E600F" w:rsidRPr="003F477D" w:rsidRDefault="003E600F" w:rsidP="001B25EF">
            <w:pPr>
              <w:spacing w:after="0" w:line="240" w:lineRule="auto"/>
              <w:rPr>
                <w:szCs w:val="22"/>
              </w:rPr>
            </w:pPr>
          </w:p>
        </w:tc>
        <w:tc>
          <w:tcPr>
            <w:tcW w:w="1161" w:type="dxa"/>
            <w:vAlign w:val="center"/>
          </w:tcPr>
          <w:p w:rsidR="003E600F" w:rsidRPr="003F477D" w:rsidRDefault="003E600F" w:rsidP="001B25EF">
            <w:pPr>
              <w:spacing w:after="0" w:line="240" w:lineRule="auto"/>
              <w:rPr>
                <w:szCs w:val="22"/>
              </w:rPr>
            </w:pPr>
          </w:p>
        </w:tc>
        <w:tc>
          <w:tcPr>
            <w:tcW w:w="937" w:type="dxa"/>
            <w:vAlign w:val="center"/>
          </w:tcPr>
          <w:p w:rsidR="003E600F" w:rsidRPr="003F477D" w:rsidRDefault="003E600F" w:rsidP="001B25EF">
            <w:pPr>
              <w:spacing w:after="0" w:line="240" w:lineRule="auto"/>
              <w:rPr>
                <w:szCs w:val="22"/>
              </w:rPr>
            </w:pPr>
          </w:p>
        </w:tc>
        <w:tc>
          <w:tcPr>
            <w:tcW w:w="1215" w:type="dxa"/>
            <w:vAlign w:val="center"/>
          </w:tcPr>
          <w:p w:rsidR="003E600F" w:rsidRPr="003F477D" w:rsidRDefault="003E600F" w:rsidP="001B25EF">
            <w:pPr>
              <w:spacing w:after="0" w:line="240" w:lineRule="auto"/>
              <w:rPr>
                <w:szCs w:val="22"/>
              </w:rPr>
            </w:pPr>
          </w:p>
        </w:tc>
        <w:tc>
          <w:tcPr>
            <w:tcW w:w="1608"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2828"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161" w:type="dxa"/>
            <w:tcBorders>
              <w:bottom w:val="single" w:sz="6" w:space="0" w:color="auto"/>
            </w:tcBorders>
            <w:vAlign w:val="center"/>
          </w:tcPr>
          <w:p w:rsidR="003E600F" w:rsidRPr="003F477D" w:rsidRDefault="003E600F" w:rsidP="001B25EF">
            <w:pPr>
              <w:spacing w:after="0" w:line="240" w:lineRule="auto"/>
              <w:rPr>
                <w:szCs w:val="22"/>
              </w:rPr>
            </w:pPr>
          </w:p>
        </w:tc>
        <w:tc>
          <w:tcPr>
            <w:tcW w:w="937" w:type="dxa"/>
            <w:tcBorders>
              <w:bottom w:val="single" w:sz="6" w:space="0" w:color="auto"/>
            </w:tcBorders>
            <w:vAlign w:val="center"/>
          </w:tcPr>
          <w:p w:rsidR="003E600F" w:rsidRPr="003F477D" w:rsidRDefault="003E600F" w:rsidP="001B25EF">
            <w:pPr>
              <w:spacing w:after="0" w:line="240" w:lineRule="auto"/>
              <w:rPr>
                <w:szCs w:val="22"/>
              </w:rPr>
            </w:pPr>
          </w:p>
        </w:tc>
        <w:tc>
          <w:tcPr>
            <w:tcW w:w="1215" w:type="dxa"/>
            <w:tcBorders>
              <w:bottom w:val="single" w:sz="6" w:space="0" w:color="auto"/>
            </w:tcBorders>
            <w:vAlign w:val="center"/>
          </w:tcPr>
          <w:p w:rsidR="003E600F" w:rsidRPr="003F477D" w:rsidRDefault="003E600F" w:rsidP="001B25EF">
            <w:pPr>
              <w:spacing w:after="0" w:line="240" w:lineRule="auto"/>
              <w:rPr>
                <w:szCs w:val="22"/>
              </w:rPr>
            </w:pPr>
          </w:p>
        </w:tc>
        <w:tc>
          <w:tcPr>
            <w:tcW w:w="1608"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28"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161" w:type="dxa"/>
            <w:tcBorders>
              <w:bottom w:val="single" w:sz="6" w:space="0" w:color="auto"/>
            </w:tcBorders>
            <w:vAlign w:val="center"/>
          </w:tcPr>
          <w:p w:rsidR="003E600F" w:rsidRPr="003F477D" w:rsidRDefault="003E600F" w:rsidP="001B25EF">
            <w:pPr>
              <w:spacing w:after="0" w:line="240" w:lineRule="auto"/>
              <w:rPr>
                <w:szCs w:val="22"/>
              </w:rPr>
            </w:pPr>
          </w:p>
        </w:tc>
        <w:tc>
          <w:tcPr>
            <w:tcW w:w="937" w:type="dxa"/>
            <w:tcBorders>
              <w:bottom w:val="single" w:sz="6" w:space="0" w:color="auto"/>
            </w:tcBorders>
            <w:vAlign w:val="center"/>
          </w:tcPr>
          <w:p w:rsidR="003E600F" w:rsidRPr="003F477D" w:rsidRDefault="003E600F" w:rsidP="001B25EF">
            <w:pPr>
              <w:spacing w:after="0" w:line="240" w:lineRule="auto"/>
              <w:rPr>
                <w:szCs w:val="22"/>
              </w:rPr>
            </w:pPr>
          </w:p>
        </w:tc>
        <w:tc>
          <w:tcPr>
            <w:tcW w:w="1215" w:type="dxa"/>
            <w:tcBorders>
              <w:bottom w:val="single" w:sz="6" w:space="0" w:color="auto"/>
            </w:tcBorders>
            <w:vAlign w:val="center"/>
          </w:tcPr>
          <w:p w:rsidR="003E600F" w:rsidRPr="003F477D" w:rsidRDefault="003E600F" w:rsidP="001B25EF">
            <w:pPr>
              <w:spacing w:after="0" w:line="240" w:lineRule="auto"/>
              <w:rPr>
                <w:szCs w:val="22"/>
              </w:rPr>
            </w:pPr>
          </w:p>
        </w:tc>
        <w:tc>
          <w:tcPr>
            <w:tcW w:w="1608"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2828"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161" w:type="dxa"/>
            <w:tcBorders>
              <w:top w:val="single" w:sz="6" w:space="0" w:color="auto"/>
            </w:tcBorders>
            <w:vAlign w:val="center"/>
          </w:tcPr>
          <w:p w:rsidR="003E600F" w:rsidRPr="003F477D" w:rsidRDefault="003E600F" w:rsidP="001B25EF">
            <w:pPr>
              <w:spacing w:after="0" w:line="240" w:lineRule="auto"/>
              <w:rPr>
                <w:szCs w:val="22"/>
              </w:rPr>
            </w:pPr>
          </w:p>
        </w:tc>
        <w:tc>
          <w:tcPr>
            <w:tcW w:w="937" w:type="dxa"/>
            <w:tcBorders>
              <w:top w:val="single" w:sz="6" w:space="0" w:color="auto"/>
            </w:tcBorders>
            <w:vAlign w:val="center"/>
          </w:tcPr>
          <w:p w:rsidR="003E600F" w:rsidRPr="003F477D" w:rsidRDefault="003E600F" w:rsidP="001B25EF">
            <w:pPr>
              <w:spacing w:after="0" w:line="240" w:lineRule="auto"/>
              <w:rPr>
                <w:szCs w:val="22"/>
              </w:rPr>
            </w:pPr>
          </w:p>
        </w:tc>
        <w:tc>
          <w:tcPr>
            <w:tcW w:w="1215" w:type="dxa"/>
            <w:tcBorders>
              <w:top w:val="single" w:sz="6" w:space="0" w:color="auto"/>
            </w:tcBorders>
            <w:vAlign w:val="center"/>
          </w:tcPr>
          <w:p w:rsidR="003E600F" w:rsidRPr="003F477D" w:rsidRDefault="003E600F" w:rsidP="001B25EF">
            <w:pPr>
              <w:spacing w:after="0" w:line="240" w:lineRule="auto"/>
              <w:rPr>
                <w:szCs w:val="22"/>
              </w:rPr>
            </w:pPr>
          </w:p>
        </w:tc>
        <w:tc>
          <w:tcPr>
            <w:tcW w:w="1608"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2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3E600F" w:rsidRPr="003F477D" w:rsidRDefault="003E600F" w:rsidP="001B25EF">
            <w:pPr>
              <w:spacing w:after="0" w:line="240" w:lineRule="auto"/>
              <w:rPr>
                <w:szCs w:val="22"/>
              </w:rPr>
            </w:pPr>
          </w:p>
        </w:tc>
        <w:tc>
          <w:tcPr>
            <w:tcW w:w="1161" w:type="dxa"/>
            <w:vAlign w:val="center"/>
          </w:tcPr>
          <w:p w:rsidR="003E600F" w:rsidRPr="003F477D" w:rsidRDefault="003E600F" w:rsidP="001B25EF">
            <w:pPr>
              <w:spacing w:after="0" w:line="240" w:lineRule="auto"/>
              <w:rPr>
                <w:szCs w:val="22"/>
              </w:rPr>
            </w:pPr>
          </w:p>
        </w:tc>
        <w:tc>
          <w:tcPr>
            <w:tcW w:w="937" w:type="dxa"/>
            <w:vAlign w:val="center"/>
          </w:tcPr>
          <w:p w:rsidR="003E600F" w:rsidRPr="003F477D" w:rsidRDefault="003E600F" w:rsidP="001B25EF">
            <w:pPr>
              <w:spacing w:after="0" w:line="240" w:lineRule="auto"/>
              <w:rPr>
                <w:szCs w:val="22"/>
              </w:rPr>
            </w:pPr>
          </w:p>
        </w:tc>
        <w:tc>
          <w:tcPr>
            <w:tcW w:w="1215" w:type="dxa"/>
            <w:vAlign w:val="center"/>
          </w:tcPr>
          <w:p w:rsidR="003E600F" w:rsidRPr="003F477D" w:rsidRDefault="003E600F" w:rsidP="001B25EF">
            <w:pPr>
              <w:spacing w:after="0" w:line="240" w:lineRule="auto"/>
              <w:rPr>
                <w:szCs w:val="22"/>
              </w:rPr>
            </w:pPr>
          </w:p>
        </w:tc>
        <w:tc>
          <w:tcPr>
            <w:tcW w:w="1608"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828"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lastRenderedPageBreak/>
              <w:t>Krátkodobý finančný majetok spolu</w:t>
            </w:r>
          </w:p>
        </w:tc>
        <w:tc>
          <w:tcPr>
            <w:tcW w:w="1463"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161" w:type="dxa"/>
            <w:tcBorders>
              <w:bottom w:val="single" w:sz="12" w:space="0" w:color="auto"/>
            </w:tcBorders>
            <w:vAlign w:val="center"/>
          </w:tcPr>
          <w:p w:rsidR="003E600F" w:rsidRPr="003F477D" w:rsidRDefault="003E600F" w:rsidP="001B25EF">
            <w:pPr>
              <w:spacing w:after="0" w:line="240" w:lineRule="auto"/>
              <w:rPr>
                <w:b/>
                <w:szCs w:val="22"/>
              </w:rPr>
            </w:pPr>
          </w:p>
        </w:tc>
        <w:tc>
          <w:tcPr>
            <w:tcW w:w="937" w:type="dxa"/>
            <w:tcBorders>
              <w:bottom w:val="single" w:sz="12" w:space="0" w:color="auto"/>
            </w:tcBorders>
            <w:vAlign w:val="center"/>
          </w:tcPr>
          <w:p w:rsidR="003E600F" w:rsidRPr="003F477D" w:rsidRDefault="003E600F" w:rsidP="001B25EF">
            <w:pPr>
              <w:spacing w:after="0" w:line="240" w:lineRule="auto"/>
              <w:rPr>
                <w:b/>
                <w:szCs w:val="22"/>
              </w:rPr>
            </w:pPr>
          </w:p>
        </w:tc>
        <w:tc>
          <w:tcPr>
            <w:tcW w:w="1215" w:type="dxa"/>
            <w:tcBorders>
              <w:bottom w:val="single" w:sz="12" w:space="0" w:color="auto"/>
            </w:tcBorders>
            <w:vAlign w:val="center"/>
          </w:tcPr>
          <w:p w:rsidR="003E600F" w:rsidRPr="003F477D" w:rsidRDefault="003E600F" w:rsidP="001B25EF">
            <w:pPr>
              <w:spacing w:after="0" w:line="240" w:lineRule="auto"/>
              <w:rPr>
                <w:b/>
                <w:szCs w:val="22"/>
              </w:rPr>
            </w:pPr>
          </w:p>
        </w:tc>
        <w:tc>
          <w:tcPr>
            <w:tcW w:w="1608"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keepNext w:val="0"/>
        <w:widowControl w:val="0"/>
        <w:spacing w:before="0" w:beforeAutospacing="0" w:after="0"/>
        <w:jc w:val="left"/>
        <w:rPr>
          <w:szCs w:val="22"/>
          <w:lang w:eastAsia="sk-SK"/>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3E600F" w:rsidRPr="003F477D" w:rsidTr="001B25EF">
        <w:trPr>
          <w:jc w:val="center"/>
        </w:trPr>
        <w:tc>
          <w:tcPr>
            <w:tcW w:w="2744"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w:t>
            </w:r>
          </w:p>
          <w:p w:rsidR="003E600F" w:rsidRPr="003F477D" w:rsidRDefault="003E600F" w:rsidP="001B25EF">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Tvorba </w:t>
            </w:r>
            <w:r>
              <w:br/>
            </w:r>
            <w:r w:rsidRPr="003F477D">
              <w:t>OP</w:t>
            </w:r>
          </w:p>
          <w:p w:rsidR="003E600F" w:rsidRPr="003F477D" w:rsidRDefault="003E600F" w:rsidP="001B25EF">
            <w:pPr>
              <w:pStyle w:val="TopHeader"/>
            </w:pPr>
          </w:p>
        </w:tc>
        <w:tc>
          <w:tcPr>
            <w:tcW w:w="1418"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Zúčtovanie OP z dôvodu zániku opodstatne-nosti</w:t>
            </w:r>
          </w:p>
          <w:p w:rsidR="003E600F" w:rsidRPr="003F477D" w:rsidRDefault="003E600F" w:rsidP="001B25EF">
            <w:pPr>
              <w:pStyle w:val="TopHeader"/>
            </w:pPr>
          </w:p>
        </w:tc>
        <w:tc>
          <w:tcPr>
            <w:tcW w:w="1417"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Zúčtovanie OP z dôvodu vyradenia majetku z účtovníctva</w:t>
            </w:r>
          </w:p>
          <w:p w:rsidR="003E600F" w:rsidRPr="003F477D" w:rsidRDefault="003E600F" w:rsidP="001B25EF">
            <w:pPr>
              <w:pStyle w:val="TopHeader"/>
            </w:pPr>
          </w:p>
        </w:tc>
        <w:tc>
          <w:tcPr>
            <w:tcW w:w="120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jc w:val="center"/>
        </w:trPr>
        <w:tc>
          <w:tcPr>
            <w:tcW w:w="2744"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454"/>
          <w:jc w:val="center"/>
        </w:trPr>
        <w:tc>
          <w:tcPr>
            <w:tcW w:w="2744" w:type="dxa"/>
            <w:tcBorders>
              <w:top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992"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418"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04"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44"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6" w:space="0" w:color="auto"/>
            </w:tcBorders>
            <w:vAlign w:val="center"/>
          </w:tcPr>
          <w:p w:rsidR="003E600F" w:rsidRPr="003F477D" w:rsidRDefault="003E600F" w:rsidP="001B25EF">
            <w:pPr>
              <w:spacing w:after="0" w:line="240" w:lineRule="auto"/>
              <w:rPr>
                <w:szCs w:val="22"/>
              </w:rPr>
            </w:pPr>
          </w:p>
        </w:tc>
        <w:tc>
          <w:tcPr>
            <w:tcW w:w="1418" w:type="dxa"/>
            <w:tcBorders>
              <w:top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tcBorders>
            <w:vAlign w:val="center"/>
          </w:tcPr>
          <w:p w:rsidR="003E600F" w:rsidRPr="003F477D" w:rsidRDefault="003E600F" w:rsidP="001B25EF">
            <w:pPr>
              <w:spacing w:after="0" w:line="240" w:lineRule="auto"/>
              <w:rPr>
                <w:szCs w:val="22"/>
              </w:rPr>
            </w:pPr>
          </w:p>
        </w:tc>
        <w:tc>
          <w:tcPr>
            <w:tcW w:w="1204"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44"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992" w:type="dxa"/>
            <w:tcBorders>
              <w:bottom w:val="single" w:sz="12" w:space="0" w:color="auto"/>
            </w:tcBorders>
            <w:vAlign w:val="center"/>
          </w:tcPr>
          <w:p w:rsidR="003E600F" w:rsidRPr="003F477D" w:rsidRDefault="003E600F" w:rsidP="001B25EF">
            <w:pPr>
              <w:spacing w:after="0" w:line="240" w:lineRule="auto"/>
              <w:rPr>
                <w:b/>
                <w:szCs w:val="22"/>
              </w:rPr>
            </w:pPr>
          </w:p>
        </w:tc>
        <w:tc>
          <w:tcPr>
            <w:tcW w:w="1418" w:type="dxa"/>
            <w:tcBorders>
              <w:bottom w:val="single" w:sz="12" w:space="0" w:color="auto"/>
            </w:tcBorders>
            <w:vAlign w:val="center"/>
          </w:tcPr>
          <w:p w:rsidR="003E600F" w:rsidRPr="003F477D" w:rsidRDefault="003E600F" w:rsidP="001B25EF">
            <w:pPr>
              <w:spacing w:after="0" w:line="240" w:lineRule="auto"/>
              <w:rPr>
                <w:b/>
                <w:szCs w:val="22"/>
              </w:rPr>
            </w:pPr>
          </w:p>
        </w:tc>
        <w:tc>
          <w:tcPr>
            <w:tcW w:w="1417" w:type="dxa"/>
            <w:tcBorders>
              <w:bottom w:val="single" w:sz="12" w:space="0" w:color="auto"/>
            </w:tcBorders>
            <w:vAlign w:val="center"/>
          </w:tcPr>
          <w:p w:rsidR="003E600F" w:rsidRPr="003F477D" w:rsidRDefault="003E600F" w:rsidP="001B25EF">
            <w:pPr>
              <w:spacing w:after="0" w:line="240" w:lineRule="auto"/>
              <w:rPr>
                <w:b/>
                <w:szCs w:val="22"/>
              </w:rPr>
            </w:pPr>
          </w:p>
        </w:tc>
        <w:tc>
          <w:tcPr>
            <w:tcW w:w="120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spacing w:before="0" w:beforeAutospacing="0" w:after="120"/>
        <w:ind w:left="357"/>
        <w:jc w:val="both"/>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3E600F" w:rsidRPr="003F477D" w:rsidTr="001B25EF">
        <w:trPr>
          <w:trHeight w:val="397"/>
          <w:jc w:val="center"/>
        </w:trPr>
        <w:tc>
          <w:tcPr>
            <w:tcW w:w="6874"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874"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ind w:left="360"/>
        <w:jc w:val="left"/>
        <w:rPr>
          <w:szCs w:val="22"/>
        </w:rPr>
      </w:pPr>
    </w:p>
    <w:p w:rsidR="003E600F" w:rsidRPr="0005176E" w:rsidRDefault="003E600F" w:rsidP="003E600F">
      <w:pPr>
        <w:spacing w:after="0"/>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3E600F" w:rsidRPr="003F477D" w:rsidTr="001B25EF">
        <w:trPr>
          <w:jc w:val="center"/>
        </w:trPr>
        <w:tc>
          <w:tcPr>
            <w:tcW w:w="340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zníženie hodnoty</w:t>
            </w:r>
          </w:p>
          <w:p w:rsidR="003E600F" w:rsidRPr="003F477D" w:rsidRDefault="003E600F" w:rsidP="001B25E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Vplyv ocenenia</w:t>
            </w:r>
            <w:r w:rsidRPr="003F477D">
              <w:br/>
              <w:t>na výsledok hospodá</w:t>
            </w:r>
            <w:r>
              <w:t>-</w:t>
            </w:r>
            <w:r w:rsidRPr="003F477D">
              <w:t>renia</w:t>
            </w:r>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Vplyv </w:t>
            </w:r>
          </w:p>
          <w:p w:rsidR="003E600F" w:rsidRPr="003F477D" w:rsidRDefault="003E600F" w:rsidP="001B25EF">
            <w:pPr>
              <w:pStyle w:val="TopHeader"/>
            </w:pPr>
            <w:r w:rsidRPr="003F477D">
              <w:t>ocenenia</w:t>
            </w:r>
            <w:r w:rsidRPr="003F477D">
              <w:br/>
              <w:t>na vlastné imanie</w:t>
            </w:r>
          </w:p>
        </w:tc>
      </w:tr>
      <w:tr w:rsidR="003E600F" w:rsidRPr="003F477D" w:rsidTr="001B25EF">
        <w:trPr>
          <w:jc w:val="center"/>
        </w:trPr>
        <w:tc>
          <w:tcPr>
            <w:tcW w:w="3400"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d</w:t>
            </w:r>
          </w:p>
        </w:tc>
      </w:tr>
      <w:tr w:rsidR="003E600F" w:rsidRPr="003F477D" w:rsidTr="001B25EF">
        <w:trPr>
          <w:trHeight w:val="454"/>
          <w:jc w:val="center"/>
        </w:trPr>
        <w:tc>
          <w:tcPr>
            <w:tcW w:w="340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2268" w:type="dxa"/>
            <w:tcBorders>
              <w:top w:val="single" w:sz="12" w:space="0" w:color="auto"/>
            </w:tcBorders>
            <w:vAlign w:val="center"/>
          </w:tcPr>
          <w:p w:rsidR="003E600F" w:rsidRPr="003F477D" w:rsidRDefault="003E600F" w:rsidP="001B25EF">
            <w:pPr>
              <w:spacing w:after="0" w:line="240" w:lineRule="auto"/>
              <w:rPr>
                <w:szCs w:val="22"/>
              </w:rPr>
            </w:pPr>
          </w:p>
        </w:tc>
        <w:tc>
          <w:tcPr>
            <w:tcW w:w="1809"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2268" w:type="dxa"/>
            <w:tcBorders>
              <w:bottom w:val="single" w:sz="6" w:space="0" w:color="auto"/>
            </w:tcBorders>
            <w:vAlign w:val="center"/>
          </w:tcPr>
          <w:p w:rsidR="003E600F" w:rsidRPr="003F477D" w:rsidRDefault="003E600F" w:rsidP="001B25EF">
            <w:pPr>
              <w:spacing w:after="0" w:line="240" w:lineRule="auto"/>
              <w:rPr>
                <w:szCs w:val="22"/>
              </w:rPr>
            </w:pPr>
          </w:p>
        </w:tc>
        <w:tc>
          <w:tcPr>
            <w:tcW w:w="1809"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2268" w:type="dxa"/>
            <w:tcBorders>
              <w:top w:val="single" w:sz="6" w:space="0" w:color="auto"/>
            </w:tcBorders>
            <w:vAlign w:val="center"/>
          </w:tcPr>
          <w:p w:rsidR="003E600F" w:rsidRPr="003F477D" w:rsidRDefault="003E600F" w:rsidP="001B25EF">
            <w:pPr>
              <w:spacing w:after="0" w:line="240" w:lineRule="auto"/>
              <w:rPr>
                <w:szCs w:val="22"/>
              </w:rPr>
            </w:pPr>
          </w:p>
        </w:tc>
        <w:tc>
          <w:tcPr>
            <w:tcW w:w="1809"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3E600F" w:rsidRPr="003F477D" w:rsidRDefault="003E600F" w:rsidP="001B25EF">
            <w:pPr>
              <w:spacing w:after="0" w:line="240" w:lineRule="auto"/>
              <w:rPr>
                <w:szCs w:val="22"/>
              </w:rPr>
            </w:pPr>
          </w:p>
        </w:tc>
        <w:tc>
          <w:tcPr>
            <w:tcW w:w="2268" w:type="dxa"/>
            <w:vAlign w:val="center"/>
          </w:tcPr>
          <w:p w:rsidR="003E600F" w:rsidRPr="003F477D" w:rsidRDefault="003E600F" w:rsidP="001B25EF">
            <w:pPr>
              <w:spacing w:after="0" w:line="240" w:lineRule="auto"/>
              <w:rPr>
                <w:szCs w:val="22"/>
              </w:rPr>
            </w:pPr>
          </w:p>
        </w:tc>
        <w:tc>
          <w:tcPr>
            <w:tcW w:w="1809"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340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2268" w:type="dxa"/>
            <w:tcBorders>
              <w:bottom w:val="single" w:sz="12" w:space="0" w:color="auto"/>
            </w:tcBorders>
            <w:vAlign w:val="center"/>
          </w:tcPr>
          <w:p w:rsidR="003E600F" w:rsidRPr="003F477D" w:rsidRDefault="003E600F" w:rsidP="001B25EF">
            <w:pPr>
              <w:spacing w:after="0" w:line="240" w:lineRule="auto"/>
              <w:rPr>
                <w:b/>
                <w:szCs w:val="22"/>
              </w:rPr>
            </w:pPr>
          </w:p>
        </w:tc>
        <w:tc>
          <w:tcPr>
            <w:tcW w:w="1809"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lastRenderedPageBreak/>
        <w:t>Informácie k prílohe č. 3 časti F. písm. zc) o majetku prenajatom formou finančného prenájmu</w:t>
      </w:r>
    </w:p>
    <w:tbl>
      <w:tblPr>
        <w:tblW w:w="5000" w:type="pct"/>
        <w:jc w:val="center"/>
        <w:tblLook w:val="04A0"/>
      </w:tblPr>
      <w:tblGrid>
        <w:gridCol w:w="1534"/>
        <w:gridCol w:w="1282"/>
        <w:gridCol w:w="1709"/>
        <w:gridCol w:w="1070"/>
        <w:gridCol w:w="1209"/>
        <w:gridCol w:w="1567"/>
        <w:gridCol w:w="917"/>
      </w:tblGrid>
      <w:tr w:rsidR="003E600F" w:rsidRPr="003F477D" w:rsidTr="001B25E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r>
      <w:tr w:rsidR="003E600F" w:rsidRPr="003F477D" w:rsidTr="001B25E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spacing w:before="0" w:beforeAutospacing="0" w:after="0"/>
        <w:jc w:val="both"/>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rsidR="003E600F" w:rsidRPr="003F477D" w:rsidRDefault="003E600F" w:rsidP="003E600F">
      <w:pPr>
        <w:spacing w:after="0" w:line="240" w:lineRule="auto"/>
        <w:rPr>
          <w:szCs w:val="22"/>
        </w:rPr>
      </w:pPr>
      <w:r w:rsidRPr="003F477D">
        <w:rPr>
          <w:szCs w:val="22"/>
        </w:rPr>
        <w:t>Tabuľka č. 1</w:t>
      </w:r>
    </w:p>
    <w:tbl>
      <w:tblPr>
        <w:tblW w:w="5000" w:type="pct"/>
        <w:jc w:val="center"/>
        <w:tblLook w:val="04A0"/>
      </w:tblPr>
      <w:tblGrid>
        <w:gridCol w:w="6771"/>
        <w:gridCol w:w="2517"/>
      </w:tblGrid>
      <w:tr w:rsidR="003E600F" w:rsidRPr="003F477D" w:rsidTr="001B25EF">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E600F" w:rsidRPr="003F477D" w:rsidRDefault="0026113A" w:rsidP="001B25EF">
            <w:pPr>
              <w:spacing w:after="0" w:line="240" w:lineRule="auto"/>
              <w:jc w:val="center"/>
              <w:rPr>
                <w:szCs w:val="22"/>
              </w:rPr>
            </w:pPr>
            <w:r>
              <w:rPr>
                <w:szCs w:val="22"/>
              </w:rPr>
              <w:t>3498</w:t>
            </w:r>
          </w:p>
        </w:tc>
      </w:tr>
      <w:tr w:rsidR="003E600F" w:rsidRPr="003F477D" w:rsidTr="001B25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Bežné účtovné obdobie</w:t>
            </w:r>
          </w:p>
        </w:tc>
      </w:tr>
      <w:tr w:rsidR="003E600F" w:rsidRPr="003F477D" w:rsidTr="001B25EF">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3E600F" w:rsidRPr="003F477D" w:rsidRDefault="0026113A" w:rsidP="001B25EF">
            <w:pPr>
              <w:spacing w:after="0" w:line="240" w:lineRule="auto"/>
              <w:rPr>
                <w:szCs w:val="22"/>
              </w:rPr>
            </w:pPr>
            <w:r>
              <w:rPr>
                <w:szCs w:val="22"/>
              </w:rPr>
              <w:t>3498</w:t>
            </w: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26113A" w:rsidP="001B25EF">
            <w:pPr>
              <w:spacing w:after="0" w:line="240" w:lineRule="auto"/>
              <w:rPr>
                <w:szCs w:val="22"/>
              </w:rPr>
            </w:pPr>
            <w:r>
              <w:rPr>
                <w:szCs w:val="22"/>
              </w:rPr>
              <w:t>3498</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lastRenderedPageBreak/>
        <w:t>Tabuľka č. 2</w:t>
      </w:r>
    </w:p>
    <w:tbl>
      <w:tblPr>
        <w:tblW w:w="5000" w:type="pct"/>
        <w:jc w:val="center"/>
        <w:tblLook w:val="04A0"/>
      </w:tblPr>
      <w:tblGrid>
        <w:gridCol w:w="6771"/>
        <w:gridCol w:w="2517"/>
      </w:tblGrid>
      <w:tr w:rsidR="003E600F" w:rsidRPr="003F477D" w:rsidTr="001B25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Bezprostredne predchádzajúce účtovné obdobie</w:t>
            </w:r>
          </w:p>
        </w:tc>
      </w:tr>
      <w:tr w:rsidR="003E600F" w:rsidRPr="003F477D" w:rsidTr="001B25EF">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jc w:val="center"/>
              <w:rPr>
                <w:szCs w:val="22"/>
              </w:rPr>
            </w:pPr>
          </w:p>
        </w:tc>
      </w:tr>
      <w:tr w:rsidR="003E600F" w:rsidRPr="003F477D" w:rsidTr="001B25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jc w:val="center"/>
              <w:rPr>
                <w:szCs w:val="22"/>
              </w:rPr>
            </w:pPr>
            <w:r w:rsidRPr="003F477D">
              <w:rPr>
                <w:b/>
                <w:szCs w:val="22"/>
              </w:rPr>
              <w:t>Bežné účtovné obdobie</w:t>
            </w:r>
          </w:p>
        </w:tc>
      </w:tr>
      <w:tr w:rsidR="003E600F" w:rsidRPr="003F477D" w:rsidTr="001B25EF">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b) o rezervách</w:t>
      </w:r>
    </w:p>
    <w:p w:rsidR="003E600F" w:rsidRPr="003F477D" w:rsidRDefault="003E600F" w:rsidP="003E600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3E600F" w:rsidRPr="003F477D" w:rsidTr="001B25E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r>
      <w:tr w:rsidR="003E600F" w:rsidRPr="003F477D" w:rsidTr="001B25E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w:t>
            </w:r>
            <w:r w:rsidRPr="003F477D">
              <w:br/>
              <w:t>na konci účtovného obdobia</w:t>
            </w:r>
          </w:p>
        </w:tc>
      </w:tr>
      <w:tr w:rsidR="003E600F" w:rsidRPr="003F477D" w:rsidTr="001B25E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3E600F" w:rsidRPr="003F477D" w:rsidRDefault="003E600F" w:rsidP="001B25EF">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AB2B56">
            <w:pPr>
              <w:spacing w:after="0" w:line="240" w:lineRule="auto"/>
              <w:rPr>
                <w:szCs w:val="22"/>
              </w:rPr>
            </w:pP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bl>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Pr="003F477D" w:rsidRDefault="003E600F" w:rsidP="003E600F">
      <w:pPr>
        <w:spacing w:before="120" w:after="0" w:line="240" w:lineRule="auto"/>
        <w:rPr>
          <w:szCs w:val="22"/>
        </w:rPr>
      </w:pPr>
      <w:r w:rsidRPr="003F477D">
        <w:rPr>
          <w:szCs w:val="22"/>
        </w:rPr>
        <w:lastRenderedPageBreak/>
        <w:t>Tabuľka č. 2</w:t>
      </w:r>
    </w:p>
    <w:tbl>
      <w:tblPr>
        <w:tblW w:w="5001" w:type="pct"/>
        <w:jc w:val="center"/>
        <w:tblInd w:w="-2" w:type="dxa"/>
        <w:tblLayout w:type="fixed"/>
        <w:tblLook w:val="04A0"/>
      </w:tblPr>
      <w:tblGrid>
        <w:gridCol w:w="2520"/>
        <w:gridCol w:w="1953"/>
        <w:gridCol w:w="1024"/>
        <w:gridCol w:w="1135"/>
        <w:gridCol w:w="1133"/>
        <w:gridCol w:w="1525"/>
      </w:tblGrid>
      <w:tr w:rsidR="003E600F" w:rsidRPr="003F477D" w:rsidTr="001B25E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w:t>
            </w:r>
            <w:r w:rsidRPr="003F477D">
              <w:br/>
              <w:t>na konci účtovného obdobia</w:t>
            </w:r>
          </w:p>
        </w:tc>
      </w:tr>
      <w:tr w:rsidR="003E600F" w:rsidRPr="003F477D" w:rsidTr="001B25E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3E600F" w:rsidRPr="003F477D" w:rsidRDefault="003E600F" w:rsidP="001B25EF">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5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1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AB2B56">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c) a d) o záväzkoch</w:t>
      </w:r>
    </w:p>
    <w:tbl>
      <w:tblPr>
        <w:tblW w:w="5000" w:type="pct"/>
        <w:jc w:val="center"/>
        <w:tblLook w:val="04A0"/>
      </w:tblPr>
      <w:tblGrid>
        <w:gridCol w:w="3756"/>
        <w:gridCol w:w="2922"/>
        <w:gridCol w:w="2610"/>
      </w:tblGrid>
      <w:tr w:rsidR="003E600F" w:rsidRPr="003F477D" w:rsidTr="001B25E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E600F" w:rsidRPr="003F477D" w:rsidRDefault="00AB2B56" w:rsidP="001B25EF">
            <w:pPr>
              <w:spacing w:after="0" w:line="240" w:lineRule="auto"/>
              <w:rPr>
                <w:b/>
                <w:bCs/>
                <w:szCs w:val="22"/>
              </w:rPr>
            </w:pPr>
            <w:r>
              <w:rPr>
                <w:b/>
                <w:bCs/>
                <w:szCs w:val="22"/>
              </w:rPr>
              <w:t>455</w:t>
            </w:r>
          </w:p>
        </w:tc>
        <w:tc>
          <w:tcPr>
            <w:tcW w:w="1405" w:type="pct"/>
            <w:tcBorders>
              <w:top w:val="single" w:sz="12" w:space="0" w:color="auto"/>
              <w:left w:val="nil"/>
              <w:bottom w:val="single" w:sz="12" w:space="0" w:color="auto"/>
              <w:right w:val="single" w:sz="12" w:space="0" w:color="auto"/>
            </w:tcBorders>
            <w:vAlign w:val="center"/>
          </w:tcPr>
          <w:p w:rsidR="003E600F" w:rsidRPr="003F477D" w:rsidRDefault="00AB2B56" w:rsidP="001B25EF">
            <w:pPr>
              <w:spacing w:after="0" w:line="240" w:lineRule="auto"/>
              <w:rPr>
                <w:b/>
                <w:bCs/>
                <w:szCs w:val="22"/>
              </w:rPr>
            </w:pPr>
            <w:r>
              <w:rPr>
                <w:b/>
                <w:bCs/>
                <w:szCs w:val="22"/>
              </w:rPr>
              <w:t>25</w:t>
            </w:r>
          </w:p>
        </w:tc>
      </w:tr>
      <w:tr w:rsidR="003E600F" w:rsidRPr="003F477D" w:rsidTr="001B25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E600F" w:rsidRPr="003F477D" w:rsidRDefault="00AB2B56" w:rsidP="00AB2B56">
            <w:pPr>
              <w:spacing w:after="0" w:line="240" w:lineRule="auto"/>
              <w:rPr>
                <w:szCs w:val="22"/>
              </w:rPr>
            </w:pPr>
            <w:r>
              <w:rPr>
                <w:szCs w:val="22"/>
              </w:rPr>
              <w:t>455</w:t>
            </w:r>
          </w:p>
        </w:tc>
        <w:tc>
          <w:tcPr>
            <w:tcW w:w="1405" w:type="pct"/>
            <w:tcBorders>
              <w:top w:val="single" w:sz="8" w:space="0" w:color="auto"/>
              <w:left w:val="nil"/>
              <w:bottom w:val="single" w:sz="12"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25</w:t>
            </w:r>
          </w:p>
        </w:tc>
      </w:tr>
      <w:tr w:rsidR="003E600F" w:rsidRPr="003F477D" w:rsidTr="001B25E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3E600F" w:rsidRPr="003F477D" w:rsidRDefault="00AB2B56" w:rsidP="001B25EF">
            <w:pPr>
              <w:spacing w:after="0" w:line="240" w:lineRule="auto"/>
              <w:rPr>
                <w:szCs w:val="22"/>
              </w:rPr>
            </w:pPr>
            <w:r>
              <w:rPr>
                <w:szCs w:val="22"/>
              </w:rPr>
              <w:t>1497306</w:t>
            </w:r>
          </w:p>
        </w:tc>
        <w:tc>
          <w:tcPr>
            <w:tcW w:w="1405" w:type="pct"/>
            <w:tcBorders>
              <w:top w:val="single" w:sz="12" w:space="0" w:color="auto"/>
              <w:left w:val="nil"/>
              <w:bottom w:val="single" w:sz="12"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1791400</w:t>
            </w:r>
          </w:p>
        </w:tc>
      </w:tr>
      <w:tr w:rsidR="003E600F" w:rsidRPr="003F477D" w:rsidTr="001B25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E600F" w:rsidRPr="003F477D" w:rsidRDefault="00AB2B56" w:rsidP="001B25EF">
            <w:pPr>
              <w:spacing w:after="0" w:line="240" w:lineRule="auto"/>
              <w:rPr>
                <w:b/>
                <w:bCs/>
                <w:szCs w:val="22"/>
              </w:rPr>
            </w:pPr>
            <w:r>
              <w:rPr>
                <w:b/>
                <w:bCs/>
                <w:szCs w:val="22"/>
              </w:rPr>
              <w:t>1497306</w:t>
            </w:r>
          </w:p>
        </w:tc>
        <w:tc>
          <w:tcPr>
            <w:tcW w:w="1405" w:type="pct"/>
            <w:tcBorders>
              <w:top w:val="single" w:sz="12" w:space="0" w:color="auto"/>
              <w:left w:val="nil"/>
              <w:bottom w:val="single" w:sz="8" w:space="0" w:color="auto"/>
              <w:right w:val="single" w:sz="12" w:space="0" w:color="auto"/>
            </w:tcBorders>
            <w:vAlign w:val="center"/>
            <w:hideMark/>
          </w:tcPr>
          <w:p w:rsidR="003E600F" w:rsidRPr="003F477D" w:rsidRDefault="00AB2B56" w:rsidP="001B25EF">
            <w:pPr>
              <w:spacing w:after="0" w:line="240" w:lineRule="auto"/>
              <w:rPr>
                <w:b/>
                <w:bCs/>
                <w:szCs w:val="22"/>
              </w:rPr>
            </w:pPr>
            <w:r>
              <w:rPr>
                <w:b/>
                <w:bCs/>
                <w:szCs w:val="22"/>
              </w:rPr>
              <w:t>1791400</w:t>
            </w:r>
          </w:p>
        </w:tc>
      </w:tr>
      <w:tr w:rsidR="003E600F" w:rsidRPr="003F477D" w:rsidTr="001B25E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b/>
                <w:bCs/>
                <w:szCs w:val="22"/>
              </w:rPr>
            </w:pPr>
          </w:p>
        </w:tc>
        <w:tc>
          <w:tcPr>
            <w:tcW w:w="1405" w:type="pct"/>
            <w:tcBorders>
              <w:top w:val="single" w:sz="8" w:space="0" w:color="auto"/>
              <w:left w:val="nil"/>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p>
        </w:tc>
      </w:tr>
    </w:tbl>
    <w:p w:rsidR="003E600F" w:rsidRPr="003F477D" w:rsidRDefault="003E600F" w:rsidP="003E600F">
      <w:pPr>
        <w:pStyle w:val="Nzov"/>
        <w:keepNext w:val="0"/>
        <w:widowControl w:val="0"/>
        <w:spacing w:before="0" w:beforeAutospacing="0" w:after="0"/>
        <w:jc w:val="both"/>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tbl>
      <w:tblPr>
        <w:tblW w:w="5000" w:type="pct"/>
        <w:tblLayout w:type="fixed"/>
        <w:tblLook w:val="04A0"/>
      </w:tblPr>
      <w:tblGrid>
        <w:gridCol w:w="4985"/>
        <w:gridCol w:w="2211"/>
        <w:gridCol w:w="2092"/>
      </w:tblGrid>
      <w:tr w:rsidR="003E600F" w:rsidRPr="003F477D" w:rsidTr="001B25E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4A0"/>
      </w:tblPr>
      <w:tblGrid>
        <w:gridCol w:w="3958"/>
        <w:gridCol w:w="2645"/>
        <w:gridCol w:w="2685"/>
      </w:tblGrid>
      <w:tr w:rsidR="003E600F" w:rsidRPr="003F477D" w:rsidTr="001B25E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AB2B56" w:rsidP="001B25EF">
            <w:pPr>
              <w:spacing w:after="0" w:line="240" w:lineRule="auto"/>
              <w:rPr>
                <w:szCs w:val="22"/>
              </w:rPr>
            </w:pPr>
            <w:r>
              <w:rPr>
                <w:szCs w:val="22"/>
              </w:rPr>
              <w:t>25</w:t>
            </w:r>
          </w:p>
        </w:tc>
        <w:tc>
          <w:tcPr>
            <w:tcW w:w="2685" w:type="dxa"/>
            <w:tcBorders>
              <w:top w:val="single" w:sz="12" w:space="0" w:color="auto"/>
              <w:left w:val="nil"/>
              <w:bottom w:val="single" w:sz="4"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25</w:t>
            </w: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AB2B56" w:rsidP="001B25EF">
            <w:pPr>
              <w:spacing w:after="0" w:line="240" w:lineRule="auto"/>
              <w:rPr>
                <w:szCs w:val="22"/>
              </w:rPr>
            </w:pPr>
            <w:r>
              <w:rPr>
                <w:szCs w:val="22"/>
              </w:rPr>
              <w:t>430</w:t>
            </w: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E600F" w:rsidRPr="003F477D" w:rsidRDefault="00AB2B56" w:rsidP="001B25EF">
            <w:pPr>
              <w:spacing w:after="0" w:line="240" w:lineRule="auto"/>
              <w:rPr>
                <w:szCs w:val="22"/>
              </w:rPr>
            </w:pPr>
            <w:r>
              <w:rPr>
                <w:szCs w:val="22"/>
              </w:rPr>
              <w:t>455</w:t>
            </w:r>
          </w:p>
        </w:tc>
        <w:tc>
          <w:tcPr>
            <w:tcW w:w="2685" w:type="dxa"/>
            <w:tcBorders>
              <w:top w:val="single" w:sz="4" w:space="0" w:color="auto"/>
              <w:left w:val="nil"/>
              <w:bottom w:val="single" w:sz="12" w:space="0" w:color="auto"/>
              <w:right w:val="single" w:sz="12" w:space="0" w:color="auto"/>
            </w:tcBorders>
            <w:noWrap/>
            <w:vAlign w:val="center"/>
            <w:hideMark/>
          </w:tcPr>
          <w:p w:rsidR="003E600F" w:rsidRPr="003F477D" w:rsidRDefault="00AB2B56" w:rsidP="00AB2B56">
            <w:pPr>
              <w:spacing w:after="0" w:line="240" w:lineRule="auto"/>
              <w:rPr>
                <w:szCs w:val="22"/>
              </w:rPr>
            </w:pPr>
            <w:r>
              <w:rPr>
                <w:szCs w:val="22"/>
              </w:rPr>
              <w:t>25</w:t>
            </w:r>
          </w:p>
        </w:tc>
      </w:tr>
    </w:tbl>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lastRenderedPageBreak/>
        <w:t>Informácie k prílohe č. 3 časti G. písm. h) o vydaných dlhopisoch</w:t>
      </w:r>
    </w:p>
    <w:tbl>
      <w:tblPr>
        <w:tblW w:w="5000" w:type="pct"/>
        <w:jc w:val="center"/>
        <w:tblLayout w:type="fixed"/>
        <w:tblLook w:val="04A0"/>
      </w:tblPr>
      <w:tblGrid>
        <w:gridCol w:w="2192"/>
        <w:gridCol w:w="1420"/>
        <w:gridCol w:w="1419"/>
        <w:gridCol w:w="1419"/>
        <w:gridCol w:w="1419"/>
        <w:gridCol w:w="1419"/>
      </w:tblGrid>
      <w:tr w:rsidR="003E600F" w:rsidRPr="003F477D" w:rsidTr="001B25E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keepNext w:val="0"/>
        <w:widowControl w:val="0"/>
        <w:spacing w:before="0" w:beforeAutospacing="0" w:after="0"/>
        <w:jc w:val="both"/>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G. písm. i) o bankových úveroch, pôžičkách a krátkodobých finančných výpomociach</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3E600F" w:rsidRPr="003F477D" w:rsidTr="001B25EF">
        <w:trPr>
          <w:trHeight w:val="990"/>
          <w:jc w:val="center"/>
        </w:trPr>
        <w:tc>
          <w:tcPr>
            <w:tcW w:w="2235" w:type="dxa"/>
            <w:tcBorders>
              <w:top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 xml:space="preserve">Úrok </w:t>
            </w:r>
            <w:r w:rsidRPr="003F477D">
              <w:br/>
              <w:t xml:space="preserve">p. a. </w:t>
            </w:r>
          </w:p>
          <w:p w:rsidR="003E600F" w:rsidRPr="003F477D" w:rsidRDefault="003E600F" w:rsidP="001B25E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3E600F" w:rsidRPr="003F477D" w:rsidRDefault="003E600F" w:rsidP="001B25EF">
            <w:pPr>
              <w:pStyle w:val="TopHeader"/>
            </w:pPr>
            <w:r w:rsidRPr="003F477D">
              <w:t>Suma istiny v eurách</w:t>
            </w:r>
          </w:p>
          <w:p w:rsidR="003E600F" w:rsidRPr="003F477D" w:rsidRDefault="003E600F" w:rsidP="001B25EF">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Suma istiny v príslušnej mene za bezprostred-ne predchá-dzajúce účtovné obdobie</w:t>
            </w:r>
          </w:p>
        </w:tc>
      </w:tr>
      <w:tr w:rsidR="003E600F" w:rsidRPr="003F477D" w:rsidTr="001B25EF">
        <w:trPr>
          <w:trHeight w:val="330"/>
          <w:jc w:val="center"/>
        </w:trPr>
        <w:tc>
          <w:tcPr>
            <w:tcW w:w="2235" w:type="dxa"/>
            <w:tcBorders>
              <w:top w:val="nil"/>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Dlhodobé bankové úvery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Krátkodobé bankové úvery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p>
        </w:tc>
        <w:tc>
          <w:tcPr>
            <w:tcW w:w="851"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268"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441"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118"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850" w:type="dxa"/>
            <w:tcBorders>
              <w:left w:val="single" w:sz="12" w:space="0" w:color="auto"/>
              <w:bottom w:val="single" w:sz="12" w:space="0" w:color="auto"/>
            </w:tcBorders>
            <w:noWrap/>
            <w:vAlign w:val="center"/>
          </w:tcPr>
          <w:p w:rsidR="003E600F" w:rsidRPr="003F477D" w:rsidRDefault="003E600F" w:rsidP="001B25EF">
            <w:pPr>
              <w:spacing w:after="0" w:line="240" w:lineRule="auto"/>
              <w:rPr>
                <w:szCs w:val="22"/>
              </w:rPr>
            </w:pPr>
          </w:p>
        </w:tc>
        <w:tc>
          <w:tcPr>
            <w:tcW w:w="851" w:type="dxa"/>
            <w:tcBorders>
              <w:bottom w:val="single" w:sz="12" w:space="0" w:color="auto"/>
            </w:tcBorders>
            <w:noWrap/>
            <w:vAlign w:val="center"/>
          </w:tcPr>
          <w:p w:rsidR="003E600F" w:rsidRPr="003F477D" w:rsidRDefault="003E600F" w:rsidP="001B25EF">
            <w:pPr>
              <w:spacing w:after="0" w:line="240" w:lineRule="auto"/>
              <w:rPr>
                <w:szCs w:val="22"/>
              </w:rPr>
            </w:pPr>
          </w:p>
        </w:tc>
        <w:tc>
          <w:tcPr>
            <w:tcW w:w="1268" w:type="dxa"/>
            <w:tcBorders>
              <w:bottom w:val="single" w:sz="12" w:space="0" w:color="auto"/>
            </w:tcBorders>
            <w:noWrap/>
            <w:vAlign w:val="center"/>
          </w:tcPr>
          <w:p w:rsidR="003E600F" w:rsidRPr="003F477D" w:rsidRDefault="003E600F" w:rsidP="001B25EF">
            <w:pPr>
              <w:spacing w:after="0" w:line="240" w:lineRule="auto"/>
              <w:rPr>
                <w:szCs w:val="22"/>
              </w:rPr>
            </w:pPr>
          </w:p>
        </w:tc>
        <w:tc>
          <w:tcPr>
            <w:tcW w:w="1441" w:type="dxa"/>
            <w:tcBorders>
              <w:bottom w:val="single" w:sz="12" w:space="0" w:color="auto"/>
            </w:tcBorders>
            <w:noWrap/>
            <w:vAlign w:val="center"/>
          </w:tcPr>
          <w:p w:rsidR="003E600F" w:rsidRPr="003F477D" w:rsidRDefault="003E600F" w:rsidP="001B25EF">
            <w:pPr>
              <w:spacing w:after="0" w:line="240" w:lineRule="auto"/>
              <w:rPr>
                <w:szCs w:val="22"/>
              </w:rPr>
            </w:pPr>
          </w:p>
        </w:tc>
        <w:tc>
          <w:tcPr>
            <w:tcW w:w="1118" w:type="dxa"/>
            <w:tcBorders>
              <w:bottom w:val="single" w:sz="12" w:space="0" w:color="auto"/>
            </w:tcBorders>
          </w:tcPr>
          <w:p w:rsidR="003E600F" w:rsidRPr="003F477D" w:rsidRDefault="003E600F" w:rsidP="001B25EF">
            <w:pPr>
              <w:spacing w:after="0" w:line="240" w:lineRule="auto"/>
              <w:rPr>
                <w:szCs w:val="22"/>
              </w:rPr>
            </w:pPr>
          </w:p>
        </w:tc>
        <w:tc>
          <w:tcPr>
            <w:tcW w:w="1525" w:type="dxa"/>
            <w:tcBorders>
              <w:bottom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3E600F" w:rsidRPr="003F477D" w:rsidTr="001B25EF">
        <w:trPr>
          <w:trHeight w:val="990"/>
          <w:jc w:val="center"/>
        </w:trPr>
        <w:tc>
          <w:tcPr>
            <w:tcW w:w="2235" w:type="dxa"/>
            <w:tcBorders>
              <w:top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 xml:space="preserve">Úrok </w:t>
            </w:r>
            <w:r w:rsidRPr="003F477D">
              <w:br/>
              <w:t xml:space="preserve">p. a. </w:t>
            </w:r>
          </w:p>
          <w:p w:rsidR="003E600F" w:rsidRPr="003F477D" w:rsidRDefault="003E600F" w:rsidP="001B25EF">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3E600F" w:rsidRPr="003F477D" w:rsidRDefault="003E600F" w:rsidP="001B25EF">
            <w:pPr>
              <w:pStyle w:val="TopHeader"/>
            </w:pPr>
            <w:r w:rsidRPr="003F477D">
              <w:t>Suma istiny v eurách</w:t>
            </w:r>
          </w:p>
          <w:p w:rsidR="003E600F" w:rsidRPr="003F477D" w:rsidRDefault="003E600F" w:rsidP="001B25EF">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Suma istiny v príslušnej mene za bezprostredne predchádzajú</w:t>
            </w:r>
            <w:r>
              <w:t>-</w:t>
            </w:r>
            <w:r w:rsidRPr="003F477D">
              <w:t>ce účtovné obdobie</w:t>
            </w:r>
          </w:p>
        </w:tc>
      </w:tr>
      <w:tr w:rsidR="003E600F" w:rsidRPr="003F477D" w:rsidTr="001B25EF">
        <w:trPr>
          <w:trHeight w:val="330"/>
          <w:jc w:val="center"/>
        </w:trPr>
        <w:tc>
          <w:tcPr>
            <w:tcW w:w="2235" w:type="dxa"/>
            <w:tcBorders>
              <w:top w:val="nil"/>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Dlhodobé pôžičky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 </w:t>
            </w:r>
          </w:p>
        </w:tc>
        <w:tc>
          <w:tcPr>
            <w:tcW w:w="877"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Krátkodobé pôžičky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tcBorders>
            <w:noWrap/>
            <w:vAlign w:val="center"/>
          </w:tcPr>
          <w:p w:rsidR="003E600F" w:rsidRPr="003F477D" w:rsidRDefault="003E600F" w:rsidP="001B25EF">
            <w:pPr>
              <w:spacing w:after="0" w:line="240" w:lineRule="auto"/>
              <w:rPr>
                <w:szCs w:val="22"/>
              </w:rPr>
            </w:pPr>
          </w:p>
        </w:tc>
        <w:tc>
          <w:tcPr>
            <w:tcW w:w="824" w:type="dxa"/>
            <w:noWrap/>
            <w:vAlign w:val="center"/>
          </w:tcPr>
          <w:p w:rsidR="003E600F" w:rsidRPr="003F477D" w:rsidRDefault="003E600F" w:rsidP="001B25EF">
            <w:pPr>
              <w:spacing w:after="0" w:line="240" w:lineRule="auto"/>
              <w:rPr>
                <w:szCs w:val="22"/>
              </w:rPr>
            </w:pPr>
          </w:p>
        </w:tc>
        <w:tc>
          <w:tcPr>
            <w:tcW w:w="1275" w:type="dxa"/>
            <w:noWrap/>
            <w:vAlign w:val="center"/>
          </w:tcPr>
          <w:p w:rsidR="003E600F" w:rsidRPr="003F477D" w:rsidRDefault="003E600F" w:rsidP="001B25EF">
            <w:pPr>
              <w:spacing w:after="0" w:line="240" w:lineRule="auto"/>
              <w:rPr>
                <w:szCs w:val="22"/>
              </w:rPr>
            </w:pPr>
          </w:p>
        </w:tc>
        <w:tc>
          <w:tcPr>
            <w:tcW w:w="1418" w:type="dxa"/>
            <w:noWrap/>
            <w:vAlign w:val="center"/>
          </w:tcPr>
          <w:p w:rsidR="003E600F" w:rsidRPr="003F477D" w:rsidRDefault="003E600F" w:rsidP="001B25EF">
            <w:pPr>
              <w:spacing w:after="0" w:line="240" w:lineRule="auto"/>
              <w:rPr>
                <w:szCs w:val="22"/>
              </w:rPr>
            </w:pPr>
          </w:p>
        </w:tc>
        <w:tc>
          <w:tcPr>
            <w:tcW w:w="1134" w:type="dxa"/>
          </w:tcPr>
          <w:p w:rsidR="003E600F" w:rsidRPr="003F477D" w:rsidRDefault="003E600F" w:rsidP="001B25EF">
            <w:pPr>
              <w:spacing w:after="0" w:line="240" w:lineRule="auto"/>
              <w:rPr>
                <w:szCs w:val="22"/>
              </w:rPr>
            </w:pPr>
          </w:p>
        </w:tc>
        <w:tc>
          <w:tcPr>
            <w:tcW w:w="1525" w:type="dxa"/>
            <w:noWrap/>
            <w:vAlign w:val="center"/>
          </w:tcPr>
          <w:p w:rsidR="003E600F" w:rsidRPr="003F477D" w:rsidRDefault="003E600F" w:rsidP="001B25EF">
            <w:pPr>
              <w:spacing w:after="0" w:line="240" w:lineRule="auto"/>
              <w:rPr>
                <w:szCs w:val="22"/>
              </w:rPr>
            </w:pPr>
          </w:p>
        </w:tc>
      </w:tr>
      <w:tr w:rsidR="003E600F" w:rsidRPr="003F477D" w:rsidTr="001B25EF">
        <w:trPr>
          <w:trHeight w:val="345"/>
          <w:jc w:val="center"/>
        </w:trPr>
        <w:tc>
          <w:tcPr>
            <w:tcW w:w="9288" w:type="dxa"/>
            <w:gridSpan w:val="7"/>
            <w:noWrap/>
            <w:vAlign w:val="center"/>
          </w:tcPr>
          <w:p w:rsidR="003E600F" w:rsidRPr="003F477D" w:rsidRDefault="003E600F" w:rsidP="001B25EF">
            <w:pPr>
              <w:spacing w:after="0" w:line="240" w:lineRule="auto"/>
              <w:rPr>
                <w:szCs w:val="22"/>
              </w:rPr>
            </w:pPr>
            <w:r w:rsidRPr="003F477D">
              <w:rPr>
                <w:b/>
                <w:bCs/>
                <w:szCs w:val="22"/>
              </w:rPr>
              <w:t>Krátkodobé finančné výpomoci</w:t>
            </w:r>
          </w:p>
        </w:tc>
      </w:tr>
      <w:tr w:rsidR="003E600F" w:rsidRPr="003F477D" w:rsidTr="001B25EF">
        <w:trPr>
          <w:trHeight w:val="397"/>
          <w:jc w:val="center"/>
        </w:trPr>
        <w:tc>
          <w:tcPr>
            <w:tcW w:w="2235" w:type="dxa"/>
            <w:tcBorders>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tcBorders>
            <w:noWrap/>
            <w:vAlign w:val="center"/>
          </w:tcPr>
          <w:p w:rsidR="003E600F" w:rsidRPr="003F477D" w:rsidRDefault="003E600F" w:rsidP="001B25EF">
            <w:pPr>
              <w:spacing w:after="0" w:line="240" w:lineRule="auto"/>
              <w:rPr>
                <w:szCs w:val="22"/>
              </w:rPr>
            </w:pPr>
          </w:p>
        </w:tc>
        <w:tc>
          <w:tcPr>
            <w:tcW w:w="824" w:type="dxa"/>
            <w:noWrap/>
            <w:vAlign w:val="center"/>
          </w:tcPr>
          <w:p w:rsidR="003E600F" w:rsidRPr="003F477D" w:rsidRDefault="003E600F" w:rsidP="001B25EF">
            <w:pPr>
              <w:spacing w:after="0" w:line="240" w:lineRule="auto"/>
              <w:rPr>
                <w:szCs w:val="22"/>
              </w:rPr>
            </w:pPr>
          </w:p>
        </w:tc>
        <w:tc>
          <w:tcPr>
            <w:tcW w:w="1275" w:type="dxa"/>
            <w:noWrap/>
            <w:vAlign w:val="center"/>
          </w:tcPr>
          <w:p w:rsidR="003E600F" w:rsidRPr="003F477D" w:rsidRDefault="003E600F" w:rsidP="001B25EF">
            <w:pPr>
              <w:spacing w:after="0" w:line="240" w:lineRule="auto"/>
              <w:rPr>
                <w:szCs w:val="22"/>
              </w:rPr>
            </w:pPr>
          </w:p>
        </w:tc>
        <w:tc>
          <w:tcPr>
            <w:tcW w:w="1418" w:type="dxa"/>
            <w:noWrap/>
            <w:vAlign w:val="center"/>
          </w:tcPr>
          <w:p w:rsidR="003E600F" w:rsidRPr="003F477D" w:rsidRDefault="003E600F" w:rsidP="001B25EF">
            <w:pPr>
              <w:spacing w:after="0" w:line="240" w:lineRule="auto"/>
              <w:rPr>
                <w:szCs w:val="22"/>
              </w:rPr>
            </w:pPr>
          </w:p>
        </w:tc>
        <w:tc>
          <w:tcPr>
            <w:tcW w:w="1134" w:type="dxa"/>
          </w:tcPr>
          <w:p w:rsidR="003E600F" w:rsidRPr="003F477D" w:rsidRDefault="003E600F" w:rsidP="001B25EF">
            <w:pPr>
              <w:spacing w:after="0" w:line="240" w:lineRule="auto"/>
              <w:rPr>
                <w:szCs w:val="22"/>
              </w:rPr>
            </w:pPr>
          </w:p>
        </w:tc>
        <w:tc>
          <w:tcPr>
            <w:tcW w:w="1525" w:type="dxa"/>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235" w:type="dxa"/>
            <w:tcBorders>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bottom w:val="single" w:sz="12" w:space="0" w:color="auto"/>
            </w:tcBorders>
            <w:noWrap/>
            <w:vAlign w:val="center"/>
          </w:tcPr>
          <w:p w:rsidR="003E600F" w:rsidRPr="003F477D" w:rsidRDefault="003E600F" w:rsidP="001B25EF">
            <w:pPr>
              <w:spacing w:after="0" w:line="240" w:lineRule="auto"/>
              <w:rPr>
                <w:szCs w:val="22"/>
              </w:rPr>
            </w:pPr>
          </w:p>
        </w:tc>
        <w:tc>
          <w:tcPr>
            <w:tcW w:w="824" w:type="dxa"/>
            <w:tcBorders>
              <w:bottom w:val="single" w:sz="12" w:space="0" w:color="auto"/>
            </w:tcBorders>
            <w:noWrap/>
            <w:vAlign w:val="center"/>
          </w:tcPr>
          <w:p w:rsidR="003E600F" w:rsidRPr="003F477D" w:rsidRDefault="003E600F" w:rsidP="001B25EF">
            <w:pPr>
              <w:spacing w:after="0" w:line="240" w:lineRule="auto"/>
              <w:rPr>
                <w:szCs w:val="22"/>
              </w:rPr>
            </w:pPr>
          </w:p>
        </w:tc>
        <w:tc>
          <w:tcPr>
            <w:tcW w:w="1275" w:type="dxa"/>
            <w:tcBorders>
              <w:bottom w:val="single" w:sz="12" w:space="0" w:color="auto"/>
            </w:tcBorders>
            <w:noWrap/>
            <w:vAlign w:val="center"/>
          </w:tcPr>
          <w:p w:rsidR="003E600F" w:rsidRPr="003F477D" w:rsidRDefault="003E600F" w:rsidP="001B25EF">
            <w:pPr>
              <w:spacing w:after="0" w:line="240" w:lineRule="auto"/>
              <w:rPr>
                <w:szCs w:val="22"/>
              </w:rPr>
            </w:pPr>
          </w:p>
        </w:tc>
        <w:tc>
          <w:tcPr>
            <w:tcW w:w="1418" w:type="dxa"/>
            <w:tcBorders>
              <w:bottom w:val="single" w:sz="12" w:space="0" w:color="auto"/>
            </w:tcBorders>
            <w:noWrap/>
            <w:vAlign w:val="center"/>
          </w:tcPr>
          <w:p w:rsidR="003E600F" w:rsidRPr="003F477D" w:rsidRDefault="003E600F" w:rsidP="001B25EF">
            <w:pPr>
              <w:spacing w:after="0" w:line="240" w:lineRule="auto"/>
              <w:rPr>
                <w:szCs w:val="22"/>
              </w:rPr>
            </w:pPr>
          </w:p>
        </w:tc>
        <w:tc>
          <w:tcPr>
            <w:tcW w:w="1134" w:type="dxa"/>
            <w:tcBorders>
              <w:bottom w:val="single" w:sz="12" w:space="0" w:color="auto"/>
            </w:tcBorders>
          </w:tcPr>
          <w:p w:rsidR="003E600F" w:rsidRPr="003F477D" w:rsidRDefault="003E600F" w:rsidP="001B25EF">
            <w:pPr>
              <w:spacing w:after="0" w:line="240" w:lineRule="auto"/>
              <w:rPr>
                <w:szCs w:val="22"/>
              </w:rPr>
            </w:pPr>
          </w:p>
        </w:tc>
        <w:tc>
          <w:tcPr>
            <w:tcW w:w="1525" w:type="dxa"/>
            <w:tcBorders>
              <w:bottom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rsidR="003E600F" w:rsidRPr="003F477D" w:rsidRDefault="003E600F" w:rsidP="003E600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3E600F" w:rsidRPr="003F477D" w:rsidTr="001B25E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Dohodnutá cena podkladového nástroja</w:t>
            </w:r>
          </w:p>
        </w:tc>
      </w:tr>
      <w:tr w:rsidR="003E600F" w:rsidRPr="003F477D" w:rsidTr="001B25E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r>
      <w:tr w:rsidR="003E600F" w:rsidRPr="003F477D" w:rsidTr="001B25E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3E600F" w:rsidRPr="003F477D" w:rsidRDefault="003E600F" w:rsidP="001B25EF">
            <w:pPr>
              <w:spacing w:after="0" w:line="240" w:lineRule="auto"/>
              <w:rPr>
                <w:b/>
                <w:szCs w:val="22"/>
              </w:rPr>
            </w:pPr>
          </w:p>
        </w:tc>
      </w:tr>
      <w:tr w:rsidR="003E600F" w:rsidRPr="003F477D" w:rsidTr="001B25E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3E600F" w:rsidRPr="003F477D" w:rsidTr="001B25E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Zmena reálnej hodnoty (+/-) s vplyvom na</w:t>
            </w:r>
          </w:p>
        </w:tc>
      </w:tr>
      <w:tr w:rsidR="003E600F" w:rsidRPr="003F477D" w:rsidTr="001B25EF">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vlastné imanie</w:t>
            </w:r>
          </w:p>
        </w:tc>
      </w:tr>
      <w:tr w:rsidR="003E600F" w:rsidRPr="003F477D" w:rsidTr="001B25EF">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r>
      <w:tr w:rsidR="003E600F" w:rsidRPr="003F477D" w:rsidTr="001B25E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3E600F" w:rsidRPr="003F477D" w:rsidRDefault="003E600F" w:rsidP="001B25EF">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r w:rsidR="003E600F" w:rsidRPr="003F477D" w:rsidTr="001B25EF">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keepNext w:val="0"/>
        <w:widowControl w:val="0"/>
        <w:spacing w:before="0" w:beforeAutospacing="0" w:after="0"/>
        <w:jc w:val="left"/>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l) o položkách zabezpečených derivátmi</w:t>
      </w:r>
    </w:p>
    <w:tbl>
      <w:tblPr>
        <w:tblW w:w="5000" w:type="pct"/>
        <w:jc w:val="center"/>
        <w:tblLook w:val="04A0"/>
      </w:tblPr>
      <w:tblGrid>
        <w:gridCol w:w="5300"/>
        <w:gridCol w:w="1984"/>
        <w:gridCol w:w="2004"/>
      </w:tblGrid>
      <w:tr w:rsidR="003E600F" w:rsidRPr="003F477D" w:rsidTr="001B25E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Reálna hodnota</w:t>
            </w:r>
          </w:p>
        </w:tc>
      </w:tr>
      <w:tr w:rsidR="003E600F" w:rsidRPr="003F477D" w:rsidTr="001B25E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Default="003E600F" w:rsidP="003E600F">
      <w:pPr>
        <w:pStyle w:val="Nzov"/>
        <w:keepNext w:val="0"/>
        <w:widowControl w:val="0"/>
        <w:spacing w:before="0" w:beforeAutospacing="0" w:after="0"/>
        <w:ind w:left="360"/>
        <w:jc w:val="left"/>
        <w:rPr>
          <w:szCs w:val="22"/>
        </w:rPr>
      </w:pPr>
    </w:p>
    <w:p w:rsidR="003E600F" w:rsidRDefault="003E600F" w:rsidP="003E600F"/>
    <w:p w:rsidR="003E600F" w:rsidRDefault="003E600F" w:rsidP="003E600F"/>
    <w:p w:rsidR="003E600F" w:rsidRPr="006B42EC" w:rsidRDefault="003E600F" w:rsidP="003E600F"/>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m) o majetku prenajatom formou finančného prenájmu</w:t>
      </w:r>
    </w:p>
    <w:tbl>
      <w:tblPr>
        <w:tblW w:w="5000" w:type="pct"/>
        <w:jc w:val="center"/>
        <w:tblLayout w:type="fixed"/>
        <w:tblLook w:val="04A0"/>
      </w:tblPr>
      <w:tblGrid>
        <w:gridCol w:w="1601"/>
        <w:gridCol w:w="1216"/>
        <w:gridCol w:w="1471"/>
        <w:gridCol w:w="1111"/>
        <w:gridCol w:w="1237"/>
        <w:gridCol w:w="1519"/>
        <w:gridCol w:w="1133"/>
      </w:tblGrid>
      <w:tr w:rsidR="003E600F" w:rsidRPr="003F477D" w:rsidTr="001B25E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r>
      <w:tr w:rsidR="003E600F" w:rsidRPr="003F477D" w:rsidTr="001B25E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H. písm. b) o zmene stavu vnútroorganizačných zásob</w:t>
      </w:r>
    </w:p>
    <w:tbl>
      <w:tblPr>
        <w:tblW w:w="5057" w:type="pct"/>
        <w:jc w:val="center"/>
        <w:tblLayout w:type="fixed"/>
        <w:tblLook w:val="04A0"/>
      </w:tblPr>
      <w:tblGrid>
        <w:gridCol w:w="2532"/>
        <w:gridCol w:w="1140"/>
        <w:gridCol w:w="1257"/>
        <w:gridCol w:w="1417"/>
        <w:gridCol w:w="1134"/>
        <w:gridCol w:w="1914"/>
      </w:tblGrid>
      <w:tr w:rsidR="003E600F" w:rsidRPr="003F477D" w:rsidTr="001B25E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 xml:space="preserve">Zmena stavu vnútroorganizačných </w:t>
            </w:r>
          </w:p>
          <w:p w:rsidR="003E600F" w:rsidRPr="003F477D" w:rsidRDefault="003E600F" w:rsidP="001B25EF">
            <w:pPr>
              <w:pStyle w:val="TopHeader"/>
            </w:pPr>
            <w:r w:rsidRPr="003F477D">
              <w:t xml:space="preserve">zásob </w:t>
            </w:r>
          </w:p>
        </w:tc>
      </w:tr>
      <w:tr w:rsidR="003E600F" w:rsidRPr="003F477D" w:rsidTr="001B25EF">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3E600F" w:rsidRPr="003F477D" w:rsidRDefault="00AB2B56" w:rsidP="001B25EF">
            <w:pPr>
              <w:spacing w:after="0" w:line="240" w:lineRule="auto"/>
              <w:rPr>
                <w:szCs w:val="22"/>
              </w:rPr>
            </w:pPr>
            <w:r>
              <w:rPr>
                <w:szCs w:val="22"/>
              </w:rPr>
              <w:t>5400</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3E600F" w:rsidRPr="003F477D" w:rsidRDefault="00AB2B56" w:rsidP="001B25EF">
            <w:pPr>
              <w:spacing w:after="0" w:line="240" w:lineRule="auto"/>
              <w:rPr>
                <w:szCs w:val="22"/>
              </w:rPr>
            </w:pPr>
            <w:r>
              <w:rPr>
                <w:szCs w:val="22"/>
              </w:rPr>
              <w:t>5400</w:t>
            </w:r>
          </w:p>
        </w:tc>
        <w:tc>
          <w:tcPr>
            <w:tcW w:w="1417"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5400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2B56">
              <w:rPr>
                <w:szCs w:val="22"/>
              </w:rPr>
              <w:t>5400</w:t>
            </w:r>
          </w:p>
        </w:tc>
      </w:tr>
      <w:tr w:rsidR="003E600F" w:rsidRPr="003F477D" w:rsidTr="001B25E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AB2B56" w:rsidP="001B25EF">
            <w:pPr>
              <w:spacing w:after="0" w:line="240" w:lineRule="auto"/>
              <w:rPr>
                <w:szCs w:val="22"/>
              </w:rPr>
            </w:pPr>
            <w:r>
              <w:rPr>
                <w:szCs w:val="22"/>
              </w:rPr>
              <w:t>5400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3E600F" w:rsidRPr="003F477D" w:rsidRDefault="00AB2B56" w:rsidP="001B25EF">
            <w:pPr>
              <w:spacing w:after="0" w:line="240" w:lineRule="auto"/>
              <w:rPr>
                <w:szCs w:val="22"/>
              </w:rPr>
            </w:pPr>
            <w:r>
              <w:rPr>
                <w:szCs w:val="22"/>
              </w:rPr>
              <w:t>5400</w:t>
            </w:r>
          </w:p>
        </w:tc>
        <w:tc>
          <w:tcPr>
            <w:tcW w:w="141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5400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2B56">
              <w:rPr>
                <w:szCs w:val="22"/>
              </w:rPr>
              <w:t>5400</w:t>
            </w:r>
          </w:p>
        </w:tc>
      </w:tr>
      <w:tr w:rsidR="003E600F" w:rsidRPr="003F477D" w:rsidTr="001B25E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2B56">
              <w:rPr>
                <w:szCs w:val="22"/>
              </w:rPr>
              <w:t>5400</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AB2B56">
              <w:rPr>
                <w:szCs w:val="22"/>
              </w:rPr>
              <w:t>5400</w:t>
            </w:r>
          </w:p>
        </w:tc>
      </w:tr>
    </w:tbl>
    <w:p w:rsidR="003E600F" w:rsidRPr="003F477D" w:rsidRDefault="003E600F" w:rsidP="003E600F">
      <w:pPr>
        <w:spacing w:after="0" w:line="240" w:lineRule="auto"/>
        <w:rPr>
          <w:kern w:val="28"/>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H. písm. g) o čistom obrate</w:t>
      </w:r>
    </w:p>
    <w:tbl>
      <w:tblPr>
        <w:tblW w:w="5000" w:type="pct"/>
        <w:jc w:val="center"/>
        <w:tblLook w:val="04A0"/>
      </w:tblPr>
      <w:tblGrid>
        <w:gridCol w:w="5886"/>
        <w:gridCol w:w="1701"/>
        <w:gridCol w:w="1701"/>
      </w:tblGrid>
      <w:tr w:rsidR="003E600F" w:rsidRPr="003F477D" w:rsidTr="001B25E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9530772</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8490861</w:t>
            </w: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45539</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9576311</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AB2B56" w:rsidP="001B25EF">
            <w:pPr>
              <w:spacing w:after="0" w:line="240" w:lineRule="auto"/>
              <w:rPr>
                <w:szCs w:val="22"/>
              </w:rPr>
            </w:pPr>
            <w:r>
              <w:rPr>
                <w:szCs w:val="22"/>
              </w:rPr>
              <w:t>8490861</w:t>
            </w: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I. o nákladoch voči audítorovi, audítorskej spoločnosti</w:t>
      </w:r>
    </w:p>
    <w:tbl>
      <w:tblPr>
        <w:tblW w:w="5000" w:type="pct"/>
        <w:jc w:val="center"/>
        <w:tblLook w:val="04A0"/>
      </w:tblPr>
      <w:tblGrid>
        <w:gridCol w:w="5494"/>
        <w:gridCol w:w="1845"/>
        <w:gridCol w:w="1949"/>
      </w:tblGrid>
      <w:tr w:rsidR="003E600F" w:rsidRPr="003F477D" w:rsidTr="001B25E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 </w:t>
            </w:r>
          </w:p>
        </w:tc>
      </w:tr>
      <w:tr w:rsidR="003E600F" w:rsidRPr="003F477D" w:rsidTr="001B25EF">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r>
              <w:rPr>
                <w:szCs w:val="22"/>
              </w:rPr>
              <w:t>po</w:t>
            </w:r>
            <w:r w:rsidRPr="003F477D">
              <w:rPr>
                <w:szCs w:val="22"/>
              </w:rPr>
              <w:t>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J. písm. a) až e) o daniach z príjmov</w:t>
      </w:r>
    </w:p>
    <w:tbl>
      <w:tblPr>
        <w:tblW w:w="5000" w:type="pct"/>
        <w:jc w:val="center"/>
        <w:tblLayout w:type="fixed"/>
        <w:tblLook w:val="04A0"/>
      </w:tblPr>
      <w:tblGrid>
        <w:gridCol w:w="5779"/>
        <w:gridCol w:w="1664"/>
        <w:gridCol w:w="1845"/>
      </w:tblGrid>
      <w:tr w:rsidR="003E600F" w:rsidRPr="003F477D" w:rsidTr="001B25EF">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Default="003E600F" w:rsidP="003E600F">
      <w:pPr>
        <w:pStyle w:val="Nzov"/>
        <w:spacing w:before="0" w:beforeAutospacing="0" w:after="0"/>
        <w:jc w:val="left"/>
        <w:rPr>
          <w:szCs w:val="22"/>
        </w:rPr>
      </w:pPr>
    </w:p>
    <w:p w:rsidR="003E600F" w:rsidRDefault="003E600F" w:rsidP="003E600F"/>
    <w:p w:rsidR="003E600F" w:rsidRDefault="003E600F" w:rsidP="003E600F"/>
    <w:p w:rsidR="003E600F" w:rsidRPr="00CD5FBB" w:rsidRDefault="003E600F" w:rsidP="003E600F"/>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lastRenderedPageBreak/>
        <w:t>Informácie k prílohe č. 3  časti J.  písm. f) a g) o daniach z príjmov</w:t>
      </w:r>
    </w:p>
    <w:tbl>
      <w:tblPr>
        <w:tblW w:w="5000" w:type="pct"/>
        <w:jc w:val="center"/>
        <w:tblLayout w:type="fixed"/>
        <w:tblLook w:val="04A0"/>
      </w:tblPr>
      <w:tblGrid>
        <w:gridCol w:w="2802"/>
        <w:gridCol w:w="1701"/>
        <w:gridCol w:w="795"/>
        <w:gridCol w:w="665"/>
        <w:gridCol w:w="1942"/>
        <w:gridCol w:w="850"/>
        <w:gridCol w:w="533"/>
      </w:tblGrid>
      <w:tr w:rsidR="003E600F" w:rsidRPr="003F477D" w:rsidTr="001B25EF">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w:t>
            </w:r>
          </w:p>
          <w:p w:rsidR="003E600F" w:rsidRPr="003F477D" w:rsidRDefault="003E600F" w:rsidP="001B25EF">
            <w:pPr>
              <w:pStyle w:val="TopHeader"/>
            </w:pPr>
            <w:r w:rsidRPr="003F477D">
              <w:t xml:space="preserve"> účtovné obdobie</w:t>
            </w:r>
          </w:p>
        </w:tc>
      </w:tr>
      <w:tr w:rsidR="003E600F" w:rsidRPr="003F477D" w:rsidTr="001B25EF">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Základ dane</w:t>
            </w:r>
          </w:p>
        </w:tc>
        <w:tc>
          <w:tcPr>
            <w:tcW w:w="85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w:t>
            </w:r>
          </w:p>
        </w:tc>
        <w:tc>
          <w:tcPr>
            <w:tcW w:w="53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 v %</w:t>
            </w:r>
          </w:p>
        </w:tc>
      </w:tr>
      <w:tr w:rsidR="003E600F" w:rsidRPr="003F477D" w:rsidTr="001B25EF">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5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53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AB2B56" w:rsidP="001B25EF">
            <w:pPr>
              <w:spacing w:after="0" w:line="240" w:lineRule="auto"/>
              <w:rPr>
                <w:szCs w:val="22"/>
              </w:rPr>
            </w:pPr>
            <w:r>
              <w:rPr>
                <w:szCs w:val="22"/>
              </w:rPr>
              <w:t>9853</w:t>
            </w:r>
          </w:p>
        </w:tc>
        <w:tc>
          <w:tcPr>
            <w:tcW w:w="795"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665"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p>
        </w:tc>
        <w:tc>
          <w:tcPr>
            <w:tcW w:w="194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265AB1" w:rsidP="001B25EF">
            <w:pPr>
              <w:spacing w:after="0" w:line="240" w:lineRule="auto"/>
              <w:rPr>
                <w:szCs w:val="22"/>
              </w:rPr>
            </w:pPr>
            <w:r>
              <w:rPr>
                <w:szCs w:val="22"/>
              </w:rPr>
              <w:t>6378</w:t>
            </w:r>
          </w:p>
        </w:tc>
        <w:tc>
          <w:tcPr>
            <w:tcW w:w="850"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533"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p>
        </w:tc>
      </w:tr>
      <w:tr w:rsidR="003E600F" w:rsidRPr="003F477D" w:rsidTr="001B25EF">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533" w:type="dxa"/>
            <w:tcBorders>
              <w:top w:val="nil"/>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AB2B56" w:rsidP="001B25EF">
            <w:pPr>
              <w:spacing w:after="0" w:line="240" w:lineRule="auto"/>
              <w:rPr>
                <w:szCs w:val="22"/>
              </w:rPr>
            </w:pPr>
            <w:r>
              <w:rPr>
                <w:szCs w:val="22"/>
              </w:rPr>
              <w:t>3605</w:t>
            </w:r>
          </w:p>
        </w:tc>
        <w:tc>
          <w:tcPr>
            <w:tcW w:w="795"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3356</w:t>
            </w:r>
          </w:p>
        </w:tc>
        <w:tc>
          <w:tcPr>
            <w:tcW w:w="850"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9C21AB"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E600F" w:rsidRPr="009C21AB" w:rsidRDefault="003E600F" w:rsidP="001B25E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850"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r>
      <w:tr w:rsidR="003E600F" w:rsidRPr="009C21AB"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E600F" w:rsidRPr="009C21AB" w:rsidRDefault="003E600F" w:rsidP="001B25E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850"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3E600F" w:rsidRPr="003F477D" w:rsidRDefault="00AB2B56" w:rsidP="001B25EF">
            <w:pPr>
              <w:spacing w:after="0" w:line="240" w:lineRule="auto"/>
              <w:rPr>
                <w:szCs w:val="22"/>
              </w:rPr>
            </w:pPr>
            <w:r>
              <w:rPr>
                <w:szCs w:val="22"/>
              </w:rPr>
              <w:t>13458</w:t>
            </w:r>
          </w:p>
        </w:tc>
        <w:tc>
          <w:tcPr>
            <w:tcW w:w="795"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9734</w:t>
            </w:r>
          </w:p>
        </w:tc>
        <w:tc>
          <w:tcPr>
            <w:tcW w:w="850"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3E600F" w:rsidRPr="003F477D" w:rsidRDefault="00AB2B56" w:rsidP="001B25EF">
            <w:pPr>
              <w:spacing w:after="0" w:line="240" w:lineRule="auto"/>
              <w:jc w:val="center"/>
              <w:rPr>
                <w:szCs w:val="22"/>
              </w:rPr>
            </w:pPr>
            <w:r>
              <w:rPr>
                <w:szCs w:val="22"/>
              </w:rPr>
              <w:t>2961</w:t>
            </w:r>
          </w:p>
        </w:tc>
        <w:tc>
          <w:tcPr>
            <w:tcW w:w="795"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3E600F" w:rsidRPr="003F477D" w:rsidRDefault="00265AB1" w:rsidP="001B25EF">
            <w:pPr>
              <w:spacing w:after="0" w:line="240" w:lineRule="auto"/>
              <w:jc w:val="center"/>
              <w:rPr>
                <w:szCs w:val="22"/>
              </w:rPr>
            </w:pPr>
            <w:r>
              <w:rPr>
                <w:szCs w:val="22"/>
              </w:rPr>
              <w:t>2141</w:t>
            </w:r>
          </w:p>
        </w:tc>
        <w:tc>
          <w:tcPr>
            <w:tcW w:w="850"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3E600F" w:rsidRPr="003F477D" w:rsidRDefault="00AB2B56" w:rsidP="001B25EF">
            <w:pPr>
              <w:spacing w:after="0" w:line="240" w:lineRule="auto"/>
              <w:rPr>
                <w:szCs w:val="22"/>
              </w:rPr>
            </w:pPr>
            <w:r>
              <w:rPr>
                <w:szCs w:val="22"/>
              </w:rPr>
              <w:t>2880</w:t>
            </w:r>
          </w:p>
        </w:tc>
        <w:tc>
          <w:tcPr>
            <w:tcW w:w="665" w:type="dxa"/>
            <w:tcBorders>
              <w:top w:val="nil"/>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12"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2880</w:t>
            </w:r>
          </w:p>
        </w:tc>
        <w:tc>
          <w:tcPr>
            <w:tcW w:w="533" w:type="dxa"/>
            <w:tcBorders>
              <w:top w:val="nil"/>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P. o zmenách vlastného imania</w:t>
      </w:r>
    </w:p>
    <w:p w:rsidR="003E600F" w:rsidRPr="003F477D" w:rsidRDefault="003E600F" w:rsidP="003E600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3E600F" w:rsidRPr="003F477D" w:rsidTr="001B25E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15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165970</w:t>
            </w: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3E600F" w:rsidRPr="003F477D" w:rsidRDefault="00265AB1" w:rsidP="001B25EF">
            <w:pPr>
              <w:spacing w:after="0" w:line="240" w:lineRule="auto"/>
              <w:rPr>
                <w:szCs w:val="22"/>
              </w:rPr>
            </w:pPr>
            <w:r>
              <w:rPr>
                <w:szCs w:val="22"/>
              </w:rPr>
              <w:t>134104</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265AB1">
              <w:rPr>
                <w:szCs w:val="22"/>
              </w:rPr>
              <w:t>31866</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265AB1">
              <w:rPr>
                <w:szCs w:val="22"/>
              </w:rPr>
              <w:t>31866</w:t>
            </w:r>
          </w:p>
        </w:tc>
      </w:tr>
      <w:tr w:rsidR="003E600F" w:rsidRPr="003F477D" w:rsidTr="001B25E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72183</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3498</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265AB1" w:rsidP="001B25EF">
            <w:pPr>
              <w:spacing w:after="0" w:line="240" w:lineRule="auto"/>
              <w:rPr>
                <w:szCs w:val="22"/>
              </w:rPr>
            </w:pPr>
            <w:r>
              <w:rPr>
                <w:szCs w:val="22"/>
              </w:rPr>
              <w:t>75681</w:t>
            </w:r>
          </w:p>
        </w:tc>
      </w:tr>
      <w:tr w:rsidR="003E600F" w:rsidRPr="003F477D" w:rsidTr="001B25E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-2296</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265AB1" w:rsidP="00265AB1">
            <w:pPr>
              <w:spacing w:after="0" w:line="240" w:lineRule="auto"/>
              <w:rPr>
                <w:szCs w:val="22"/>
              </w:rPr>
            </w:pPr>
            <w:r>
              <w:rPr>
                <w:szCs w:val="22"/>
              </w:rPr>
              <w:t>-2296</w:t>
            </w:r>
          </w:p>
        </w:tc>
      </w:tr>
      <w:tr w:rsidR="003E600F" w:rsidRPr="003F477D" w:rsidTr="001B25E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6973</w:t>
            </w: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12" w:space="0" w:color="auto"/>
            </w:tcBorders>
            <w:noWrap/>
            <w:vAlign w:val="center"/>
            <w:hideMark/>
          </w:tcPr>
          <w:p w:rsidR="003E600F" w:rsidRPr="003F477D" w:rsidRDefault="00265AB1" w:rsidP="001B25EF">
            <w:pPr>
              <w:spacing w:after="0" w:line="240" w:lineRule="auto"/>
              <w:rPr>
                <w:szCs w:val="22"/>
              </w:rPr>
            </w:pPr>
            <w:r>
              <w:rPr>
                <w:szCs w:val="22"/>
              </w:rPr>
              <w:t>6973</w:t>
            </w:r>
          </w:p>
        </w:tc>
      </w:tr>
      <w:tr w:rsidR="003E600F" w:rsidRPr="003F477D" w:rsidTr="001B25E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tabs>
          <w:tab w:val="left" w:pos="1276"/>
        </w:tabs>
        <w:spacing w:after="0" w:line="240" w:lineRule="auto"/>
        <w:rPr>
          <w:szCs w:val="22"/>
        </w:rPr>
      </w:pPr>
    </w:p>
    <w:p w:rsidR="003E600F" w:rsidRPr="003F477D" w:rsidRDefault="003E600F" w:rsidP="003E600F">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3E600F" w:rsidRPr="003F477D" w:rsidTr="001B25E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jc w:val="center"/>
        </w:trPr>
        <w:tc>
          <w:tcPr>
            <w:tcW w:w="2153"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265AB1" w:rsidP="00265AB1">
            <w:pPr>
              <w:spacing w:after="0" w:line="240" w:lineRule="auto"/>
              <w:rPr>
                <w:szCs w:val="22"/>
              </w:rPr>
            </w:pPr>
            <w:r>
              <w:rPr>
                <w:szCs w:val="22"/>
              </w:rPr>
              <w:t>165970</w:t>
            </w: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3E600F" w:rsidRPr="003F477D" w:rsidRDefault="00265AB1" w:rsidP="001B25EF">
            <w:pPr>
              <w:spacing w:after="0" w:line="240" w:lineRule="auto"/>
              <w:rPr>
                <w:szCs w:val="22"/>
              </w:rPr>
            </w:pPr>
            <w:r>
              <w:rPr>
                <w:szCs w:val="22"/>
              </w:rPr>
              <w:t>165970</w:t>
            </w:r>
          </w:p>
        </w:tc>
      </w:tr>
      <w:tr w:rsidR="003E600F" w:rsidRPr="003F477D" w:rsidTr="001B25E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71434</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749</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hideMark/>
          </w:tcPr>
          <w:p w:rsidR="003E600F" w:rsidRPr="003F477D" w:rsidRDefault="00265AB1" w:rsidP="001B25EF">
            <w:pPr>
              <w:spacing w:after="0" w:line="240" w:lineRule="auto"/>
              <w:rPr>
                <w:szCs w:val="22"/>
              </w:rPr>
            </w:pPr>
            <w:r>
              <w:rPr>
                <w:szCs w:val="22"/>
              </w:rPr>
              <w:t>72183</w:t>
            </w:r>
          </w:p>
        </w:tc>
      </w:tr>
      <w:tr w:rsidR="003E600F" w:rsidRPr="003F477D" w:rsidTr="001B25E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265AB1">
            <w:pPr>
              <w:spacing w:after="0" w:line="240" w:lineRule="auto"/>
              <w:rPr>
                <w:szCs w:val="22"/>
              </w:rPr>
            </w:pPr>
            <w:r>
              <w:rPr>
                <w:szCs w:val="22"/>
              </w:rPr>
              <w:t>-</w:t>
            </w:r>
            <w:r w:rsidR="00265AB1">
              <w:rPr>
                <w:szCs w:val="22"/>
              </w:rPr>
              <w:t>2296</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265AB1">
            <w:pPr>
              <w:spacing w:after="0" w:line="240" w:lineRule="auto"/>
              <w:rPr>
                <w:szCs w:val="22"/>
              </w:rPr>
            </w:pPr>
            <w:r>
              <w:rPr>
                <w:szCs w:val="22"/>
              </w:rPr>
              <w:t>-</w:t>
            </w:r>
            <w:r w:rsidR="00265AB1">
              <w:rPr>
                <w:szCs w:val="22"/>
              </w:rPr>
              <w:t>2296</w:t>
            </w:r>
          </w:p>
        </w:tc>
      </w:tr>
      <w:tr w:rsidR="003E600F" w:rsidRPr="003F477D" w:rsidTr="001B25EF">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265AB1" w:rsidP="001B25EF">
            <w:pPr>
              <w:spacing w:after="0" w:line="240" w:lineRule="auto"/>
              <w:rPr>
                <w:szCs w:val="22"/>
              </w:rPr>
            </w:pPr>
            <w:r>
              <w:rPr>
                <w:szCs w:val="22"/>
              </w:rPr>
              <w:t>3498</w:t>
            </w: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3E600F" w:rsidRPr="003F477D" w:rsidRDefault="00265AB1" w:rsidP="001B25EF">
            <w:pPr>
              <w:spacing w:after="0" w:line="240" w:lineRule="auto"/>
              <w:rPr>
                <w:szCs w:val="22"/>
              </w:rPr>
            </w:pPr>
            <w:r>
              <w:rPr>
                <w:szCs w:val="22"/>
              </w:rPr>
              <w:t>3498</w:t>
            </w:r>
          </w:p>
        </w:tc>
      </w:tr>
      <w:tr w:rsidR="003E600F" w:rsidRPr="003F477D" w:rsidTr="001B25E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tabs>
          <w:tab w:val="left" w:pos="1525"/>
        </w:tabs>
        <w:spacing w:after="0" w:line="240" w:lineRule="auto"/>
        <w:rPr>
          <w:b/>
          <w:szCs w:val="22"/>
        </w:rPr>
        <w:sectPr w:rsidR="003E600F" w:rsidRPr="003F477D" w:rsidSect="001B25EF">
          <w:headerReference w:type="default" r:id="rId7"/>
          <w:footerReference w:type="default" r:id="rId8"/>
          <w:pgSz w:w="11906" w:h="16838"/>
          <w:pgMar w:top="1417" w:right="1417" w:bottom="1417" w:left="1417" w:header="709" w:footer="709" w:gutter="0"/>
          <w:pgNumType w:start="2"/>
          <w:cols w:space="708"/>
          <w:docGrid w:linePitch="360"/>
        </w:sectPr>
      </w:pPr>
      <w:r w:rsidRPr="003F477D">
        <w:rPr>
          <w:b/>
          <w:szCs w:val="22"/>
        </w:rPr>
        <w:tab/>
      </w:r>
    </w:p>
    <w:p w:rsidR="003E600F" w:rsidRPr="003F477D" w:rsidRDefault="003E600F" w:rsidP="003E600F">
      <w:pPr>
        <w:spacing w:after="0" w:line="240" w:lineRule="auto"/>
        <w:rPr>
          <w:b/>
          <w:szCs w:val="22"/>
        </w:rPr>
      </w:pPr>
      <w:r w:rsidRPr="003F477D">
        <w:rPr>
          <w:b/>
          <w:szCs w:val="22"/>
        </w:rPr>
        <w:lastRenderedPageBreak/>
        <w:t>Vysvetlivky k poznámkam:</w:t>
      </w:r>
    </w:p>
    <w:p w:rsidR="003E600F" w:rsidRPr="003F477D" w:rsidRDefault="003E600F" w:rsidP="003E600F">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3E600F" w:rsidRPr="003F477D" w:rsidRDefault="003E600F" w:rsidP="003E600F">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lang w:eastAsia="sk-SK"/>
        </w:rPr>
        <w:t>V bodoch č. 2, 4 a 6 sa prvotným ocenením majetku rozumie jeho ocenenie podľa § 25 zákona.</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8, 23, 27, 28 a 29  sa obsahová náplň tabuliek a počet riadkov v nich  uvádzajú podľa potrieb účtovnej jednotky. </w:t>
      </w:r>
    </w:p>
    <w:p w:rsidR="003E600F" w:rsidRPr="003F477D" w:rsidRDefault="003E600F" w:rsidP="003E600F">
      <w:pPr>
        <w:spacing w:after="0" w:line="240" w:lineRule="auto"/>
        <w:rPr>
          <w:b/>
          <w:szCs w:val="22"/>
        </w:rPr>
      </w:pPr>
    </w:p>
    <w:p w:rsidR="003E600F" w:rsidRPr="003F477D" w:rsidRDefault="003E600F" w:rsidP="003E600F">
      <w:pPr>
        <w:spacing w:after="0" w:line="240" w:lineRule="auto"/>
        <w:rPr>
          <w:b/>
          <w:szCs w:val="22"/>
        </w:rPr>
      </w:pPr>
      <w:r w:rsidRPr="003F477D">
        <w:rPr>
          <w:b/>
          <w:szCs w:val="22"/>
        </w:rPr>
        <w:t>Použité  skratky:</w:t>
      </w:r>
    </w:p>
    <w:p w:rsidR="003E600F" w:rsidRDefault="003E600F" w:rsidP="003E600F">
      <w:pPr>
        <w:spacing w:after="0" w:line="240" w:lineRule="auto"/>
        <w:rPr>
          <w:szCs w:val="22"/>
        </w:rPr>
      </w:pPr>
      <w:r w:rsidRPr="003F477D">
        <w:rPr>
          <w:szCs w:val="22"/>
        </w:rPr>
        <w:t>CP  - cenný papier</w:t>
      </w:r>
    </w:p>
    <w:p w:rsidR="003E600F" w:rsidRPr="003F477D" w:rsidRDefault="003E600F" w:rsidP="003E600F">
      <w:pPr>
        <w:spacing w:after="0" w:line="240" w:lineRule="auto"/>
        <w:rPr>
          <w:szCs w:val="22"/>
        </w:rPr>
      </w:pPr>
      <w:r>
        <w:rPr>
          <w:szCs w:val="22"/>
        </w:rPr>
        <w:t>č. - číslo</w:t>
      </w:r>
    </w:p>
    <w:p w:rsidR="003E600F" w:rsidRPr="003F477D" w:rsidRDefault="003E600F" w:rsidP="003E600F">
      <w:pPr>
        <w:spacing w:after="0" w:line="240" w:lineRule="auto"/>
        <w:rPr>
          <w:szCs w:val="22"/>
        </w:rPr>
      </w:pPr>
      <w:r w:rsidRPr="003F477D">
        <w:rPr>
          <w:szCs w:val="22"/>
        </w:rPr>
        <w:t>DFM – dlhodobý finančný majetok</w:t>
      </w:r>
    </w:p>
    <w:p w:rsidR="003E600F" w:rsidRPr="003F477D" w:rsidRDefault="003E600F" w:rsidP="003E600F">
      <w:pPr>
        <w:spacing w:after="0" w:line="240" w:lineRule="auto"/>
        <w:rPr>
          <w:szCs w:val="22"/>
        </w:rPr>
      </w:pPr>
      <w:r w:rsidRPr="003F477D">
        <w:rPr>
          <w:szCs w:val="22"/>
        </w:rPr>
        <w:t>DHM – dlhodobý hmotný majetok</w:t>
      </w:r>
    </w:p>
    <w:p w:rsidR="003E600F" w:rsidRPr="003F477D" w:rsidRDefault="003E600F" w:rsidP="003E600F">
      <w:pPr>
        <w:spacing w:after="0" w:line="240" w:lineRule="auto"/>
        <w:rPr>
          <w:szCs w:val="22"/>
        </w:rPr>
      </w:pPr>
      <w:r w:rsidRPr="003F477D">
        <w:rPr>
          <w:szCs w:val="22"/>
        </w:rPr>
        <w:t>DIČ – daňové identifikačné číslo</w:t>
      </w:r>
    </w:p>
    <w:p w:rsidR="003E600F" w:rsidRPr="003F477D" w:rsidRDefault="003E600F" w:rsidP="003E600F">
      <w:pPr>
        <w:spacing w:after="0" w:line="240" w:lineRule="auto"/>
        <w:rPr>
          <w:szCs w:val="22"/>
        </w:rPr>
      </w:pPr>
      <w:r w:rsidRPr="003F477D">
        <w:rPr>
          <w:szCs w:val="22"/>
        </w:rPr>
        <w:t>DNM – dlhodobý nehmotný majetok</w:t>
      </w:r>
    </w:p>
    <w:p w:rsidR="003E600F" w:rsidRPr="003F477D" w:rsidRDefault="003E600F" w:rsidP="003E600F">
      <w:pPr>
        <w:spacing w:after="0" w:line="240" w:lineRule="auto"/>
        <w:rPr>
          <w:szCs w:val="22"/>
        </w:rPr>
      </w:pPr>
      <w:r w:rsidRPr="003F477D">
        <w:rPr>
          <w:szCs w:val="22"/>
        </w:rPr>
        <w:t>DÚJ – dcérska účtovná jednotka</w:t>
      </w:r>
    </w:p>
    <w:p w:rsidR="003E600F" w:rsidRPr="003F477D" w:rsidRDefault="003E600F" w:rsidP="003E600F">
      <w:pPr>
        <w:spacing w:after="0" w:line="240" w:lineRule="auto"/>
        <w:rPr>
          <w:szCs w:val="22"/>
        </w:rPr>
      </w:pPr>
      <w:r w:rsidRPr="003F477D">
        <w:rPr>
          <w:szCs w:val="22"/>
        </w:rPr>
        <w:t>IČO – identifikačné číslo organizácie</w:t>
      </w:r>
    </w:p>
    <w:p w:rsidR="003E600F" w:rsidRPr="003F477D" w:rsidRDefault="003E600F" w:rsidP="003E600F">
      <w:pPr>
        <w:spacing w:after="0" w:line="240" w:lineRule="auto"/>
        <w:rPr>
          <w:szCs w:val="22"/>
        </w:rPr>
      </w:pPr>
      <w:r w:rsidRPr="003F477D">
        <w:rPr>
          <w:szCs w:val="22"/>
        </w:rPr>
        <w:t>kons. – konsolidovaný</w:t>
      </w:r>
    </w:p>
    <w:p w:rsidR="003E600F" w:rsidRPr="003F477D" w:rsidRDefault="003E600F" w:rsidP="003E600F">
      <w:pPr>
        <w:spacing w:after="0" w:line="240" w:lineRule="auto"/>
        <w:rPr>
          <w:szCs w:val="22"/>
        </w:rPr>
      </w:pPr>
      <w:r w:rsidRPr="003F477D">
        <w:rPr>
          <w:szCs w:val="22"/>
        </w:rPr>
        <w:t>MÚJ – materská účtovná jednotka</w:t>
      </w:r>
    </w:p>
    <w:p w:rsidR="003E600F" w:rsidRPr="003F477D" w:rsidRDefault="003E600F" w:rsidP="003E600F">
      <w:pPr>
        <w:spacing w:after="0" w:line="240" w:lineRule="auto"/>
        <w:rPr>
          <w:szCs w:val="22"/>
        </w:rPr>
      </w:pPr>
      <w:r w:rsidRPr="003F477D">
        <w:rPr>
          <w:szCs w:val="22"/>
        </w:rPr>
        <w:t>OP – opravná položka</w:t>
      </w:r>
    </w:p>
    <w:p w:rsidR="003E600F" w:rsidRDefault="003E600F" w:rsidP="003E600F">
      <w:pPr>
        <w:spacing w:after="0" w:line="240" w:lineRule="auto"/>
        <w:rPr>
          <w:szCs w:val="22"/>
        </w:rPr>
      </w:pPr>
      <w:r w:rsidRPr="003F477D">
        <w:rPr>
          <w:szCs w:val="22"/>
        </w:rPr>
        <w:t>p. a. – per annum</w:t>
      </w:r>
    </w:p>
    <w:p w:rsidR="003E600F" w:rsidRPr="003F477D" w:rsidRDefault="003E600F" w:rsidP="003E600F">
      <w:pPr>
        <w:spacing w:after="0" w:line="240" w:lineRule="auto"/>
        <w:rPr>
          <w:szCs w:val="22"/>
        </w:rPr>
      </w:pPr>
      <w:r>
        <w:rPr>
          <w:szCs w:val="22"/>
        </w:rPr>
        <w:t>PSČ – poštové smerovacie číslo</w:t>
      </w:r>
    </w:p>
    <w:p w:rsidR="003E600F" w:rsidRPr="003F477D" w:rsidRDefault="003E600F" w:rsidP="003E600F">
      <w:pPr>
        <w:spacing w:after="0" w:line="240" w:lineRule="auto"/>
        <w:rPr>
          <w:szCs w:val="22"/>
        </w:rPr>
      </w:pPr>
      <w:r w:rsidRPr="003F477D">
        <w:rPr>
          <w:szCs w:val="22"/>
        </w:rPr>
        <w:t>ÚJ – účtovná jednotka</w:t>
      </w:r>
    </w:p>
    <w:p w:rsidR="003E600F" w:rsidRPr="003F477D" w:rsidRDefault="003E600F" w:rsidP="003E600F">
      <w:pPr>
        <w:spacing w:after="0" w:line="240" w:lineRule="auto"/>
        <w:rPr>
          <w:szCs w:val="22"/>
        </w:rPr>
      </w:pPr>
      <w:r w:rsidRPr="003F477D">
        <w:rPr>
          <w:szCs w:val="22"/>
        </w:rPr>
        <w:t>VI – vlastné imanie</w:t>
      </w:r>
    </w:p>
    <w:p w:rsidR="003E600F" w:rsidRPr="003F477D" w:rsidRDefault="003E600F" w:rsidP="003E600F">
      <w:pPr>
        <w:spacing w:after="0" w:line="240" w:lineRule="auto"/>
        <w:rPr>
          <w:szCs w:val="22"/>
        </w:rPr>
      </w:pPr>
      <w:r w:rsidRPr="003F477D">
        <w:rPr>
          <w:szCs w:val="22"/>
        </w:rPr>
        <w:t>ZI – základné imanie</w:t>
      </w:r>
    </w:p>
    <w:p w:rsidR="003E600F" w:rsidRDefault="003E600F" w:rsidP="003E600F"/>
    <w:p w:rsidR="0067271A" w:rsidRDefault="0067271A"/>
    <w:sectPr w:rsidR="0067271A" w:rsidSect="001B25EF">
      <w:headerReference w:type="default" r:id="rId9"/>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0681" w:rsidRDefault="00E50681" w:rsidP="009D18E8">
      <w:pPr>
        <w:spacing w:after="0" w:line="240" w:lineRule="auto"/>
      </w:pPr>
      <w:r>
        <w:separator/>
      </w:r>
    </w:p>
  </w:endnote>
  <w:endnote w:type="continuationSeparator" w:id="1">
    <w:p w:rsidR="00E50681" w:rsidRDefault="00E50681" w:rsidP="009D18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5EF" w:rsidRPr="003D38D7" w:rsidRDefault="001B25EF">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265AB1">
      <w:rPr>
        <w:noProof/>
        <w:szCs w:val="22"/>
      </w:rPr>
      <w:t>27</w:t>
    </w:r>
    <w:r w:rsidRPr="003D38D7">
      <w:rPr>
        <w:szCs w:val="22"/>
      </w:rPr>
      <w:fldChar w:fldCharType="end"/>
    </w:r>
  </w:p>
  <w:p w:rsidR="001B25EF" w:rsidRDefault="001B25E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0681" w:rsidRDefault="00E50681" w:rsidP="009D18E8">
      <w:pPr>
        <w:spacing w:after="0" w:line="240" w:lineRule="auto"/>
      </w:pPr>
      <w:r>
        <w:separator/>
      </w:r>
    </w:p>
  </w:footnote>
  <w:footnote w:type="continuationSeparator" w:id="1">
    <w:p w:rsidR="00E50681" w:rsidRDefault="00E50681" w:rsidP="009D18E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61"/>
      <w:gridCol w:w="280"/>
      <w:gridCol w:w="280"/>
      <w:gridCol w:w="280"/>
      <w:gridCol w:w="280"/>
      <w:gridCol w:w="280"/>
      <w:gridCol w:w="280"/>
      <w:gridCol w:w="280"/>
      <w:gridCol w:w="280"/>
      <w:gridCol w:w="280"/>
      <w:gridCol w:w="280"/>
    </w:tblGrid>
    <w:tr w:rsidR="001B25EF" w:rsidRPr="003F477D" w:rsidTr="001B25E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B25EF" w:rsidRPr="003F477D" w:rsidRDefault="001B25EF" w:rsidP="001B25EF">
          <w:pPr>
            <w:spacing w:after="0" w:line="240" w:lineRule="auto"/>
            <w:rPr>
              <w:color w:val="000000"/>
              <w:szCs w:val="22"/>
              <w:lang w:eastAsia="sk-SK"/>
            </w:rPr>
          </w:pPr>
          <w:r w:rsidRPr="003F477D">
            <w:rPr>
              <w:color w:val="000000"/>
              <w:szCs w:val="22"/>
              <w:lang w:eastAsia="sk-SK"/>
            </w:rPr>
            <w:t>Poznámky Úč POD 3 - 0</w:t>
          </w:r>
          <w:r>
            <w:rPr>
              <w:color w:val="000000"/>
              <w:szCs w:val="22"/>
              <w:lang w:eastAsia="sk-SK"/>
            </w:rPr>
            <w:t>1</w:t>
          </w:r>
        </w:p>
      </w:tc>
      <w:tc>
        <w:tcPr>
          <w:tcW w:w="2260" w:type="dxa"/>
          <w:tcBorders>
            <w:top w:val="nil"/>
            <w:left w:val="nil"/>
            <w:bottom w:val="nil"/>
            <w:right w:val="nil"/>
          </w:tcBorders>
          <w:noWrap/>
          <w:vAlign w:val="bottom"/>
          <w:hideMark/>
        </w:tcPr>
        <w:p w:rsidR="001B25EF" w:rsidRPr="003F477D" w:rsidRDefault="001B25EF" w:rsidP="001B25EF">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1B25EF" w:rsidRPr="003F477D" w:rsidRDefault="001B25EF" w:rsidP="001B25EF">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8</w:t>
          </w:r>
        </w:p>
      </w:tc>
    </w:tr>
    <w:tr w:rsidR="001B25EF" w:rsidRPr="003F477D" w:rsidTr="001B25E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B25EF" w:rsidRPr="003F477D" w:rsidRDefault="001B25EF" w:rsidP="001B25EF">
          <w:pPr>
            <w:spacing w:after="0" w:line="240" w:lineRule="auto"/>
            <w:rPr>
              <w:color w:val="000000"/>
              <w:szCs w:val="22"/>
              <w:lang w:eastAsia="sk-SK"/>
            </w:rPr>
          </w:pPr>
        </w:p>
      </w:tc>
      <w:tc>
        <w:tcPr>
          <w:tcW w:w="2260" w:type="dxa"/>
          <w:tcBorders>
            <w:top w:val="nil"/>
            <w:left w:val="nil"/>
            <w:bottom w:val="nil"/>
            <w:right w:val="nil"/>
          </w:tcBorders>
          <w:noWrap/>
          <w:vAlign w:val="bottom"/>
          <w:hideMark/>
        </w:tcPr>
        <w:p w:rsidR="001B25EF" w:rsidRPr="003F477D" w:rsidRDefault="001B25EF" w:rsidP="001B25EF">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1B25EF" w:rsidRPr="003F477D" w:rsidRDefault="001B25EF" w:rsidP="001B25EF">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1B25EF" w:rsidRDefault="001B25EF" w:rsidP="001B25EF">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rsidR="001B25EF" w:rsidRDefault="001B25EF" w:rsidP="001B25EF">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1B25EF" w:rsidRDefault="001B25EF" w:rsidP="001B25EF">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1B25EF" w:rsidRDefault="001B25EF" w:rsidP="001B25EF">
          <w:pPr>
            <w:spacing w:after="0" w:line="240" w:lineRule="auto"/>
            <w:jc w:val="center"/>
            <w:rPr>
              <w:szCs w:val="22"/>
              <w:lang w:eastAsia="sk-SK"/>
            </w:rPr>
          </w:pPr>
          <w:r>
            <w:rPr>
              <w:szCs w:val="22"/>
              <w:lang w:eastAsia="sk-SK"/>
            </w:rPr>
            <w:t>9</w:t>
          </w:r>
        </w:p>
      </w:tc>
      <w:tc>
        <w:tcPr>
          <w:tcW w:w="280" w:type="dxa"/>
          <w:tcBorders>
            <w:top w:val="single" w:sz="4" w:space="0" w:color="auto"/>
            <w:left w:val="nil"/>
            <w:bottom w:val="single" w:sz="4" w:space="0" w:color="auto"/>
            <w:right w:val="single" w:sz="4" w:space="0" w:color="auto"/>
          </w:tcBorders>
          <w:noWrap/>
          <w:vAlign w:val="center"/>
          <w:hideMark/>
        </w:tcPr>
        <w:p w:rsidR="001B25EF" w:rsidRDefault="001B25EF" w:rsidP="001B25EF">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1B25EF" w:rsidRPr="003F477D" w:rsidRDefault="001B25EF" w:rsidP="001B25EF">
          <w:pPr>
            <w:spacing w:after="0" w:line="240" w:lineRule="auto"/>
            <w:jc w:val="center"/>
            <w:rPr>
              <w:szCs w:val="22"/>
              <w:lang w:eastAsia="sk-SK"/>
            </w:rPr>
          </w:pPr>
          <w:r>
            <w:rPr>
              <w:szCs w:val="22"/>
              <w:lang w:eastAsia="sk-SK"/>
            </w:rPr>
            <w:t>1</w:t>
          </w:r>
        </w:p>
      </w:tc>
    </w:tr>
  </w:tbl>
  <w:p w:rsidR="001B25EF" w:rsidRDefault="001B25EF" w:rsidP="001B25EF">
    <w:pPr>
      <w:pStyle w:val="Hlavika"/>
      <w:tabs>
        <w:tab w:val="clear" w:pos="4536"/>
        <w:tab w:val="clear" w:pos="9072"/>
        <w:tab w:val="left" w:pos="5422"/>
        <w:tab w:val="left" w:pos="5560"/>
      </w:tabs>
    </w:pPr>
    <w:r>
      <w:tab/>
    </w:r>
  </w:p>
  <w:p w:rsidR="001B25EF" w:rsidRPr="004268D2" w:rsidRDefault="001B25EF" w:rsidP="001B25EF">
    <w:pPr>
      <w:pStyle w:val="Hlavika"/>
      <w:tabs>
        <w:tab w:val="clear" w:pos="4536"/>
        <w:tab w:val="clear" w:pos="9072"/>
        <w:tab w:val="left" w:pos="5560"/>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5EF" w:rsidRPr="004268D2" w:rsidRDefault="001B25EF" w:rsidP="001B25E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C0058"/>
    <w:multiLevelType w:val="hybridMultilevel"/>
    <w:tmpl w:val="F82A035E"/>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66FA3FD9"/>
    <w:multiLevelType w:val="hybridMultilevel"/>
    <w:tmpl w:val="96D8813A"/>
    <w:lvl w:ilvl="0" w:tplc="0E1E137A">
      <w:start w:val="3"/>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9"/>
  </w:num>
  <w:num w:numId="2">
    <w:abstractNumId w:val="8"/>
  </w:num>
  <w:num w:numId="3">
    <w:abstractNumId w:val="4"/>
  </w:num>
  <w:num w:numId="4">
    <w:abstractNumId w:val="5"/>
  </w:num>
  <w:num w:numId="5">
    <w:abstractNumId w:val="3"/>
  </w:num>
  <w:num w:numId="6">
    <w:abstractNumId w:val="11"/>
  </w:num>
  <w:num w:numId="7">
    <w:abstractNumId w:val="2"/>
  </w:num>
  <w:num w:numId="8">
    <w:abstractNumId w:val="1"/>
  </w:num>
  <w:num w:numId="9">
    <w:abstractNumId w:val="14"/>
  </w:num>
  <w:num w:numId="10">
    <w:abstractNumId w:val="7"/>
  </w:num>
  <w:num w:numId="11">
    <w:abstractNumId w:val="13"/>
  </w:num>
  <w:num w:numId="12">
    <w:abstractNumId w:val="6"/>
  </w:num>
  <w:num w:numId="13">
    <w:abstractNumId w:val="12"/>
  </w:num>
  <w:num w:numId="14">
    <w:abstractNumId w:val="0"/>
  </w:num>
  <w:num w:numId="1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3E600F"/>
    <w:rsid w:val="001B25EF"/>
    <w:rsid w:val="0026113A"/>
    <w:rsid w:val="00265AB1"/>
    <w:rsid w:val="003E600F"/>
    <w:rsid w:val="0067271A"/>
    <w:rsid w:val="008E19B5"/>
    <w:rsid w:val="009D18E8"/>
    <w:rsid w:val="00AB2B56"/>
    <w:rsid w:val="00E50681"/>
    <w:rsid w:val="00F677C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E600F"/>
    <w:rPr>
      <w:rFonts w:ascii="Arial Narrow" w:eastAsia="Times New Roman" w:hAnsi="Arial Narrow" w:cs="Times New Roman"/>
      <w:szCs w:val="36"/>
    </w:rPr>
  </w:style>
  <w:style w:type="paragraph" w:styleId="Nadpis1">
    <w:name w:val="heading 1"/>
    <w:basedOn w:val="Normlny"/>
    <w:next w:val="Normlny"/>
    <w:link w:val="Nadpis1Char"/>
    <w:uiPriority w:val="99"/>
    <w:qFormat/>
    <w:rsid w:val="003E600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E600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E600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E600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3E600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3E600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3E600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3E600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3E600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E600F"/>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E600F"/>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E600F"/>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E600F"/>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E600F"/>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E600F"/>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E600F"/>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E600F"/>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E600F"/>
    <w:rPr>
      <w:rFonts w:ascii="Cambria" w:eastAsia="Times New Roman" w:hAnsi="Cambria" w:cs="Times New Roman"/>
    </w:rPr>
  </w:style>
  <w:style w:type="table" w:styleId="Mriekatabuky">
    <w:name w:val="Table Grid"/>
    <w:basedOn w:val="Normlnatabuka"/>
    <w:uiPriority w:val="99"/>
    <w:rsid w:val="003E600F"/>
    <w:pPr>
      <w:spacing w:after="0"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3E60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E600F"/>
    <w:rPr>
      <w:rFonts w:ascii="Arial Narrow" w:eastAsia="Times New Roman" w:hAnsi="Arial Narrow" w:cs="Times New Roman"/>
      <w:szCs w:val="36"/>
    </w:rPr>
  </w:style>
  <w:style w:type="paragraph" w:styleId="Pta">
    <w:name w:val="footer"/>
    <w:basedOn w:val="Normlny"/>
    <w:link w:val="PtaChar"/>
    <w:uiPriority w:val="99"/>
    <w:unhideWhenUsed/>
    <w:rsid w:val="003E600F"/>
    <w:pPr>
      <w:tabs>
        <w:tab w:val="center" w:pos="4536"/>
        <w:tab w:val="right" w:pos="9072"/>
      </w:tabs>
      <w:spacing w:after="0" w:line="240" w:lineRule="auto"/>
    </w:pPr>
  </w:style>
  <w:style w:type="character" w:customStyle="1" w:styleId="PtaChar">
    <w:name w:val="Päta Char"/>
    <w:basedOn w:val="Predvolenpsmoodseku"/>
    <w:link w:val="Pta"/>
    <w:uiPriority w:val="99"/>
    <w:rsid w:val="003E600F"/>
    <w:rPr>
      <w:rFonts w:ascii="Arial Narrow" w:eastAsia="Times New Roman" w:hAnsi="Arial Narrow" w:cs="Times New Roman"/>
      <w:szCs w:val="36"/>
    </w:rPr>
  </w:style>
  <w:style w:type="character" w:customStyle="1" w:styleId="TextpoznmkypodiarouChar">
    <w:name w:val="Text poznámky pod čiarou Char"/>
    <w:basedOn w:val="Predvolenpsmoodseku"/>
    <w:link w:val="Textpoznmkypodiarou"/>
    <w:uiPriority w:val="99"/>
    <w:semiHidden/>
    <w:rsid w:val="003E600F"/>
    <w:rPr>
      <w:rFonts w:cs="Times New Roman"/>
      <w:sz w:val="20"/>
      <w:szCs w:val="20"/>
    </w:rPr>
  </w:style>
  <w:style w:type="paragraph" w:styleId="Textpoznmkypodiarou">
    <w:name w:val="footnote text"/>
    <w:basedOn w:val="Normlny"/>
    <w:link w:val="TextpoznmkypodiarouChar"/>
    <w:uiPriority w:val="99"/>
    <w:semiHidden/>
    <w:unhideWhenUsed/>
    <w:rsid w:val="003E600F"/>
    <w:pPr>
      <w:spacing w:after="0" w:line="240" w:lineRule="auto"/>
    </w:pPr>
    <w:rPr>
      <w:rFonts w:asciiTheme="minorHAnsi" w:eastAsiaTheme="minorHAnsi" w:hAnsiTheme="minorHAnsi"/>
      <w:sz w:val="20"/>
      <w:szCs w:val="20"/>
    </w:rPr>
  </w:style>
  <w:style w:type="character" w:customStyle="1" w:styleId="TextpoznmkypodiarouChar1">
    <w:name w:val="Text poznámky pod čiarou Char1"/>
    <w:basedOn w:val="Predvolenpsmoodseku"/>
    <w:link w:val="Textpoznmkypodiarou"/>
    <w:uiPriority w:val="99"/>
    <w:semiHidden/>
    <w:rsid w:val="003E600F"/>
    <w:rPr>
      <w:rFonts w:ascii="Arial Narrow" w:eastAsia="Times New Roman" w:hAnsi="Arial Narrow" w:cs="Times New Roman"/>
      <w:sz w:val="20"/>
      <w:szCs w:val="20"/>
    </w:rPr>
  </w:style>
  <w:style w:type="character" w:customStyle="1" w:styleId="TextpoznmkypodiarouChar125">
    <w:name w:val="Text poznámky pod čiarou Char125"/>
    <w:basedOn w:val="Predvolenpsmoodseku"/>
    <w:uiPriority w:val="99"/>
    <w:semiHidden/>
    <w:rsid w:val="003E600F"/>
    <w:rPr>
      <w:rFonts w:cs="Times New Roman"/>
      <w:sz w:val="20"/>
      <w:szCs w:val="20"/>
    </w:rPr>
  </w:style>
  <w:style w:type="character" w:customStyle="1" w:styleId="TextpoznmkypodiarouChar124">
    <w:name w:val="Text poznámky pod čiarou Char124"/>
    <w:basedOn w:val="Predvolenpsmoodseku"/>
    <w:uiPriority w:val="99"/>
    <w:semiHidden/>
    <w:rsid w:val="003E600F"/>
    <w:rPr>
      <w:rFonts w:cs="Times New Roman"/>
      <w:sz w:val="20"/>
      <w:szCs w:val="20"/>
    </w:rPr>
  </w:style>
  <w:style w:type="character" w:customStyle="1" w:styleId="TextpoznmkypodiarouChar123">
    <w:name w:val="Text poznámky pod čiarou Char123"/>
    <w:basedOn w:val="Predvolenpsmoodseku"/>
    <w:uiPriority w:val="99"/>
    <w:semiHidden/>
    <w:rsid w:val="003E600F"/>
    <w:rPr>
      <w:rFonts w:cs="Times New Roman"/>
      <w:sz w:val="20"/>
      <w:szCs w:val="20"/>
    </w:rPr>
  </w:style>
  <w:style w:type="character" w:customStyle="1" w:styleId="TextpoznmkypodiarouChar122">
    <w:name w:val="Text poznámky pod čiarou Char122"/>
    <w:basedOn w:val="Predvolenpsmoodseku"/>
    <w:uiPriority w:val="99"/>
    <w:semiHidden/>
    <w:rsid w:val="003E600F"/>
    <w:rPr>
      <w:rFonts w:cs="Times New Roman"/>
      <w:sz w:val="20"/>
      <w:szCs w:val="20"/>
    </w:rPr>
  </w:style>
  <w:style w:type="character" w:customStyle="1" w:styleId="TextpoznmkypodiarouChar121">
    <w:name w:val="Text poznámky pod čiarou Char121"/>
    <w:basedOn w:val="Predvolenpsmoodseku"/>
    <w:uiPriority w:val="99"/>
    <w:semiHidden/>
    <w:rsid w:val="003E600F"/>
    <w:rPr>
      <w:rFonts w:cs="Times New Roman"/>
      <w:sz w:val="20"/>
      <w:szCs w:val="20"/>
    </w:rPr>
  </w:style>
  <w:style w:type="character" w:customStyle="1" w:styleId="TextpoznmkypodiarouChar120">
    <w:name w:val="Text poznámky pod čiarou Char120"/>
    <w:basedOn w:val="Predvolenpsmoodseku"/>
    <w:uiPriority w:val="99"/>
    <w:semiHidden/>
    <w:rsid w:val="003E600F"/>
    <w:rPr>
      <w:rFonts w:cs="Times New Roman"/>
      <w:sz w:val="20"/>
      <w:szCs w:val="20"/>
    </w:rPr>
  </w:style>
  <w:style w:type="character" w:customStyle="1" w:styleId="TextpoznmkypodiarouChar119">
    <w:name w:val="Text poznámky pod čiarou Char119"/>
    <w:basedOn w:val="Predvolenpsmoodseku"/>
    <w:uiPriority w:val="99"/>
    <w:semiHidden/>
    <w:rsid w:val="003E600F"/>
    <w:rPr>
      <w:rFonts w:cs="Times New Roman"/>
      <w:sz w:val="20"/>
      <w:szCs w:val="20"/>
    </w:rPr>
  </w:style>
  <w:style w:type="character" w:customStyle="1" w:styleId="TextpoznmkypodiarouChar118">
    <w:name w:val="Text poznámky pod čiarou Char118"/>
    <w:basedOn w:val="Predvolenpsmoodseku"/>
    <w:uiPriority w:val="99"/>
    <w:semiHidden/>
    <w:rsid w:val="003E600F"/>
    <w:rPr>
      <w:rFonts w:cs="Times New Roman"/>
      <w:sz w:val="20"/>
      <w:szCs w:val="20"/>
    </w:rPr>
  </w:style>
  <w:style w:type="character" w:customStyle="1" w:styleId="TextpoznmkypodiarouChar117">
    <w:name w:val="Text poznámky pod čiarou Char117"/>
    <w:basedOn w:val="Predvolenpsmoodseku"/>
    <w:uiPriority w:val="99"/>
    <w:semiHidden/>
    <w:rsid w:val="003E600F"/>
    <w:rPr>
      <w:rFonts w:cs="Times New Roman"/>
      <w:sz w:val="20"/>
      <w:szCs w:val="20"/>
    </w:rPr>
  </w:style>
  <w:style w:type="character" w:customStyle="1" w:styleId="TextpoznmkypodiarouChar116">
    <w:name w:val="Text poznámky pod čiarou Char116"/>
    <w:basedOn w:val="Predvolenpsmoodseku"/>
    <w:uiPriority w:val="99"/>
    <w:semiHidden/>
    <w:rsid w:val="003E600F"/>
    <w:rPr>
      <w:rFonts w:cs="Times New Roman"/>
      <w:sz w:val="20"/>
      <w:szCs w:val="20"/>
    </w:rPr>
  </w:style>
  <w:style w:type="character" w:customStyle="1" w:styleId="TextpoznmkypodiarouChar115">
    <w:name w:val="Text poznámky pod čiarou Char115"/>
    <w:basedOn w:val="Predvolenpsmoodseku"/>
    <w:uiPriority w:val="99"/>
    <w:semiHidden/>
    <w:rsid w:val="003E600F"/>
    <w:rPr>
      <w:rFonts w:cs="Times New Roman"/>
      <w:sz w:val="20"/>
      <w:szCs w:val="20"/>
    </w:rPr>
  </w:style>
  <w:style w:type="character" w:customStyle="1" w:styleId="TextpoznmkypodiarouChar114">
    <w:name w:val="Text poznámky pod čiarou Char114"/>
    <w:basedOn w:val="Predvolenpsmoodseku"/>
    <w:uiPriority w:val="99"/>
    <w:semiHidden/>
    <w:rsid w:val="003E600F"/>
    <w:rPr>
      <w:rFonts w:cs="Times New Roman"/>
      <w:sz w:val="20"/>
      <w:szCs w:val="20"/>
    </w:rPr>
  </w:style>
  <w:style w:type="character" w:customStyle="1" w:styleId="TextpoznmkypodiarouChar113">
    <w:name w:val="Text poznámky pod čiarou Char113"/>
    <w:basedOn w:val="Predvolenpsmoodseku"/>
    <w:uiPriority w:val="99"/>
    <w:semiHidden/>
    <w:rsid w:val="003E600F"/>
    <w:rPr>
      <w:rFonts w:cs="Times New Roman"/>
      <w:sz w:val="20"/>
      <w:szCs w:val="20"/>
    </w:rPr>
  </w:style>
  <w:style w:type="character" w:customStyle="1" w:styleId="TextpoznmkypodiarouChar112">
    <w:name w:val="Text poznámky pod čiarou Char112"/>
    <w:basedOn w:val="Predvolenpsmoodseku"/>
    <w:uiPriority w:val="99"/>
    <w:semiHidden/>
    <w:rsid w:val="003E600F"/>
    <w:rPr>
      <w:rFonts w:cs="Times New Roman"/>
      <w:sz w:val="20"/>
      <w:szCs w:val="20"/>
    </w:rPr>
  </w:style>
  <w:style w:type="character" w:customStyle="1" w:styleId="TextpoznmkypodiarouChar111">
    <w:name w:val="Text poznámky pod čiarou Char111"/>
    <w:basedOn w:val="Predvolenpsmoodseku"/>
    <w:uiPriority w:val="99"/>
    <w:semiHidden/>
    <w:rsid w:val="003E600F"/>
    <w:rPr>
      <w:rFonts w:cs="Times New Roman"/>
      <w:sz w:val="20"/>
      <w:szCs w:val="20"/>
    </w:rPr>
  </w:style>
  <w:style w:type="character" w:customStyle="1" w:styleId="TextpoznmkypodiarouChar110">
    <w:name w:val="Text poznámky pod čiarou Char110"/>
    <w:basedOn w:val="Predvolenpsmoodseku"/>
    <w:uiPriority w:val="99"/>
    <w:semiHidden/>
    <w:rsid w:val="003E600F"/>
    <w:rPr>
      <w:rFonts w:cs="Times New Roman"/>
      <w:sz w:val="20"/>
      <w:szCs w:val="20"/>
    </w:rPr>
  </w:style>
  <w:style w:type="character" w:customStyle="1" w:styleId="TextpoznmkypodiarouChar19">
    <w:name w:val="Text poznámky pod čiarou Char19"/>
    <w:basedOn w:val="Predvolenpsmoodseku"/>
    <w:uiPriority w:val="99"/>
    <w:semiHidden/>
    <w:rsid w:val="003E600F"/>
    <w:rPr>
      <w:rFonts w:cs="Times New Roman"/>
      <w:sz w:val="20"/>
      <w:szCs w:val="20"/>
    </w:rPr>
  </w:style>
  <w:style w:type="character" w:customStyle="1" w:styleId="TextpoznmkypodiarouChar18">
    <w:name w:val="Text poznámky pod čiarou Char18"/>
    <w:basedOn w:val="Predvolenpsmoodseku"/>
    <w:uiPriority w:val="99"/>
    <w:semiHidden/>
    <w:rsid w:val="003E600F"/>
    <w:rPr>
      <w:rFonts w:cs="Times New Roman"/>
      <w:sz w:val="20"/>
      <w:szCs w:val="20"/>
    </w:rPr>
  </w:style>
  <w:style w:type="character" w:customStyle="1" w:styleId="TextpoznmkypodiarouChar17">
    <w:name w:val="Text poznámky pod čiarou Char17"/>
    <w:basedOn w:val="Predvolenpsmoodseku"/>
    <w:uiPriority w:val="99"/>
    <w:semiHidden/>
    <w:rsid w:val="003E600F"/>
    <w:rPr>
      <w:rFonts w:cs="Times New Roman"/>
      <w:sz w:val="20"/>
      <w:szCs w:val="20"/>
    </w:rPr>
  </w:style>
  <w:style w:type="character" w:customStyle="1" w:styleId="TextpoznmkypodiarouChar16">
    <w:name w:val="Text poznámky pod čiarou Char16"/>
    <w:basedOn w:val="Predvolenpsmoodseku"/>
    <w:uiPriority w:val="99"/>
    <w:semiHidden/>
    <w:rsid w:val="003E600F"/>
    <w:rPr>
      <w:rFonts w:cs="Times New Roman"/>
      <w:sz w:val="20"/>
      <w:szCs w:val="20"/>
    </w:rPr>
  </w:style>
  <w:style w:type="character" w:customStyle="1" w:styleId="TextpoznmkypodiarouChar15">
    <w:name w:val="Text poznámky pod čiarou Char15"/>
    <w:basedOn w:val="Predvolenpsmoodseku"/>
    <w:uiPriority w:val="99"/>
    <w:semiHidden/>
    <w:rsid w:val="003E600F"/>
    <w:rPr>
      <w:rFonts w:cs="Times New Roman"/>
      <w:sz w:val="20"/>
      <w:szCs w:val="20"/>
    </w:rPr>
  </w:style>
  <w:style w:type="character" w:customStyle="1" w:styleId="TextpoznmkypodiarouChar14">
    <w:name w:val="Text poznámky pod čiarou Char14"/>
    <w:basedOn w:val="Predvolenpsmoodseku"/>
    <w:uiPriority w:val="99"/>
    <w:semiHidden/>
    <w:rsid w:val="003E600F"/>
    <w:rPr>
      <w:rFonts w:cs="Times New Roman"/>
      <w:sz w:val="20"/>
      <w:szCs w:val="20"/>
    </w:rPr>
  </w:style>
  <w:style w:type="character" w:customStyle="1" w:styleId="TextpoznmkypodiarouChar13">
    <w:name w:val="Text poznámky pod čiarou Char13"/>
    <w:basedOn w:val="Predvolenpsmoodseku"/>
    <w:uiPriority w:val="99"/>
    <w:semiHidden/>
    <w:rsid w:val="003E600F"/>
    <w:rPr>
      <w:rFonts w:cs="Times New Roman"/>
      <w:sz w:val="20"/>
      <w:szCs w:val="20"/>
    </w:rPr>
  </w:style>
  <w:style w:type="character" w:customStyle="1" w:styleId="TextpoznmkypodiarouChar12">
    <w:name w:val="Text poznámky pod čiarou Char12"/>
    <w:basedOn w:val="Predvolenpsmoodseku"/>
    <w:uiPriority w:val="99"/>
    <w:semiHidden/>
    <w:rsid w:val="003E600F"/>
    <w:rPr>
      <w:rFonts w:cs="Times New Roman"/>
      <w:sz w:val="20"/>
      <w:szCs w:val="20"/>
    </w:rPr>
  </w:style>
  <w:style w:type="character" w:customStyle="1" w:styleId="TextpoznmkypodiarouChar11">
    <w:name w:val="Text poznámky pod čiarou Char11"/>
    <w:basedOn w:val="Predvolenpsmoodseku"/>
    <w:uiPriority w:val="99"/>
    <w:semiHidden/>
    <w:rsid w:val="003E600F"/>
    <w:rPr>
      <w:rFonts w:cs="Times New Roman"/>
      <w:sz w:val="20"/>
      <w:szCs w:val="20"/>
    </w:rPr>
  </w:style>
  <w:style w:type="character" w:customStyle="1" w:styleId="NzovChar">
    <w:name w:val="Názov Char"/>
    <w:basedOn w:val="Predvolenpsmoodseku"/>
    <w:link w:val="Nzov"/>
    <w:uiPriority w:val="10"/>
    <w:rsid w:val="003E600F"/>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10"/>
    <w:qFormat/>
    <w:rsid w:val="003E600F"/>
    <w:pPr>
      <w:keepNext/>
      <w:spacing w:before="100" w:beforeAutospacing="1" w:after="220" w:line="240" w:lineRule="auto"/>
      <w:jc w:val="center"/>
      <w:outlineLvl w:val="0"/>
    </w:pPr>
    <w:rPr>
      <w:rFonts w:asciiTheme="majorHAnsi" w:eastAsiaTheme="majorEastAsia" w:hAnsiTheme="majorHAnsi"/>
      <w:b/>
      <w:bCs/>
      <w:kern w:val="28"/>
      <w:sz w:val="32"/>
      <w:szCs w:val="32"/>
    </w:rPr>
  </w:style>
  <w:style w:type="character" w:customStyle="1" w:styleId="NzovChar1">
    <w:name w:val="Názov Char1"/>
    <w:basedOn w:val="Predvolenpsmoodseku"/>
    <w:link w:val="Nzov"/>
    <w:uiPriority w:val="10"/>
    <w:rsid w:val="003E600F"/>
    <w:rPr>
      <w:rFonts w:asciiTheme="majorHAnsi" w:eastAsiaTheme="majorEastAsia" w:hAnsiTheme="majorHAnsi" w:cstheme="majorBidi"/>
      <w:color w:val="17365D" w:themeColor="text2" w:themeShade="BF"/>
      <w:spacing w:val="5"/>
      <w:kern w:val="28"/>
      <w:sz w:val="52"/>
      <w:szCs w:val="52"/>
    </w:rPr>
  </w:style>
  <w:style w:type="character" w:customStyle="1" w:styleId="NzovChar125">
    <w:name w:val="Názov Char12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3E600F"/>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3E600F"/>
    <w:rPr>
      <w:rFonts w:cs="Times New Roman"/>
      <w:sz w:val="36"/>
      <w:szCs w:val="36"/>
    </w:rPr>
  </w:style>
  <w:style w:type="paragraph" w:styleId="Zkladntext">
    <w:name w:val="Body Text"/>
    <w:basedOn w:val="Normlny"/>
    <w:link w:val="ZkladntextChar"/>
    <w:uiPriority w:val="99"/>
    <w:semiHidden/>
    <w:unhideWhenUsed/>
    <w:rsid w:val="003E600F"/>
    <w:pPr>
      <w:spacing w:after="0" w:line="240" w:lineRule="auto"/>
      <w:jc w:val="both"/>
    </w:pPr>
    <w:rPr>
      <w:rFonts w:asciiTheme="minorHAnsi" w:eastAsiaTheme="minorHAnsi" w:hAnsiTheme="minorHAnsi"/>
      <w:sz w:val="36"/>
    </w:rPr>
  </w:style>
  <w:style w:type="character" w:customStyle="1" w:styleId="ZkladntextChar1">
    <w:name w:val="Základný text Char1"/>
    <w:basedOn w:val="Predvolenpsmoodseku"/>
    <w:link w:val="Zkladntext"/>
    <w:uiPriority w:val="99"/>
    <w:semiHidden/>
    <w:rsid w:val="003E600F"/>
    <w:rPr>
      <w:rFonts w:ascii="Arial Narrow" w:eastAsia="Times New Roman" w:hAnsi="Arial Narrow" w:cs="Times New Roman"/>
      <w:szCs w:val="36"/>
    </w:rPr>
  </w:style>
  <w:style w:type="character" w:customStyle="1" w:styleId="ZkladntextChar125">
    <w:name w:val="Základný text Char125"/>
    <w:basedOn w:val="Predvolenpsmoodseku"/>
    <w:uiPriority w:val="99"/>
    <w:semiHidden/>
    <w:rsid w:val="003E600F"/>
    <w:rPr>
      <w:rFonts w:cs="Times New Roman"/>
      <w:sz w:val="36"/>
      <w:szCs w:val="36"/>
    </w:rPr>
  </w:style>
  <w:style w:type="character" w:customStyle="1" w:styleId="ZkladntextChar124">
    <w:name w:val="Základný text Char124"/>
    <w:basedOn w:val="Predvolenpsmoodseku"/>
    <w:uiPriority w:val="99"/>
    <w:semiHidden/>
    <w:rsid w:val="003E600F"/>
    <w:rPr>
      <w:rFonts w:cs="Times New Roman"/>
      <w:sz w:val="36"/>
      <w:szCs w:val="36"/>
    </w:rPr>
  </w:style>
  <w:style w:type="character" w:customStyle="1" w:styleId="ZkladntextChar123">
    <w:name w:val="Základný text Char123"/>
    <w:basedOn w:val="Predvolenpsmoodseku"/>
    <w:uiPriority w:val="99"/>
    <w:semiHidden/>
    <w:rsid w:val="003E600F"/>
    <w:rPr>
      <w:rFonts w:cs="Times New Roman"/>
      <w:sz w:val="36"/>
      <w:szCs w:val="36"/>
    </w:rPr>
  </w:style>
  <w:style w:type="character" w:customStyle="1" w:styleId="ZkladntextChar122">
    <w:name w:val="Základný text Char122"/>
    <w:basedOn w:val="Predvolenpsmoodseku"/>
    <w:uiPriority w:val="99"/>
    <w:semiHidden/>
    <w:rsid w:val="003E600F"/>
    <w:rPr>
      <w:rFonts w:cs="Times New Roman"/>
      <w:sz w:val="36"/>
      <w:szCs w:val="36"/>
    </w:rPr>
  </w:style>
  <w:style w:type="character" w:customStyle="1" w:styleId="ZkladntextChar121">
    <w:name w:val="Základný text Char121"/>
    <w:basedOn w:val="Predvolenpsmoodseku"/>
    <w:uiPriority w:val="99"/>
    <w:semiHidden/>
    <w:rsid w:val="003E600F"/>
    <w:rPr>
      <w:rFonts w:cs="Times New Roman"/>
      <w:sz w:val="36"/>
      <w:szCs w:val="36"/>
    </w:rPr>
  </w:style>
  <w:style w:type="character" w:customStyle="1" w:styleId="ZkladntextChar120">
    <w:name w:val="Základný text Char120"/>
    <w:basedOn w:val="Predvolenpsmoodseku"/>
    <w:uiPriority w:val="99"/>
    <w:semiHidden/>
    <w:rsid w:val="003E600F"/>
    <w:rPr>
      <w:rFonts w:cs="Times New Roman"/>
      <w:sz w:val="36"/>
      <w:szCs w:val="36"/>
    </w:rPr>
  </w:style>
  <w:style w:type="character" w:customStyle="1" w:styleId="ZkladntextChar119">
    <w:name w:val="Základný text Char119"/>
    <w:basedOn w:val="Predvolenpsmoodseku"/>
    <w:uiPriority w:val="99"/>
    <w:semiHidden/>
    <w:rsid w:val="003E600F"/>
    <w:rPr>
      <w:rFonts w:cs="Times New Roman"/>
      <w:sz w:val="36"/>
      <w:szCs w:val="36"/>
    </w:rPr>
  </w:style>
  <w:style w:type="character" w:customStyle="1" w:styleId="ZkladntextChar118">
    <w:name w:val="Základný text Char118"/>
    <w:basedOn w:val="Predvolenpsmoodseku"/>
    <w:uiPriority w:val="99"/>
    <w:semiHidden/>
    <w:rsid w:val="003E600F"/>
    <w:rPr>
      <w:rFonts w:cs="Times New Roman"/>
      <w:sz w:val="36"/>
      <w:szCs w:val="36"/>
    </w:rPr>
  </w:style>
  <w:style w:type="character" w:customStyle="1" w:styleId="ZkladntextChar117">
    <w:name w:val="Základný text Char117"/>
    <w:basedOn w:val="Predvolenpsmoodseku"/>
    <w:uiPriority w:val="99"/>
    <w:semiHidden/>
    <w:rsid w:val="003E600F"/>
    <w:rPr>
      <w:rFonts w:cs="Times New Roman"/>
      <w:sz w:val="36"/>
      <w:szCs w:val="36"/>
    </w:rPr>
  </w:style>
  <w:style w:type="character" w:customStyle="1" w:styleId="ZkladntextChar116">
    <w:name w:val="Základný text Char116"/>
    <w:basedOn w:val="Predvolenpsmoodseku"/>
    <w:uiPriority w:val="99"/>
    <w:semiHidden/>
    <w:rsid w:val="003E600F"/>
    <w:rPr>
      <w:rFonts w:cs="Times New Roman"/>
      <w:sz w:val="36"/>
      <w:szCs w:val="36"/>
    </w:rPr>
  </w:style>
  <w:style w:type="character" w:customStyle="1" w:styleId="ZkladntextChar115">
    <w:name w:val="Základný text Char115"/>
    <w:basedOn w:val="Predvolenpsmoodseku"/>
    <w:uiPriority w:val="99"/>
    <w:semiHidden/>
    <w:rsid w:val="003E600F"/>
    <w:rPr>
      <w:rFonts w:cs="Times New Roman"/>
      <w:sz w:val="36"/>
      <w:szCs w:val="36"/>
    </w:rPr>
  </w:style>
  <w:style w:type="character" w:customStyle="1" w:styleId="ZkladntextChar114">
    <w:name w:val="Základný text Char114"/>
    <w:basedOn w:val="Predvolenpsmoodseku"/>
    <w:uiPriority w:val="99"/>
    <w:semiHidden/>
    <w:rsid w:val="003E600F"/>
    <w:rPr>
      <w:rFonts w:cs="Times New Roman"/>
      <w:sz w:val="36"/>
      <w:szCs w:val="36"/>
    </w:rPr>
  </w:style>
  <w:style w:type="character" w:customStyle="1" w:styleId="ZkladntextChar113">
    <w:name w:val="Základný text Char113"/>
    <w:basedOn w:val="Predvolenpsmoodseku"/>
    <w:uiPriority w:val="99"/>
    <w:semiHidden/>
    <w:rsid w:val="003E600F"/>
    <w:rPr>
      <w:rFonts w:cs="Times New Roman"/>
      <w:sz w:val="36"/>
      <w:szCs w:val="36"/>
    </w:rPr>
  </w:style>
  <w:style w:type="character" w:customStyle="1" w:styleId="ZkladntextChar112">
    <w:name w:val="Základný text Char112"/>
    <w:basedOn w:val="Predvolenpsmoodseku"/>
    <w:uiPriority w:val="99"/>
    <w:semiHidden/>
    <w:rsid w:val="003E600F"/>
    <w:rPr>
      <w:rFonts w:cs="Times New Roman"/>
      <w:sz w:val="36"/>
      <w:szCs w:val="36"/>
    </w:rPr>
  </w:style>
  <w:style w:type="character" w:customStyle="1" w:styleId="ZkladntextChar111">
    <w:name w:val="Základný text Char111"/>
    <w:basedOn w:val="Predvolenpsmoodseku"/>
    <w:uiPriority w:val="99"/>
    <w:semiHidden/>
    <w:rsid w:val="003E600F"/>
    <w:rPr>
      <w:rFonts w:cs="Times New Roman"/>
      <w:sz w:val="36"/>
      <w:szCs w:val="36"/>
    </w:rPr>
  </w:style>
  <w:style w:type="character" w:customStyle="1" w:styleId="ZkladntextChar110">
    <w:name w:val="Základný text Char110"/>
    <w:basedOn w:val="Predvolenpsmoodseku"/>
    <w:uiPriority w:val="99"/>
    <w:semiHidden/>
    <w:rsid w:val="003E600F"/>
    <w:rPr>
      <w:rFonts w:cs="Times New Roman"/>
      <w:sz w:val="36"/>
      <w:szCs w:val="36"/>
    </w:rPr>
  </w:style>
  <w:style w:type="character" w:customStyle="1" w:styleId="ZkladntextChar19">
    <w:name w:val="Základný text Char19"/>
    <w:basedOn w:val="Predvolenpsmoodseku"/>
    <w:uiPriority w:val="99"/>
    <w:semiHidden/>
    <w:rsid w:val="003E600F"/>
    <w:rPr>
      <w:rFonts w:cs="Times New Roman"/>
      <w:sz w:val="36"/>
      <w:szCs w:val="36"/>
    </w:rPr>
  </w:style>
  <w:style w:type="character" w:customStyle="1" w:styleId="ZkladntextChar18">
    <w:name w:val="Základný text Char18"/>
    <w:basedOn w:val="Predvolenpsmoodseku"/>
    <w:uiPriority w:val="99"/>
    <w:semiHidden/>
    <w:rsid w:val="003E600F"/>
    <w:rPr>
      <w:rFonts w:cs="Times New Roman"/>
      <w:sz w:val="36"/>
      <w:szCs w:val="36"/>
    </w:rPr>
  </w:style>
  <w:style w:type="character" w:customStyle="1" w:styleId="ZkladntextChar17">
    <w:name w:val="Základný text Char17"/>
    <w:basedOn w:val="Predvolenpsmoodseku"/>
    <w:uiPriority w:val="99"/>
    <w:semiHidden/>
    <w:rsid w:val="003E600F"/>
    <w:rPr>
      <w:rFonts w:cs="Times New Roman"/>
      <w:sz w:val="36"/>
      <w:szCs w:val="36"/>
    </w:rPr>
  </w:style>
  <w:style w:type="character" w:customStyle="1" w:styleId="ZkladntextChar16">
    <w:name w:val="Základný text Char16"/>
    <w:basedOn w:val="Predvolenpsmoodseku"/>
    <w:uiPriority w:val="99"/>
    <w:semiHidden/>
    <w:rsid w:val="003E600F"/>
    <w:rPr>
      <w:rFonts w:cs="Times New Roman"/>
      <w:sz w:val="36"/>
      <w:szCs w:val="36"/>
    </w:rPr>
  </w:style>
  <w:style w:type="character" w:customStyle="1" w:styleId="ZkladntextChar15">
    <w:name w:val="Základný text Char15"/>
    <w:basedOn w:val="Predvolenpsmoodseku"/>
    <w:uiPriority w:val="99"/>
    <w:semiHidden/>
    <w:rsid w:val="003E600F"/>
    <w:rPr>
      <w:rFonts w:cs="Times New Roman"/>
      <w:sz w:val="36"/>
      <w:szCs w:val="36"/>
    </w:rPr>
  </w:style>
  <w:style w:type="character" w:customStyle="1" w:styleId="ZkladntextChar14">
    <w:name w:val="Základný text Char14"/>
    <w:basedOn w:val="Predvolenpsmoodseku"/>
    <w:uiPriority w:val="99"/>
    <w:semiHidden/>
    <w:rsid w:val="003E600F"/>
    <w:rPr>
      <w:rFonts w:cs="Times New Roman"/>
      <w:sz w:val="36"/>
      <w:szCs w:val="36"/>
    </w:rPr>
  </w:style>
  <w:style w:type="character" w:customStyle="1" w:styleId="ZkladntextChar13">
    <w:name w:val="Základný text Char13"/>
    <w:basedOn w:val="Predvolenpsmoodseku"/>
    <w:uiPriority w:val="99"/>
    <w:semiHidden/>
    <w:rsid w:val="003E600F"/>
    <w:rPr>
      <w:rFonts w:cs="Times New Roman"/>
      <w:sz w:val="36"/>
      <w:szCs w:val="36"/>
    </w:rPr>
  </w:style>
  <w:style w:type="character" w:customStyle="1" w:styleId="ZkladntextChar12">
    <w:name w:val="Základný text Char12"/>
    <w:basedOn w:val="Predvolenpsmoodseku"/>
    <w:uiPriority w:val="99"/>
    <w:semiHidden/>
    <w:rsid w:val="003E600F"/>
    <w:rPr>
      <w:rFonts w:cs="Times New Roman"/>
      <w:sz w:val="36"/>
      <w:szCs w:val="36"/>
    </w:rPr>
  </w:style>
  <w:style w:type="character" w:customStyle="1" w:styleId="ZkladntextChar11">
    <w:name w:val="Základný text Char11"/>
    <w:basedOn w:val="Predvolenpsmoodseku"/>
    <w:uiPriority w:val="99"/>
    <w:semiHidden/>
    <w:rsid w:val="003E600F"/>
    <w:rPr>
      <w:rFonts w:cs="Times New Roman"/>
      <w:sz w:val="36"/>
      <w:szCs w:val="36"/>
    </w:rPr>
  </w:style>
  <w:style w:type="character" w:customStyle="1" w:styleId="PodtitulChar">
    <w:name w:val="Podtitul Char"/>
    <w:basedOn w:val="Predvolenpsmoodseku"/>
    <w:link w:val="Podtitul"/>
    <w:uiPriority w:val="11"/>
    <w:rsid w:val="003E600F"/>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3E600F"/>
    <w:pPr>
      <w:spacing w:after="60" w:line="240" w:lineRule="auto"/>
      <w:jc w:val="center"/>
      <w:outlineLvl w:val="1"/>
    </w:pPr>
    <w:rPr>
      <w:rFonts w:asciiTheme="majorHAnsi" w:eastAsiaTheme="majorEastAsia" w:hAnsiTheme="majorHAnsi"/>
      <w:sz w:val="24"/>
      <w:szCs w:val="24"/>
    </w:rPr>
  </w:style>
  <w:style w:type="character" w:customStyle="1" w:styleId="PodtitulChar1">
    <w:name w:val="Podtitul Char1"/>
    <w:basedOn w:val="Predvolenpsmoodseku"/>
    <w:link w:val="Podtitul"/>
    <w:uiPriority w:val="11"/>
    <w:rsid w:val="003E600F"/>
    <w:rPr>
      <w:rFonts w:asciiTheme="majorHAnsi" w:eastAsiaTheme="majorEastAsia" w:hAnsiTheme="majorHAnsi" w:cstheme="majorBidi"/>
      <w:i/>
      <w:iCs/>
      <w:color w:val="4F81BD" w:themeColor="accent1"/>
      <w:spacing w:val="15"/>
      <w:sz w:val="24"/>
      <w:szCs w:val="24"/>
    </w:rPr>
  </w:style>
  <w:style w:type="character" w:customStyle="1" w:styleId="PodtitulChar125">
    <w:name w:val="Podtitul Char125"/>
    <w:basedOn w:val="Predvolenpsmoodseku"/>
    <w:uiPriority w:val="11"/>
    <w:rsid w:val="003E600F"/>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3E600F"/>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3E600F"/>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3E600F"/>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3E600F"/>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3E600F"/>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3E600F"/>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3E600F"/>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3E600F"/>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3E600F"/>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3E600F"/>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3E600F"/>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3E600F"/>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3E600F"/>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3E600F"/>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3E600F"/>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3E600F"/>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3E600F"/>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3E600F"/>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3E600F"/>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3E600F"/>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3E600F"/>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3E600F"/>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3E600F"/>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3E600F"/>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3E600F"/>
    <w:rPr>
      <w:rFonts w:cs="Times New Roman"/>
      <w:sz w:val="36"/>
      <w:szCs w:val="36"/>
    </w:rPr>
  </w:style>
  <w:style w:type="paragraph" w:styleId="Zkladntext2">
    <w:name w:val="Body Text 2"/>
    <w:basedOn w:val="Normlny"/>
    <w:link w:val="Zkladntext2Char"/>
    <w:uiPriority w:val="99"/>
    <w:semiHidden/>
    <w:unhideWhenUsed/>
    <w:rsid w:val="003E600F"/>
    <w:pPr>
      <w:spacing w:after="0" w:line="240" w:lineRule="auto"/>
      <w:ind w:left="2124" w:hanging="2124"/>
      <w:jc w:val="both"/>
    </w:pPr>
    <w:rPr>
      <w:rFonts w:asciiTheme="minorHAnsi" w:eastAsiaTheme="minorHAnsi" w:hAnsiTheme="minorHAnsi"/>
      <w:sz w:val="36"/>
    </w:rPr>
  </w:style>
  <w:style w:type="character" w:customStyle="1" w:styleId="Zkladntext2Char1">
    <w:name w:val="Základný text 2 Char1"/>
    <w:basedOn w:val="Predvolenpsmoodseku"/>
    <w:link w:val="Zkladntext2"/>
    <w:uiPriority w:val="99"/>
    <w:semiHidden/>
    <w:rsid w:val="003E600F"/>
    <w:rPr>
      <w:rFonts w:ascii="Arial Narrow" w:eastAsia="Times New Roman" w:hAnsi="Arial Narrow" w:cs="Times New Roman"/>
      <w:szCs w:val="36"/>
    </w:rPr>
  </w:style>
  <w:style w:type="character" w:customStyle="1" w:styleId="Zkladntext2Char125">
    <w:name w:val="Základný text 2 Char125"/>
    <w:basedOn w:val="Predvolenpsmoodseku"/>
    <w:uiPriority w:val="99"/>
    <w:semiHidden/>
    <w:rsid w:val="003E600F"/>
    <w:rPr>
      <w:rFonts w:cs="Times New Roman"/>
      <w:sz w:val="36"/>
      <w:szCs w:val="36"/>
    </w:rPr>
  </w:style>
  <w:style w:type="character" w:customStyle="1" w:styleId="Zkladntext2Char124">
    <w:name w:val="Základný text 2 Char124"/>
    <w:basedOn w:val="Predvolenpsmoodseku"/>
    <w:uiPriority w:val="99"/>
    <w:semiHidden/>
    <w:rsid w:val="003E600F"/>
    <w:rPr>
      <w:rFonts w:cs="Times New Roman"/>
      <w:sz w:val="36"/>
      <w:szCs w:val="36"/>
    </w:rPr>
  </w:style>
  <w:style w:type="character" w:customStyle="1" w:styleId="Zkladntext2Char123">
    <w:name w:val="Základný text 2 Char123"/>
    <w:basedOn w:val="Predvolenpsmoodseku"/>
    <w:uiPriority w:val="99"/>
    <w:semiHidden/>
    <w:rsid w:val="003E600F"/>
    <w:rPr>
      <w:rFonts w:cs="Times New Roman"/>
      <w:sz w:val="36"/>
      <w:szCs w:val="36"/>
    </w:rPr>
  </w:style>
  <w:style w:type="character" w:customStyle="1" w:styleId="Zkladntext2Char122">
    <w:name w:val="Základný text 2 Char122"/>
    <w:basedOn w:val="Predvolenpsmoodseku"/>
    <w:uiPriority w:val="99"/>
    <w:semiHidden/>
    <w:rsid w:val="003E600F"/>
    <w:rPr>
      <w:rFonts w:cs="Times New Roman"/>
      <w:sz w:val="36"/>
      <w:szCs w:val="36"/>
    </w:rPr>
  </w:style>
  <w:style w:type="character" w:customStyle="1" w:styleId="Zkladntext2Char121">
    <w:name w:val="Základný text 2 Char121"/>
    <w:basedOn w:val="Predvolenpsmoodseku"/>
    <w:uiPriority w:val="99"/>
    <w:semiHidden/>
    <w:rsid w:val="003E600F"/>
    <w:rPr>
      <w:rFonts w:cs="Times New Roman"/>
      <w:sz w:val="36"/>
      <w:szCs w:val="36"/>
    </w:rPr>
  </w:style>
  <w:style w:type="character" w:customStyle="1" w:styleId="Zkladntext2Char120">
    <w:name w:val="Základný text 2 Char120"/>
    <w:basedOn w:val="Predvolenpsmoodseku"/>
    <w:uiPriority w:val="99"/>
    <w:semiHidden/>
    <w:rsid w:val="003E600F"/>
    <w:rPr>
      <w:rFonts w:cs="Times New Roman"/>
      <w:sz w:val="36"/>
      <w:szCs w:val="36"/>
    </w:rPr>
  </w:style>
  <w:style w:type="character" w:customStyle="1" w:styleId="Zkladntext2Char119">
    <w:name w:val="Základný text 2 Char119"/>
    <w:basedOn w:val="Predvolenpsmoodseku"/>
    <w:uiPriority w:val="99"/>
    <w:semiHidden/>
    <w:rsid w:val="003E600F"/>
    <w:rPr>
      <w:rFonts w:cs="Times New Roman"/>
      <w:sz w:val="36"/>
      <w:szCs w:val="36"/>
    </w:rPr>
  </w:style>
  <w:style w:type="character" w:customStyle="1" w:styleId="Zkladntext2Char118">
    <w:name w:val="Základný text 2 Char118"/>
    <w:basedOn w:val="Predvolenpsmoodseku"/>
    <w:uiPriority w:val="99"/>
    <w:semiHidden/>
    <w:rsid w:val="003E600F"/>
    <w:rPr>
      <w:rFonts w:cs="Times New Roman"/>
      <w:sz w:val="36"/>
      <w:szCs w:val="36"/>
    </w:rPr>
  </w:style>
  <w:style w:type="character" w:customStyle="1" w:styleId="Zkladntext2Char117">
    <w:name w:val="Základný text 2 Char117"/>
    <w:basedOn w:val="Predvolenpsmoodseku"/>
    <w:uiPriority w:val="99"/>
    <w:semiHidden/>
    <w:rsid w:val="003E600F"/>
    <w:rPr>
      <w:rFonts w:cs="Times New Roman"/>
      <w:sz w:val="36"/>
      <w:szCs w:val="36"/>
    </w:rPr>
  </w:style>
  <w:style w:type="character" w:customStyle="1" w:styleId="Zkladntext2Char116">
    <w:name w:val="Základný text 2 Char116"/>
    <w:basedOn w:val="Predvolenpsmoodseku"/>
    <w:uiPriority w:val="99"/>
    <w:semiHidden/>
    <w:rsid w:val="003E600F"/>
    <w:rPr>
      <w:rFonts w:cs="Times New Roman"/>
      <w:sz w:val="36"/>
      <w:szCs w:val="36"/>
    </w:rPr>
  </w:style>
  <w:style w:type="character" w:customStyle="1" w:styleId="Zkladntext2Char115">
    <w:name w:val="Základný text 2 Char115"/>
    <w:basedOn w:val="Predvolenpsmoodseku"/>
    <w:uiPriority w:val="99"/>
    <w:semiHidden/>
    <w:rsid w:val="003E600F"/>
    <w:rPr>
      <w:rFonts w:cs="Times New Roman"/>
      <w:sz w:val="36"/>
      <w:szCs w:val="36"/>
    </w:rPr>
  </w:style>
  <w:style w:type="character" w:customStyle="1" w:styleId="Zkladntext2Char114">
    <w:name w:val="Základný text 2 Char114"/>
    <w:basedOn w:val="Predvolenpsmoodseku"/>
    <w:uiPriority w:val="99"/>
    <w:semiHidden/>
    <w:rsid w:val="003E600F"/>
    <w:rPr>
      <w:rFonts w:cs="Times New Roman"/>
      <w:sz w:val="36"/>
      <w:szCs w:val="36"/>
    </w:rPr>
  </w:style>
  <w:style w:type="character" w:customStyle="1" w:styleId="Zkladntext2Char113">
    <w:name w:val="Základný text 2 Char113"/>
    <w:basedOn w:val="Predvolenpsmoodseku"/>
    <w:uiPriority w:val="99"/>
    <w:semiHidden/>
    <w:rsid w:val="003E600F"/>
    <w:rPr>
      <w:rFonts w:cs="Times New Roman"/>
      <w:sz w:val="36"/>
      <w:szCs w:val="36"/>
    </w:rPr>
  </w:style>
  <w:style w:type="character" w:customStyle="1" w:styleId="Zkladntext2Char112">
    <w:name w:val="Základný text 2 Char112"/>
    <w:basedOn w:val="Predvolenpsmoodseku"/>
    <w:uiPriority w:val="99"/>
    <w:semiHidden/>
    <w:rsid w:val="003E600F"/>
    <w:rPr>
      <w:rFonts w:cs="Times New Roman"/>
      <w:sz w:val="36"/>
      <w:szCs w:val="36"/>
    </w:rPr>
  </w:style>
  <w:style w:type="character" w:customStyle="1" w:styleId="Zkladntext2Char111">
    <w:name w:val="Základný text 2 Char111"/>
    <w:basedOn w:val="Predvolenpsmoodseku"/>
    <w:uiPriority w:val="99"/>
    <w:semiHidden/>
    <w:rsid w:val="003E600F"/>
    <w:rPr>
      <w:rFonts w:cs="Times New Roman"/>
      <w:sz w:val="36"/>
      <w:szCs w:val="36"/>
    </w:rPr>
  </w:style>
  <w:style w:type="character" w:customStyle="1" w:styleId="Zkladntext2Char110">
    <w:name w:val="Základný text 2 Char110"/>
    <w:basedOn w:val="Predvolenpsmoodseku"/>
    <w:uiPriority w:val="99"/>
    <w:semiHidden/>
    <w:rsid w:val="003E600F"/>
    <w:rPr>
      <w:rFonts w:cs="Times New Roman"/>
      <w:sz w:val="36"/>
      <w:szCs w:val="36"/>
    </w:rPr>
  </w:style>
  <w:style w:type="character" w:customStyle="1" w:styleId="Zkladntext2Char19">
    <w:name w:val="Základný text 2 Char19"/>
    <w:basedOn w:val="Predvolenpsmoodseku"/>
    <w:uiPriority w:val="99"/>
    <w:semiHidden/>
    <w:rsid w:val="003E600F"/>
    <w:rPr>
      <w:rFonts w:cs="Times New Roman"/>
      <w:sz w:val="36"/>
      <w:szCs w:val="36"/>
    </w:rPr>
  </w:style>
  <w:style w:type="character" w:customStyle="1" w:styleId="Zkladntext2Char18">
    <w:name w:val="Základný text 2 Char18"/>
    <w:basedOn w:val="Predvolenpsmoodseku"/>
    <w:uiPriority w:val="99"/>
    <w:semiHidden/>
    <w:rsid w:val="003E600F"/>
    <w:rPr>
      <w:rFonts w:cs="Times New Roman"/>
      <w:sz w:val="36"/>
      <w:szCs w:val="36"/>
    </w:rPr>
  </w:style>
  <w:style w:type="character" w:customStyle="1" w:styleId="Zkladntext2Char17">
    <w:name w:val="Základný text 2 Char17"/>
    <w:basedOn w:val="Predvolenpsmoodseku"/>
    <w:uiPriority w:val="99"/>
    <w:semiHidden/>
    <w:rsid w:val="003E600F"/>
    <w:rPr>
      <w:rFonts w:cs="Times New Roman"/>
      <w:sz w:val="36"/>
      <w:szCs w:val="36"/>
    </w:rPr>
  </w:style>
  <w:style w:type="character" w:customStyle="1" w:styleId="Zkladntext2Char16">
    <w:name w:val="Základný text 2 Char16"/>
    <w:basedOn w:val="Predvolenpsmoodseku"/>
    <w:uiPriority w:val="99"/>
    <w:semiHidden/>
    <w:rsid w:val="003E600F"/>
    <w:rPr>
      <w:rFonts w:cs="Times New Roman"/>
      <w:sz w:val="36"/>
      <w:szCs w:val="36"/>
    </w:rPr>
  </w:style>
  <w:style w:type="character" w:customStyle="1" w:styleId="Zkladntext2Char15">
    <w:name w:val="Základný text 2 Char15"/>
    <w:basedOn w:val="Predvolenpsmoodseku"/>
    <w:uiPriority w:val="99"/>
    <w:semiHidden/>
    <w:rsid w:val="003E600F"/>
    <w:rPr>
      <w:rFonts w:cs="Times New Roman"/>
      <w:sz w:val="36"/>
      <w:szCs w:val="36"/>
    </w:rPr>
  </w:style>
  <w:style w:type="character" w:customStyle="1" w:styleId="Zkladntext2Char14">
    <w:name w:val="Základný text 2 Char14"/>
    <w:basedOn w:val="Predvolenpsmoodseku"/>
    <w:uiPriority w:val="99"/>
    <w:semiHidden/>
    <w:rsid w:val="003E600F"/>
    <w:rPr>
      <w:rFonts w:cs="Times New Roman"/>
      <w:sz w:val="36"/>
      <w:szCs w:val="36"/>
    </w:rPr>
  </w:style>
  <w:style w:type="character" w:customStyle="1" w:styleId="Zkladntext2Char13">
    <w:name w:val="Základný text 2 Char13"/>
    <w:basedOn w:val="Predvolenpsmoodseku"/>
    <w:uiPriority w:val="99"/>
    <w:semiHidden/>
    <w:rsid w:val="003E600F"/>
    <w:rPr>
      <w:rFonts w:cs="Times New Roman"/>
      <w:sz w:val="36"/>
      <w:szCs w:val="36"/>
    </w:rPr>
  </w:style>
  <w:style w:type="character" w:customStyle="1" w:styleId="Zkladntext2Char12">
    <w:name w:val="Základný text 2 Char12"/>
    <w:basedOn w:val="Predvolenpsmoodseku"/>
    <w:uiPriority w:val="99"/>
    <w:semiHidden/>
    <w:rsid w:val="003E600F"/>
    <w:rPr>
      <w:rFonts w:cs="Times New Roman"/>
      <w:sz w:val="36"/>
      <w:szCs w:val="36"/>
    </w:rPr>
  </w:style>
  <w:style w:type="character" w:customStyle="1" w:styleId="Zkladntext2Char11">
    <w:name w:val="Základný text 2 Char11"/>
    <w:basedOn w:val="Predvolenpsmoodseku"/>
    <w:uiPriority w:val="99"/>
    <w:semiHidden/>
    <w:rsid w:val="003E600F"/>
    <w:rPr>
      <w:rFonts w:cs="Times New Roman"/>
      <w:sz w:val="36"/>
      <w:szCs w:val="36"/>
    </w:rPr>
  </w:style>
  <w:style w:type="character" w:customStyle="1" w:styleId="Zarkazkladnhotextu2Char">
    <w:name w:val="Zarážka základného textu 2 Char"/>
    <w:basedOn w:val="Predvolenpsmoodseku"/>
    <w:link w:val="Zarkazkladnhotextu2"/>
    <w:uiPriority w:val="99"/>
    <w:semiHidden/>
    <w:rsid w:val="003E600F"/>
    <w:rPr>
      <w:rFonts w:cs="Times New Roman"/>
      <w:sz w:val="36"/>
      <w:szCs w:val="36"/>
    </w:rPr>
  </w:style>
  <w:style w:type="paragraph" w:styleId="Zarkazkladnhotextu2">
    <w:name w:val="Body Text Indent 2"/>
    <w:basedOn w:val="Normlny"/>
    <w:link w:val="Zarkazkladnhotextu2Char"/>
    <w:uiPriority w:val="99"/>
    <w:semiHidden/>
    <w:unhideWhenUsed/>
    <w:rsid w:val="003E600F"/>
    <w:pPr>
      <w:spacing w:after="0" w:line="240" w:lineRule="auto"/>
      <w:ind w:firstLine="708"/>
      <w:jc w:val="both"/>
    </w:pPr>
    <w:rPr>
      <w:rFonts w:asciiTheme="minorHAnsi" w:eastAsiaTheme="minorHAnsi" w:hAnsiTheme="minorHAnsi"/>
      <w:sz w:val="36"/>
    </w:rPr>
  </w:style>
  <w:style w:type="character" w:customStyle="1" w:styleId="Zarkazkladnhotextu2Char1">
    <w:name w:val="Zarážka základného textu 2 Char1"/>
    <w:basedOn w:val="Predvolenpsmoodseku"/>
    <w:link w:val="Zarkazkladnhotextu2"/>
    <w:uiPriority w:val="99"/>
    <w:semiHidden/>
    <w:rsid w:val="003E600F"/>
    <w:rPr>
      <w:rFonts w:ascii="Arial Narrow" w:eastAsia="Times New Roman" w:hAnsi="Arial Narrow" w:cs="Times New Roman"/>
      <w:szCs w:val="36"/>
    </w:rPr>
  </w:style>
  <w:style w:type="character" w:customStyle="1" w:styleId="Zarkazkladnhotextu2Char125">
    <w:name w:val="Zarážka základného textu 2 Char125"/>
    <w:basedOn w:val="Predvolenpsmoodseku"/>
    <w:uiPriority w:val="99"/>
    <w:semiHidden/>
    <w:rsid w:val="003E600F"/>
    <w:rPr>
      <w:rFonts w:cs="Times New Roman"/>
      <w:sz w:val="36"/>
      <w:szCs w:val="36"/>
    </w:rPr>
  </w:style>
  <w:style w:type="character" w:customStyle="1" w:styleId="Zarkazkladnhotextu2Char124">
    <w:name w:val="Zarážka základného textu 2 Char124"/>
    <w:basedOn w:val="Predvolenpsmoodseku"/>
    <w:uiPriority w:val="99"/>
    <w:semiHidden/>
    <w:rsid w:val="003E600F"/>
    <w:rPr>
      <w:rFonts w:cs="Times New Roman"/>
      <w:sz w:val="36"/>
      <w:szCs w:val="36"/>
    </w:rPr>
  </w:style>
  <w:style w:type="character" w:customStyle="1" w:styleId="Zarkazkladnhotextu2Char123">
    <w:name w:val="Zarážka základného textu 2 Char123"/>
    <w:basedOn w:val="Predvolenpsmoodseku"/>
    <w:uiPriority w:val="99"/>
    <w:semiHidden/>
    <w:rsid w:val="003E600F"/>
    <w:rPr>
      <w:rFonts w:cs="Times New Roman"/>
      <w:sz w:val="36"/>
      <w:szCs w:val="36"/>
    </w:rPr>
  </w:style>
  <w:style w:type="character" w:customStyle="1" w:styleId="Zarkazkladnhotextu2Char122">
    <w:name w:val="Zarážka základného textu 2 Char122"/>
    <w:basedOn w:val="Predvolenpsmoodseku"/>
    <w:uiPriority w:val="99"/>
    <w:semiHidden/>
    <w:rsid w:val="003E600F"/>
    <w:rPr>
      <w:rFonts w:cs="Times New Roman"/>
      <w:sz w:val="36"/>
      <w:szCs w:val="36"/>
    </w:rPr>
  </w:style>
  <w:style w:type="character" w:customStyle="1" w:styleId="Zarkazkladnhotextu2Char121">
    <w:name w:val="Zarážka základného textu 2 Char121"/>
    <w:basedOn w:val="Predvolenpsmoodseku"/>
    <w:uiPriority w:val="99"/>
    <w:semiHidden/>
    <w:rsid w:val="003E600F"/>
    <w:rPr>
      <w:rFonts w:cs="Times New Roman"/>
      <w:sz w:val="36"/>
      <w:szCs w:val="36"/>
    </w:rPr>
  </w:style>
  <w:style w:type="character" w:customStyle="1" w:styleId="Zarkazkladnhotextu2Char120">
    <w:name w:val="Zarážka základného textu 2 Char120"/>
    <w:basedOn w:val="Predvolenpsmoodseku"/>
    <w:uiPriority w:val="99"/>
    <w:semiHidden/>
    <w:rsid w:val="003E600F"/>
    <w:rPr>
      <w:rFonts w:cs="Times New Roman"/>
      <w:sz w:val="36"/>
      <w:szCs w:val="36"/>
    </w:rPr>
  </w:style>
  <w:style w:type="character" w:customStyle="1" w:styleId="Zarkazkladnhotextu2Char119">
    <w:name w:val="Zarážka základného textu 2 Char119"/>
    <w:basedOn w:val="Predvolenpsmoodseku"/>
    <w:uiPriority w:val="99"/>
    <w:semiHidden/>
    <w:rsid w:val="003E600F"/>
    <w:rPr>
      <w:rFonts w:cs="Times New Roman"/>
      <w:sz w:val="36"/>
      <w:szCs w:val="36"/>
    </w:rPr>
  </w:style>
  <w:style w:type="character" w:customStyle="1" w:styleId="Zarkazkladnhotextu2Char118">
    <w:name w:val="Zarážka základného textu 2 Char118"/>
    <w:basedOn w:val="Predvolenpsmoodseku"/>
    <w:uiPriority w:val="99"/>
    <w:semiHidden/>
    <w:rsid w:val="003E600F"/>
    <w:rPr>
      <w:rFonts w:cs="Times New Roman"/>
      <w:sz w:val="36"/>
      <w:szCs w:val="36"/>
    </w:rPr>
  </w:style>
  <w:style w:type="character" w:customStyle="1" w:styleId="Zarkazkladnhotextu2Char117">
    <w:name w:val="Zarážka základného textu 2 Char117"/>
    <w:basedOn w:val="Predvolenpsmoodseku"/>
    <w:uiPriority w:val="99"/>
    <w:semiHidden/>
    <w:rsid w:val="003E600F"/>
    <w:rPr>
      <w:rFonts w:cs="Times New Roman"/>
      <w:sz w:val="36"/>
      <w:szCs w:val="36"/>
    </w:rPr>
  </w:style>
  <w:style w:type="character" w:customStyle="1" w:styleId="Zarkazkladnhotextu2Char116">
    <w:name w:val="Zarážka základného textu 2 Char116"/>
    <w:basedOn w:val="Predvolenpsmoodseku"/>
    <w:uiPriority w:val="99"/>
    <w:semiHidden/>
    <w:rsid w:val="003E600F"/>
    <w:rPr>
      <w:rFonts w:cs="Times New Roman"/>
      <w:sz w:val="36"/>
      <w:szCs w:val="36"/>
    </w:rPr>
  </w:style>
  <w:style w:type="character" w:customStyle="1" w:styleId="Zarkazkladnhotextu2Char115">
    <w:name w:val="Zarážka základného textu 2 Char115"/>
    <w:basedOn w:val="Predvolenpsmoodseku"/>
    <w:uiPriority w:val="99"/>
    <w:semiHidden/>
    <w:rsid w:val="003E600F"/>
    <w:rPr>
      <w:rFonts w:cs="Times New Roman"/>
      <w:sz w:val="36"/>
      <w:szCs w:val="36"/>
    </w:rPr>
  </w:style>
  <w:style w:type="character" w:customStyle="1" w:styleId="Zarkazkladnhotextu2Char114">
    <w:name w:val="Zarážka základného textu 2 Char114"/>
    <w:basedOn w:val="Predvolenpsmoodseku"/>
    <w:uiPriority w:val="99"/>
    <w:semiHidden/>
    <w:rsid w:val="003E600F"/>
    <w:rPr>
      <w:rFonts w:cs="Times New Roman"/>
      <w:sz w:val="36"/>
      <w:szCs w:val="36"/>
    </w:rPr>
  </w:style>
  <w:style w:type="character" w:customStyle="1" w:styleId="Zarkazkladnhotextu2Char113">
    <w:name w:val="Zarážka základného textu 2 Char113"/>
    <w:basedOn w:val="Predvolenpsmoodseku"/>
    <w:uiPriority w:val="99"/>
    <w:semiHidden/>
    <w:rsid w:val="003E600F"/>
    <w:rPr>
      <w:rFonts w:cs="Times New Roman"/>
      <w:sz w:val="36"/>
      <w:szCs w:val="36"/>
    </w:rPr>
  </w:style>
  <w:style w:type="character" w:customStyle="1" w:styleId="Zarkazkladnhotextu2Char112">
    <w:name w:val="Zarážka základného textu 2 Char112"/>
    <w:basedOn w:val="Predvolenpsmoodseku"/>
    <w:uiPriority w:val="99"/>
    <w:semiHidden/>
    <w:rsid w:val="003E600F"/>
    <w:rPr>
      <w:rFonts w:cs="Times New Roman"/>
      <w:sz w:val="36"/>
      <w:szCs w:val="36"/>
    </w:rPr>
  </w:style>
  <w:style w:type="character" w:customStyle="1" w:styleId="Zarkazkladnhotextu2Char111">
    <w:name w:val="Zarážka základného textu 2 Char111"/>
    <w:basedOn w:val="Predvolenpsmoodseku"/>
    <w:uiPriority w:val="99"/>
    <w:semiHidden/>
    <w:rsid w:val="003E600F"/>
    <w:rPr>
      <w:rFonts w:cs="Times New Roman"/>
      <w:sz w:val="36"/>
      <w:szCs w:val="36"/>
    </w:rPr>
  </w:style>
  <w:style w:type="character" w:customStyle="1" w:styleId="Zarkazkladnhotextu2Char110">
    <w:name w:val="Zarážka základného textu 2 Char110"/>
    <w:basedOn w:val="Predvolenpsmoodseku"/>
    <w:uiPriority w:val="99"/>
    <w:semiHidden/>
    <w:rsid w:val="003E600F"/>
    <w:rPr>
      <w:rFonts w:cs="Times New Roman"/>
      <w:sz w:val="36"/>
      <w:szCs w:val="36"/>
    </w:rPr>
  </w:style>
  <w:style w:type="character" w:customStyle="1" w:styleId="Zarkazkladnhotextu2Char19">
    <w:name w:val="Zarážka základného textu 2 Char19"/>
    <w:basedOn w:val="Predvolenpsmoodseku"/>
    <w:uiPriority w:val="99"/>
    <w:semiHidden/>
    <w:rsid w:val="003E600F"/>
    <w:rPr>
      <w:rFonts w:cs="Times New Roman"/>
      <w:sz w:val="36"/>
      <w:szCs w:val="36"/>
    </w:rPr>
  </w:style>
  <w:style w:type="character" w:customStyle="1" w:styleId="Zarkazkladnhotextu2Char18">
    <w:name w:val="Zarážka základného textu 2 Char18"/>
    <w:basedOn w:val="Predvolenpsmoodseku"/>
    <w:uiPriority w:val="99"/>
    <w:semiHidden/>
    <w:rsid w:val="003E600F"/>
    <w:rPr>
      <w:rFonts w:cs="Times New Roman"/>
      <w:sz w:val="36"/>
      <w:szCs w:val="36"/>
    </w:rPr>
  </w:style>
  <w:style w:type="character" w:customStyle="1" w:styleId="Zarkazkladnhotextu2Char17">
    <w:name w:val="Zarážka základného textu 2 Char17"/>
    <w:basedOn w:val="Predvolenpsmoodseku"/>
    <w:uiPriority w:val="99"/>
    <w:semiHidden/>
    <w:rsid w:val="003E600F"/>
    <w:rPr>
      <w:rFonts w:cs="Times New Roman"/>
      <w:sz w:val="36"/>
      <w:szCs w:val="36"/>
    </w:rPr>
  </w:style>
  <w:style w:type="character" w:customStyle="1" w:styleId="Zarkazkladnhotextu2Char16">
    <w:name w:val="Zarážka základného textu 2 Char16"/>
    <w:basedOn w:val="Predvolenpsmoodseku"/>
    <w:uiPriority w:val="99"/>
    <w:semiHidden/>
    <w:rsid w:val="003E600F"/>
    <w:rPr>
      <w:rFonts w:cs="Times New Roman"/>
      <w:sz w:val="36"/>
      <w:szCs w:val="36"/>
    </w:rPr>
  </w:style>
  <w:style w:type="character" w:customStyle="1" w:styleId="Zarkazkladnhotextu2Char15">
    <w:name w:val="Zarážka základného textu 2 Char15"/>
    <w:basedOn w:val="Predvolenpsmoodseku"/>
    <w:uiPriority w:val="99"/>
    <w:semiHidden/>
    <w:rsid w:val="003E600F"/>
    <w:rPr>
      <w:rFonts w:cs="Times New Roman"/>
      <w:sz w:val="36"/>
      <w:szCs w:val="36"/>
    </w:rPr>
  </w:style>
  <w:style w:type="character" w:customStyle="1" w:styleId="Zarkazkladnhotextu2Char14">
    <w:name w:val="Zarážka základného textu 2 Char14"/>
    <w:basedOn w:val="Predvolenpsmoodseku"/>
    <w:uiPriority w:val="99"/>
    <w:semiHidden/>
    <w:rsid w:val="003E600F"/>
    <w:rPr>
      <w:rFonts w:cs="Times New Roman"/>
      <w:sz w:val="36"/>
      <w:szCs w:val="36"/>
    </w:rPr>
  </w:style>
  <w:style w:type="character" w:customStyle="1" w:styleId="Zarkazkladnhotextu2Char13">
    <w:name w:val="Zarážka základného textu 2 Char13"/>
    <w:basedOn w:val="Predvolenpsmoodseku"/>
    <w:uiPriority w:val="99"/>
    <w:semiHidden/>
    <w:rsid w:val="003E600F"/>
    <w:rPr>
      <w:rFonts w:cs="Times New Roman"/>
      <w:sz w:val="36"/>
      <w:szCs w:val="36"/>
    </w:rPr>
  </w:style>
  <w:style w:type="character" w:customStyle="1" w:styleId="Zarkazkladnhotextu2Char12">
    <w:name w:val="Zarážka základného textu 2 Char12"/>
    <w:basedOn w:val="Predvolenpsmoodseku"/>
    <w:uiPriority w:val="99"/>
    <w:semiHidden/>
    <w:rsid w:val="003E600F"/>
    <w:rPr>
      <w:rFonts w:cs="Times New Roman"/>
      <w:sz w:val="36"/>
      <w:szCs w:val="36"/>
    </w:rPr>
  </w:style>
  <w:style w:type="character" w:customStyle="1" w:styleId="Zarkazkladnhotextu2Char11">
    <w:name w:val="Zarážka základného textu 2 Char11"/>
    <w:basedOn w:val="Predvolenpsmoodseku"/>
    <w:uiPriority w:val="99"/>
    <w:semiHidden/>
    <w:rsid w:val="003E600F"/>
    <w:rPr>
      <w:rFonts w:cs="Times New Roman"/>
      <w:sz w:val="36"/>
      <w:szCs w:val="36"/>
    </w:rPr>
  </w:style>
  <w:style w:type="character" w:customStyle="1" w:styleId="Zarkazkladnhotextu3Char">
    <w:name w:val="Zarážka základného textu 3 Char"/>
    <w:basedOn w:val="Predvolenpsmoodseku"/>
    <w:link w:val="Zarkazkladnhotextu3"/>
    <w:uiPriority w:val="99"/>
    <w:semiHidden/>
    <w:rsid w:val="003E600F"/>
    <w:rPr>
      <w:rFonts w:cs="Times New Roman"/>
      <w:sz w:val="16"/>
      <w:szCs w:val="16"/>
    </w:rPr>
  </w:style>
  <w:style w:type="paragraph" w:styleId="Zarkazkladnhotextu3">
    <w:name w:val="Body Text Indent 3"/>
    <w:basedOn w:val="Normlny"/>
    <w:link w:val="Zarkazkladnhotextu3Char"/>
    <w:uiPriority w:val="99"/>
    <w:semiHidden/>
    <w:unhideWhenUsed/>
    <w:rsid w:val="003E600F"/>
    <w:pPr>
      <w:spacing w:after="0" w:line="240" w:lineRule="auto"/>
      <w:ind w:left="708" w:firstLine="708"/>
      <w:jc w:val="both"/>
    </w:pPr>
    <w:rPr>
      <w:rFonts w:asciiTheme="minorHAnsi" w:eastAsiaTheme="minorHAnsi" w:hAnsiTheme="minorHAnsi"/>
      <w:sz w:val="16"/>
      <w:szCs w:val="16"/>
    </w:rPr>
  </w:style>
  <w:style w:type="character" w:customStyle="1" w:styleId="Zarkazkladnhotextu3Char1">
    <w:name w:val="Zarážka základného textu 3 Char1"/>
    <w:basedOn w:val="Predvolenpsmoodseku"/>
    <w:link w:val="Zarkazkladnhotextu3"/>
    <w:uiPriority w:val="99"/>
    <w:semiHidden/>
    <w:rsid w:val="003E600F"/>
    <w:rPr>
      <w:rFonts w:ascii="Arial Narrow" w:eastAsia="Times New Roman" w:hAnsi="Arial Narrow" w:cs="Times New Roman"/>
      <w:sz w:val="16"/>
      <w:szCs w:val="16"/>
    </w:rPr>
  </w:style>
  <w:style w:type="character" w:customStyle="1" w:styleId="Zarkazkladnhotextu3Char125">
    <w:name w:val="Zarážka základného textu 3 Char125"/>
    <w:basedOn w:val="Predvolenpsmoodseku"/>
    <w:uiPriority w:val="99"/>
    <w:semiHidden/>
    <w:rsid w:val="003E600F"/>
    <w:rPr>
      <w:rFonts w:cs="Times New Roman"/>
      <w:sz w:val="16"/>
      <w:szCs w:val="16"/>
    </w:rPr>
  </w:style>
  <w:style w:type="character" w:customStyle="1" w:styleId="Zarkazkladnhotextu3Char124">
    <w:name w:val="Zarážka základného textu 3 Char124"/>
    <w:basedOn w:val="Predvolenpsmoodseku"/>
    <w:uiPriority w:val="99"/>
    <w:semiHidden/>
    <w:rsid w:val="003E600F"/>
    <w:rPr>
      <w:rFonts w:cs="Times New Roman"/>
      <w:sz w:val="16"/>
      <w:szCs w:val="16"/>
    </w:rPr>
  </w:style>
  <w:style w:type="character" w:customStyle="1" w:styleId="Zarkazkladnhotextu3Char123">
    <w:name w:val="Zarážka základného textu 3 Char123"/>
    <w:basedOn w:val="Predvolenpsmoodseku"/>
    <w:uiPriority w:val="99"/>
    <w:semiHidden/>
    <w:rsid w:val="003E600F"/>
    <w:rPr>
      <w:rFonts w:cs="Times New Roman"/>
      <w:sz w:val="16"/>
      <w:szCs w:val="16"/>
    </w:rPr>
  </w:style>
  <w:style w:type="character" w:customStyle="1" w:styleId="Zarkazkladnhotextu3Char122">
    <w:name w:val="Zarážka základného textu 3 Char122"/>
    <w:basedOn w:val="Predvolenpsmoodseku"/>
    <w:uiPriority w:val="99"/>
    <w:semiHidden/>
    <w:rsid w:val="003E600F"/>
    <w:rPr>
      <w:rFonts w:cs="Times New Roman"/>
      <w:sz w:val="16"/>
      <w:szCs w:val="16"/>
    </w:rPr>
  </w:style>
  <w:style w:type="character" w:customStyle="1" w:styleId="Zarkazkladnhotextu3Char121">
    <w:name w:val="Zarážka základného textu 3 Char121"/>
    <w:basedOn w:val="Predvolenpsmoodseku"/>
    <w:uiPriority w:val="99"/>
    <w:semiHidden/>
    <w:rsid w:val="003E600F"/>
    <w:rPr>
      <w:rFonts w:cs="Times New Roman"/>
      <w:sz w:val="16"/>
      <w:szCs w:val="16"/>
    </w:rPr>
  </w:style>
  <w:style w:type="character" w:customStyle="1" w:styleId="Zarkazkladnhotextu3Char120">
    <w:name w:val="Zarážka základného textu 3 Char120"/>
    <w:basedOn w:val="Predvolenpsmoodseku"/>
    <w:uiPriority w:val="99"/>
    <w:semiHidden/>
    <w:rsid w:val="003E600F"/>
    <w:rPr>
      <w:rFonts w:cs="Times New Roman"/>
      <w:sz w:val="16"/>
      <w:szCs w:val="16"/>
    </w:rPr>
  </w:style>
  <w:style w:type="character" w:customStyle="1" w:styleId="Zarkazkladnhotextu3Char119">
    <w:name w:val="Zarážka základného textu 3 Char119"/>
    <w:basedOn w:val="Predvolenpsmoodseku"/>
    <w:uiPriority w:val="99"/>
    <w:semiHidden/>
    <w:rsid w:val="003E600F"/>
    <w:rPr>
      <w:rFonts w:cs="Times New Roman"/>
      <w:sz w:val="16"/>
      <w:szCs w:val="16"/>
    </w:rPr>
  </w:style>
  <w:style w:type="character" w:customStyle="1" w:styleId="Zarkazkladnhotextu3Char118">
    <w:name w:val="Zarážka základného textu 3 Char118"/>
    <w:basedOn w:val="Predvolenpsmoodseku"/>
    <w:uiPriority w:val="99"/>
    <w:semiHidden/>
    <w:rsid w:val="003E600F"/>
    <w:rPr>
      <w:rFonts w:cs="Times New Roman"/>
      <w:sz w:val="16"/>
      <w:szCs w:val="16"/>
    </w:rPr>
  </w:style>
  <w:style w:type="character" w:customStyle="1" w:styleId="Zarkazkladnhotextu3Char117">
    <w:name w:val="Zarážka základného textu 3 Char117"/>
    <w:basedOn w:val="Predvolenpsmoodseku"/>
    <w:uiPriority w:val="99"/>
    <w:semiHidden/>
    <w:rsid w:val="003E600F"/>
    <w:rPr>
      <w:rFonts w:cs="Times New Roman"/>
      <w:sz w:val="16"/>
      <w:szCs w:val="16"/>
    </w:rPr>
  </w:style>
  <w:style w:type="character" w:customStyle="1" w:styleId="Zarkazkladnhotextu3Char116">
    <w:name w:val="Zarážka základného textu 3 Char116"/>
    <w:basedOn w:val="Predvolenpsmoodseku"/>
    <w:uiPriority w:val="99"/>
    <w:semiHidden/>
    <w:rsid w:val="003E600F"/>
    <w:rPr>
      <w:rFonts w:cs="Times New Roman"/>
      <w:sz w:val="16"/>
      <w:szCs w:val="16"/>
    </w:rPr>
  </w:style>
  <w:style w:type="character" w:customStyle="1" w:styleId="Zarkazkladnhotextu3Char115">
    <w:name w:val="Zarážka základného textu 3 Char115"/>
    <w:basedOn w:val="Predvolenpsmoodseku"/>
    <w:uiPriority w:val="99"/>
    <w:semiHidden/>
    <w:rsid w:val="003E600F"/>
    <w:rPr>
      <w:rFonts w:cs="Times New Roman"/>
      <w:sz w:val="16"/>
      <w:szCs w:val="16"/>
    </w:rPr>
  </w:style>
  <w:style w:type="character" w:customStyle="1" w:styleId="Zarkazkladnhotextu3Char114">
    <w:name w:val="Zarážka základného textu 3 Char114"/>
    <w:basedOn w:val="Predvolenpsmoodseku"/>
    <w:uiPriority w:val="99"/>
    <w:semiHidden/>
    <w:rsid w:val="003E600F"/>
    <w:rPr>
      <w:rFonts w:cs="Times New Roman"/>
      <w:sz w:val="16"/>
      <w:szCs w:val="16"/>
    </w:rPr>
  </w:style>
  <w:style w:type="character" w:customStyle="1" w:styleId="Zarkazkladnhotextu3Char113">
    <w:name w:val="Zarážka základného textu 3 Char113"/>
    <w:basedOn w:val="Predvolenpsmoodseku"/>
    <w:uiPriority w:val="99"/>
    <w:semiHidden/>
    <w:rsid w:val="003E600F"/>
    <w:rPr>
      <w:rFonts w:cs="Times New Roman"/>
      <w:sz w:val="16"/>
      <w:szCs w:val="16"/>
    </w:rPr>
  </w:style>
  <w:style w:type="character" w:customStyle="1" w:styleId="Zarkazkladnhotextu3Char112">
    <w:name w:val="Zarážka základného textu 3 Char112"/>
    <w:basedOn w:val="Predvolenpsmoodseku"/>
    <w:uiPriority w:val="99"/>
    <w:semiHidden/>
    <w:rsid w:val="003E600F"/>
    <w:rPr>
      <w:rFonts w:cs="Times New Roman"/>
      <w:sz w:val="16"/>
      <w:szCs w:val="16"/>
    </w:rPr>
  </w:style>
  <w:style w:type="character" w:customStyle="1" w:styleId="Zarkazkladnhotextu3Char111">
    <w:name w:val="Zarážka základného textu 3 Char111"/>
    <w:basedOn w:val="Predvolenpsmoodseku"/>
    <w:uiPriority w:val="99"/>
    <w:semiHidden/>
    <w:rsid w:val="003E600F"/>
    <w:rPr>
      <w:rFonts w:cs="Times New Roman"/>
      <w:sz w:val="16"/>
      <w:szCs w:val="16"/>
    </w:rPr>
  </w:style>
  <w:style w:type="character" w:customStyle="1" w:styleId="Zarkazkladnhotextu3Char110">
    <w:name w:val="Zarážka základného textu 3 Char110"/>
    <w:basedOn w:val="Predvolenpsmoodseku"/>
    <w:uiPriority w:val="99"/>
    <w:semiHidden/>
    <w:rsid w:val="003E600F"/>
    <w:rPr>
      <w:rFonts w:cs="Times New Roman"/>
      <w:sz w:val="16"/>
      <w:szCs w:val="16"/>
    </w:rPr>
  </w:style>
  <w:style w:type="character" w:customStyle="1" w:styleId="Zarkazkladnhotextu3Char19">
    <w:name w:val="Zarážka základného textu 3 Char19"/>
    <w:basedOn w:val="Predvolenpsmoodseku"/>
    <w:uiPriority w:val="99"/>
    <w:semiHidden/>
    <w:rsid w:val="003E600F"/>
    <w:rPr>
      <w:rFonts w:cs="Times New Roman"/>
      <w:sz w:val="16"/>
      <w:szCs w:val="16"/>
    </w:rPr>
  </w:style>
  <w:style w:type="character" w:customStyle="1" w:styleId="Zarkazkladnhotextu3Char18">
    <w:name w:val="Zarážka základného textu 3 Char18"/>
    <w:basedOn w:val="Predvolenpsmoodseku"/>
    <w:uiPriority w:val="99"/>
    <w:semiHidden/>
    <w:rsid w:val="003E600F"/>
    <w:rPr>
      <w:rFonts w:cs="Times New Roman"/>
      <w:sz w:val="16"/>
      <w:szCs w:val="16"/>
    </w:rPr>
  </w:style>
  <w:style w:type="character" w:customStyle="1" w:styleId="Zarkazkladnhotextu3Char17">
    <w:name w:val="Zarážka základného textu 3 Char17"/>
    <w:basedOn w:val="Predvolenpsmoodseku"/>
    <w:uiPriority w:val="99"/>
    <w:semiHidden/>
    <w:rsid w:val="003E600F"/>
    <w:rPr>
      <w:rFonts w:cs="Times New Roman"/>
      <w:sz w:val="16"/>
      <w:szCs w:val="16"/>
    </w:rPr>
  </w:style>
  <w:style w:type="character" w:customStyle="1" w:styleId="Zarkazkladnhotextu3Char16">
    <w:name w:val="Zarážka základného textu 3 Char16"/>
    <w:basedOn w:val="Predvolenpsmoodseku"/>
    <w:uiPriority w:val="99"/>
    <w:semiHidden/>
    <w:rsid w:val="003E600F"/>
    <w:rPr>
      <w:rFonts w:cs="Times New Roman"/>
      <w:sz w:val="16"/>
      <w:szCs w:val="16"/>
    </w:rPr>
  </w:style>
  <w:style w:type="character" w:customStyle="1" w:styleId="Zarkazkladnhotextu3Char15">
    <w:name w:val="Zarážka základného textu 3 Char15"/>
    <w:basedOn w:val="Predvolenpsmoodseku"/>
    <w:uiPriority w:val="99"/>
    <w:semiHidden/>
    <w:rsid w:val="003E600F"/>
    <w:rPr>
      <w:rFonts w:cs="Times New Roman"/>
      <w:sz w:val="16"/>
      <w:szCs w:val="16"/>
    </w:rPr>
  </w:style>
  <w:style w:type="character" w:customStyle="1" w:styleId="Zarkazkladnhotextu3Char14">
    <w:name w:val="Zarážka základného textu 3 Char14"/>
    <w:basedOn w:val="Predvolenpsmoodseku"/>
    <w:uiPriority w:val="99"/>
    <w:semiHidden/>
    <w:rsid w:val="003E600F"/>
    <w:rPr>
      <w:rFonts w:cs="Times New Roman"/>
      <w:sz w:val="16"/>
      <w:szCs w:val="16"/>
    </w:rPr>
  </w:style>
  <w:style w:type="character" w:customStyle="1" w:styleId="Zarkazkladnhotextu3Char13">
    <w:name w:val="Zarážka základného textu 3 Char13"/>
    <w:basedOn w:val="Predvolenpsmoodseku"/>
    <w:uiPriority w:val="99"/>
    <w:semiHidden/>
    <w:rsid w:val="003E600F"/>
    <w:rPr>
      <w:rFonts w:cs="Times New Roman"/>
      <w:sz w:val="16"/>
      <w:szCs w:val="16"/>
    </w:rPr>
  </w:style>
  <w:style w:type="character" w:customStyle="1" w:styleId="Zarkazkladnhotextu3Char12">
    <w:name w:val="Zarážka základného textu 3 Char12"/>
    <w:basedOn w:val="Predvolenpsmoodseku"/>
    <w:uiPriority w:val="99"/>
    <w:semiHidden/>
    <w:rsid w:val="003E600F"/>
    <w:rPr>
      <w:rFonts w:cs="Times New Roman"/>
      <w:sz w:val="16"/>
      <w:szCs w:val="16"/>
    </w:rPr>
  </w:style>
  <w:style w:type="character" w:customStyle="1" w:styleId="Zarkazkladnhotextu3Char11">
    <w:name w:val="Zarážka základného textu 3 Char11"/>
    <w:basedOn w:val="Predvolenpsmoodseku"/>
    <w:uiPriority w:val="99"/>
    <w:semiHidden/>
    <w:rsid w:val="003E600F"/>
    <w:rPr>
      <w:rFonts w:cs="Times New Roman"/>
      <w:sz w:val="16"/>
      <w:szCs w:val="16"/>
    </w:rPr>
  </w:style>
  <w:style w:type="character" w:customStyle="1" w:styleId="TextbublinyChar">
    <w:name w:val="Text bubliny Char"/>
    <w:basedOn w:val="Predvolenpsmoodseku"/>
    <w:link w:val="Textbubliny"/>
    <w:uiPriority w:val="99"/>
    <w:semiHidden/>
    <w:rsid w:val="003E600F"/>
    <w:rPr>
      <w:rFonts w:ascii="Tahoma" w:hAnsi="Tahoma" w:cs="Tahoma"/>
      <w:sz w:val="16"/>
      <w:szCs w:val="16"/>
    </w:rPr>
  </w:style>
  <w:style w:type="paragraph" w:styleId="Textbubliny">
    <w:name w:val="Balloon Text"/>
    <w:basedOn w:val="Normlny"/>
    <w:link w:val="TextbublinyChar"/>
    <w:uiPriority w:val="99"/>
    <w:semiHidden/>
    <w:unhideWhenUsed/>
    <w:rsid w:val="003E600F"/>
    <w:pPr>
      <w:spacing w:after="0" w:line="240" w:lineRule="auto"/>
    </w:pPr>
    <w:rPr>
      <w:rFonts w:ascii="Tahoma" w:eastAsiaTheme="minorHAnsi" w:hAnsi="Tahoma" w:cs="Tahoma"/>
      <w:sz w:val="16"/>
      <w:szCs w:val="16"/>
    </w:rPr>
  </w:style>
  <w:style w:type="character" w:customStyle="1" w:styleId="TextbublinyChar1">
    <w:name w:val="Text bubliny Char1"/>
    <w:basedOn w:val="Predvolenpsmoodseku"/>
    <w:link w:val="Textbubliny"/>
    <w:uiPriority w:val="99"/>
    <w:semiHidden/>
    <w:rsid w:val="003E600F"/>
    <w:rPr>
      <w:rFonts w:ascii="Tahoma" w:eastAsia="Times New Roman" w:hAnsi="Tahoma" w:cs="Tahoma"/>
      <w:sz w:val="16"/>
      <w:szCs w:val="16"/>
    </w:rPr>
  </w:style>
  <w:style w:type="character" w:customStyle="1" w:styleId="TextbublinyChar125">
    <w:name w:val="Text bubliny Char125"/>
    <w:basedOn w:val="Predvolenpsmoodseku"/>
    <w:uiPriority w:val="99"/>
    <w:semiHidden/>
    <w:rsid w:val="003E600F"/>
    <w:rPr>
      <w:rFonts w:ascii="Tahoma" w:hAnsi="Tahoma" w:cs="Tahoma"/>
      <w:sz w:val="16"/>
      <w:szCs w:val="16"/>
    </w:rPr>
  </w:style>
  <w:style w:type="character" w:customStyle="1" w:styleId="TextbublinyChar124">
    <w:name w:val="Text bubliny Char124"/>
    <w:basedOn w:val="Predvolenpsmoodseku"/>
    <w:uiPriority w:val="99"/>
    <w:semiHidden/>
    <w:rsid w:val="003E600F"/>
    <w:rPr>
      <w:rFonts w:ascii="Tahoma" w:hAnsi="Tahoma" w:cs="Tahoma"/>
      <w:sz w:val="16"/>
      <w:szCs w:val="16"/>
    </w:rPr>
  </w:style>
  <w:style w:type="character" w:customStyle="1" w:styleId="TextbublinyChar123">
    <w:name w:val="Text bubliny Char123"/>
    <w:basedOn w:val="Predvolenpsmoodseku"/>
    <w:uiPriority w:val="99"/>
    <w:semiHidden/>
    <w:rsid w:val="003E600F"/>
    <w:rPr>
      <w:rFonts w:ascii="Tahoma" w:hAnsi="Tahoma" w:cs="Tahoma"/>
      <w:sz w:val="16"/>
      <w:szCs w:val="16"/>
    </w:rPr>
  </w:style>
  <w:style w:type="character" w:customStyle="1" w:styleId="TextbublinyChar122">
    <w:name w:val="Text bubliny Char122"/>
    <w:basedOn w:val="Predvolenpsmoodseku"/>
    <w:uiPriority w:val="99"/>
    <w:semiHidden/>
    <w:rsid w:val="003E600F"/>
    <w:rPr>
      <w:rFonts w:ascii="Tahoma" w:hAnsi="Tahoma" w:cs="Tahoma"/>
      <w:sz w:val="16"/>
      <w:szCs w:val="16"/>
    </w:rPr>
  </w:style>
  <w:style w:type="character" w:customStyle="1" w:styleId="TextbublinyChar121">
    <w:name w:val="Text bubliny Char121"/>
    <w:basedOn w:val="Predvolenpsmoodseku"/>
    <w:uiPriority w:val="99"/>
    <w:semiHidden/>
    <w:rsid w:val="003E600F"/>
    <w:rPr>
      <w:rFonts w:ascii="Tahoma" w:hAnsi="Tahoma" w:cs="Tahoma"/>
      <w:sz w:val="16"/>
      <w:szCs w:val="16"/>
    </w:rPr>
  </w:style>
  <w:style w:type="character" w:customStyle="1" w:styleId="TextbublinyChar120">
    <w:name w:val="Text bubliny Char120"/>
    <w:basedOn w:val="Predvolenpsmoodseku"/>
    <w:uiPriority w:val="99"/>
    <w:semiHidden/>
    <w:rsid w:val="003E600F"/>
    <w:rPr>
      <w:rFonts w:ascii="Tahoma" w:hAnsi="Tahoma" w:cs="Tahoma"/>
      <w:sz w:val="16"/>
      <w:szCs w:val="16"/>
    </w:rPr>
  </w:style>
  <w:style w:type="character" w:customStyle="1" w:styleId="TextbublinyChar119">
    <w:name w:val="Text bubliny Char119"/>
    <w:basedOn w:val="Predvolenpsmoodseku"/>
    <w:uiPriority w:val="99"/>
    <w:semiHidden/>
    <w:rsid w:val="003E600F"/>
    <w:rPr>
      <w:rFonts w:ascii="Tahoma" w:hAnsi="Tahoma" w:cs="Tahoma"/>
      <w:sz w:val="16"/>
      <w:szCs w:val="16"/>
    </w:rPr>
  </w:style>
  <w:style w:type="character" w:customStyle="1" w:styleId="TextbublinyChar118">
    <w:name w:val="Text bubliny Char118"/>
    <w:basedOn w:val="Predvolenpsmoodseku"/>
    <w:uiPriority w:val="99"/>
    <w:semiHidden/>
    <w:rsid w:val="003E600F"/>
    <w:rPr>
      <w:rFonts w:ascii="Segoe UI" w:hAnsi="Segoe UI" w:cs="Segoe UI"/>
      <w:sz w:val="18"/>
      <w:szCs w:val="18"/>
    </w:rPr>
  </w:style>
  <w:style w:type="character" w:customStyle="1" w:styleId="TextbublinyChar117">
    <w:name w:val="Text bubliny Char117"/>
    <w:basedOn w:val="Predvolenpsmoodseku"/>
    <w:uiPriority w:val="99"/>
    <w:semiHidden/>
    <w:rsid w:val="003E600F"/>
    <w:rPr>
      <w:rFonts w:ascii="Tahoma" w:hAnsi="Tahoma" w:cs="Tahoma"/>
      <w:sz w:val="16"/>
      <w:szCs w:val="16"/>
    </w:rPr>
  </w:style>
  <w:style w:type="character" w:customStyle="1" w:styleId="TextbublinyChar116">
    <w:name w:val="Text bubliny Char116"/>
    <w:basedOn w:val="Predvolenpsmoodseku"/>
    <w:uiPriority w:val="99"/>
    <w:semiHidden/>
    <w:rsid w:val="003E600F"/>
    <w:rPr>
      <w:rFonts w:ascii="Tahoma" w:hAnsi="Tahoma" w:cs="Tahoma"/>
      <w:sz w:val="16"/>
      <w:szCs w:val="16"/>
    </w:rPr>
  </w:style>
  <w:style w:type="character" w:customStyle="1" w:styleId="TextbublinyChar115">
    <w:name w:val="Text bubliny Char115"/>
    <w:basedOn w:val="Predvolenpsmoodseku"/>
    <w:uiPriority w:val="99"/>
    <w:semiHidden/>
    <w:rsid w:val="003E600F"/>
    <w:rPr>
      <w:rFonts w:ascii="Segoe UI" w:hAnsi="Segoe UI" w:cs="Segoe UI"/>
      <w:sz w:val="18"/>
      <w:szCs w:val="18"/>
    </w:rPr>
  </w:style>
  <w:style w:type="character" w:customStyle="1" w:styleId="TextbublinyChar114">
    <w:name w:val="Text bubliny Char114"/>
    <w:basedOn w:val="Predvolenpsmoodseku"/>
    <w:uiPriority w:val="99"/>
    <w:semiHidden/>
    <w:rsid w:val="003E600F"/>
    <w:rPr>
      <w:rFonts w:ascii="Segoe UI" w:hAnsi="Segoe UI" w:cs="Segoe UI"/>
      <w:sz w:val="18"/>
      <w:szCs w:val="18"/>
    </w:rPr>
  </w:style>
  <w:style w:type="character" w:customStyle="1" w:styleId="TextbublinyChar113">
    <w:name w:val="Text bubliny Char113"/>
    <w:basedOn w:val="Predvolenpsmoodseku"/>
    <w:uiPriority w:val="99"/>
    <w:semiHidden/>
    <w:rsid w:val="003E600F"/>
    <w:rPr>
      <w:rFonts w:ascii="Tahoma" w:hAnsi="Tahoma" w:cs="Tahoma"/>
      <w:sz w:val="16"/>
      <w:szCs w:val="16"/>
    </w:rPr>
  </w:style>
  <w:style w:type="character" w:customStyle="1" w:styleId="TextbublinyChar112">
    <w:name w:val="Text bubliny Char112"/>
    <w:basedOn w:val="Predvolenpsmoodseku"/>
    <w:uiPriority w:val="99"/>
    <w:semiHidden/>
    <w:rsid w:val="003E600F"/>
    <w:rPr>
      <w:rFonts w:ascii="Tahoma" w:hAnsi="Tahoma" w:cs="Tahoma"/>
      <w:sz w:val="16"/>
      <w:szCs w:val="16"/>
    </w:rPr>
  </w:style>
  <w:style w:type="character" w:customStyle="1" w:styleId="TextbublinyChar111">
    <w:name w:val="Text bubliny Char111"/>
    <w:basedOn w:val="Predvolenpsmoodseku"/>
    <w:uiPriority w:val="99"/>
    <w:semiHidden/>
    <w:rsid w:val="003E600F"/>
    <w:rPr>
      <w:rFonts w:ascii="Tahoma" w:hAnsi="Tahoma" w:cs="Tahoma"/>
      <w:sz w:val="16"/>
      <w:szCs w:val="16"/>
    </w:rPr>
  </w:style>
  <w:style w:type="character" w:customStyle="1" w:styleId="TextbublinyChar110">
    <w:name w:val="Text bubliny Char110"/>
    <w:basedOn w:val="Predvolenpsmoodseku"/>
    <w:uiPriority w:val="99"/>
    <w:semiHidden/>
    <w:rsid w:val="003E600F"/>
    <w:rPr>
      <w:rFonts w:ascii="Tahoma" w:hAnsi="Tahoma" w:cs="Tahoma"/>
      <w:sz w:val="16"/>
      <w:szCs w:val="16"/>
    </w:rPr>
  </w:style>
  <w:style w:type="character" w:customStyle="1" w:styleId="TextbublinyChar19">
    <w:name w:val="Text bubliny Char19"/>
    <w:basedOn w:val="Predvolenpsmoodseku"/>
    <w:uiPriority w:val="99"/>
    <w:semiHidden/>
    <w:rsid w:val="003E600F"/>
    <w:rPr>
      <w:rFonts w:ascii="Tahoma" w:hAnsi="Tahoma" w:cs="Tahoma"/>
      <w:sz w:val="16"/>
      <w:szCs w:val="16"/>
    </w:rPr>
  </w:style>
  <w:style w:type="character" w:customStyle="1" w:styleId="TextbublinyChar18">
    <w:name w:val="Text bubliny Char18"/>
    <w:basedOn w:val="Predvolenpsmoodseku"/>
    <w:uiPriority w:val="99"/>
    <w:semiHidden/>
    <w:rsid w:val="003E600F"/>
    <w:rPr>
      <w:rFonts w:ascii="Tahoma" w:hAnsi="Tahoma" w:cs="Tahoma"/>
      <w:sz w:val="16"/>
      <w:szCs w:val="16"/>
    </w:rPr>
  </w:style>
  <w:style w:type="character" w:customStyle="1" w:styleId="TextbublinyChar17">
    <w:name w:val="Text bubliny Char17"/>
    <w:basedOn w:val="Predvolenpsmoodseku"/>
    <w:uiPriority w:val="99"/>
    <w:semiHidden/>
    <w:rsid w:val="003E600F"/>
    <w:rPr>
      <w:rFonts w:ascii="Tahoma" w:hAnsi="Tahoma" w:cs="Tahoma"/>
      <w:sz w:val="16"/>
      <w:szCs w:val="16"/>
    </w:rPr>
  </w:style>
  <w:style w:type="character" w:customStyle="1" w:styleId="TextbublinyChar16">
    <w:name w:val="Text bubliny Char16"/>
    <w:basedOn w:val="Predvolenpsmoodseku"/>
    <w:uiPriority w:val="99"/>
    <w:semiHidden/>
    <w:rsid w:val="003E600F"/>
    <w:rPr>
      <w:rFonts w:ascii="Tahoma" w:hAnsi="Tahoma" w:cs="Tahoma"/>
      <w:sz w:val="16"/>
      <w:szCs w:val="16"/>
    </w:rPr>
  </w:style>
  <w:style w:type="character" w:customStyle="1" w:styleId="TextbublinyChar15">
    <w:name w:val="Text bubliny Char15"/>
    <w:basedOn w:val="Predvolenpsmoodseku"/>
    <w:uiPriority w:val="99"/>
    <w:semiHidden/>
    <w:rsid w:val="003E600F"/>
    <w:rPr>
      <w:rFonts w:ascii="Tahoma" w:hAnsi="Tahoma" w:cs="Tahoma"/>
      <w:sz w:val="16"/>
      <w:szCs w:val="16"/>
    </w:rPr>
  </w:style>
  <w:style w:type="character" w:customStyle="1" w:styleId="TextbublinyChar14">
    <w:name w:val="Text bubliny Char14"/>
    <w:basedOn w:val="Predvolenpsmoodseku"/>
    <w:uiPriority w:val="99"/>
    <w:semiHidden/>
    <w:rsid w:val="003E600F"/>
    <w:rPr>
      <w:rFonts w:ascii="Tahoma" w:hAnsi="Tahoma" w:cs="Tahoma"/>
      <w:sz w:val="16"/>
      <w:szCs w:val="16"/>
    </w:rPr>
  </w:style>
  <w:style w:type="character" w:customStyle="1" w:styleId="TextbublinyChar13">
    <w:name w:val="Text bubliny Char13"/>
    <w:basedOn w:val="Predvolenpsmoodseku"/>
    <w:uiPriority w:val="99"/>
    <w:semiHidden/>
    <w:rsid w:val="003E600F"/>
    <w:rPr>
      <w:rFonts w:ascii="Tahoma" w:hAnsi="Tahoma" w:cs="Tahoma"/>
      <w:sz w:val="16"/>
      <w:szCs w:val="16"/>
    </w:rPr>
  </w:style>
  <w:style w:type="character" w:customStyle="1" w:styleId="TextbublinyChar12">
    <w:name w:val="Text bubliny Char12"/>
    <w:basedOn w:val="Predvolenpsmoodseku"/>
    <w:uiPriority w:val="99"/>
    <w:semiHidden/>
    <w:rsid w:val="003E600F"/>
    <w:rPr>
      <w:rFonts w:ascii="Tahoma" w:hAnsi="Tahoma" w:cs="Tahoma"/>
      <w:sz w:val="16"/>
      <w:szCs w:val="16"/>
    </w:rPr>
  </w:style>
  <w:style w:type="character" w:customStyle="1" w:styleId="TextbublinyChar11">
    <w:name w:val="Text bubliny Char11"/>
    <w:basedOn w:val="Predvolenpsmoodseku"/>
    <w:uiPriority w:val="99"/>
    <w:semiHidden/>
    <w:rsid w:val="003E600F"/>
    <w:rPr>
      <w:rFonts w:ascii="Tahoma" w:hAnsi="Tahoma" w:cs="Tahoma"/>
      <w:sz w:val="16"/>
      <w:szCs w:val="16"/>
    </w:rPr>
  </w:style>
  <w:style w:type="paragraph" w:styleId="Odsekzoznamu">
    <w:name w:val="List Paragraph"/>
    <w:basedOn w:val="Normlny"/>
    <w:uiPriority w:val="99"/>
    <w:qFormat/>
    <w:rsid w:val="003E600F"/>
    <w:pPr>
      <w:ind w:left="720"/>
      <w:contextualSpacing/>
    </w:pPr>
  </w:style>
  <w:style w:type="paragraph" w:customStyle="1" w:styleId="TopHeader">
    <w:name w:val="Top Header"/>
    <w:basedOn w:val="Normlny"/>
    <w:qFormat/>
    <w:rsid w:val="003E600F"/>
    <w:pPr>
      <w:spacing w:after="0" w:line="240" w:lineRule="auto"/>
      <w:jc w:val="center"/>
    </w:pPr>
    <w:rPr>
      <w:b/>
      <w:bCs/>
      <w:szCs w:val="22"/>
    </w:rPr>
  </w:style>
  <w:style w:type="paragraph" w:styleId="Normlnywebov">
    <w:name w:val="Normal (Web)"/>
    <w:basedOn w:val="Normlny"/>
    <w:uiPriority w:val="99"/>
    <w:semiHidden/>
    <w:unhideWhenUsed/>
    <w:rsid w:val="003E600F"/>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4517</Words>
  <Characters>25747</Characters>
  <Application>Microsoft Office Word</Application>
  <DocSecurity>0</DocSecurity>
  <Lines>214</Lines>
  <Paragraphs>60</Paragraphs>
  <ScaleCrop>false</ScaleCrop>
  <HeadingPairs>
    <vt:vector size="2" baseType="variant">
      <vt:variant>
        <vt:lpstr>Názov</vt:lpstr>
      </vt:variant>
      <vt:variant>
        <vt:i4>1</vt:i4>
      </vt:variant>
    </vt:vector>
  </HeadingPairs>
  <TitlesOfParts>
    <vt:vector size="1" baseType="lpstr">
      <vt:lpstr/>
    </vt:vector>
  </TitlesOfParts>
  <Company>Gamart s.r.o.</Company>
  <LinksUpToDate>false</LinksUpToDate>
  <CharactersWithSpaces>30204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Gamart</dc:creator>
  <cp:keywords/>
  <dc:description/>
  <cp:lastModifiedBy>Gamart</cp:lastModifiedBy>
  <cp:revision>3</cp:revision>
  <dcterms:created xsi:type="dcterms:W3CDTF">2016-03-22T08:07:00Z</dcterms:created>
  <dcterms:modified xsi:type="dcterms:W3CDTF">2016-03-22T09:06:00Z</dcterms:modified>
</cp:coreProperties>
</file>