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91F6E" w:rsidRDefault="00491F6E">
      <w:pPr>
        <w:pStyle w:val="Nzev"/>
        <w:spacing w:before="0" w:after="60"/>
        <w:jc w:val="left"/>
      </w:pPr>
      <w:r>
        <w:t>Poznámky (</w:t>
      </w:r>
      <w:proofErr w:type="spellStart"/>
      <w:r>
        <w:t>Úč</w:t>
      </w:r>
      <w:proofErr w:type="spellEnd"/>
      <w:r>
        <w:t xml:space="preserve"> MÚJ 3-01)</w:t>
      </w:r>
    </w:p>
    <w:p w:rsidR="00491F6E" w:rsidRPr="00491F6E" w:rsidRDefault="00491F6E" w:rsidP="00491F6E">
      <w:pPr>
        <w:rPr>
          <w:sz w:val="32"/>
          <w:szCs w:val="32"/>
        </w:rPr>
      </w:pPr>
      <w:r w:rsidRPr="00491F6E">
        <w:rPr>
          <w:sz w:val="32"/>
          <w:szCs w:val="32"/>
        </w:rPr>
        <w:t>DIČ: 202</w:t>
      </w:r>
      <w:r w:rsidR="00217DB9">
        <w:rPr>
          <w:sz w:val="32"/>
          <w:szCs w:val="32"/>
        </w:rPr>
        <w:t>4066407</w:t>
      </w:r>
      <w:r w:rsidRPr="00491F6E">
        <w:rPr>
          <w:sz w:val="32"/>
          <w:szCs w:val="32"/>
        </w:rPr>
        <w:t xml:space="preserve">                                IČO: 4</w:t>
      </w:r>
      <w:r w:rsidR="00217DB9">
        <w:rPr>
          <w:sz w:val="32"/>
          <w:szCs w:val="32"/>
        </w:rPr>
        <w:t>769004</w:t>
      </w:r>
    </w:p>
    <w:p w:rsidR="00491F6E" w:rsidRDefault="00491F6E">
      <w:pPr>
        <w:pStyle w:val="Nzev"/>
        <w:spacing w:before="0" w:after="60"/>
        <w:jc w:val="left"/>
      </w:pPr>
    </w:p>
    <w:p w:rsidR="00491F6E" w:rsidRDefault="00491F6E">
      <w:pPr>
        <w:pStyle w:val="Nzev"/>
        <w:spacing w:before="0" w:after="60"/>
        <w:jc w:val="left"/>
      </w:pPr>
    </w:p>
    <w:p w:rsidR="00C62456" w:rsidRDefault="00C62456">
      <w:pPr>
        <w:pStyle w:val="Nzev"/>
        <w:spacing w:before="0" w:after="60"/>
        <w:jc w:val="left"/>
      </w:pPr>
      <w:r>
        <w:t>1.  Informácie k časti A. písm. c) prílohy č. 3 o počte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90"/>
      </w:tblGrid>
      <w:tr w:rsidR="00C62456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C62456" w:rsidRDefault="00217DB9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  <w:tc>
          <w:tcPr>
            <w:tcW w:w="2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217DB9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C62456">
        <w:trPr>
          <w:trHeight w:val="285"/>
          <w:jc w:val="center"/>
        </w:trPr>
        <w:tc>
          <w:tcPr>
            <w:tcW w:w="36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8" w:space="0" w:color="000000"/>
              <w:bottom w:val="single" w:sz="4" w:space="0" w:color="000000"/>
            </w:tcBorders>
          </w:tcPr>
          <w:p w:rsidR="00C62456" w:rsidRDefault="00217DB9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</w:p>
        </w:tc>
        <w:tc>
          <w:tcPr>
            <w:tcW w:w="289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217DB9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</w:tr>
      <w:tr w:rsidR="00C62456">
        <w:trPr>
          <w:trHeight w:val="285"/>
          <w:jc w:val="center"/>
        </w:trPr>
        <w:tc>
          <w:tcPr>
            <w:tcW w:w="36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8" w:space="0" w:color="000000"/>
              <w:bottom w:val="single" w:sz="8" w:space="0" w:color="000000"/>
            </w:tcBorders>
          </w:tcPr>
          <w:p w:rsidR="00C62456" w:rsidRDefault="00217DB9">
            <w:pPr>
              <w:snapToGrid w:val="0"/>
              <w:spacing w:line="360" w:lineRule="auto"/>
              <w:jc w:val="center"/>
              <w:rPr>
                <w:rFonts w:cs="Arial"/>
                <w:szCs w:val="22"/>
                <w:shd w:val="clear" w:color="auto" w:fill="00FF00"/>
              </w:rPr>
            </w:pPr>
            <w:r>
              <w:rPr>
                <w:rFonts w:cs="Arial"/>
                <w:szCs w:val="22"/>
                <w:shd w:val="clear" w:color="auto" w:fill="00FF00"/>
              </w:rPr>
              <w:t>1</w:t>
            </w:r>
          </w:p>
        </w:tc>
        <w:tc>
          <w:tcPr>
            <w:tcW w:w="28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217DB9">
            <w:pPr>
              <w:snapToGrid w:val="0"/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C62456" w:rsidRDefault="00C62456">
      <w:pPr>
        <w:pStyle w:val="Nzev"/>
        <w:spacing w:before="0" w:after="0"/>
        <w:jc w:val="left"/>
      </w:pPr>
    </w:p>
    <w:p w:rsidR="00C62456" w:rsidRDefault="00C62456">
      <w:pPr>
        <w:pStyle w:val="Nzev"/>
        <w:spacing w:before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62456" w:rsidRDefault="00C62456">
      <w:r>
        <w:t>Tabuľka č. 1</w:t>
      </w:r>
    </w:p>
    <w:tbl>
      <w:tblPr>
        <w:tblW w:w="9273" w:type="dxa"/>
        <w:jc w:val="center"/>
        <w:tblLayout w:type="fixed"/>
        <w:tblLook w:val="0000"/>
      </w:tblPr>
      <w:tblGrid>
        <w:gridCol w:w="2795"/>
        <w:gridCol w:w="1576"/>
        <w:gridCol w:w="1576"/>
        <w:gridCol w:w="1720"/>
        <w:gridCol w:w="1606"/>
      </w:tblGrid>
      <w:tr w:rsidR="00C62456" w:rsidTr="00491F6E">
        <w:trPr>
          <w:cantSplit/>
          <w:trHeight w:hRule="exact" w:val="526"/>
          <w:jc w:val="center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0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C62456" w:rsidRDefault="00C6245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C62456" w:rsidTr="00491F6E">
        <w:trPr>
          <w:cantSplit/>
          <w:trHeight w:hRule="exact" w:val="759"/>
          <w:jc w:val="center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1576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160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/>
        </w:tc>
      </w:tr>
      <w:tr w:rsidR="00C62456" w:rsidTr="00491F6E">
        <w:trPr>
          <w:trHeight w:val="107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</w:tcPr>
          <w:p w:rsidR="00C62456" w:rsidRDefault="00C62456">
            <w:pPr>
              <w:snapToGrid w:val="0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C62456" w:rsidRDefault="00C62456">
            <w:pPr>
              <w:snapToGri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C62456" w:rsidRDefault="00C62456">
            <w:pPr>
              <w:snapToGri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</w:tcPr>
          <w:p w:rsidR="00C62456" w:rsidRDefault="00C62456">
            <w:pPr>
              <w:snapToGrid w:val="0"/>
              <w:jc w:val="center"/>
            </w:pPr>
            <w:r>
              <w:t>d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snapToGrid w:val="0"/>
              <w:jc w:val="center"/>
            </w:pPr>
            <w:r>
              <w:t>e</w:t>
            </w:r>
          </w:p>
        </w:tc>
      </w:tr>
      <w:tr w:rsidR="00C62456" w:rsidTr="00491F6E">
        <w:trPr>
          <w:trHeight w:val="278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4" w:space="0" w:color="000000"/>
            </w:tcBorders>
          </w:tcPr>
          <w:p w:rsidR="00C62456" w:rsidRDefault="00217DB9">
            <w:pPr>
              <w:snapToGrid w:val="0"/>
            </w:pPr>
            <w:r>
              <w:t>Struhárová  Jarmila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C62456" w:rsidRDefault="00491F6E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5000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C62456" w:rsidRDefault="00491F6E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491F6E">
            <w:pPr>
              <w:snapToGrid w:val="0"/>
            </w:pPr>
            <w:r>
              <w:t>100</w:t>
            </w: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491F6E">
            <w:pPr>
              <w:snapToGrid w:val="0"/>
            </w:pPr>
            <w:r>
              <w:t>100</w:t>
            </w:r>
          </w:p>
        </w:tc>
      </w:tr>
      <w:tr w:rsidR="00C62456" w:rsidTr="00491F6E">
        <w:trPr>
          <w:trHeight w:val="278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4" w:space="0" w:color="000000"/>
            </w:tcBorders>
          </w:tcPr>
          <w:p w:rsidR="00C62456" w:rsidRDefault="00C62456">
            <w:pPr>
              <w:snapToGrid w:val="0"/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C62456" w:rsidRDefault="00C62456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C62456" w:rsidRDefault="00C62456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snapToGrid w:val="0"/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snapToGrid w:val="0"/>
            </w:pPr>
          </w:p>
        </w:tc>
      </w:tr>
      <w:tr w:rsidR="00C62456" w:rsidTr="00491F6E">
        <w:trPr>
          <w:trHeight w:val="278"/>
          <w:jc w:val="center"/>
        </w:trPr>
        <w:tc>
          <w:tcPr>
            <w:tcW w:w="2795" w:type="dxa"/>
            <w:tcBorders>
              <w:left w:val="single" w:sz="8" w:space="0" w:color="000000"/>
            </w:tcBorders>
          </w:tcPr>
          <w:p w:rsidR="00C62456" w:rsidRDefault="00C62456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left w:val="single" w:sz="8" w:space="0" w:color="000000"/>
            </w:tcBorders>
            <w:vAlign w:val="bottom"/>
          </w:tcPr>
          <w:p w:rsidR="00C62456" w:rsidRDefault="00C62456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 </w:t>
            </w:r>
            <w:r w:rsidR="00491F6E">
              <w:rPr>
                <w:rFonts w:cs="Arial"/>
                <w:szCs w:val="22"/>
              </w:rPr>
              <w:t>5000</w:t>
            </w:r>
          </w:p>
        </w:tc>
        <w:tc>
          <w:tcPr>
            <w:tcW w:w="1576" w:type="dxa"/>
            <w:tcBorders>
              <w:left w:val="single" w:sz="4" w:space="0" w:color="000000"/>
            </w:tcBorders>
            <w:vAlign w:val="bottom"/>
          </w:tcPr>
          <w:p w:rsidR="00C62456" w:rsidRDefault="00491F6E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720" w:type="dxa"/>
            <w:tcBorders>
              <w:left w:val="single" w:sz="4" w:space="0" w:color="000000"/>
            </w:tcBorders>
          </w:tcPr>
          <w:p w:rsidR="00C62456" w:rsidRDefault="00491F6E">
            <w:pPr>
              <w:snapToGrid w:val="0"/>
            </w:pPr>
            <w:r>
              <w:t>100</w:t>
            </w:r>
          </w:p>
        </w:tc>
        <w:tc>
          <w:tcPr>
            <w:tcW w:w="1606" w:type="dxa"/>
            <w:tcBorders>
              <w:left w:val="single" w:sz="4" w:space="0" w:color="000000"/>
              <w:right w:val="single" w:sz="8" w:space="0" w:color="000000"/>
            </w:tcBorders>
          </w:tcPr>
          <w:p w:rsidR="00C62456" w:rsidRDefault="00491F6E">
            <w:pPr>
              <w:snapToGrid w:val="0"/>
            </w:pPr>
            <w:r>
              <w:t>100</w:t>
            </w:r>
          </w:p>
        </w:tc>
      </w:tr>
      <w:tr w:rsidR="00491F6E" w:rsidTr="00C62456">
        <w:trPr>
          <w:trHeight w:val="88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</w:tcPr>
          <w:p w:rsidR="00491F6E" w:rsidRDefault="00491F6E">
            <w:pPr>
              <w:snapToGrid w:val="0"/>
              <w:rPr>
                <w:b/>
              </w:rPr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491F6E" w:rsidRDefault="00491F6E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576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491F6E" w:rsidRDefault="00491F6E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1720" w:type="dxa"/>
            <w:tcBorders>
              <w:left w:val="single" w:sz="4" w:space="0" w:color="000000"/>
              <w:bottom w:val="single" w:sz="8" w:space="0" w:color="000000"/>
            </w:tcBorders>
          </w:tcPr>
          <w:p w:rsidR="00491F6E" w:rsidRDefault="00491F6E">
            <w:pPr>
              <w:snapToGrid w:val="0"/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91F6E" w:rsidRDefault="00491F6E">
            <w:pPr>
              <w:snapToGrid w:val="0"/>
            </w:pPr>
          </w:p>
        </w:tc>
      </w:tr>
    </w:tbl>
    <w:p w:rsidR="00C62456" w:rsidRDefault="00C62456"/>
    <w:p w:rsidR="00C62456" w:rsidRDefault="00C62456">
      <w:pPr>
        <w:pStyle w:val="Nzev"/>
        <w:spacing w:before="0" w:after="0"/>
        <w:jc w:val="left"/>
      </w:pPr>
      <w:r>
        <w:t>3. – 4. Pre tieto položky nemá účtovná jednotka náplň</w:t>
      </w:r>
    </w:p>
    <w:p w:rsidR="00C62456" w:rsidRPr="00C62456" w:rsidRDefault="00C62456" w:rsidP="00C62456"/>
    <w:p w:rsidR="00C62456" w:rsidRDefault="00C62456">
      <w:pPr>
        <w:pStyle w:val="Nzev"/>
        <w:spacing w:before="0" w:after="0"/>
        <w:jc w:val="left"/>
      </w:pPr>
      <w:r>
        <w:t>5.  Informácie k časti F. písm. a) prílohy č. 3 o dlhodobom hmotnom majetku</w:t>
      </w:r>
      <w:r>
        <w:tab/>
      </w:r>
    </w:p>
    <w:p w:rsidR="00C62456" w:rsidRDefault="00C62456"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702"/>
      </w:tblGrid>
      <w:tr w:rsidR="00C62456">
        <w:trPr>
          <w:cantSplit/>
          <w:trHeight w:hRule="exact" w:val="273"/>
          <w:tblHeader/>
          <w:jc w:val="center"/>
        </w:trPr>
        <w:tc>
          <w:tcPr>
            <w:tcW w:w="153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1" w:type="dxa"/>
            <w:gridSpan w:val="31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62456">
        <w:trPr>
          <w:cantSplit/>
          <w:tblHeader/>
          <w:jc w:val="center"/>
        </w:trPr>
        <w:tc>
          <w:tcPr>
            <w:tcW w:w="1536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865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2456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20859</w:t>
            </w: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24879</w:t>
            </w: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217DB9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45736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4402</w:t>
            </w: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 w:rsidP="00217DB9">
            <w:pPr>
              <w:autoSpaceDE w:val="0"/>
              <w:snapToGrid w:val="0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4402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5493</w:t>
            </w: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5493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25261</w:t>
            </w:r>
          </w:p>
        </w:tc>
        <w:tc>
          <w:tcPr>
            <w:tcW w:w="1162" w:type="dxa"/>
            <w:gridSpan w:val="7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19386</w:t>
            </w:r>
          </w:p>
        </w:tc>
        <w:tc>
          <w:tcPr>
            <w:tcW w:w="78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217DB9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44647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 w:rsidP="0065020F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1438</w:t>
            </w: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8624</w:t>
            </w: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217DB9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10062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1438</w:t>
            </w:r>
          </w:p>
        </w:tc>
        <w:tc>
          <w:tcPr>
            <w:tcW w:w="1106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8624</w:t>
            </w:r>
          </w:p>
        </w:tc>
        <w:tc>
          <w:tcPr>
            <w:tcW w:w="800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10062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53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3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90"/>
          <w:jc w:val="center"/>
        </w:trPr>
        <w:tc>
          <w:tcPr>
            <w:tcW w:w="1553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23823</w:t>
            </w:r>
          </w:p>
        </w:tc>
        <w:tc>
          <w:tcPr>
            <w:tcW w:w="1081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10762</w:t>
            </w:r>
          </w:p>
          <w:p w:rsidR="00926E58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34585</w:t>
            </w:r>
          </w:p>
        </w:tc>
      </w:tr>
    </w:tbl>
    <w:p w:rsidR="00C62456" w:rsidRDefault="00C62456"/>
    <w:p w:rsidR="00C62456" w:rsidRDefault="00C62456">
      <w: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02"/>
      </w:tblGrid>
      <w:tr w:rsidR="00C62456">
        <w:trPr>
          <w:cantSplit/>
          <w:trHeight w:hRule="exact" w:val="273"/>
          <w:tblHeader/>
          <w:jc w:val="center"/>
        </w:trPr>
        <w:tc>
          <w:tcPr>
            <w:tcW w:w="1472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45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62456">
        <w:trPr>
          <w:cantSplit/>
          <w:tblHeader/>
          <w:jc w:val="center"/>
        </w:trPr>
        <w:tc>
          <w:tcPr>
            <w:tcW w:w="147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868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C62456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8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2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20859</w:t>
            </w:r>
          </w:p>
        </w:tc>
        <w:tc>
          <w:tcPr>
            <w:tcW w:w="1087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24879</w:t>
            </w:r>
          </w:p>
        </w:tc>
        <w:tc>
          <w:tcPr>
            <w:tcW w:w="90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45736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20859</w:t>
            </w:r>
          </w:p>
        </w:tc>
        <w:tc>
          <w:tcPr>
            <w:tcW w:w="1087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24879</w:t>
            </w:r>
          </w:p>
        </w:tc>
        <w:tc>
          <w:tcPr>
            <w:tcW w:w="901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45736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2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 w:rsidP="00926E58">
            <w:pPr>
              <w:autoSpaceDE w:val="0"/>
              <w:snapToGrid w:val="0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 w:rsidP="00515DA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 w:rsidP="00515DA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 w:rsidP="00515DA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 w:rsidP="00515DA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 w:rsidP="00515DA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2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78"/>
          <w:tblHeader/>
          <w:jc w:val="center"/>
        </w:trPr>
        <w:tc>
          <w:tcPr>
            <w:tcW w:w="9117" w:type="dxa"/>
            <w:gridSpan w:val="2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C62456">
        <w:trPr>
          <w:trHeight w:val="278"/>
          <w:tblHeader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</w:tr>
      <w:tr w:rsidR="00C62456">
        <w:trPr>
          <w:trHeight w:val="290"/>
          <w:jc w:val="center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left w:val="single" w:sz="4" w:space="0" w:color="000000"/>
              <w:bottom w:val="single" w:sz="8" w:space="0" w:color="000000"/>
            </w:tcBorders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20859</w:t>
            </w:r>
          </w:p>
        </w:tc>
        <w:tc>
          <w:tcPr>
            <w:tcW w:w="1064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24879</w:t>
            </w:r>
          </w:p>
        </w:tc>
        <w:tc>
          <w:tcPr>
            <w:tcW w:w="910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62456" w:rsidRDefault="00926E58" w:rsidP="00515DA8">
            <w:pPr>
              <w:autoSpaceDE w:val="0"/>
              <w:snapToGri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45736</w:t>
            </w:r>
          </w:p>
        </w:tc>
      </w:tr>
    </w:tbl>
    <w:p w:rsidR="00C62456" w:rsidRDefault="00C62456"/>
    <w:p w:rsidR="00C62456" w:rsidRDefault="00C62456">
      <w:pPr>
        <w:pStyle w:val="Nzev"/>
        <w:spacing w:before="0" w:after="0"/>
        <w:jc w:val="left"/>
      </w:pPr>
      <w:r>
        <w:t>6. – 17. Pre tieto položky nemá účtovná jednotka náplň</w:t>
      </w:r>
    </w:p>
    <w:p w:rsidR="00C62456" w:rsidRPr="00C62456" w:rsidRDefault="00C62456" w:rsidP="00C62456"/>
    <w:p w:rsidR="00C62456" w:rsidRDefault="00C62456">
      <w:pPr>
        <w:pStyle w:val="Nzev"/>
        <w:spacing w:before="0" w:after="0"/>
        <w:jc w:val="left"/>
      </w:pPr>
      <w:r>
        <w:t xml:space="preserve">18. Informácie k časti F. písm. w)  prílohy č. 3 o krátkodobom finančnom majetku </w:t>
      </w:r>
    </w:p>
    <w:p w:rsidR="00C62456" w:rsidRDefault="00C62456">
      <w:pPr>
        <w:pStyle w:val="Nzev"/>
        <w:keepNext w:val="0"/>
        <w:spacing w:before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0" w:type="auto"/>
        <w:jc w:val="center"/>
        <w:tblLayout w:type="fixed"/>
        <w:tblLook w:val="0000"/>
      </w:tblPr>
      <w:tblGrid>
        <w:gridCol w:w="4219"/>
        <w:gridCol w:w="2693"/>
        <w:gridCol w:w="2361"/>
      </w:tblGrid>
      <w:tr w:rsidR="00C62456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 w:rsidP="00515DA8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14806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2320</w:t>
            </w:r>
          </w:p>
        </w:tc>
      </w:tr>
      <w:tr w:rsidR="00C62456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7135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15841</w:t>
            </w:r>
          </w:p>
        </w:tc>
      </w:tr>
      <w:tr w:rsidR="00C62456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</w:p>
        </w:tc>
      </w:tr>
      <w:tr w:rsidR="00C62456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Cs/>
                <w:szCs w:val="22"/>
              </w:rPr>
            </w:pPr>
          </w:p>
        </w:tc>
      </w:tr>
      <w:tr w:rsidR="00C62456">
        <w:trPr>
          <w:trHeight w:val="340"/>
          <w:jc w:val="center"/>
        </w:trPr>
        <w:tc>
          <w:tcPr>
            <w:tcW w:w="421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21941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18161</w:t>
            </w:r>
          </w:p>
        </w:tc>
      </w:tr>
    </w:tbl>
    <w:p w:rsidR="00C62456" w:rsidRDefault="00C62456">
      <w:pPr>
        <w:pStyle w:val="Nzev"/>
        <w:keepNext w:val="0"/>
        <w:widowControl w:val="0"/>
        <w:spacing w:before="0" w:after="0"/>
        <w:jc w:val="left"/>
        <w:rPr>
          <w:b w:val="0"/>
        </w:rPr>
      </w:pPr>
    </w:p>
    <w:p w:rsidR="00C62456" w:rsidRDefault="00C62456" w:rsidP="00C62456">
      <w:pPr>
        <w:pStyle w:val="Nzev"/>
        <w:spacing w:before="0" w:after="0"/>
        <w:jc w:val="left"/>
      </w:pPr>
      <w:r>
        <w:t>19. – 23. Pre tieto položky nemá účtovná jednotka náplň</w:t>
      </w:r>
    </w:p>
    <w:p w:rsidR="00C62456" w:rsidRDefault="00C62456">
      <w:pPr>
        <w:pStyle w:val="Nzev"/>
        <w:spacing w:before="0" w:after="0"/>
        <w:jc w:val="both"/>
        <w:rPr>
          <w:szCs w:val="22"/>
        </w:rPr>
      </w:pPr>
    </w:p>
    <w:p w:rsidR="00C62456" w:rsidRDefault="00C62456">
      <w:pPr>
        <w:pStyle w:val="Nzev"/>
        <w:spacing w:before="0" w:after="60"/>
        <w:jc w:val="both"/>
        <w:rPr>
          <w:szCs w:val="22"/>
        </w:rPr>
      </w:pPr>
      <w:r>
        <w:rPr>
          <w:szCs w:val="22"/>
        </w:rPr>
        <w:t>24.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C62456" w:rsidRDefault="00C62456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61"/>
      </w:tblGrid>
      <w:tr w:rsidR="00C62456">
        <w:trPr>
          <w:trHeight w:val="765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691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</w:tr>
    </w:tbl>
    <w:p w:rsidR="00C62456" w:rsidRDefault="00C62456"/>
    <w:p w:rsidR="00545DFC" w:rsidRDefault="00545DFC" w:rsidP="00545DFC">
      <w:pPr>
        <w:pStyle w:val="Nzev"/>
        <w:spacing w:before="0" w:after="0"/>
        <w:jc w:val="left"/>
      </w:pPr>
      <w:r>
        <w:t>25. Pre tieto položky nemá účtovná jednotka náplň</w:t>
      </w:r>
    </w:p>
    <w:p w:rsidR="00C62456" w:rsidRDefault="00C62456">
      <w:pPr>
        <w:pStyle w:val="Nzev"/>
        <w:spacing w:before="0" w:after="0"/>
        <w:jc w:val="left"/>
      </w:pPr>
    </w:p>
    <w:p w:rsidR="00C62456" w:rsidRDefault="00C62456">
      <w:pPr>
        <w:pStyle w:val="Nzev"/>
        <w:spacing w:before="0" w:after="60"/>
        <w:jc w:val="left"/>
      </w:pPr>
      <w:r>
        <w:t>26. Informácie k časti G. písm. c) a d) prílohy č. 3 o záväzkoch</w:t>
      </w:r>
    </w:p>
    <w:tbl>
      <w:tblPr>
        <w:tblW w:w="0" w:type="auto"/>
        <w:jc w:val="center"/>
        <w:tblLayout w:type="fixed"/>
        <w:tblLook w:val="0000"/>
      </w:tblPr>
      <w:tblGrid>
        <w:gridCol w:w="3738"/>
        <w:gridCol w:w="2908"/>
        <w:gridCol w:w="2627"/>
      </w:tblGrid>
      <w:tr w:rsidR="00C62456">
        <w:trPr>
          <w:trHeight w:val="92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6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trHeight w:val="330"/>
          <w:jc w:val="center"/>
        </w:trPr>
        <w:tc>
          <w:tcPr>
            <w:tcW w:w="373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 w:rsidR="00C62456">
        <w:trPr>
          <w:trHeight w:val="690"/>
          <w:jc w:val="center"/>
        </w:trPr>
        <w:tc>
          <w:tcPr>
            <w:tcW w:w="373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30146</w:t>
            </w:r>
          </w:p>
        </w:tc>
        <w:tc>
          <w:tcPr>
            <w:tcW w:w="26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4368</w:t>
            </w:r>
          </w:p>
        </w:tc>
      </w:tr>
      <w:tr w:rsidR="00C62456">
        <w:trPr>
          <w:trHeight w:val="330"/>
          <w:jc w:val="center"/>
        </w:trPr>
        <w:tc>
          <w:tcPr>
            <w:tcW w:w="373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30146</w:t>
            </w:r>
          </w:p>
        </w:tc>
        <w:tc>
          <w:tcPr>
            <w:tcW w:w="26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</w:tr>
      <w:tr w:rsidR="00C62456">
        <w:trPr>
          <w:trHeight w:val="660"/>
          <w:jc w:val="center"/>
        </w:trPr>
        <w:tc>
          <w:tcPr>
            <w:tcW w:w="373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165</w:t>
            </w:r>
          </w:p>
        </w:tc>
        <w:tc>
          <w:tcPr>
            <w:tcW w:w="262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30940</w:t>
            </w:r>
          </w:p>
        </w:tc>
      </w:tr>
      <w:tr w:rsidR="00C62456">
        <w:trPr>
          <w:trHeight w:val="660"/>
          <w:jc w:val="center"/>
        </w:trPr>
        <w:tc>
          <w:tcPr>
            <w:tcW w:w="3738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7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45"/>
          <w:jc w:val="center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165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30940</w:t>
            </w:r>
          </w:p>
        </w:tc>
      </w:tr>
    </w:tbl>
    <w:p w:rsidR="00C62456" w:rsidRDefault="00C62456"/>
    <w:p w:rsidR="00545DFC" w:rsidRDefault="00C62456" w:rsidP="00545DFC">
      <w:pPr>
        <w:pStyle w:val="Nzev"/>
        <w:spacing w:before="0" w:after="0"/>
        <w:jc w:val="left"/>
      </w:pPr>
      <w:r>
        <w:t xml:space="preserve">27. </w:t>
      </w:r>
      <w:r w:rsidR="00926E58">
        <w:t xml:space="preserve">- </w:t>
      </w:r>
      <w:r w:rsidR="00545DFC">
        <w:t>34. Pre tieto položky nemá účtovná jednotka náplň</w:t>
      </w:r>
    </w:p>
    <w:p w:rsidR="00C62456" w:rsidRDefault="00C62456" w:rsidP="00545DFC">
      <w:pPr>
        <w:pStyle w:val="Nzev"/>
        <w:keepNext w:val="0"/>
        <w:widowControl w:val="0"/>
        <w:spacing w:before="0" w:after="60"/>
        <w:jc w:val="left"/>
      </w:pPr>
    </w:p>
    <w:p w:rsidR="00C62456" w:rsidRDefault="00C62456">
      <w:pPr>
        <w:pStyle w:val="Nzev"/>
        <w:keepNext w:val="0"/>
        <w:widowControl w:val="0"/>
        <w:spacing w:before="0" w:after="60"/>
        <w:jc w:val="left"/>
      </w:pPr>
      <w:r>
        <w:t>35. Informácie k časti H. písm. a) prílohy č. 3 o tržbách</w:t>
      </w:r>
    </w:p>
    <w:tbl>
      <w:tblPr>
        <w:tblW w:w="0" w:type="auto"/>
        <w:jc w:val="center"/>
        <w:tblLayout w:type="fixed"/>
        <w:tblLook w:val="0000"/>
      </w:tblPr>
      <w:tblGrid>
        <w:gridCol w:w="1448"/>
        <w:gridCol w:w="978"/>
        <w:gridCol w:w="1621"/>
        <w:gridCol w:w="977"/>
        <w:gridCol w:w="1621"/>
        <w:gridCol w:w="977"/>
        <w:gridCol w:w="1651"/>
      </w:tblGrid>
      <w:tr w:rsidR="00C62456">
        <w:trPr>
          <w:cantSplit/>
          <w:trHeight w:hRule="exact" w:val="526"/>
          <w:jc w:val="center"/>
        </w:trPr>
        <w:tc>
          <w:tcPr>
            <w:tcW w:w="1448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Oblasť odbytu</w:t>
            </w:r>
          </w:p>
        </w:tc>
        <w:tc>
          <w:tcPr>
            <w:tcW w:w="25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Typ výrobkov, tovarov, služieb  (napríklad B)</w:t>
            </w:r>
          </w:p>
        </w:tc>
        <w:tc>
          <w:tcPr>
            <w:tcW w:w="26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Typ výrobkov, tovarov, služieb  (napríklad C)</w:t>
            </w:r>
          </w:p>
        </w:tc>
      </w:tr>
      <w:tr w:rsidR="00C62456">
        <w:trPr>
          <w:cantSplit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978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621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621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651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trHeight w:val="116"/>
          <w:jc w:val="center"/>
        </w:trPr>
        <w:tc>
          <w:tcPr>
            <w:tcW w:w="14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6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62456">
        <w:trPr>
          <w:trHeight w:val="330"/>
          <w:jc w:val="center"/>
        </w:trPr>
        <w:tc>
          <w:tcPr>
            <w:tcW w:w="144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45DFC">
              <w:rPr>
                <w:szCs w:val="22"/>
              </w:rPr>
              <w:t>SR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339493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74634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144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144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144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45"/>
          <w:jc w:val="center"/>
        </w:trPr>
        <w:tc>
          <w:tcPr>
            <w:tcW w:w="14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926E58" w:rsidP="00515DA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339493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74634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62456" w:rsidRDefault="00C62456">
      <w:pPr>
        <w:pStyle w:val="Nzev"/>
        <w:keepNext w:val="0"/>
        <w:widowControl w:val="0"/>
        <w:spacing w:before="0" w:after="0"/>
        <w:jc w:val="both"/>
      </w:pPr>
    </w:p>
    <w:p w:rsidR="00545DFC" w:rsidRDefault="00C62456" w:rsidP="00545DFC">
      <w:pPr>
        <w:pStyle w:val="Nzev"/>
        <w:spacing w:before="0" w:after="0"/>
        <w:jc w:val="left"/>
      </w:pPr>
      <w:r>
        <w:t>36</w:t>
      </w:r>
      <w:r w:rsidR="00545DFC">
        <w:t>. - 37. Pre tieto položky nemá účtovná jednotka náplň</w:t>
      </w:r>
    </w:p>
    <w:p w:rsidR="00C62456" w:rsidRDefault="00C62456" w:rsidP="00545DFC">
      <w:pPr>
        <w:pStyle w:val="Nzev"/>
        <w:keepNext w:val="0"/>
        <w:widowControl w:val="0"/>
        <w:spacing w:before="0" w:after="60"/>
        <w:jc w:val="both"/>
      </w:pPr>
    </w:p>
    <w:p w:rsidR="00C62456" w:rsidRDefault="00C62456">
      <w:pPr>
        <w:pStyle w:val="Nzev"/>
        <w:spacing w:before="0" w:after="60"/>
        <w:jc w:val="left"/>
      </w:pPr>
      <w:r>
        <w:t>38. 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31"/>
      </w:tblGrid>
      <w:tr w:rsidR="00C62456">
        <w:trPr>
          <w:trHeight w:val="1005"/>
          <w:jc w:val="center"/>
        </w:trPr>
        <w:tc>
          <w:tcPr>
            <w:tcW w:w="5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 w:rsidP="00515DA8">
            <w:pPr>
              <w:snapToGrid w:val="0"/>
              <w:rPr>
                <w:szCs w:val="22"/>
              </w:rPr>
            </w:pP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 w:rsidP="00515DA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74634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339493</w:t>
            </w:r>
          </w:p>
        </w:tc>
      </w:tr>
      <w:tr w:rsidR="00C62456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</w:tr>
      <w:tr w:rsidR="00C62456">
        <w:trPr>
          <w:trHeight w:val="345"/>
          <w:jc w:val="center"/>
        </w:trPr>
        <w:tc>
          <w:tcPr>
            <w:tcW w:w="584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926E58" w:rsidP="00515DA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74634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339493</w:t>
            </w:r>
          </w:p>
        </w:tc>
      </w:tr>
    </w:tbl>
    <w:p w:rsidR="00C62456" w:rsidRDefault="00C62456">
      <w:pPr>
        <w:pStyle w:val="Nzev"/>
        <w:spacing w:before="0" w:after="0"/>
        <w:jc w:val="left"/>
      </w:pPr>
    </w:p>
    <w:p w:rsidR="00545DFC" w:rsidRDefault="00C62456" w:rsidP="00545DFC">
      <w:pPr>
        <w:pStyle w:val="Nzev"/>
        <w:spacing w:before="0" w:after="0"/>
        <w:jc w:val="left"/>
      </w:pPr>
      <w:r>
        <w:t xml:space="preserve">39. </w:t>
      </w:r>
      <w:r w:rsidR="00545DFC">
        <w:t xml:space="preserve"> – 40.  Pre tieto položky nemá účtovná jednotka náplň</w:t>
      </w:r>
    </w:p>
    <w:p w:rsidR="00C62456" w:rsidRDefault="00C62456" w:rsidP="00545DFC">
      <w:pPr>
        <w:pStyle w:val="Nzev"/>
        <w:spacing w:before="0" w:after="60"/>
        <w:jc w:val="left"/>
      </w:pPr>
    </w:p>
    <w:p w:rsidR="00C62456" w:rsidRDefault="00C62456">
      <w:pPr>
        <w:pStyle w:val="Nzev"/>
        <w:keepNext w:val="0"/>
        <w:widowControl w:val="0"/>
        <w:spacing w:before="0" w:after="60"/>
        <w:jc w:val="left"/>
      </w:pPr>
      <w: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92"/>
      </w:tblGrid>
      <w:tr w:rsidR="00C62456">
        <w:trPr>
          <w:cantSplit/>
          <w:trHeight w:hRule="exact" w:val="779"/>
          <w:jc w:val="center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334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C62456">
        <w:trPr>
          <w:cantSplit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1986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Daň v %</w:t>
            </w:r>
          </w:p>
        </w:tc>
        <w:tc>
          <w:tcPr>
            <w:tcW w:w="1986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Základ dane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Daň</w:t>
            </w:r>
          </w:p>
        </w:tc>
        <w:tc>
          <w:tcPr>
            <w:tcW w:w="692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Daň v %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92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B32323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515DA8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B32323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B32323" w:rsidP="00545DFC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515DA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B32323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 w:rsidP="00926E58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2708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22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926E58">
              <w:rPr>
                <w:szCs w:val="22"/>
              </w:rPr>
              <w:t>596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62456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92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62456" w:rsidRDefault="00C62456">
      <w:pPr>
        <w:pStyle w:val="Nzev"/>
        <w:spacing w:before="0" w:after="0"/>
        <w:jc w:val="left"/>
      </w:pPr>
    </w:p>
    <w:p w:rsidR="00C62456" w:rsidRDefault="00C62456"/>
    <w:p w:rsidR="00545DFC" w:rsidRDefault="00545DFC"/>
    <w:p w:rsidR="00545DFC" w:rsidRDefault="00545DFC"/>
    <w:p w:rsidR="00545DFC" w:rsidRDefault="00545DFC"/>
    <w:p w:rsidR="00C62456" w:rsidRDefault="00C62456">
      <w:pPr>
        <w:pStyle w:val="Nzev"/>
        <w:spacing w:before="0" w:after="0"/>
        <w:jc w:val="left"/>
      </w:pPr>
      <w:r>
        <w:t>47. Informácie k časti P. prílohy č. 3 o zmenách vlastného imania</w:t>
      </w:r>
    </w:p>
    <w:p w:rsidR="00C62456" w:rsidRDefault="00C62456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C62456">
        <w:trPr>
          <w:cantSplit/>
          <w:trHeight w:hRule="exact" w:val="318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C62456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C62456" w:rsidRDefault="00C62456"/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 xml:space="preserve">Prírastky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pStyle w:val="TopHeader"/>
              <w:snapToGrid w:val="0"/>
            </w:pPr>
            <w:r>
              <w:t>f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Základné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  <w:r w:rsidR="00D701E5">
              <w:t>5000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  <w:r w:rsidR="00D701E5">
              <w:t>5000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Zmena základného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Emisné ážio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lastRenderedPageBreak/>
              <w:t>Ostatné kapitálové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  <w:r w:rsidR="00B32323">
              <w:t>20859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  <w:r w:rsidR="00B32323">
              <w:t>20859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66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Zákonný rezervný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Nedeliteľný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Štatutárne fondy a ostatné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Nerozdelený zisk 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B32323">
            <w:pPr>
              <w:snapToGrid w:val="0"/>
            </w:pPr>
            <w:r>
              <w:t>2026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B32323">
            <w:pPr>
              <w:snapToGrid w:val="0"/>
            </w:pPr>
            <w:r>
              <w:t>2026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Neuhradená strata 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32323" w:rsidRDefault="00B32323" w:rsidP="00515DA8">
            <w:pPr>
              <w:snapToGrid w:val="0"/>
            </w:pPr>
            <w:r>
              <w:t>2026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B32323" w:rsidP="00515DA8">
            <w:pPr>
              <w:snapToGrid w:val="0"/>
            </w:pPr>
            <w:r>
              <w:t>2875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B32323">
            <w:pPr>
              <w:snapToGrid w:val="0"/>
            </w:pPr>
            <w:r>
              <w:t>2026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B32323">
            <w:pPr>
              <w:snapToGrid w:val="0"/>
            </w:pPr>
            <w:r>
              <w:t>2875</w:t>
            </w: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Vyplatené dividendy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</w:p>
        </w:tc>
      </w:tr>
      <w:tr w:rsidR="00C62456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Ostatné položky vlastného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  <w:tr w:rsidR="00C62456">
        <w:trPr>
          <w:trHeight w:val="345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62456" w:rsidRDefault="00C62456">
            <w:pPr>
              <w:snapToGrid w:val="0"/>
            </w:pPr>
            <w:r>
              <w:t> </w:t>
            </w:r>
          </w:p>
        </w:tc>
      </w:tr>
    </w:tbl>
    <w:p w:rsidR="00C62456" w:rsidRDefault="00C62456"/>
    <w:p w:rsidR="00C62456" w:rsidRDefault="00C62456"/>
    <w:p w:rsidR="00C62456" w:rsidRDefault="00C62456"/>
    <w:p w:rsidR="00C62456" w:rsidRDefault="00C62456"/>
    <w:p w:rsidR="00C62456" w:rsidRDefault="00C62456"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515DA8" w:rsidTr="00217DB9">
        <w:trPr>
          <w:cantSplit/>
          <w:trHeight w:hRule="exact" w:val="318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515DA8" w:rsidTr="00217DB9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515DA8" w:rsidRDefault="00515DA8" w:rsidP="00217DB9"/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 xml:space="preserve">Prírastky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lef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pStyle w:val="TopHeader"/>
              <w:snapToGrid w:val="0"/>
            </w:pPr>
            <w:r>
              <w:t>f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Základné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  <w:r w:rsidR="00B32323">
              <w:t>5000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5000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Zmena základného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Emisné ážio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Ostatné kapitálové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  <w:r w:rsidR="00B32323">
              <w:t>20859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  <w:r w:rsidR="00B32323">
              <w:t>20859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66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Zákonný rezervný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Nedeliteľný fond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Štatutárne fondy a ostatné fondy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Nerozdelený zisk 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Neuhradená strata minulých rokov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B32323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B32323" w:rsidP="00217DB9">
            <w:pPr>
              <w:snapToGrid w:val="0"/>
            </w:pPr>
            <w:r>
              <w:t>2026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B32323" w:rsidP="00217DB9">
            <w:pPr>
              <w:snapToGrid w:val="0"/>
            </w:pPr>
            <w:r>
              <w:t>2026</w:t>
            </w: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Vyplatené dividendy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</w:tr>
      <w:tr w:rsidR="00515DA8" w:rsidTr="00217DB9">
        <w:trPr>
          <w:trHeight w:val="330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Ostatné položky vlastného imania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</w:tr>
      <w:tr w:rsidR="00515DA8" w:rsidTr="00217DB9">
        <w:trPr>
          <w:trHeight w:val="345"/>
          <w:jc w:val="center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  <w:tc>
          <w:tcPr>
            <w:tcW w:w="145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15DA8" w:rsidRDefault="00515DA8" w:rsidP="00217DB9">
            <w:pPr>
              <w:snapToGrid w:val="0"/>
            </w:pPr>
          </w:p>
        </w:tc>
      </w:tr>
    </w:tbl>
    <w:p w:rsidR="00515DA8" w:rsidRDefault="00515DA8"/>
    <w:p w:rsidR="00515DA8" w:rsidRDefault="00515DA8"/>
    <w:p w:rsidR="00515DA8" w:rsidRDefault="00515DA8"/>
    <w:p w:rsidR="00C62456" w:rsidRDefault="00C62456">
      <w:pPr>
        <w:pStyle w:val="Nzev"/>
        <w:spacing w:before="0" w:after="0"/>
        <w:jc w:val="left"/>
      </w:pPr>
    </w:p>
    <w:p w:rsidR="00C62456" w:rsidRDefault="00C62456"/>
    <w:p w:rsidR="00C62456" w:rsidRDefault="00C62456"/>
    <w:p w:rsidR="00C62456" w:rsidRDefault="00C62456"/>
    <w:sectPr w:rsidR="00C62456" w:rsidSect="00466D1C">
      <w:footerReference w:type="default" r:id="rId6"/>
      <w:footnotePr>
        <w:pos w:val="beneathText"/>
      </w:footnotePr>
      <w:pgSz w:w="11905" w:h="16837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E13" w:rsidRDefault="008F2E13">
      <w:r>
        <w:separator/>
      </w:r>
    </w:p>
  </w:endnote>
  <w:endnote w:type="continuationSeparator" w:id="0">
    <w:p w:rsidR="008F2E13" w:rsidRDefault="008F2E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7DB9" w:rsidRDefault="00217DB9">
    <w:pPr>
      <w:jc w:val="right"/>
    </w:pPr>
    <w:fldSimple w:instr=" PAGE ">
      <w:r w:rsidR="00B32323">
        <w:rPr>
          <w:noProof/>
        </w:rPr>
        <w:t>7</w:t>
      </w:r>
    </w:fldSimple>
  </w:p>
  <w:p w:rsidR="00217DB9" w:rsidRDefault="00217DB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E13" w:rsidRDefault="008F2E13">
      <w:r>
        <w:separator/>
      </w:r>
    </w:p>
  </w:footnote>
  <w:footnote w:type="continuationSeparator" w:id="0">
    <w:p w:rsidR="008F2E13" w:rsidRDefault="008F2E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491F6E"/>
    <w:rsid w:val="00217DB9"/>
    <w:rsid w:val="00273184"/>
    <w:rsid w:val="00466D1C"/>
    <w:rsid w:val="00491F6E"/>
    <w:rsid w:val="00515DA8"/>
    <w:rsid w:val="00545DFC"/>
    <w:rsid w:val="0065020F"/>
    <w:rsid w:val="008F2E13"/>
    <w:rsid w:val="00926E58"/>
    <w:rsid w:val="00952BEB"/>
    <w:rsid w:val="00B23F3A"/>
    <w:rsid w:val="00B32323"/>
    <w:rsid w:val="00C62456"/>
    <w:rsid w:val="00D701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6D1C"/>
    <w:pPr>
      <w:suppressAutoHyphens/>
    </w:pPr>
    <w:rPr>
      <w:rFonts w:ascii="Arial Narrow" w:hAnsi="Arial Narrow"/>
      <w:sz w:val="22"/>
      <w:szCs w:val="24"/>
      <w:lang w:eastAsia="ar-SA"/>
    </w:rPr>
  </w:style>
  <w:style w:type="paragraph" w:styleId="Nadpis1">
    <w:name w:val="heading 1"/>
    <w:basedOn w:val="Normln"/>
    <w:next w:val="Normln"/>
    <w:qFormat/>
    <w:rsid w:val="00466D1C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dpis2">
    <w:name w:val="heading 2"/>
    <w:basedOn w:val="Normln"/>
    <w:next w:val="Normln"/>
    <w:qFormat/>
    <w:rsid w:val="00466D1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466D1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466D1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rsid w:val="00466D1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466D1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466D1C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466D1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466D1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466D1C"/>
    <w:rPr>
      <w:rFonts w:ascii="Symbol" w:hAnsi="Symbol"/>
    </w:rPr>
  </w:style>
  <w:style w:type="character" w:customStyle="1" w:styleId="WW8Num1z1">
    <w:name w:val="WW8Num1z1"/>
    <w:rsid w:val="00466D1C"/>
    <w:rPr>
      <w:rFonts w:ascii="Courier New" w:hAnsi="Courier New"/>
    </w:rPr>
  </w:style>
  <w:style w:type="character" w:customStyle="1" w:styleId="WW8Num1z2">
    <w:name w:val="WW8Num1z2"/>
    <w:rsid w:val="00466D1C"/>
    <w:rPr>
      <w:rFonts w:ascii="Wingdings" w:hAnsi="Wingdings"/>
    </w:rPr>
  </w:style>
  <w:style w:type="character" w:customStyle="1" w:styleId="Predvolenpsmoodseku">
    <w:name w:val="Predvolené písmo odseku"/>
    <w:rsid w:val="00466D1C"/>
  </w:style>
  <w:style w:type="character" w:customStyle="1" w:styleId="Nadpis1Char">
    <w:name w:val="Nadpis 1 Char"/>
    <w:basedOn w:val="Predvolenpsmoodseku"/>
    <w:rsid w:val="00466D1C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"/>
    <w:rsid w:val="00466D1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466D1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466D1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466D1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466D1C"/>
    <w:rPr>
      <w:rFonts w:cs="Times New Roman"/>
      <w:b/>
      <w:bCs/>
    </w:rPr>
  </w:style>
  <w:style w:type="character" w:customStyle="1" w:styleId="Nadpis7Char">
    <w:name w:val="Nadpis 7 Char"/>
    <w:basedOn w:val="Predvolenpsmoodseku"/>
    <w:rsid w:val="00466D1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466D1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466D1C"/>
    <w:rPr>
      <w:rFonts w:ascii="Cambria" w:hAnsi="Cambria" w:cs="Times New Roman"/>
    </w:rPr>
  </w:style>
  <w:style w:type="character" w:customStyle="1" w:styleId="NzovChar">
    <w:name w:val="Názov Char"/>
    <w:basedOn w:val="Predvolenpsmoodseku"/>
    <w:rsid w:val="00466D1C"/>
    <w:rPr>
      <w:rFonts w:ascii="Arial Narrow" w:hAnsi="Arial Narrow" w:cs="Times New Roman"/>
      <w:b/>
      <w:bCs/>
      <w:kern w:val="1"/>
      <w:sz w:val="32"/>
      <w:szCs w:val="32"/>
      <w:lang w:val="sk-SK"/>
    </w:rPr>
  </w:style>
  <w:style w:type="character" w:customStyle="1" w:styleId="PodtitulChar">
    <w:name w:val="Podtitul Char"/>
    <w:basedOn w:val="Predvolenpsmoodseku"/>
    <w:rsid w:val="00466D1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466D1C"/>
    <w:rPr>
      <w:rFonts w:cs="Times New Roman"/>
      <w:b/>
      <w:bCs/>
    </w:rPr>
  </w:style>
  <w:style w:type="character" w:styleId="Zvraznn">
    <w:name w:val="Emphasis"/>
    <w:basedOn w:val="Predvolenpsmoodseku"/>
    <w:qFormat/>
    <w:rsid w:val="00466D1C"/>
    <w:rPr>
      <w:rFonts w:ascii="Calibri" w:hAnsi="Calibri" w:cs="Times New Roman"/>
      <w:b/>
      <w:i/>
      <w:iCs/>
    </w:rPr>
  </w:style>
  <w:style w:type="character" w:customStyle="1" w:styleId="ZkladntextChar">
    <w:name w:val="Základný text Char"/>
    <w:basedOn w:val="Predvolenpsmoodseku"/>
    <w:rsid w:val="00466D1C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TextpoznmkypodiarouChar">
    <w:name w:val="Text poznámky pod čiarou Char"/>
    <w:basedOn w:val="Predvolenpsmoodseku"/>
    <w:rsid w:val="00466D1C"/>
    <w:rPr>
      <w:rFonts w:ascii="Times New Roman" w:hAnsi="Times New Roman" w:cs="Times New Roman"/>
      <w:lang w:val="sk-SK"/>
    </w:rPr>
  </w:style>
  <w:style w:type="character" w:customStyle="1" w:styleId="Znakyprepoznmkupodiarou">
    <w:name w:val="Znaky pre poznámku pod čiarou"/>
    <w:basedOn w:val="Predvolenpsmoodseku"/>
    <w:rsid w:val="00466D1C"/>
    <w:rPr>
      <w:rFonts w:cs="Times New Roman"/>
      <w:vertAlign w:val="superscript"/>
    </w:rPr>
  </w:style>
  <w:style w:type="character" w:customStyle="1" w:styleId="Zkladntext2Char">
    <w:name w:val="Základný text 2 Char"/>
    <w:basedOn w:val="Predvolenpsmoodseku"/>
    <w:rsid w:val="00466D1C"/>
    <w:rPr>
      <w:rFonts w:ascii="Times New Roman" w:hAnsi="Times New Roman" w:cs="Times New Roman"/>
      <w:sz w:val="24"/>
      <w:szCs w:val="24"/>
      <w:lang w:val="sk-SK"/>
    </w:rPr>
  </w:style>
  <w:style w:type="character" w:customStyle="1" w:styleId="Zarkazkladnhotextu2Char">
    <w:name w:val="Zarážka základného textu 2 Char"/>
    <w:basedOn w:val="Predvolenpsmoodseku"/>
    <w:rsid w:val="00466D1C"/>
    <w:rPr>
      <w:rFonts w:ascii="Times New Roman" w:hAnsi="Times New Roman" w:cs="Times New Roman"/>
      <w:sz w:val="24"/>
      <w:szCs w:val="24"/>
      <w:lang w:val="sk-SK"/>
    </w:rPr>
  </w:style>
  <w:style w:type="character" w:customStyle="1" w:styleId="PtaChar">
    <w:name w:val="Päta Char"/>
    <w:basedOn w:val="Predvolenpsmoodseku"/>
    <w:rsid w:val="00466D1C"/>
    <w:rPr>
      <w:rFonts w:ascii="Times New Roman" w:hAnsi="Times New Roman" w:cs="Times New Roman"/>
      <w:lang w:val="sk-SK"/>
    </w:rPr>
  </w:style>
  <w:style w:type="character" w:styleId="slostrnky">
    <w:name w:val="page number"/>
    <w:basedOn w:val="Predvolenpsmoodseku"/>
    <w:semiHidden/>
    <w:rsid w:val="00466D1C"/>
    <w:rPr>
      <w:rFonts w:cs="Times New Roman"/>
    </w:rPr>
  </w:style>
  <w:style w:type="character" w:customStyle="1" w:styleId="Zarkazkladnhotextu3Char">
    <w:name w:val="Zarážka základného textu 3 Char"/>
    <w:basedOn w:val="Predvolenpsmoodseku"/>
    <w:rsid w:val="00466D1C"/>
    <w:rPr>
      <w:rFonts w:ascii="Times New Roman" w:hAnsi="Times New Roman" w:cs="Times New Roman"/>
      <w:sz w:val="24"/>
      <w:szCs w:val="24"/>
      <w:lang w:val="sk-SK"/>
    </w:rPr>
  </w:style>
  <w:style w:type="character" w:customStyle="1" w:styleId="TextbublinyChar">
    <w:name w:val="Text bubliny Char"/>
    <w:basedOn w:val="Predvolenpsmoodseku"/>
    <w:rsid w:val="00466D1C"/>
    <w:rPr>
      <w:rFonts w:ascii="Tahoma" w:hAnsi="Tahoma" w:cs="Tahoma"/>
      <w:sz w:val="16"/>
      <w:szCs w:val="16"/>
      <w:lang w:val="sk-SK"/>
    </w:rPr>
  </w:style>
  <w:style w:type="character" w:customStyle="1" w:styleId="HlavikaChar">
    <w:name w:val="Hlavička Char"/>
    <w:basedOn w:val="Predvolenpsmoodseku"/>
    <w:rsid w:val="00466D1C"/>
    <w:rPr>
      <w:rFonts w:ascii="Times New Roman" w:hAnsi="Times New Roman" w:cs="Times New Roman"/>
      <w:lang w:val="sk-SK"/>
    </w:rPr>
  </w:style>
  <w:style w:type="paragraph" w:customStyle="1" w:styleId="Nadpis">
    <w:name w:val="Nadpis"/>
    <w:basedOn w:val="Normln"/>
    <w:next w:val="Zkladntext"/>
    <w:rsid w:val="00466D1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semiHidden/>
    <w:rsid w:val="00466D1C"/>
    <w:pPr>
      <w:jc w:val="both"/>
    </w:pPr>
    <w:rPr>
      <w:rFonts w:ascii="Times New Roman" w:hAnsi="Times New Roman"/>
      <w:b/>
      <w:bCs/>
      <w:sz w:val="24"/>
    </w:rPr>
  </w:style>
  <w:style w:type="paragraph" w:styleId="Seznam">
    <w:name w:val="List"/>
    <w:basedOn w:val="Zkladntext"/>
    <w:semiHidden/>
    <w:rsid w:val="00466D1C"/>
    <w:rPr>
      <w:rFonts w:cs="Tahoma"/>
    </w:rPr>
  </w:style>
  <w:style w:type="paragraph" w:customStyle="1" w:styleId="Popisok">
    <w:name w:val="Popisok"/>
    <w:basedOn w:val="Normln"/>
    <w:rsid w:val="00466D1C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Index">
    <w:name w:val="Index"/>
    <w:basedOn w:val="Normln"/>
    <w:rsid w:val="00466D1C"/>
    <w:pPr>
      <w:suppressLineNumbers/>
    </w:pPr>
    <w:rPr>
      <w:rFonts w:cs="Tahoma"/>
    </w:rPr>
  </w:style>
  <w:style w:type="paragraph" w:styleId="Nzev">
    <w:name w:val="Title"/>
    <w:basedOn w:val="Normln"/>
    <w:next w:val="Normln"/>
    <w:qFormat/>
    <w:rsid w:val="00466D1C"/>
    <w:pPr>
      <w:keepNext/>
      <w:spacing w:before="280" w:after="220"/>
      <w:jc w:val="center"/>
    </w:pPr>
    <w:rPr>
      <w:b/>
      <w:bCs/>
      <w:kern w:val="1"/>
      <w:szCs w:val="32"/>
    </w:rPr>
  </w:style>
  <w:style w:type="paragraph" w:styleId="Podtitul">
    <w:name w:val="Subtitle"/>
    <w:basedOn w:val="Normln"/>
    <w:next w:val="Normln"/>
    <w:qFormat/>
    <w:rsid w:val="00466D1C"/>
    <w:pPr>
      <w:spacing w:after="60"/>
      <w:jc w:val="center"/>
    </w:pPr>
    <w:rPr>
      <w:rFonts w:ascii="Cambria" w:hAnsi="Cambria"/>
    </w:rPr>
  </w:style>
  <w:style w:type="paragraph" w:customStyle="1" w:styleId="Hlavikaobsahu1">
    <w:name w:val="Hlavička obsahu1"/>
    <w:basedOn w:val="Nadpis1"/>
    <w:next w:val="Normln"/>
    <w:rsid w:val="00466D1C"/>
  </w:style>
  <w:style w:type="paragraph" w:customStyle="1" w:styleId="TopHeader">
    <w:name w:val="Top Header"/>
    <w:basedOn w:val="Normln"/>
    <w:rsid w:val="00466D1C"/>
    <w:pPr>
      <w:jc w:val="center"/>
    </w:pPr>
    <w:rPr>
      <w:b/>
      <w:bCs/>
      <w:szCs w:val="22"/>
    </w:rPr>
  </w:style>
  <w:style w:type="paragraph" w:styleId="Textpoznpodarou">
    <w:name w:val="footnote text"/>
    <w:basedOn w:val="Normln"/>
    <w:semiHidden/>
    <w:rsid w:val="00466D1C"/>
    <w:rPr>
      <w:rFonts w:ascii="Times New Roman" w:hAnsi="Times New Roman"/>
      <w:sz w:val="20"/>
      <w:szCs w:val="20"/>
    </w:rPr>
  </w:style>
  <w:style w:type="paragraph" w:customStyle="1" w:styleId="Zkladntext2">
    <w:name w:val="Základný text 2"/>
    <w:basedOn w:val="Normln"/>
    <w:rsid w:val="00466D1C"/>
    <w:pPr>
      <w:ind w:left="2124" w:hanging="2124"/>
      <w:jc w:val="both"/>
    </w:pPr>
    <w:rPr>
      <w:rFonts w:ascii="Times New Roman" w:hAnsi="Times New Roman"/>
      <w:sz w:val="24"/>
    </w:rPr>
  </w:style>
  <w:style w:type="paragraph" w:customStyle="1" w:styleId="Zarkazkladnhotextu2">
    <w:name w:val="Zarážka základného textu 2"/>
    <w:basedOn w:val="Normln"/>
    <w:rsid w:val="00466D1C"/>
    <w:pPr>
      <w:ind w:firstLine="708"/>
      <w:jc w:val="both"/>
    </w:pPr>
    <w:rPr>
      <w:rFonts w:ascii="Times New Roman" w:hAnsi="Times New Roman"/>
      <w:sz w:val="24"/>
    </w:rPr>
  </w:style>
  <w:style w:type="paragraph" w:styleId="Zpat">
    <w:name w:val="footer"/>
    <w:basedOn w:val="Normln"/>
    <w:semiHidden/>
    <w:rsid w:val="00466D1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Zarkazkladnhotextu3">
    <w:name w:val="Zarážka základného textu 3"/>
    <w:basedOn w:val="Normln"/>
    <w:rsid w:val="00466D1C"/>
    <w:pPr>
      <w:ind w:left="708" w:firstLine="708"/>
      <w:jc w:val="both"/>
    </w:pPr>
    <w:rPr>
      <w:rFonts w:ascii="Times New Roman" w:hAnsi="Times New Roman"/>
      <w:sz w:val="24"/>
    </w:rPr>
  </w:style>
  <w:style w:type="paragraph" w:styleId="Textbubliny">
    <w:name w:val="Balloon Text"/>
    <w:basedOn w:val="Normln"/>
    <w:rsid w:val="00466D1C"/>
    <w:rPr>
      <w:rFonts w:ascii="Tahoma" w:hAnsi="Tahoma" w:cs="Tahoma"/>
      <w:sz w:val="16"/>
      <w:szCs w:val="16"/>
    </w:rPr>
  </w:style>
  <w:style w:type="paragraph" w:styleId="Zhlav">
    <w:name w:val="header"/>
    <w:basedOn w:val="Normln"/>
    <w:semiHidden/>
    <w:rsid w:val="00466D1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Obsahtabuky">
    <w:name w:val="Obsah tabuľky"/>
    <w:basedOn w:val="Normln"/>
    <w:rsid w:val="00466D1C"/>
    <w:pPr>
      <w:suppressLineNumbers/>
    </w:pPr>
  </w:style>
  <w:style w:type="paragraph" w:customStyle="1" w:styleId="Nadpistabuky">
    <w:name w:val="Nadpis tabuľky"/>
    <w:basedOn w:val="Obsahtabuky"/>
    <w:rsid w:val="00466D1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66D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1260</Words>
  <Characters>7182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juli</cp:lastModifiedBy>
  <cp:revision>2</cp:revision>
  <cp:lastPrinted>2015-03-15T16:54:00Z</cp:lastPrinted>
  <dcterms:created xsi:type="dcterms:W3CDTF">2016-03-29T10:26:00Z</dcterms:created>
  <dcterms:modified xsi:type="dcterms:W3CDTF">2016-03-29T10:26:00Z</dcterms:modified>
</cp:coreProperties>
</file>