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8E7" w:rsidRPr="00CA550D" w:rsidRDefault="006638E7" w:rsidP="00877C59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6638E7" w:rsidRPr="00CA550D" w:rsidRDefault="006638E7" w:rsidP="00877C59">
      <w:pPr>
        <w:ind w:hanging="142"/>
        <w:rPr>
          <w:rFonts w:ascii="Arial" w:hAnsi="Arial" w:cs="Arial"/>
          <w:sz w:val="20"/>
          <w:szCs w:val="20"/>
        </w:rPr>
      </w:pPr>
    </w:p>
    <w:p w:rsidR="00CA550D" w:rsidRPr="00CA550D" w:rsidRDefault="00CA550D" w:rsidP="00464559">
      <w:pPr>
        <w:rPr>
          <w:rFonts w:ascii="Arial" w:hAnsi="Arial" w:cs="Arial"/>
          <w:sz w:val="20"/>
          <w:szCs w:val="20"/>
        </w:rPr>
      </w:pPr>
    </w:p>
    <w:p w:rsidR="006638E7" w:rsidRDefault="006638E7" w:rsidP="00581BD5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 w:rsidR="00CA550D"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</w:t>
      </w:r>
      <w:r w:rsidR="00464559" w:rsidRPr="00CA550D">
        <w:rPr>
          <w:rFonts w:ascii="Arial" w:hAnsi="Arial" w:cs="Arial"/>
          <w:b/>
          <w:sz w:val="20"/>
          <w:szCs w:val="20"/>
        </w:rPr>
        <w:t>os</w:t>
      </w:r>
      <w:r w:rsidRPr="00CA550D">
        <w:rPr>
          <w:rFonts w:ascii="Arial" w:hAnsi="Arial" w:cs="Arial"/>
          <w:b/>
          <w:sz w:val="20"/>
          <w:szCs w:val="20"/>
        </w:rPr>
        <w:t>ti</w:t>
      </w:r>
    </w:p>
    <w:p w:rsidR="00CA550D" w:rsidRPr="00CA550D" w:rsidRDefault="00CA550D" w:rsidP="00464559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4"/>
      </w:tblGrid>
      <w:tr w:rsidR="006638E7" w:rsidRPr="00CA550D" w:rsidTr="006F4B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CA550D" w:rsidRDefault="00237371" w:rsidP="0023737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SPOLAUDIT, s.r.o. </w:t>
            </w:r>
          </w:p>
        </w:tc>
      </w:tr>
      <w:tr w:rsidR="006638E7" w:rsidRPr="00CA550D" w:rsidTr="006F4B5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CA550D" w:rsidRDefault="00237371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Ul. Slovenských partizánov 1131/51, 017 01 Považská Bystrica</w:t>
            </w:r>
          </w:p>
        </w:tc>
      </w:tr>
      <w:tr w:rsidR="006638E7" w:rsidRPr="00CA550D" w:rsidTr="006F4B5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CA550D" w:rsidRDefault="00237371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s ručením obmedzeným </w:t>
            </w:r>
          </w:p>
        </w:tc>
      </w:tr>
      <w:tr w:rsidR="006638E7" w:rsidRPr="00CA550D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CA550D" w:rsidRDefault="00237371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 november 1998</w:t>
            </w:r>
          </w:p>
        </w:tc>
      </w:tr>
      <w:tr w:rsidR="006638E7" w:rsidRPr="00CA550D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237371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7371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237371" w:rsidRDefault="00046930" w:rsidP="002373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7371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37371" w:rsidRPr="00237371">
              <w:rPr>
                <w:rFonts w:ascii="Arial" w:hAnsi="Arial" w:cs="Arial"/>
                <w:sz w:val="20"/>
                <w:szCs w:val="20"/>
              </w:rPr>
              <w:t>1. január 1999</w:t>
            </w:r>
            <w:r w:rsidRPr="00237371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237371" w:rsidRPr="00237371">
              <w:rPr>
                <w:rFonts w:ascii="Arial" w:hAnsi="Arial" w:cs="Arial"/>
                <w:sz w:val="20"/>
                <w:szCs w:val="20"/>
              </w:rPr>
              <w:t xml:space="preserve">Trenčín, </w:t>
            </w:r>
            <w:r w:rsidRPr="00237371">
              <w:rPr>
                <w:rFonts w:ascii="Arial" w:hAnsi="Arial" w:cs="Arial"/>
                <w:sz w:val="20"/>
                <w:szCs w:val="20"/>
              </w:rPr>
              <w:t xml:space="preserve">oddiel </w:t>
            </w:r>
            <w:proofErr w:type="spellStart"/>
            <w:r w:rsidRPr="00237371">
              <w:rPr>
                <w:rFonts w:ascii="Arial" w:hAnsi="Arial" w:cs="Arial"/>
                <w:sz w:val="20"/>
                <w:szCs w:val="20"/>
              </w:rPr>
              <w:t>S</w:t>
            </w:r>
            <w:r w:rsidR="00237371" w:rsidRPr="00237371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Pr="00237371">
              <w:rPr>
                <w:rFonts w:ascii="Arial" w:hAnsi="Arial" w:cs="Arial"/>
                <w:sz w:val="20"/>
                <w:szCs w:val="20"/>
              </w:rPr>
              <w:t>, vložka číslo</w:t>
            </w:r>
            <w:r w:rsidR="00237371" w:rsidRPr="00237371">
              <w:rPr>
                <w:rFonts w:ascii="Arial" w:hAnsi="Arial" w:cs="Arial"/>
                <w:sz w:val="20"/>
                <w:szCs w:val="20"/>
              </w:rPr>
              <w:t xml:space="preserve"> 11297/R</w:t>
            </w:r>
          </w:p>
        </w:tc>
      </w:tr>
      <w:tr w:rsidR="006638E7" w:rsidRPr="00CA550D" w:rsidTr="006F4B5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CA550D" w:rsidRDefault="006638E7" w:rsidP="00CA550D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CA550D" w:rsidRDefault="00237371" w:rsidP="002373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Audítorská činnosť </w:t>
            </w:r>
          </w:p>
        </w:tc>
      </w:tr>
      <w:tr w:rsidR="006638E7" w:rsidRPr="00CA550D" w:rsidTr="006F4B5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CA550D" w:rsidRDefault="00E410F6" w:rsidP="003F62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3F62B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január 2015 – 31.</w:t>
            </w:r>
            <w:r w:rsidR="003F62BE">
              <w:rPr>
                <w:rFonts w:ascii="Arial" w:hAnsi="Arial" w:cs="Arial"/>
                <w:sz w:val="20"/>
                <w:szCs w:val="20"/>
              </w:rPr>
              <w:t>december 2</w:t>
            </w: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</w:tr>
    </w:tbl>
    <w:p w:rsidR="006638E7" w:rsidRDefault="006638E7" w:rsidP="00464559">
      <w:pPr>
        <w:ind w:left="-142"/>
        <w:rPr>
          <w:rFonts w:ascii="Arial" w:hAnsi="Arial" w:cs="Arial"/>
          <w:sz w:val="20"/>
          <w:szCs w:val="20"/>
        </w:rPr>
      </w:pPr>
    </w:p>
    <w:p w:rsidR="00377152" w:rsidRDefault="00377152" w:rsidP="00464559">
      <w:pPr>
        <w:ind w:left="-142"/>
        <w:rPr>
          <w:rFonts w:ascii="Arial" w:hAnsi="Arial" w:cs="Arial"/>
          <w:sz w:val="20"/>
          <w:szCs w:val="20"/>
        </w:rPr>
      </w:pPr>
    </w:p>
    <w:p w:rsidR="00877C59" w:rsidRPr="00CA550D" w:rsidRDefault="00877C59" w:rsidP="00464559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877C59" w:rsidRPr="00CA550D" w:rsidRDefault="00877C59" w:rsidP="00B454F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31. decembru 2015 je zostavená ako riadna účtovná závierka podľa </w:t>
      </w:r>
      <w:r w:rsidR="00CA550D"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 w:rsidR="00B454FA"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 w:rsidR="00B454FA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581BD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1. januára 2015 do 31. decembra 2015.</w:t>
      </w:r>
    </w:p>
    <w:p w:rsidR="00877C59" w:rsidRDefault="00877C59" w:rsidP="00581BD5">
      <w:pPr>
        <w:pStyle w:val="Zkladntext"/>
        <w:ind w:left="-142"/>
        <w:rPr>
          <w:rFonts w:ascii="Arial" w:hAnsi="Arial" w:cs="Arial"/>
          <w:sz w:val="20"/>
        </w:rPr>
      </w:pPr>
    </w:p>
    <w:p w:rsidR="00877C59" w:rsidRPr="00CA550D" w:rsidRDefault="00877C59" w:rsidP="00581BD5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877C59" w:rsidRPr="00CA550D" w:rsidRDefault="00CA550D" w:rsidP="00581BD5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="00877C59" w:rsidRPr="00CA550D">
        <w:rPr>
          <w:rFonts w:ascii="Arial" w:hAnsi="Arial" w:cs="Arial"/>
          <w:sz w:val="20"/>
        </w:rPr>
        <w:t xml:space="preserve">čtovná závierka Spoločnosti k 31. decembru 2014, za predchádzajúce účtovné obdobie, bola schválená valným zhromaždením Spoločnosti dňa </w:t>
      </w:r>
      <w:r w:rsidR="00237371">
        <w:rPr>
          <w:rFonts w:ascii="Arial" w:hAnsi="Arial" w:cs="Arial"/>
          <w:sz w:val="20"/>
        </w:rPr>
        <w:t xml:space="preserve">18. marca </w:t>
      </w:r>
      <w:r w:rsidR="003F62BE">
        <w:rPr>
          <w:rFonts w:ascii="Arial" w:hAnsi="Arial" w:cs="Arial"/>
          <w:sz w:val="20"/>
        </w:rPr>
        <w:t>2015</w:t>
      </w:r>
      <w:r w:rsidR="00877C59" w:rsidRPr="00CA550D">
        <w:rPr>
          <w:rFonts w:ascii="Arial" w:hAnsi="Arial" w:cs="Arial"/>
          <w:sz w:val="20"/>
        </w:rPr>
        <w:t>.</w:t>
      </w:r>
    </w:p>
    <w:p w:rsidR="00877C59" w:rsidRPr="00CA550D" w:rsidRDefault="00877C59" w:rsidP="00581BD5">
      <w:pPr>
        <w:pStyle w:val="Zkladntext"/>
        <w:ind w:left="-142"/>
        <w:rPr>
          <w:rFonts w:ascii="Arial" w:hAnsi="Arial" w:cs="Arial"/>
          <w:sz w:val="20"/>
        </w:rPr>
      </w:pPr>
    </w:p>
    <w:p w:rsidR="00464559" w:rsidRPr="00CA550D" w:rsidRDefault="00464559" w:rsidP="00581BD5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877C59" w:rsidRPr="00CA550D" w:rsidRDefault="00877C59" w:rsidP="00464559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877C59" w:rsidRPr="00CA550D" w:rsidTr="004373E9">
        <w:trPr>
          <w:trHeight w:val="646"/>
        </w:trPr>
        <w:tc>
          <w:tcPr>
            <w:tcW w:w="6397" w:type="dxa"/>
            <w:shd w:val="clear" w:color="auto" w:fill="auto"/>
          </w:tcPr>
          <w:p w:rsidR="00877C59" w:rsidRPr="00CA550D" w:rsidRDefault="00877C59" w:rsidP="006F4B5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Názov položky</w:t>
            </w:r>
          </w:p>
        </w:tc>
        <w:tc>
          <w:tcPr>
            <w:tcW w:w="1251" w:type="dxa"/>
            <w:shd w:val="clear" w:color="auto" w:fill="auto"/>
          </w:tcPr>
          <w:p w:rsidR="00CA550D" w:rsidRDefault="00CA550D" w:rsidP="006F4B5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877C59" w:rsidRPr="00CA550D" w:rsidRDefault="00877C59" w:rsidP="006F4B5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877C59" w:rsidRPr="00CA550D" w:rsidRDefault="00877C59" w:rsidP="006F4B5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877C59" w:rsidRPr="00CA550D" w:rsidRDefault="00877C59" w:rsidP="006F4B5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CA550D" w:rsidRDefault="00CA550D" w:rsidP="00CA550D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877C59" w:rsidRPr="00CA550D" w:rsidRDefault="00877C59" w:rsidP="00CA550D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877C59" w:rsidRPr="00CA550D" w:rsidRDefault="00877C59" w:rsidP="00CA550D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877C59" w:rsidRPr="00CA550D" w:rsidRDefault="00877C59" w:rsidP="00CA550D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877C59" w:rsidRPr="00CA550D" w:rsidTr="004373E9">
        <w:trPr>
          <w:trHeight w:val="84"/>
        </w:trPr>
        <w:tc>
          <w:tcPr>
            <w:tcW w:w="6397" w:type="dxa"/>
          </w:tcPr>
          <w:p w:rsidR="006A1859" w:rsidRDefault="006A1859" w:rsidP="00CA550D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877C59" w:rsidRPr="00CA550D" w:rsidRDefault="00877C59" w:rsidP="00CA550D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 w:rsidR="00CA550D"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F62BE" w:rsidRDefault="003F62BE" w:rsidP="006F4B5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4373E9" w:rsidRPr="00CA550D" w:rsidRDefault="00237371" w:rsidP="0023737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237371" w:rsidRDefault="00237371" w:rsidP="006F4B5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4373E9" w:rsidRPr="00CA550D" w:rsidRDefault="00237371" w:rsidP="006F4B5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9A7772" w:rsidRPr="00CA550D" w:rsidRDefault="009A7772" w:rsidP="00EA795B">
      <w:pPr>
        <w:ind w:left="-142"/>
        <w:rPr>
          <w:rFonts w:ascii="Arial" w:hAnsi="Arial" w:cs="Arial"/>
          <w:sz w:val="20"/>
          <w:szCs w:val="20"/>
        </w:rPr>
      </w:pPr>
    </w:p>
    <w:p w:rsidR="009A7772" w:rsidRDefault="009A7772" w:rsidP="00EA795B">
      <w:pPr>
        <w:ind w:left="-142"/>
        <w:rPr>
          <w:rFonts w:ascii="Arial" w:hAnsi="Arial" w:cs="Arial"/>
          <w:sz w:val="20"/>
          <w:szCs w:val="20"/>
        </w:rPr>
      </w:pPr>
    </w:p>
    <w:p w:rsidR="00EA795B" w:rsidRDefault="00EA795B" w:rsidP="00EA795B">
      <w:pPr>
        <w:ind w:left="-142"/>
        <w:rPr>
          <w:rFonts w:ascii="Arial" w:hAnsi="Arial" w:cs="Arial"/>
          <w:sz w:val="20"/>
          <w:szCs w:val="20"/>
        </w:rPr>
      </w:pPr>
    </w:p>
    <w:p w:rsidR="00EA795B" w:rsidRPr="00CA550D" w:rsidRDefault="00FF4317" w:rsidP="00237371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FF4317" w:rsidRPr="00CA550D" w:rsidRDefault="00FF4317" w:rsidP="00237371">
      <w:pPr>
        <w:ind w:left="-142"/>
        <w:rPr>
          <w:rFonts w:ascii="Arial" w:hAnsi="Arial" w:cs="Arial"/>
          <w:b/>
          <w:sz w:val="20"/>
          <w:szCs w:val="20"/>
        </w:rPr>
      </w:pPr>
    </w:p>
    <w:p w:rsidR="00FF4317" w:rsidRPr="00CA550D" w:rsidRDefault="00FF4317" w:rsidP="00237371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CA550D" w:rsidRDefault="00CA550D" w:rsidP="00237371">
      <w:pPr>
        <w:pStyle w:val="Zkladntext"/>
        <w:tabs>
          <w:tab w:val="num" w:pos="-284"/>
        </w:tabs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="00FF4317" w:rsidRPr="00CA550D">
        <w:rPr>
          <w:rFonts w:ascii="Arial" w:hAnsi="Arial" w:cs="Arial"/>
          <w:sz w:val="20"/>
        </w:rPr>
        <w:t xml:space="preserve">čtovná závierka </w:t>
      </w:r>
      <w:r w:rsidR="00B454FA"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>
        <w:rPr>
          <w:rFonts w:ascii="Arial" w:hAnsi="Arial" w:cs="Arial"/>
          <w:sz w:val="20"/>
        </w:rPr>
        <w:t xml:space="preserve"> </w:t>
      </w:r>
    </w:p>
    <w:p w:rsidR="00377152" w:rsidRDefault="00FF4317" w:rsidP="00237371">
      <w:pPr>
        <w:pStyle w:val="Zkladntext"/>
        <w:tabs>
          <w:tab w:val="num" w:pos="-284"/>
        </w:tabs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 </w:t>
      </w:r>
    </w:p>
    <w:p w:rsidR="00FF4317" w:rsidRDefault="00FF4317" w:rsidP="00237371">
      <w:pPr>
        <w:pStyle w:val="Zkladntext"/>
        <w:tabs>
          <w:tab w:val="num" w:pos="-284"/>
        </w:tabs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 w:rsidR="00B454FA">
        <w:rPr>
          <w:rFonts w:ascii="Arial" w:hAnsi="Arial" w:cs="Arial"/>
          <w:sz w:val="20"/>
        </w:rPr>
        <w:t>Spoločnosť aplikovala konzistentne s predchádz</w:t>
      </w:r>
      <w:r w:rsidR="007E1B72">
        <w:rPr>
          <w:rFonts w:ascii="Arial" w:hAnsi="Arial" w:cs="Arial"/>
          <w:sz w:val="20"/>
        </w:rPr>
        <w:t>a</w:t>
      </w:r>
      <w:r w:rsidR="00B454FA">
        <w:rPr>
          <w:rFonts w:ascii="Arial" w:hAnsi="Arial" w:cs="Arial"/>
          <w:sz w:val="20"/>
        </w:rPr>
        <w:t>júcim účtovným obdobím.</w:t>
      </w:r>
      <w:r w:rsidRPr="00CA550D">
        <w:rPr>
          <w:rFonts w:ascii="Arial" w:hAnsi="Arial" w:cs="Arial"/>
          <w:sz w:val="20"/>
        </w:rPr>
        <w:t xml:space="preserve"> </w:t>
      </w:r>
    </w:p>
    <w:p w:rsidR="007E1B72" w:rsidRPr="00CA550D" w:rsidRDefault="007E1B72" w:rsidP="00237371">
      <w:pPr>
        <w:pStyle w:val="Zkladntext"/>
        <w:tabs>
          <w:tab w:val="num" w:pos="-284"/>
        </w:tabs>
        <w:ind w:left="-142"/>
        <w:rPr>
          <w:rFonts w:ascii="Arial" w:hAnsi="Arial" w:cs="Arial"/>
          <w:sz w:val="20"/>
        </w:rPr>
      </w:pPr>
    </w:p>
    <w:p w:rsidR="00046930" w:rsidRDefault="00046930" w:rsidP="00237371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</w:p>
    <w:p w:rsidR="00FF4317" w:rsidRPr="00CA550D" w:rsidRDefault="00FF4317" w:rsidP="00237371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251FB1" w:rsidRPr="00CA550D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 xml:space="preserve"> hmotný majetok</w:t>
      </w:r>
    </w:p>
    <w:p w:rsidR="00FF4317" w:rsidRPr="00CA550D" w:rsidRDefault="00FF4317" w:rsidP="00237371">
      <w:pPr>
        <w:pStyle w:val="Zkladntext"/>
        <w:tabs>
          <w:tab w:val="num" w:pos="-284"/>
        </w:tabs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CA550D" w:rsidRDefault="00CA550D" w:rsidP="00FF4317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7A5BC8" w:rsidRDefault="007A5BC8" w:rsidP="00E04B74">
      <w:pPr>
        <w:pStyle w:val="Zkladntext"/>
        <w:tabs>
          <w:tab w:val="num" w:pos="-142"/>
        </w:tabs>
        <w:ind w:left="-142"/>
        <w:rPr>
          <w:rFonts w:ascii="Arial" w:hAnsi="Arial" w:cs="Arial"/>
          <w:sz w:val="20"/>
        </w:rPr>
      </w:pPr>
    </w:p>
    <w:p w:rsidR="007A5BC8" w:rsidRDefault="00FF4317" w:rsidP="00E04B74">
      <w:pPr>
        <w:pStyle w:val="Zkladntext"/>
        <w:tabs>
          <w:tab w:val="num" w:pos="-142"/>
        </w:tabs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 w:rsidR="007A5BC8"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237371">
        <w:rPr>
          <w:rFonts w:ascii="Arial" w:hAnsi="Arial" w:cs="Arial"/>
          <w:sz w:val="20"/>
        </w:rPr>
        <w:t xml:space="preserve">v mesiaci zaradenia majetku do  </w:t>
      </w:r>
      <w:r w:rsidR="00501738">
        <w:rPr>
          <w:rFonts w:ascii="Arial" w:hAnsi="Arial" w:cs="Arial"/>
          <w:sz w:val="20"/>
        </w:rPr>
        <w:t>používania.</w:t>
      </w:r>
      <w:r w:rsidRPr="00CA550D">
        <w:rPr>
          <w:rFonts w:ascii="Arial" w:hAnsi="Arial" w:cs="Arial"/>
          <w:sz w:val="20"/>
        </w:rPr>
        <w:t xml:space="preserve"> </w:t>
      </w:r>
    </w:p>
    <w:p w:rsidR="007A5BC8" w:rsidRDefault="007A5BC8" w:rsidP="00E04B74">
      <w:pPr>
        <w:pStyle w:val="Zkladntext"/>
        <w:tabs>
          <w:tab w:val="num" w:pos="-142"/>
        </w:tabs>
        <w:ind w:left="-142"/>
        <w:rPr>
          <w:rFonts w:ascii="Arial" w:hAnsi="Arial" w:cs="Arial"/>
          <w:sz w:val="20"/>
        </w:rPr>
      </w:pPr>
      <w:r w:rsidRPr="00237371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  <w:r>
        <w:rPr>
          <w:rFonts w:ascii="Arial" w:hAnsi="Arial" w:cs="Arial"/>
          <w:sz w:val="20"/>
        </w:rPr>
        <w:t xml:space="preserve"> </w:t>
      </w:r>
    </w:p>
    <w:p w:rsidR="00CA550D" w:rsidRDefault="00AC0523" w:rsidP="00E04B74">
      <w:pPr>
        <w:pStyle w:val="Zkladntext"/>
        <w:tabs>
          <w:tab w:val="num" w:pos="-142"/>
        </w:tabs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="00FF4317"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="00FF4317"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="00FF4317"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="00FF4317"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 xml:space="preserve">sa účtuje </w:t>
      </w:r>
      <w:r w:rsidR="00237371">
        <w:rPr>
          <w:rFonts w:ascii="Arial" w:hAnsi="Arial" w:cs="Arial"/>
          <w:sz w:val="20"/>
        </w:rPr>
        <w:t>priamo do nákladov</w:t>
      </w:r>
    </w:p>
    <w:p w:rsidR="00237371" w:rsidRPr="00CA550D" w:rsidRDefault="00237371" w:rsidP="00FF4317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237371">
        <w:rPr>
          <w:rFonts w:ascii="Arial" w:hAnsi="Arial" w:cs="Arial"/>
          <w:sz w:val="20"/>
        </w:rPr>
        <w:t xml:space="preserve">Spoločnosť používa pri obstaraní zásob spôsob B. Nespotrebované zásoby ku dňu zostavenia účtovnej závierky sú preúčtované na príslušný účet zásob. </w:t>
      </w:r>
      <w:r w:rsidR="00251FB1" w:rsidRPr="00CA550D">
        <w:rPr>
          <w:rFonts w:ascii="Arial" w:hAnsi="Arial" w:cs="Arial"/>
          <w:sz w:val="20"/>
        </w:rPr>
        <w:t xml:space="preserve"> </w:t>
      </w:r>
    </w:p>
    <w:p w:rsidR="007451FD" w:rsidRDefault="007451FD" w:rsidP="00FF4317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251FB1" w:rsidRPr="00CA550D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</w:p>
    <w:p w:rsidR="002318F4" w:rsidRPr="00CA550D" w:rsidRDefault="00FF4317" w:rsidP="002318F4">
      <w:pPr>
        <w:pStyle w:val="Zkladntext"/>
        <w:ind w:left="-142"/>
        <w:rPr>
          <w:rFonts w:ascii="Arial" w:hAnsi="Arial" w:cs="Arial"/>
          <w:sz w:val="20"/>
        </w:rPr>
      </w:pPr>
      <w:r w:rsidRPr="002318F4">
        <w:rPr>
          <w:rFonts w:ascii="Arial" w:hAnsi="Arial" w:cs="Arial"/>
          <w:sz w:val="20"/>
        </w:rPr>
        <w:t>Náklady budúcich období  sa vykazujú vo výške, ktorá je potrebná na dodržanie zásady vecnej a časovej súvislosti s účtovným obdobím.</w:t>
      </w:r>
      <w:r w:rsidR="007451FD" w:rsidRPr="002318F4">
        <w:rPr>
          <w:rFonts w:ascii="Arial" w:hAnsi="Arial" w:cs="Arial"/>
          <w:sz w:val="20"/>
        </w:rPr>
        <w:t xml:space="preserve"> </w:t>
      </w:r>
      <w:r w:rsidR="002318F4" w:rsidRPr="002318F4">
        <w:rPr>
          <w:rFonts w:ascii="Arial" w:hAnsi="Arial" w:cs="Arial"/>
          <w:sz w:val="20"/>
        </w:rPr>
        <w:t>Spoločnosť využila výnimku z časového rozlíšenia a časovo nerozlišuje telefónne poplatky.</w:t>
      </w:r>
      <w:r w:rsidR="002318F4">
        <w:rPr>
          <w:rFonts w:ascii="Arial" w:hAnsi="Arial" w:cs="Arial"/>
          <w:sz w:val="20"/>
        </w:rPr>
        <w:t xml:space="preserve"> </w:t>
      </w:r>
    </w:p>
    <w:p w:rsidR="00056592" w:rsidRPr="00CA550D" w:rsidRDefault="00056592" w:rsidP="00E04B74">
      <w:pPr>
        <w:pStyle w:val="Zkladntext"/>
        <w:ind w:left="-142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FF4317" w:rsidRPr="00CA550D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>
        <w:rPr>
          <w:rFonts w:ascii="Arial" w:hAnsi="Arial" w:cs="Arial"/>
          <w:sz w:val="20"/>
        </w:rPr>
        <w:t xml:space="preserve"> </w:t>
      </w:r>
      <w:r w:rsidR="007451FD"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E04B74">
        <w:rPr>
          <w:rFonts w:ascii="Arial" w:hAnsi="Arial" w:cs="Arial"/>
          <w:sz w:val="20"/>
        </w:rPr>
        <w:t>.</w:t>
      </w:r>
      <w:r w:rsidR="007451FD">
        <w:rPr>
          <w:rFonts w:ascii="Arial" w:hAnsi="Arial" w:cs="Arial"/>
          <w:sz w:val="20"/>
        </w:rPr>
        <w:t xml:space="preserve"> </w:t>
      </w: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FF4317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56592" w:rsidRDefault="00056592" w:rsidP="00E04B74">
      <w:pPr>
        <w:pStyle w:val="Zkladntext"/>
        <w:ind w:left="-142"/>
        <w:rPr>
          <w:rFonts w:ascii="Arial" w:hAnsi="Arial" w:cs="Arial"/>
          <w:sz w:val="20"/>
        </w:rPr>
      </w:pPr>
    </w:p>
    <w:p w:rsidR="00FF4317" w:rsidRPr="00CA550D" w:rsidRDefault="00FF4317" w:rsidP="00E04B74">
      <w:pPr>
        <w:pStyle w:val="Pismenka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FF4317" w:rsidRDefault="00FF4317" w:rsidP="00E04B74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 w:rsidR="00036CE1"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2960B4" w:rsidRPr="00CA550D" w:rsidRDefault="00A81FF7" w:rsidP="00E04B74">
      <w:pPr>
        <w:pStyle w:val="Nadpis1"/>
        <w:ind w:left="-142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E04B74">
      <w:pPr>
        <w:ind w:left="-142" w:right="-468"/>
        <w:rPr>
          <w:rFonts w:ascii="Arial" w:hAnsi="Arial" w:cs="Arial"/>
          <w:b/>
          <w:sz w:val="20"/>
          <w:szCs w:val="20"/>
        </w:rPr>
      </w:pPr>
    </w:p>
    <w:p w:rsidR="00E11742" w:rsidRPr="00AF0671" w:rsidRDefault="00E11742" w:rsidP="00E04B74">
      <w:pPr>
        <w:ind w:left="-142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AC0D9F" w:rsidRPr="00CA550D" w:rsidRDefault="00AC0D9F" w:rsidP="00E04B74">
      <w:pPr>
        <w:ind w:left="-142" w:right="-468"/>
        <w:rPr>
          <w:rFonts w:ascii="Arial" w:hAnsi="Arial" w:cs="Arial"/>
          <w:sz w:val="20"/>
          <w:szCs w:val="20"/>
          <w:lang w:eastAsia="en-US"/>
        </w:rPr>
      </w:pPr>
      <w:r w:rsidRPr="00237371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</w:t>
      </w:r>
      <w:r w:rsidR="00420045" w:rsidRPr="00237371">
        <w:rPr>
          <w:rFonts w:ascii="Arial" w:hAnsi="Arial" w:cs="Arial"/>
          <w:sz w:val="20"/>
          <w:szCs w:val="20"/>
          <w:lang w:eastAsia="en-US"/>
        </w:rPr>
        <w:t>lebo</w:t>
      </w:r>
      <w:r w:rsidRPr="00237371">
        <w:rPr>
          <w:rFonts w:ascii="Arial" w:hAnsi="Arial" w:cs="Arial"/>
          <w:sz w:val="20"/>
          <w:szCs w:val="20"/>
          <w:lang w:eastAsia="en-US"/>
        </w:rPr>
        <w:t> výskyt.</w:t>
      </w:r>
    </w:p>
    <w:p w:rsidR="00A81FF7" w:rsidRPr="00CA550D" w:rsidRDefault="00A81FF7" w:rsidP="00E04B74">
      <w:pPr>
        <w:pStyle w:val="Nadpis1"/>
        <w:ind w:left="-142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420045" w:rsidRDefault="00420045" w:rsidP="00E04B74">
      <w:pPr>
        <w:ind w:left="-142"/>
        <w:rPr>
          <w:rFonts w:ascii="Arial" w:hAnsi="Arial" w:cs="Arial"/>
          <w:sz w:val="20"/>
          <w:szCs w:val="20"/>
        </w:rPr>
      </w:pPr>
    </w:p>
    <w:p w:rsidR="000D66FC" w:rsidRPr="00237371" w:rsidRDefault="000D66FC" w:rsidP="00E04B74">
      <w:pPr>
        <w:ind w:left="-142"/>
        <w:rPr>
          <w:rFonts w:ascii="Arial" w:hAnsi="Arial" w:cs="Arial"/>
          <w:b/>
          <w:sz w:val="20"/>
          <w:szCs w:val="20"/>
        </w:rPr>
      </w:pPr>
      <w:r w:rsidRPr="00237371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2B741A" w:rsidRDefault="002B741A" w:rsidP="00E04B74">
      <w:pPr>
        <w:ind w:left="-142"/>
        <w:rPr>
          <w:rFonts w:ascii="Arial" w:hAnsi="Arial" w:cs="Arial"/>
          <w:sz w:val="20"/>
          <w:szCs w:val="20"/>
        </w:rPr>
      </w:pPr>
      <w:r w:rsidRPr="00CA550D">
        <w:rPr>
          <w:rFonts w:ascii="Arial" w:hAnsi="Arial" w:cs="Arial"/>
          <w:sz w:val="20"/>
          <w:szCs w:val="20"/>
        </w:rPr>
        <w:t xml:space="preserve">Spoločnosť má </w:t>
      </w:r>
      <w:r>
        <w:rPr>
          <w:rFonts w:ascii="Arial" w:hAnsi="Arial" w:cs="Arial"/>
          <w:sz w:val="20"/>
          <w:szCs w:val="20"/>
        </w:rPr>
        <w:t>uzatvoren</w:t>
      </w:r>
      <w:r w:rsidR="00237371">
        <w:rPr>
          <w:rFonts w:ascii="Arial" w:hAnsi="Arial" w:cs="Arial"/>
          <w:sz w:val="20"/>
          <w:szCs w:val="20"/>
        </w:rPr>
        <w:t xml:space="preserve">ú nájomnú zmluvu na prenájom nebytových priestorov, ročné nájomné je vo výške 2 400 Eur. </w:t>
      </w:r>
    </w:p>
    <w:p w:rsidR="00E04B74" w:rsidRDefault="00E04B74" w:rsidP="00E04B74">
      <w:pPr>
        <w:ind w:right="-468"/>
        <w:rPr>
          <w:rFonts w:ascii="Arial" w:hAnsi="Arial" w:cs="Arial"/>
          <w:b/>
          <w:sz w:val="20"/>
          <w:szCs w:val="20"/>
        </w:rPr>
      </w:pPr>
    </w:p>
    <w:p w:rsidR="000D66FC" w:rsidRDefault="003929E9" w:rsidP="00E04B74">
      <w:pPr>
        <w:ind w:left="-142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AF0671" w:rsidRDefault="00AF0671" w:rsidP="00E04B74">
      <w:pPr>
        <w:ind w:left="-142" w:right="-468"/>
        <w:jc w:val="both"/>
        <w:rPr>
          <w:rFonts w:ascii="Arial" w:hAnsi="Arial" w:cs="Arial"/>
          <w:sz w:val="20"/>
          <w:szCs w:val="20"/>
        </w:rPr>
      </w:pPr>
      <w:r w:rsidRPr="00E04B74">
        <w:rPr>
          <w:rFonts w:ascii="Arial" w:hAnsi="Arial" w:cs="Arial"/>
          <w:sz w:val="20"/>
          <w:szCs w:val="20"/>
        </w:rPr>
        <w:t xml:space="preserve">Vzhľadom na to, že viaceré oblasti slovenského daňového práva </w:t>
      </w:r>
      <w:bookmarkStart w:id="0" w:name="_GoBack"/>
      <w:bookmarkEnd w:id="0"/>
      <w:r w:rsidR="000436AB" w:rsidRPr="00E04B74">
        <w:rPr>
          <w:rFonts w:ascii="Arial" w:hAnsi="Arial" w:cs="Arial"/>
          <w:sz w:val="20"/>
          <w:szCs w:val="20"/>
        </w:rPr>
        <w:t xml:space="preserve">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</w:t>
      </w:r>
      <w:r w:rsidRPr="00E04B74">
        <w:rPr>
          <w:rFonts w:ascii="Arial" w:hAnsi="Arial" w:cs="Arial"/>
          <w:sz w:val="20"/>
          <w:szCs w:val="20"/>
        </w:rPr>
        <w:t xml:space="preserve"> </w:t>
      </w:r>
      <w:r w:rsidR="002B741A" w:rsidRPr="00E04B74">
        <w:rPr>
          <w:rFonts w:ascii="Arial" w:hAnsi="Arial" w:cs="Arial"/>
          <w:sz w:val="20"/>
          <w:szCs w:val="20"/>
        </w:rPr>
        <w:t>Vedenie spoločnosti si nie je vedomé žiadnych okolností, v dôsledku ktorých by jej vznikol významný náklad.</w:t>
      </w:r>
      <w:r w:rsidR="002B741A">
        <w:rPr>
          <w:rFonts w:ascii="Arial" w:hAnsi="Arial" w:cs="Arial"/>
          <w:sz w:val="20"/>
          <w:szCs w:val="20"/>
        </w:rPr>
        <w:t xml:space="preserve"> </w:t>
      </w:r>
    </w:p>
    <w:p w:rsidR="00020223" w:rsidRPr="00CA550D" w:rsidRDefault="00020223" w:rsidP="00E04B74">
      <w:pPr>
        <w:pStyle w:val="Nadpis1"/>
        <w:ind w:left="-142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20223" w:rsidRPr="00CA550D" w:rsidRDefault="00020223" w:rsidP="00E04B74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:rsidR="00EA795B" w:rsidRPr="00CA550D" w:rsidRDefault="00020223" w:rsidP="00E04B74">
      <w:pPr>
        <w:pStyle w:val="Zkladntext"/>
        <w:tabs>
          <w:tab w:val="num" w:pos="426"/>
        </w:tabs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 w:rsidR="00E04B74"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sectPr w:rsidR="00EA795B" w:rsidRPr="00CA550D" w:rsidSect="002E1BB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695" w:rsidRDefault="00B40695" w:rsidP="00E925DE">
      <w:r>
        <w:separator/>
      </w:r>
    </w:p>
  </w:endnote>
  <w:endnote w:type="continuationSeparator" w:id="0">
    <w:p w:rsidR="00B40695" w:rsidRDefault="00B40695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695" w:rsidRDefault="00B40695" w:rsidP="00E925DE">
      <w:r>
        <w:separator/>
      </w:r>
    </w:p>
  </w:footnote>
  <w:footnote w:type="continuationSeparator" w:id="0">
    <w:p w:rsidR="00B40695" w:rsidRDefault="00B40695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5DE" w:rsidRPr="00E925DE" w:rsidRDefault="00E410F6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   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="00E925DE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E925DE"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237371">
      <w:rPr>
        <w:rFonts w:ascii="Arial" w:hAnsi="Arial" w:cs="Arial"/>
        <w:sz w:val="20"/>
        <w:szCs w:val="20"/>
        <w:bdr w:val="single" w:sz="4" w:space="0" w:color="auto"/>
      </w:rPr>
      <w:t>36306274</w:t>
    </w:r>
    <w:r w:rsidR="00E925DE" w:rsidRPr="00E925DE">
      <w:rPr>
        <w:rFonts w:ascii="Arial" w:hAnsi="Arial" w:cs="Arial"/>
        <w:sz w:val="20"/>
        <w:szCs w:val="20"/>
      </w:rPr>
      <w:t xml:space="preserve">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237371">
      <w:rPr>
        <w:rFonts w:ascii="Arial" w:hAnsi="Arial" w:cs="Arial"/>
        <w:sz w:val="20"/>
        <w:szCs w:val="20"/>
        <w:bdr w:val="single" w:sz="4" w:space="0" w:color="auto"/>
      </w:rPr>
      <w:t>2021436967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E925DE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36CE1"/>
    <w:rsid w:val="000436AB"/>
    <w:rsid w:val="00046930"/>
    <w:rsid w:val="0005045A"/>
    <w:rsid w:val="00056592"/>
    <w:rsid w:val="000810B5"/>
    <w:rsid w:val="000D66FC"/>
    <w:rsid w:val="00154558"/>
    <w:rsid w:val="001A419A"/>
    <w:rsid w:val="001E347E"/>
    <w:rsid w:val="002318F4"/>
    <w:rsid w:val="00237371"/>
    <w:rsid w:val="00251FB1"/>
    <w:rsid w:val="002960B4"/>
    <w:rsid w:val="002B741A"/>
    <w:rsid w:val="002E1BB3"/>
    <w:rsid w:val="0036707C"/>
    <w:rsid w:val="00377152"/>
    <w:rsid w:val="003902E6"/>
    <w:rsid w:val="003929E9"/>
    <w:rsid w:val="003D44A5"/>
    <w:rsid w:val="003F62BE"/>
    <w:rsid w:val="00420045"/>
    <w:rsid w:val="004373E9"/>
    <w:rsid w:val="004616A2"/>
    <w:rsid w:val="00464559"/>
    <w:rsid w:val="00495633"/>
    <w:rsid w:val="00501738"/>
    <w:rsid w:val="00581BD5"/>
    <w:rsid w:val="005E77C0"/>
    <w:rsid w:val="006638E7"/>
    <w:rsid w:val="006879FE"/>
    <w:rsid w:val="00695195"/>
    <w:rsid w:val="006A1859"/>
    <w:rsid w:val="007451FD"/>
    <w:rsid w:val="007A5BC8"/>
    <w:rsid w:val="007D1858"/>
    <w:rsid w:val="007E1B72"/>
    <w:rsid w:val="00822A23"/>
    <w:rsid w:val="00877C59"/>
    <w:rsid w:val="008B54D2"/>
    <w:rsid w:val="0097250E"/>
    <w:rsid w:val="009A7772"/>
    <w:rsid w:val="009E24A8"/>
    <w:rsid w:val="00A07481"/>
    <w:rsid w:val="00A104DF"/>
    <w:rsid w:val="00A20AD0"/>
    <w:rsid w:val="00A81FF7"/>
    <w:rsid w:val="00AC0523"/>
    <w:rsid w:val="00AC0D9F"/>
    <w:rsid w:val="00AD7C43"/>
    <w:rsid w:val="00AF0671"/>
    <w:rsid w:val="00B04636"/>
    <w:rsid w:val="00B40695"/>
    <w:rsid w:val="00B4498E"/>
    <w:rsid w:val="00B454FA"/>
    <w:rsid w:val="00C2075F"/>
    <w:rsid w:val="00C5173E"/>
    <w:rsid w:val="00CA550D"/>
    <w:rsid w:val="00D239F2"/>
    <w:rsid w:val="00DE457E"/>
    <w:rsid w:val="00DE7BFC"/>
    <w:rsid w:val="00E04B74"/>
    <w:rsid w:val="00E10491"/>
    <w:rsid w:val="00E11742"/>
    <w:rsid w:val="00E410F6"/>
    <w:rsid w:val="00E61DDA"/>
    <w:rsid w:val="00E6206B"/>
    <w:rsid w:val="00E925DE"/>
    <w:rsid w:val="00EA795B"/>
    <w:rsid w:val="00EA7A41"/>
    <w:rsid w:val="00F004CA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32B6F5-0124-4916-B782-4D3FDA98F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2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Lydia</cp:lastModifiedBy>
  <cp:revision>15</cp:revision>
  <cp:lastPrinted>2016-02-28T20:30:00Z</cp:lastPrinted>
  <dcterms:created xsi:type="dcterms:W3CDTF">2016-03-08T14:03:00Z</dcterms:created>
  <dcterms:modified xsi:type="dcterms:W3CDTF">2016-03-28T12:32:00Z</dcterms:modified>
</cp:coreProperties>
</file>