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320D" w:rsidRDefault="004A655B">
      <w:pPr>
        <w:spacing w:after="0" w:line="24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8"/>
        </w:rPr>
        <w:t>Poznámky</w:t>
      </w:r>
      <w:r>
        <w:rPr>
          <w:rFonts w:ascii="Arial" w:eastAsia="Arial" w:hAnsi="Arial" w:cs="Arial"/>
          <w:b/>
        </w:rPr>
        <w:t xml:space="preserve"> k účtovnej závierke k 31.12.2015 - textová časť</w:t>
      </w:r>
    </w:p>
    <w:p w:rsidR="001E320D" w:rsidRDefault="001E320D">
      <w:pPr>
        <w:spacing w:after="0" w:line="240" w:lineRule="auto"/>
        <w:rPr>
          <w:rFonts w:ascii="Arial" w:eastAsia="Arial" w:hAnsi="Arial" w:cs="Arial"/>
          <w:b/>
        </w:rPr>
      </w:pPr>
    </w:p>
    <w:p w:rsidR="001E320D" w:rsidRDefault="004A655B">
      <w:pPr>
        <w:spacing w:after="0" w:line="240" w:lineRule="auto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Identifikačné údaje účtovnej jednotky: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0"/>
        <w:gridCol w:w="5560"/>
      </w:tblGrid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Názov účtovnej jednotky</w:t>
            </w:r>
          </w:p>
        </w:tc>
        <w:tc>
          <w:tcPr>
            <w:tcW w:w="5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Mestské Kultúrne Stredisko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</w:p>
        </w:tc>
        <w:tc>
          <w:tcPr>
            <w:tcW w:w="5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1E320D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Sídlo účtovnej jednotky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Veterná 8, 931 01 Šamorín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Dátum založenia/zriadenia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1B6576" w:rsidP="001B657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1.1.1992</w:t>
            </w:r>
            <w:r w:rsidR="004A655B">
              <w:rPr>
                <w:rFonts w:ascii="Times New Roman" w:eastAsia="Times New Roman" w:hAnsi="Times New Roman" w:cs="Times New Roman"/>
                <w:color w:val="000000"/>
              </w:rPr>
              <w:t xml:space="preserve"> - zria</w:t>
            </w:r>
            <w:r w:rsidR="004A655B">
              <w:rPr>
                <w:rFonts w:ascii="Times New Roman" w:eastAsia="Times New Roman" w:hAnsi="Times New Roman" w:cs="Times New Roman"/>
                <w:color w:val="000000"/>
              </w:rPr>
              <w:t>ďovacia listina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Spôsob založenia/zriadenia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samostatný právny subjekt - rozpočtová organizácia 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Názov zriaďovateľa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Mesto Šamorín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Sídlo zriaďovateľa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Hlavná ul.č.37, 931 01 Šamorín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IČO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1B657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00059323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Hlavná činnosť účtovnej jednotky 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kultúrno-vzdelávacie programy</w:t>
            </w:r>
          </w:p>
        </w:tc>
      </w:tr>
      <w:tr w:rsidR="001E320D">
        <w:tblPrEx>
          <w:tblCellMar>
            <w:top w:w="0" w:type="dxa"/>
            <w:bottom w:w="0" w:type="dxa"/>
          </w:tblCellMar>
        </w:tblPrEx>
        <w:tc>
          <w:tcPr>
            <w:tcW w:w="34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left w:w="70" w:type="dxa"/>
              <w:right w:w="70" w:type="dxa"/>
            </w:tcMar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Právny dôvod na zostavenie účtovnej závierky (riadna, mimoriadna) </w:t>
            </w:r>
          </w:p>
        </w:tc>
        <w:tc>
          <w:tcPr>
            <w:tcW w:w="55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E320D" w:rsidRDefault="004A655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riadna účtovná závierka </w:t>
            </w:r>
          </w:p>
        </w:tc>
      </w:tr>
    </w:tbl>
    <w:p w:rsidR="001E320D" w:rsidRDefault="001E320D">
      <w:pPr>
        <w:spacing w:after="0" w:line="240" w:lineRule="auto"/>
        <w:rPr>
          <w:rFonts w:ascii="Arial" w:eastAsia="Arial" w:hAnsi="Arial" w:cs="Arial"/>
        </w:rPr>
      </w:pPr>
    </w:p>
    <w:p w:rsidR="001E320D" w:rsidRDefault="004A655B">
      <w:p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Štatutárnym zástupcom je: </w:t>
      </w:r>
      <w:r>
        <w:rPr>
          <w:rFonts w:ascii="Arial" w:eastAsia="Arial" w:hAnsi="Arial" w:cs="Arial"/>
          <w:b/>
        </w:rPr>
        <w:t xml:space="preserve"> od 1.1.2015 do 31.03.2015.– riaditeľ - </w:t>
      </w:r>
      <w:proofErr w:type="spellStart"/>
      <w:r>
        <w:rPr>
          <w:rFonts w:ascii="Arial" w:eastAsia="Arial" w:hAnsi="Arial" w:cs="Arial"/>
          <w:b/>
        </w:rPr>
        <w:t>Domsitz</w:t>
      </w:r>
      <w:proofErr w:type="spellEnd"/>
      <w:r>
        <w:rPr>
          <w:rFonts w:ascii="Arial" w:eastAsia="Arial" w:hAnsi="Arial" w:cs="Arial"/>
          <w:b/>
        </w:rPr>
        <w:t xml:space="preserve"> Tibor</w:t>
      </w:r>
    </w:p>
    <w:p w:rsidR="001E320D" w:rsidRDefault="004A655B">
      <w:p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  <w:t xml:space="preserve">          od 1.4.2015 do 30.09.2015.– poverený z</w:t>
      </w:r>
      <w:r>
        <w:rPr>
          <w:rFonts w:ascii="Arial" w:eastAsia="Arial" w:hAnsi="Arial" w:cs="Arial"/>
          <w:b/>
        </w:rPr>
        <w:t xml:space="preserve">ástupca riaditeľa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  <w:t xml:space="preserve">          Nagy Jozef</w:t>
      </w:r>
    </w:p>
    <w:p w:rsidR="001E320D" w:rsidRDefault="004A655B">
      <w:p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  <w:t xml:space="preserve">           od 1.10.2015 do 31.12.2015 - riaditeľka - Nagy </w:t>
      </w:r>
      <w:proofErr w:type="spellStart"/>
      <w:r>
        <w:rPr>
          <w:rFonts w:ascii="Arial" w:eastAsia="Arial" w:hAnsi="Arial" w:cs="Arial"/>
          <w:b/>
        </w:rPr>
        <w:t>Myrtil</w:t>
      </w:r>
      <w:proofErr w:type="spellEnd"/>
      <w:r>
        <w:rPr>
          <w:rFonts w:ascii="Arial" w:eastAsia="Arial" w:hAnsi="Arial" w:cs="Arial"/>
          <w:b/>
        </w:rPr>
        <w:tab/>
      </w:r>
    </w:p>
    <w:p w:rsidR="001E320D" w:rsidRDefault="001E320D">
      <w:pPr>
        <w:spacing w:after="0" w:line="240" w:lineRule="auto"/>
        <w:rPr>
          <w:rFonts w:ascii="Arial" w:eastAsia="Arial" w:hAnsi="Arial" w:cs="Arial"/>
          <w:b/>
        </w:rPr>
      </w:pPr>
    </w:p>
    <w:p w:rsidR="001E320D" w:rsidRDefault="004A655B">
      <w:p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Počet zamestnancov:  8</w:t>
      </w:r>
      <w:r>
        <w:rPr>
          <w:rFonts w:ascii="Arial" w:eastAsia="Arial" w:hAnsi="Arial" w:cs="Arial"/>
          <w:b/>
        </w:rPr>
        <w:tab/>
        <w:t xml:space="preserve">     </w:t>
      </w:r>
    </w:p>
    <w:p w:rsidR="001E320D" w:rsidRDefault="001E320D">
      <w:pPr>
        <w:spacing w:after="0" w:line="240" w:lineRule="auto"/>
        <w:rPr>
          <w:rFonts w:ascii="Arial" w:eastAsia="Arial" w:hAnsi="Arial" w:cs="Arial"/>
          <w:b/>
        </w:rPr>
      </w:pPr>
    </w:p>
    <w:p w:rsidR="001E320D" w:rsidRDefault="001E320D">
      <w:pPr>
        <w:spacing w:after="0" w:line="240" w:lineRule="auto"/>
        <w:rPr>
          <w:rFonts w:ascii="Calibri" w:eastAsia="Calibri" w:hAnsi="Calibri" w:cs="Calibri"/>
          <w:b/>
        </w:rPr>
      </w:pPr>
    </w:p>
    <w:p w:rsidR="001E320D" w:rsidRDefault="004A655B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Aktivity  za rok 2015</w:t>
      </w:r>
    </w:p>
    <w:p w:rsidR="001E320D" w:rsidRDefault="001E320D">
      <w:pPr>
        <w:spacing w:after="200" w:line="276" w:lineRule="auto"/>
        <w:rPr>
          <w:rFonts w:ascii="Calibri" w:eastAsia="Calibri" w:hAnsi="Calibri" w:cs="Calibri"/>
        </w:rPr>
      </w:pP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Roku 2015 Mestské kultúrne stredisko organizovalo, resp. hostilo podujatia v nasledovnom rozdelení: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35 podujatí pre deti</w:t>
      </w:r>
      <w:r>
        <w:rPr>
          <w:rFonts w:ascii="Times New Roman" w:eastAsia="Times New Roman" w:hAnsi="Times New Roman" w:cs="Times New Roman"/>
          <w:sz w:val="24"/>
        </w:rPr>
        <w:t xml:space="preserve"> – návštevnosť cca. 11.000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16 výstav</w:t>
      </w:r>
      <w:r>
        <w:rPr>
          <w:rFonts w:ascii="Times New Roman" w:eastAsia="Times New Roman" w:hAnsi="Times New Roman" w:cs="Times New Roman"/>
          <w:sz w:val="24"/>
        </w:rPr>
        <w:t xml:space="preserve"> – návštevnosť cca. 1.800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11 divadelných predstavení pre dospelé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obyvateľstvo</w:t>
      </w:r>
      <w:r>
        <w:rPr>
          <w:rFonts w:ascii="Times New Roman" w:eastAsia="Times New Roman" w:hAnsi="Times New Roman" w:cs="Times New Roman"/>
          <w:sz w:val="24"/>
        </w:rPr>
        <w:t xml:space="preserve"> – návštevnosť cca. 3.2</w:t>
      </w:r>
      <w:r>
        <w:rPr>
          <w:rFonts w:ascii="Times New Roman" w:eastAsia="Times New Roman" w:hAnsi="Times New Roman" w:cs="Times New Roman"/>
          <w:sz w:val="24"/>
        </w:rPr>
        <w:t>00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16 koncertov, hudobno-tanečných podujatí</w:t>
      </w:r>
      <w:r>
        <w:rPr>
          <w:rFonts w:ascii="Times New Roman" w:eastAsia="Times New Roman" w:hAnsi="Times New Roman" w:cs="Times New Roman"/>
          <w:sz w:val="24"/>
        </w:rPr>
        <w:t xml:space="preserve"> – návštevnosť cca. 5.000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15 plesov, zábav</w:t>
      </w:r>
      <w:r>
        <w:rPr>
          <w:rFonts w:ascii="Times New Roman" w:eastAsia="Times New Roman" w:hAnsi="Times New Roman" w:cs="Times New Roman"/>
          <w:sz w:val="24"/>
        </w:rPr>
        <w:t xml:space="preserve"> – návštevnosť cca. 1.400</w:t>
      </w:r>
    </w:p>
    <w:p w:rsidR="001E320D" w:rsidRDefault="004A655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14 prednášok a školení</w:t>
      </w:r>
      <w:r>
        <w:rPr>
          <w:rFonts w:ascii="Times New Roman" w:eastAsia="Times New Roman" w:hAnsi="Times New Roman" w:cs="Times New Roman"/>
          <w:sz w:val="24"/>
        </w:rPr>
        <w:t xml:space="preserve"> – návštevnosť cca. 1.000</w:t>
      </w:r>
    </w:p>
    <w:p w:rsidR="001E320D" w:rsidRDefault="004A655B">
      <w:pPr>
        <w:numPr>
          <w:ilvl w:val="0"/>
          <w:numId w:val="1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41 iných podujatí</w:t>
      </w:r>
      <w:r>
        <w:rPr>
          <w:rFonts w:ascii="Times New Roman" w:eastAsia="Times New Roman" w:hAnsi="Times New Roman" w:cs="Times New Roman"/>
          <w:sz w:val="24"/>
        </w:rPr>
        <w:t xml:space="preserve"> (schôdze, ozvučovanie iných podujatí atď.) 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základe týchto čísel môžeme skon</w:t>
      </w:r>
      <w:r>
        <w:rPr>
          <w:rFonts w:ascii="Times New Roman" w:eastAsia="Times New Roman" w:hAnsi="Times New Roman" w:cs="Times New Roman"/>
          <w:sz w:val="24"/>
        </w:rPr>
        <w:t xml:space="preserve">štatovať (veď skoro každý druhý deň sa konalo nejaké podujatie), že MsKS malo veľmi silný rok. Zvlášť sme radi, že sa nám podarilo sústrediť na mladšiu generáciu a pripraviť im zaujímavú a pestrú programovú paletu. 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Vychádzajúc zo svojho poslania MsKS už d</w:t>
      </w:r>
      <w:r>
        <w:rPr>
          <w:rFonts w:ascii="Times New Roman" w:eastAsia="Times New Roman" w:hAnsi="Times New Roman" w:cs="Times New Roman"/>
          <w:sz w:val="24"/>
        </w:rPr>
        <w:t>lhé roky pravidelne, podľa potreby dáva priestor miestnym mimovládnym neziskovým organizáciám, vzdelávacím inštitúciám, rockovým hudobným skupinám na uskutočnenie vlastných kultúrno-spoločenských a výchovných aktivít. Tieto subjekty spravidla nemajú vhodné</w:t>
      </w:r>
      <w:r>
        <w:rPr>
          <w:rFonts w:ascii="Times New Roman" w:eastAsia="Times New Roman" w:hAnsi="Times New Roman" w:cs="Times New Roman"/>
          <w:sz w:val="24"/>
        </w:rPr>
        <w:t xml:space="preserve"> priestorové a materiálno-technické zázemie a preto sú odkázané na pomoc mesta, resp. MsKS. Najviac sú žiadané jednotlivé priestory MsKS na rôznu schôdzkovú činnosť, na uskutočnenie výročných členských schôdzí, na plesy, na oslavy rôznych výročí. V posledn</w:t>
      </w:r>
      <w:r>
        <w:rPr>
          <w:rFonts w:ascii="Times New Roman" w:eastAsia="Times New Roman" w:hAnsi="Times New Roman" w:cs="Times New Roman"/>
          <w:sz w:val="24"/>
        </w:rPr>
        <w:t xml:space="preserve">om kvartály roku 2015 MsKS sprísnilo podmienky prenájmu svojich priestorov a na podujatia zábavného charakteru (plesy, zábavy) vyberá nájomné v súlade so svojim cenníkom. Nájomné, čo je vlastne finančná kompenzácia </w:t>
      </w:r>
      <w:r>
        <w:rPr>
          <w:rFonts w:ascii="Times New Roman" w:eastAsia="Times New Roman" w:hAnsi="Times New Roman" w:cs="Times New Roman"/>
          <w:sz w:val="24"/>
        </w:rPr>
        <w:lastRenderedPageBreak/>
        <w:t xml:space="preserve">za poskytnuté ľudské a materiálne zdroje </w:t>
      </w:r>
      <w:r>
        <w:rPr>
          <w:rFonts w:ascii="Times New Roman" w:eastAsia="Times New Roman" w:hAnsi="Times New Roman" w:cs="Times New Roman"/>
          <w:sz w:val="24"/>
        </w:rPr>
        <w:t>MsKS tvorí síce malú, ale dôležitú časť príjmov MsKS.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Zo strany MsKS si zabezpečenie aktivít iných organizácií vyžaduje nasledovné služby a výdaje:</w:t>
      </w:r>
    </w:p>
    <w:p w:rsidR="001E320D" w:rsidRDefault="004A655B">
      <w:pPr>
        <w:numPr>
          <w:ilvl w:val="0"/>
          <w:numId w:val="2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upratovanie pred a po akcii, nácviku, skúšky,</w:t>
      </w:r>
    </w:p>
    <w:p w:rsidR="001E320D" w:rsidRDefault="004A655B">
      <w:pPr>
        <w:numPr>
          <w:ilvl w:val="0"/>
          <w:numId w:val="2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aranžovanie miestnosti podľa požiadaviek organizátora,</w:t>
      </w:r>
    </w:p>
    <w:p w:rsidR="001E320D" w:rsidRDefault="004A655B">
      <w:pPr>
        <w:numPr>
          <w:ilvl w:val="0"/>
          <w:numId w:val="2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ozvučen</w:t>
      </w:r>
      <w:r>
        <w:rPr>
          <w:rFonts w:ascii="Times New Roman" w:eastAsia="Times New Roman" w:hAnsi="Times New Roman" w:cs="Times New Roman"/>
          <w:sz w:val="24"/>
        </w:rPr>
        <w:t>ie, osvetlenie akcie podľa požiadaviek organizátora – dvaja zamestnanci v službe,</w:t>
      </w:r>
    </w:p>
    <w:p w:rsidR="001E320D" w:rsidRDefault="004A655B">
      <w:pPr>
        <w:numPr>
          <w:ilvl w:val="0"/>
          <w:numId w:val="2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dozor počas podujatia –  min. 1 zamestnanec,</w:t>
      </w:r>
    </w:p>
    <w:p w:rsidR="001E320D" w:rsidRDefault="004A655B">
      <w:pPr>
        <w:numPr>
          <w:ilvl w:val="0"/>
          <w:numId w:val="2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poskytnutie kúrenia, elektriny, sociálnych zariadení.</w:t>
      </w:r>
    </w:p>
    <w:p w:rsidR="001E320D" w:rsidRDefault="004A655B">
      <w:pPr>
        <w:spacing w:after="20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 priestoroch MsKS pravidelne mali svoje nácviky, skúšky, tréningy nasledujúce súbory: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Detské folklórne súbory: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DFS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Pici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Csali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(20 detí vo veku od 4 do 6), nácvik cez pondelky 16.30-17.30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DFS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Kis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Csali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(50 detí vo veku od 7 do 9), nácvik cez piatky 16.30-1</w:t>
      </w:r>
      <w:r>
        <w:rPr>
          <w:rFonts w:ascii="Times New Roman" w:eastAsia="Times New Roman" w:hAnsi="Times New Roman" w:cs="Times New Roman"/>
          <w:color w:val="000000"/>
          <w:sz w:val="24"/>
        </w:rPr>
        <w:t>7.30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DFS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Közepes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Csali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(20 detí od 10 do 11), nácviky v utorok 15.30-17.00, piatok 16.30-17.30 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DFS Nagy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Csali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(47 detí vo veku od 11 do 16), nácviky v utorok 17.00-19.00 a piatok 18.00-20.00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DFS Prvosienka (40 detí), nácviky v pondelok 17.30-18.30, stredu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17.00-19.00, štvrtok 17.00-19.00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Zmiešaný zbor Híd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Vegyeskar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(20 členov) nácvik v pondelok 19.00-22.00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Komorný orchester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Harmonia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Classica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(15 členov), nácvik v piatok 19.00-22.00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Folklórny súbor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Csalló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(20 členov), nácvik v piatok 20.00-22.00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hudobné tel</w:t>
      </w:r>
      <w:r>
        <w:rPr>
          <w:rFonts w:ascii="Times New Roman" w:eastAsia="Times New Roman" w:hAnsi="Times New Roman" w:cs="Times New Roman"/>
          <w:color w:val="000000"/>
          <w:sz w:val="24"/>
        </w:rPr>
        <w:t>esá a rockové, jazzové kapely: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Rómeó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Vérzik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skúšky v utorok a štvrtok 18.00-20.00,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Konflikt, skúška v stredu 18.00-22.00,  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Butchers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skúška v sobotu 10.00-15.00,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Deja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skúška v pondelok 19.00-22.00,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Renton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error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Jam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skúška v nedeľu 11.00-</w:t>
      </w:r>
      <w:r>
        <w:rPr>
          <w:rFonts w:ascii="Times New Roman" w:eastAsia="Times New Roman" w:hAnsi="Times New Roman" w:cs="Times New Roman"/>
          <w:color w:val="000000"/>
          <w:sz w:val="24"/>
        </w:rPr>
        <w:t>15.00,</w:t>
      </w:r>
    </w:p>
    <w:p w:rsidR="001E320D" w:rsidRDefault="004A655B">
      <w:pPr>
        <w:numPr>
          <w:ilvl w:val="0"/>
          <w:numId w:val="3"/>
        </w:numPr>
        <w:spacing w:after="0" w:line="240" w:lineRule="auto"/>
        <w:ind w:left="1080" w:hanging="36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Deep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Voice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Group, skúška v piatok 18.00-22.00.</w:t>
      </w:r>
    </w:p>
    <w:p w:rsidR="001E320D" w:rsidRDefault="001E320D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MsKS už od roku 2012 tlačí pred sebou dlh 24.039,00€ voči MPBH v Šamoríne, ktorý bol toho času spôsobený výpadkom  príjmov z celoročných príležitostných trhov, vianočných trhov usporadúvaných v priesto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roch MsKS. Tiež evidujeme enormný výpadok príjmov spôsobený situáciou okolo reštaurácie, ktorá situácia nebola zapríčinená MsKS, ale následky však niesť musí. 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MsKS sa v roku 2015 usilovalo v rámci svojich ľudských a finančných možností uspokojiť potreby o</w:t>
      </w:r>
      <w:r>
        <w:rPr>
          <w:rFonts w:ascii="Times New Roman" w:eastAsia="Times New Roman" w:hAnsi="Times New Roman" w:cs="Times New Roman"/>
          <w:color w:val="000000"/>
          <w:sz w:val="24"/>
        </w:rPr>
        <w:t>byvateľov mesta a okolia. Financie, ktorými MsKS disponovalo však postačovali len na udržiavanie činnosti, nie na kvalitatívny rozvoj.</w:t>
      </w:r>
    </w:p>
    <w:p w:rsidR="001E320D" w:rsidRDefault="004A655B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 roku 2016 sa preto dôraz bude klásť na rozvoj vlastnej činnosti MsKS, na zabezpečenie príjemného, kultúrneho prostredia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(rekonštrukcia foyeru a bábkovej sály), kde každý návštevník sa cíti príjemne a má k dispozícii širokú škálu rôznych kultúrnych aktivít.</w:t>
      </w:r>
    </w:p>
    <w:p w:rsidR="001E320D" w:rsidRDefault="001E320D">
      <w:pPr>
        <w:spacing w:after="200" w:line="276" w:lineRule="auto"/>
        <w:rPr>
          <w:rFonts w:ascii="Calibri" w:eastAsia="Calibri" w:hAnsi="Calibri" w:cs="Calibri"/>
        </w:rPr>
      </w:pPr>
    </w:p>
    <w:sectPr w:rsidR="001E3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870"/>
    <w:multiLevelType w:val="multilevel"/>
    <w:tmpl w:val="74EE32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16A61F2"/>
    <w:multiLevelType w:val="multilevel"/>
    <w:tmpl w:val="9DA8E2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A454915"/>
    <w:multiLevelType w:val="multilevel"/>
    <w:tmpl w:val="E57C48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20D"/>
    <w:rsid w:val="001B6576"/>
    <w:rsid w:val="001E320D"/>
    <w:rsid w:val="004A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559B4-1D20-4655-84C8-140578293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717</Words>
  <Characters>4090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EKON</dc:creator>
  <cp:lastModifiedBy>EKON</cp:lastModifiedBy>
  <cp:revision>2</cp:revision>
  <dcterms:created xsi:type="dcterms:W3CDTF">2016-03-30T14:09:00Z</dcterms:created>
  <dcterms:modified xsi:type="dcterms:W3CDTF">2016-03-30T14:09:00Z</dcterms:modified>
</cp:coreProperties>
</file>