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A26BC2">
        <w:rPr>
          <w:rFonts w:ascii="Arial Narrow" w:hAnsi="Arial Narrow"/>
          <w:b/>
        </w:rPr>
        <w:t>2015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PEGAMONT,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M. Marečka 972/6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26BC2" w:rsidRDefault="00A26BC2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A26BC2" w:rsidRPr="00A26BC2" w:rsidRDefault="00A26BC2" w:rsidP="00A26BC2">
      <w:pPr>
        <w:jc w:val="both"/>
      </w:pPr>
      <w:r w:rsidRPr="00A26BC2">
        <w:rPr>
          <w:rFonts w:ascii="Arial CE" w:hAnsi="Arial CE" w:cs="Arial CE"/>
          <w:b/>
          <w:bCs/>
          <w:color w:val="000000"/>
          <w:sz w:val="20"/>
        </w:rPr>
        <w:t>inštalácia elektrických rozvodov a zariadení na bezpečné napätie </w:t>
      </w:r>
    </w:p>
    <w:p w:rsidR="00A26BC2" w:rsidRPr="00A26BC2" w:rsidRDefault="00A26BC2" w:rsidP="00A26BC2">
      <w:pPr>
        <w:jc w:val="both"/>
      </w:pPr>
      <w:r w:rsidRPr="00A26BC2">
        <w:rPr>
          <w:rFonts w:ascii="Arial CE" w:hAnsi="Arial CE" w:cs="Arial CE"/>
          <w:b/>
          <w:bCs/>
          <w:color w:val="000000"/>
          <w:sz w:val="20"/>
        </w:rPr>
        <w:t>montáž, rekonštrukcia a údržba nevyhradených technických zariadení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A26BC2" w:rsidRPr="00A26BC2" w:rsidTr="00A26B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26BC2" w:rsidRPr="00A26BC2" w:rsidRDefault="00A26BC2" w:rsidP="00A26BC2">
            <w:r w:rsidRPr="00A26BC2">
              <w:rPr>
                <w:rFonts w:ascii="Arial CE" w:hAnsi="Arial CE" w:cs="Arial CE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26BC2" w:rsidRPr="00A26BC2" w:rsidRDefault="00A26BC2" w:rsidP="00A26BC2">
            <w:r w:rsidRPr="00A26BC2">
              <w:t>  </w:t>
            </w:r>
          </w:p>
        </w:tc>
      </w:tr>
    </w:tbl>
    <w:p w:rsidR="00A26BC2" w:rsidRPr="00A26BC2" w:rsidRDefault="00A26BC2" w:rsidP="00A26BC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1"/>
      </w:tblGrid>
      <w:tr w:rsidR="00A26BC2" w:rsidRPr="00A26BC2" w:rsidTr="00A26B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26BC2" w:rsidRPr="00A26BC2" w:rsidRDefault="00A26BC2" w:rsidP="00A26BC2">
            <w:r w:rsidRPr="00A26BC2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</w:t>
            </w:r>
          </w:p>
        </w:tc>
      </w:tr>
    </w:tbl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A26B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A26BC2">
        <w:rPr>
          <w:rFonts w:ascii="Arial Narrow" w:hAnsi="Arial Narrow" w:cs="Arial Narrow"/>
          <w:sz w:val="22"/>
          <w:szCs w:val="22"/>
        </w:rPr>
        <w:t xml:space="preserve"> </w:t>
      </w:r>
      <w:r w:rsidR="008B25EE">
        <w:rPr>
          <w:rFonts w:ascii="Arial Narrow" w:hAnsi="Arial Narrow" w:cs="Arial Narrow"/>
          <w:sz w:val="22"/>
          <w:szCs w:val="22"/>
        </w:rPr>
        <w:t>riadna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A26BC2">
        <w:rPr>
          <w:rFonts w:ascii="Arial Narrow" w:hAnsi="Arial Narrow" w:cs="Arial Narrow"/>
          <w:sz w:val="22"/>
          <w:szCs w:val="22"/>
        </w:rPr>
        <w:t xml:space="preserve"> 27.03.2015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8B25E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B25EE" w:rsidRPr="002716CB" w:rsidRDefault="008B25E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účtovná jednotka bude pokračovať vo svojej činnosti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8B25EE">
        <w:rPr>
          <w:rFonts w:ascii="Arial Narrow" w:hAnsi="Arial Narrow" w:cs="Arial Narrow"/>
          <w:sz w:val="22"/>
          <w:szCs w:val="22"/>
        </w:rPr>
        <w:t>- skutočnosť nenastala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8B25EE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účtovná jednotka používa rovnomerný spôsob odpisovania, v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 zmysle §§ 26, 27 Zákona o dani z príjmu.</w:t>
      </w:r>
    </w:p>
    <w:p w:rsidR="00E90529" w:rsidRDefault="00E90529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skutočnosti nenastali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  <w:r w:rsidR="00F74084">
        <w:rPr>
          <w:rFonts w:cs="Arial"/>
          <w:b w:val="0"/>
          <w:u w:val="single"/>
        </w:rPr>
        <w:t>- bez náplne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u w:val="single"/>
        </w:rPr>
      </w:pPr>
      <w:r w:rsidRPr="002716CB">
        <w:rPr>
          <w:rFonts w:cs="Arial"/>
          <w:b w:val="0"/>
        </w:rPr>
        <w:t xml:space="preserve">Informácie </w:t>
      </w:r>
      <w:r w:rsidR="0023188C">
        <w:rPr>
          <w:rFonts w:cs="Arial"/>
          <w:b w:val="0"/>
        </w:rPr>
        <w:t>v</w:t>
      </w:r>
      <w:r w:rsidRPr="002716CB">
        <w:rPr>
          <w:rFonts w:cs="Arial"/>
          <w:b w:val="0"/>
        </w:rPr>
        <w:t>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F74084" w:rsidRDefault="00F74084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188C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</w:t>
      </w:r>
      <w:r w:rsidR="0023188C">
        <w:rPr>
          <w:rFonts w:ascii="Arial Narrow" w:hAnsi="Arial Narrow" w:cs="Arial Narrow"/>
          <w:sz w:val="22"/>
          <w:szCs w:val="22"/>
        </w:rPr>
        <w:t>– bez náplne</w:t>
      </w:r>
    </w:p>
    <w:p w:rsidR="00235630" w:rsidRPr="002716CB" w:rsidRDefault="0023188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A649E0" w:rsidRPr="002716CB">
        <w:rPr>
          <w:rFonts w:ascii="Arial Narrow" w:hAnsi="Arial Narrow" w:cs="Arial Narrow"/>
          <w:sz w:val="22"/>
          <w:szCs w:val="22"/>
        </w:rPr>
        <w:t>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menovitá hodnota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9B6D8D">
        <w:rPr>
          <w:rFonts w:ascii="Arial Narrow" w:hAnsi="Arial Narrow" w:cs="Arial Narrow"/>
          <w:sz w:val="22"/>
          <w:szCs w:val="22"/>
          <w:u w:val="single"/>
        </w:rPr>
        <w:t xml:space="preserve"> 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9B6D8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300C40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- bez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300C4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28808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300C4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286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300C40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300C4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28808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300C40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299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300C40" w:rsidRDefault="00300C40" w:rsidP="00300C40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  <w:r w:rsidR="00300C40">
        <w:rPr>
          <w:b w:val="0"/>
          <w:bCs w:val="0"/>
        </w:rPr>
        <w:t xml:space="preserve"> bez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2955D3">
        <w:rPr>
          <w:rFonts w:ascii="Arial Narrow" w:hAnsi="Arial Narrow" w:cs="Arial Narrow"/>
          <w:sz w:val="22"/>
          <w:szCs w:val="22"/>
        </w:rPr>
        <w:t xml:space="preserve"> 80 249,-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2955D3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55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55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2955D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5800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300C40">
        <w:rPr>
          <w:rFonts w:ascii="Arial Narrow" w:hAnsi="Arial Narrow" w:cs="Arial Narrow"/>
          <w:sz w:val="22"/>
          <w:szCs w:val="22"/>
        </w:rPr>
        <w:t xml:space="preserve"> </w:t>
      </w:r>
      <w:r w:rsidR="000E4B2D">
        <w:rPr>
          <w:rFonts w:ascii="Arial Narrow" w:hAnsi="Arial Narrow" w:cs="Arial Narrow"/>
          <w:sz w:val="22"/>
          <w:szCs w:val="22"/>
        </w:rPr>
        <w:t>bez náplne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23049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23049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0E4B2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049E">
              <w:rPr>
                <w:rFonts w:ascii="Arial Narrow" w:hAnsi="Arial Narrow"/>
                <w:sz w:val="22"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049E"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049E">
              <w:rPr>
                <w:rFonts w:ascii="Arial Narrow" w:hAnsi="Arial Narrow"/>
                <w:sz w:val="22"/>
                <w:szCs w:val="22"/>
              </w:rPr>
              <w:t>12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 w:rsidTr="0023049E">
        <w:trPr>
          <w:trHeight w:val="345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23049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E4B2D">
        <w:rPr>
          <w:rFonts w:ascii="Arial Narrow" w:hAnsi="Arial Narrow" w:cs="Arial Narrow"/>
          <w:sz w:val="22"/>
          <w:szCs w:val="22"/>
        </w:rPr>
        <w:t>18 154,- Eur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23049E">
        <w:rPr>
          <w:rFonts w:ascii="Arial Narrow" w:hAnsi="Arial Narrow" w:cs="Arial Narrow"/>
          <w:sz w:val="22"/>
          <w:szCs w:val="22"/>
        </w:rPr>
        <w:t xml:space="preserve"> </w:t>
      </w:r>
      <w:r w:rsidR="000E4B2D">
        <w:rPr>
          <w:rFonts w:ascii="Arial Narrow" w:hAnsi="Arial Narrow" w:cs="Arial Narrow"/>
          <w:sz w:val="22"/>
          <w:szCs w:val="22"/>
        </w:rPr>
        <w:t>378 124,- Eur tržby z predaja služieb, 9 500,- Eur tržby z predaja DHM</w:t>
      </w:r>
      <w:r w:rsidR="00430E87">
        <w:rPr>
          <w:rFonts w:ascii="Arial Narrow" w:hAnsi="Arial Narrow" w:cs="Arial Narrow"/>
          <w:sz w:val="22"/>
          <w:szCs w:val="22"/>
        </w:rPr>
        <w:t xml:space="preserve"> a DNM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23049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23049E">
        <w:rPr>
          <w:rFonts w:ascii="Arial Narrow" w:hAnsi="Arial Narrow" w:cs="Arial Narrow"/>
          <w:sz w:val="22"/>
          <w:szCs w:val="22"/>
        </w:rPr>
        <w:t xml:space="preserve"> –bez náplne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</w:t>
      </w: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430E87">
        <w:rPr>
          <w:rFonts w:ascii="Arial Narrow" w:hAnsi="Arial Narrow" w:cs="Arial Narrow"/>
          <w:sz w:val="22"/>
          <w:szCs w:val="22"/>
        </w:rPr>
        <w:t>bez náplne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378124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276603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30E8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2603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17342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387727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30E87">
              <w:rPr>
                <w:rFonts w:ascii="Arial Narrow" w:hAnsi="Arial Narrow"/>
                <w:sz w:val="22"/>
                <w:szCs w:val="22"/>
              </w:rPr>
              <w:t>293945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30E87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430E87">
        <w:rPr>
          <w:rFonts w:ascii="Arial Narrow" w:hAnsi="Arial Narrow" w:cs="Arial Narrow"/>
          <w:sz w:val="22"/>
          <w:szCs w:val="22"/>
          <w:u w:val="single"/>
        </w:rPr>
        <w:t xml:space="preserve">: bez náplne 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430E87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3E64F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90103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E64F8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CA8" w:rsidRDefault="00DC0CA8">
      <w:r>
        <w:separator/>
      </w:r>
    </w:p>
  </w:endnote>
  <w:endnote w:type="continuationSeparator" w:id="1">
    <w:p w:rsidR="00DC0CA8" w:rsidRDefault="00DC0C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CA8" w:rsidRDefault="00DC0CA8">
    <w:pPr>
      <w:pStyle w:val="Pta"/>
      <w:jc w:val="right"/>
    </w:pPr>
    <w:fldSimple w:instr="PAGE   \* MERGEFORMAT">
      <w:r w:rsidR="00451F63">
        <w:rPr>
          <w:noProof/>
        </w:rPr>
        <w:t>10</w:t>
      </w:r>
    </w:fldSimple>
  </w:p>
  <w:p w:rsidR="00DC0CA8" w:rsidRDefault="00DC0C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CA8" w:rsidRDefault="00DC0CA8">
      <w:r>
        <w:separator/>
      </w:r>
    </w:p>
  </w:footnote>
  <w:footnote w:type="continuationSeparator" w:id="1">
    <w:p w:rsidR="00DC0CA8" w:rsidRDefault="00DC0C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CA8" w:rsidRDefault="00DC0CA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46311084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2023325744</w:t>
    </w:r>
  </w:p>
  <w:p w:rsidR="00DC0CA8" w:rsidRDefault="00DC0CA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C0CA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0CA8" w:rsidRPr="003F477D" w:rsidRDefault="00DC0C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0CA8" w:rsidRPr="003F477D" w:rsidRDefault="00DC0CA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0CA8" w:rsidRPr="003F477D" w:rsidRDefault="00DC0CA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C0CA8" w:rsidRPr="003F477D" w:rsidRDefault="00DC0CA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C0CA8" w:rsidRDefault="00DC0CA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9B38AD"/>
    <w:multiLevelType w:val="hybridMultilevel"/>
    <w:tmpl w:val="9D86B4A2"/>
    <w:lvl w:ilvl="0" w:tplc="57E2EB0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7AB1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4B2D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18EB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049E"/>
    <w:rsid w:val="0023188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5D3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0C40"/>
    <w:rsid w:val="00302371"/>
    <w:rsid w:val="003023F7"/>
    <w:rsid w:val="00306960"/>
    <w:rsid w:val="003115BF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64F8"/>
    <w:rsid w:val="00406D81"/>
    <w:rsid w:val="0041493D"/>
    <w:rsid w:val="004233E2"/>
    <w:rsid w:val="004264CD"/>
    <w:rsid w:val="00430E87"/>
    <w:rsid w:val="00434A9A"/>
    <w:rsid w:val="00451F63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6BA7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1A2F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25EE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330F6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D8D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6BC2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1F72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0CA8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084"/>
    <w:rsid w:val="00F773E0"/>
    <w:rsid w:val="00F82459"/>
    <w:rsid w:val="00F83213"/>
    <w:rsid w:val="00F86679"/>
    <w:rsid w:val="00F920DE"/>
    <w:rsid w:val="00FA0504"/>
    <w:rsid w:val="00FA285C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115B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115B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115B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115B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26BC2"/>
  </w:style>
  <w:style w:type="character" w:customStyle="1" w:styleId="apple-converted-space">
    <w:name w:val="apple-converted-space"/>
    <w:basedOn w:val="Predvolenpsmoodseku"/>
    <w:rsid w:val="00A26BC2"/>
  </w:style>
  <w:style w:type="paragraph" w:styleId="Odsekzoznamu">
    <w:name w:val="List Paragraph"/>
    <w:basedOn w:val="Normlny"/>
    <w:uiPriority w:val="34"/>
    <w:qFormat/>
    <w:rsid w:val="008B25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0D394D-1722-4271-A1AB-E53325B2F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3143</Words>
  <Characters>19094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 priez</cp:lastModifiedBy>
  <cp:revision>2</cp:revision>
  <cp:lastPrinted>2010-04-22T15:02:00Z</cp:lastPrinted>
  <dcterms:created xsi:type="dcterms:W3CDTF">2016-03-26T16:28:00Z</dcterms:created>
  <dcterms:modified xsi:type="dcterms:W3CDTF">2016-03-26T16:28:00Z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154932888</vt:i4>
  </property>
  <property fmtid="{D5CDD505-2E9C-101B-9397-08002B2CF9AE}" pid="3" name="_EmailSubject">
    <vt:lpwstr>Poznámky nové 2014</vt:lpwstr>
  </property>
  <property fmtid="{D5CDD505-2E9C-101B-9397-08002B2CF9AE}" pid="4" name="_AuthorEmail">
    <vt:lpwstr>info@managementservice.sk</vt:lpwstr>
  </property>
  <property fmtid="{D5CDD505-2E9C-101B-9397-08002B2CF9AE}" pid="5" name="_AuthorEmailDisplayName">
    <vt:lpwstr>Pažitka Vladimír</vt:lpwstr>
  </property>
  <property fmtid="{D5CDD505-2E9C-101B-9397-08002B2CF9AE}" pid="6" name="_ReviewingToolsShownOnce">
    <vt:lpwstr/>
  </property>
</Properties>
</file>