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6BBD" w:rsidRPr="00FD3143" w:rsidRDefault="00B96BBD" w:rsidP="00B96BBD">
      <w:pPr>
        <w:pStyle w:val="Nadpis1"/>
        <w:numPr>
          <w:ilvl w:val="0"/>
          <w:numId w:val="0"/>
        </w:numPr>
        <w:spacing w:before="120" w:after="60"/>
        <w:ind w:left="142"/>
        <w:jc w:val="center"/>
        <w:rPr>
          <w:sz w:val="20"/>
        </w:rPr>
      </w:pPr>
      <w:bookmarkStart w:id="0" w:name="_Toc530739894"/>
      <w:r w:rsidRPr="00FD3143">
        <w:rPr>
          <w:sz w:val="20"/>
        </w:rPr>
        <w:t>Čl. I </w:t>
      </w:r>
      <w:r w:rsidR="00374938">
        <w:rPr>
          <w:sz w:val="20"/>
        </w:rPr>
        <w:t xml:space="preserve"> </w:t>
      </w:r>
      <w:r w:rsidRPr="00FD3143">
        <w:rPr>
          <w:sz w:val="20"/>
        </w:rPr>
        <w:tab/>
        <w:t>VŠEOBECNÉ Informácie</w:t>
      </w:r>
      <w:bookmarkEnd w:id="0"/>
    </w:p>
    <w:p w:rsidR="00B96BBD" w:rsidRPr="00A77530" w:rsidRDefault="00B96BBD" w:rsidP="00B96BBD">
      <w:pPr>
        <w:pStyle w:val="Zkladntext"/>
      </w:pPr>
    </w:p>
    <w:p w:rsidR="00B96BBD" w:rsidRPr="00F34BB1" w:rsidRDefault="00B96BBD" w:rsidP="00B96BBD">
      <w:pPr>
        <w:pStyle w:val="Nadpis2"/>
        <w:numPr>
          <w:ilvl w:val="0"/>
          <w:numId w:val="15"/>
        </w:numPr>
        <w:rPr>
          <w:sz w:val="20"/>
        </w:rPr>
      </w:pPr>
      <w:r w:rsidRPr="00F34BB1">
        <w:rPr>
          <w:sz w:val="20"/>
        </w:rPr>
        <w:t>Názov a sídlo právnickej osoby</w:t>
      </w:r>
    </w:p>
    <w:p w:rsidR="00B96BBD" w:rsidRPr="008168DE" w:rsidRDefault="00B96BBD" w:rsidP="00B96BBD">
      <w:pPr>
        <w:ind w:left="142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 w:rsidRPr="008168DE">
        <w:rPr>
          <w:sz w:val="18"/>
          <w:szCs w:val="18"/>
        </w:rPr>
        <w:t xml:space="preserve">Obchodné meno: Trnavská teplárenská, </w:t>
      </w:r>
      <w:proofErr w:type="spellStart"/>
      <w:r w:rsidRPr="008168DE">
        <w:rPr>
          <w:sz w:val="18"/>
          <w:szCs w:val="18"/>
        </w:rPr>
        <w:t>a.s</w:t>
      </w:r>
      <w:proofErr w:type="spellEnd"/>
      <w:r w:rsidRPr="008168DE">
        <w:rPr>
          <w:sz w:val="18"/>
          <w:szCs w:val="18"/>
        </w:rPr>
        <w:t>.</w:t>
      </w:r>
    </w:p>
    <w:p w:rsidR="00B96BBD" w:rsidRPr="008168DE" w:rsidRDefault="00B96BBD" w:rsidP="00B96BBD">
      <w:pPr>
        <w:rPr>
          <w:sz w:val="18"/>
          <w:szCs w:val="18"/>
        </w:rPr>
      </w:pPr>
      <w:r>
        <w:rPr>
          <w:sz w:val="18"/>
          <w:szCs w:val="18"/>
        </w:rPr>
        <w:t xml:space="preserve">        </w:t>
      </w:r>
      <w:r w:rsidRPr="008168DE">
        <w:rPr>
          <w:sz w:val="18"/>
          <w:szCs w:val="18"/>
        </w:rPr>
        <w:t xml:space="preserve">Sídlo: </w:t>
      </w:r>
      <w:proofErr w:type="spellStart"/>
      <w:r w:rsidRPr="008168DE">
        <w:rPr>
          <w:sz w:val="18"/>
          <w:szCs w:val="18"/>
        </w:rPr>
        <w:t>Coburgova</w:t>
      </w:r>
      <w:proofErr w:type="spellEnd"/>
      <w:r w:rsidRPr="008168DE">
        <w:rPr>
          <w:sz w:val="18"/>
          <w:szCs w:val="18"/>
        </w:rPr>
        <w:t xml:space="preserve"> 84, 917 42 Trnava</w:t>
      </w:r>
    </w:p>
    <w:p w:rsidR="00B96BBD" w:rsidRPr="008168DE" w:rsidRDefault="00B96BBD" w:rsidP="00B96BBD">
      <w:pPr>
        <w:ind w:left="502"/>
        <w:rPr>
          <w:sz w:val="18"/>
          <w:szCs w:val="18"/>
        </w:rPr>
      </w:pPr>
      <w:r w:rsidRPr="008168DE">
        <w:rPr>
          <w:sz w:val="18"/>
          <w:szCs w:val="18"/>
        </w:rPr>
        <w:t xml:space="preserve"> </w:t>
      </w:r>
    </w:p>
    <w:p w:rsidR="00B96BBD" w:rsidRDefault="00B96BBD" w:rsidP="00B96BBD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  <w:r w:rsidRPr="008168DE">
        <w:rPr>
          <w:szCs w:val="18"/>
        </w:rPr>
        <w:t xml:space="preserve">Spoločnosť Trnavská teplárenská, </w:t>
      </w:r>
      <w:proofErr w:type="spellStart"/>
      <w:r w:rsidRPr="008168DE">
        <w:rPr>
          <w:szCs w:val="18"/>
        </w:rPr>
        <w:t>a.s</w:t>
      </w:r>
      <w:proofErr w:type="spellEnd"/>
      <w:r w:rsidRPr="008168DE">
        <w:rPr>
          <w:szCs w:val="18"/>
        </w:rPr>
        <w:t xml:space="preserve">. (ďalej len Spoločnosť), bola založená 15.10.2001 a do obchodného registra bola </w:t>
      </w:r>
      <w:r>
        <w:rPr>
          <w:szCs w:val="18"/>
        </w:rPr>
        <w:t xml:space="preserve">  </w:t>
      </w:r>
    </w:p>
    <w:p w:rsidR="00B96BBD" w:rsidRPr="008168DE" w:rsidRDefault="00B96BBD" w:rsidP="00B96BBD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  <w:r w:rsidRPr="008168DE">
        <w:rPr>
          <w:szCs w:val="18"/>
        </w:rPr>
        <w:t xml:space="preserve">zapísaná 1.11.2001 (Obchodný register Okresného súdu Trnava, oddiel Sa., vložka číslo 10219/T). </w:t>
      </w:r>
    </w:p>
    <w:p w:rsidR="00B96BBD" w:rsidRPr="008168DE" w:rsidRDefault="00B96BBD" w:rsidP="00B96BBD">
      <w:pPr>
        <w:rPr>
          <w:sz w:val="18"/>
          <w:szCs w:val="18"/>
        </w:rPr>
      </w:pPr>
    </w:p>
    <w:p w:rsidR="00B96BBD" w:rsidRPr="008168DE" w:rsidRDefault="00B96BBD" w:rsidP="00B96BBD">
      <w:pPr>
        <w:pStyle w:val="Nadpis2"/>
        <w:rPr>
          <w:szCs w:val="18"/>
        </w:rPr>
      </w:pPr>
      <w:bookmarkStart w:id="1" w:name="_Toc530739896"/>
      <w:r>
        <w:rPr>
          <w:szCs w:val="18"/>
        </w:rPr>
        <w:t xml:space="preserve">        </w:t>
      </w:r>
      <w:r w:rsidRPr="008168DE">
        <w:rPr>
          <w:szCs w:val="18"/>
        </w:rPr>
        <w:t>Hlavnými činnosťami Spoločnosti sú:</w:t>
      </w:r>
      <w:bookmarkEnd w:id="1"/>
    </w:p>
    <w:p w:rsidR="00B96BBD" w:rsidRPr="008168DE" w:rsidRDefault="00B96BBD" w:rsidP="00B96BBD">
      <w:pPr>
        <w:rPr>
          <w:sz w:val="10"/>
          <w:szCs w:val="10"/>
        </w:rPr>
      </w:pPr>
    </w:p>
    <w:p w:rsidR="00B96BBD" w:rsidRPr="008168DE" w:rsidRDefault="00B96BBD" w:rsidP="00B96BBD">
      <w:pPr>
        <w:numPr>
          <w:ilvl w:val="0"/>
          <w:numId w:val="7"/>
        </w:numPr>
        <w:jc w:val="both"/>
        <w:rPr>
          <w:sz w:val="18"/>
          <w:szCs w:val="18"/>
        </w:rPr>
      </w:pPr>
      <w:r w:rsidRPr="008168DE">
        <w:rPr>
          <w:sz w:val="18"/>
          <w:szCs w:val="18"/>
        </w:rPr>
        <w:t>výroba tepla</w:t>
      </w:r>
    </w:p>
    <w:p w:rsidR="00B96BBD" w:rsidRPr="008168DE" w:rsidRDefault="00B96BBD" w:rsidP="00B96BBD">
      <w:pPr>
        <w:numPr>
          <w:ilvl w:val="0"/>
          <w:numId w:val="7"/>
        </w:numPr>
        <w:rPr>
          <w:sz w:val="18"/>
          <w:szCs w:val="18"/>
        </w:rPr>
      </w:pPr>
      <w:r w:rsidRPr="008168DE">
        <w:rPr>
          <w:sz w:val="18"/>
          <w:szCs w:val="18"/>
        </w:rPr>
        <w:t>výkup tepla</w:t>
      </w:r>
    </w:p>
    <w:p w:rsidR="00B96BBD" w:rsidRPr="008168DE" w:rsidRDefault="00B96BBD" w:rsidP="00B96BBD">
      <w:pPr>
        <w:numPr>
          <w:ilvl w:val="0"/>
          <w:numId w:val="7"/>
        </w:numPr>
        <w:rPr>
          <w:sz w:val="18"/>
          <w:szCs w:val="18"/>
        </w:rPr>
      </w:pPr>
      <w:r w:rsidRPr="008168DE">
        <w:rPr>
          <w:sz w:val="18"/>
          <w:szCs w:val="18"/>
        </w:rPr>
        <w:t>rozvod tepla</w:t>
      </w:r>
    </w:p>
    <w:p w:rsidR="00B96BBD" w:rsidRPr="008168DE" w:rsidRDefault="00B96BBD" w:rsidP="00B96BBD">
      <w:pPr>
        <w:numPr>
          <w:ilvl w:val="0"/>
          <w:numId w:val="7"/>
        </w:numPr>
        <w:jc w:val="both"/>
        <w:rPr>
          <w:sz w:val="18"/>
          <w:szCs w:val="18"/>
        </w:rPr>
      </w:pPr>
      <w:r w:rsidRPr="008168DE">
        <w:rPr>
          <w:sz w:val="18"/>
          <w:szCs w:val="18"/>
        </w:rPr>
        <w:t>zámočníctvo</w:t>
      </w:r>
    </w:p>
    <w:p w:rsidR="00B96BBD" w:rsidRPr="008168DE" w:rsidRDefault="00B96BBD" w:rsidP="00B96BBD">
      <w:pPr>
        <w:numPr>
          <w:ilvl w:val="0"/>
          <w:numId w:val="7"/>
        </w:numPr>
        <w:jc w:val="both"/>
        <w:rPr>
          <w:sz w:val="18"/>
          <w:szCs w:val="18"/>
        </w:rPr>
      </w:pPr>
      <w:r w:rsidRPr="008168DE">
        <w:rPr>
          <w:sz w:val="18"/>
          <w:szCs w:val="18"/>
        </w:rPr>
        <w:t>inžinierska činnosť v rozsahu voľnej živnosti</w:t>
      </w:r>
    </w:p>
    <w:p w:rsidR="00B96BBD" w:rsidRPr="008168DE" w:rsidRDefault="00B96BBD" w:rsidP="00B96BBD">
      <w:pPr>
        <w:numPr>
          <w:ilvl w:val="0"/>
          <w:numId w:val="7"/>
        </w:numPr>
        <w:jc w:val="both"/>
        <w:rPr>
          <w:sz w:val="18"/>
          <w:szCs w:val="18"/>
        </w:rPr>
      </w:pPr>
      <w:r w:rsidRPr="008168DE">
        <w:rPr>
          <w:sz w:val="18"/>
          <w:szCs w:val="18"/>
        </w:rPr>
        <w:t xml:space="preserve">odborné prehliadky a skúšky vyhradených technických zariadení plynových  </w:t>
      </w:r>
    </w:p>
    <w:p w:rsidR="00B96BBD" w:rsidRPr="008168DE" w:rsidRDefault="00B96BBD" w:rsidP="00B96BBD">
      <w:pPr>
        <w:numPr>
          <w:ilvl w:val="0"/>
          <w:numId w:val="7"/>
        </w:numPr>
        <w:tabs>
          <w:tab w:val="num" w:pos="900"/>
        </w:tabs>
        <w:jc w:val="both"/>
        <w:rPr>
          <w:sz w:val="18"/>
          <w:szCs w:val="18"/>
        </w:rPr>
      </w:pPr>
      <w:r w:rsidRPr="008168DE">
        <w:rPr>
          <w:sz w:val="18"/>
          <w:szCs w:val="18"/>
        </w:rPr>
        <w:t xml:space="preserve">    oprava a údržba vyhradených technických zariadení plynových </w:t>
      </w:r>
    </w:p>
    <w:p w:rsidR="00B96BBD" w:rsidRPr="008168DE" w:rsidRDefault="00B96BBD" w:rsidP="00B96BBD">
      <w:pPr>
        <w:numPr>
          <w:ilvl w:val="0"/>
          <w:numId w:val="7"/>
        </w:numPr>
        <w:tabs>
          <w:tab w:val="num" w:pos="900"/>
        </w:tabs>
        <w:jc w:val="both"/>
        <w:rPr>
          <w:sz w:val="18"/>
          <w:szCs w:val="18"/>
        </w:rPr>
      </w:pPr>
      <w:r w:rsidRPr="008168DE">
        <w:rPr>
          <w:sz w:val="18"/>
          <w:szCs w:val="18"/>
        </w:rPr>
        <w:t xml:space="preserve">    montáž, oprava a údržba, odborné prehliadky a odborné skúšky vyhradených technických zariadení tlakových </w:t>
      </w:r>
    </w:p>
    <w:p w:rsidR="00B96BBD" w:rsidRPr="008168DE" w:rsidRDefault="00B96BBD" w:rsidP="00B96BBD">
      <w:pPr>
        <w:numPr>
          <w:ilvl w:val="0"/>
          <w:numId w:val="7"/>
        </w:numPr>
        <w:tabs>
          <w:tab w:val="num" w:pos="900"/>
        </w:tabs>
        <w:jc w:val="both"/>
        <w:rPr>
          <w:sz w:val="18"/>
          <w:szCs w:val="18"/>
        </w:rPr>
      </w:pPr>
      <w:r w:rsidRPr="008168DE">
        <w:rPr>
          <w:sz w:val="18"/>
          <w:szCs w:val="18"/>
        </w:rPr>
        <w:t xml:space="preserve">    montáž, oprava a údržba vyhradených technických zariadení elektrických </w:t>
      </w:r>
    </w:p>
    <w:p w:rsidR="00B96BBD" w:rsidRPr="008168DE" w:rsidRDefault="00B96BBD" w:rsidP="00B96BBD">
      <w:pPr>
        <w:numPr>
          <w:ilvl w:val="0"/>
          <w:numId w:val="7"/>
        </w:numPr>
        <w:tabs>
          <w:tab w:val="num" w:pos="900"/>
        </w:tabs>
        <w:jc w:val="both"/>
        <w:rPr>
          <w:sz w:val="18"/>
          <w:szCs w:val="18"/>
        </w:rPr>
      </w:pPr>
      <w:r w:rsidRPr="008168DE">
        <w:rPr>
          <w:sz w:val="18"/>
          <w:szCs w:val="18"/>
        </w:rPr>
        <w:t xml:space="preserve">    oprava a montáž určených meradiel </w:t>
      </w:r>
    </w:p>
    <w:p w:rsidR="00B96BBD" w:rsidRPr="008168DE" w:rsidRDefault="00B96BBD" w:rsidP="00B96BBD">
      <w:pPr>
        <w:numPr>
          <w:ilvl w:val="0"/>
          <w:numId w:val="7"/>
        </w:numPr>
        <w:tabs>
          <w:tab w:val="num" w:pos="900"/>
        </w:tabs>
        <w:jc w:val="both"/>
        <w:rPr>
          <w:sz w:val="18"/>
          <w:szCs w:val="18"/>
        </w:rPr>
      </w:pPr>
      <w:r w:rsidRPr="008168DE">
        <w:rPr>
          <w:sz w:val="18"/>
          <w:szCs w:val="18"/>
        </w:rPr>
        <w:t xml:space="preserve">    oprava cestných motorových vozidiel</w:t>
      </w:r>
    </w:p>
    <w:p w:rsidR="00B96BBD" w:rsidRPr="008168DE" w:rsidRDefault="00B96BBD" w:rsidP="00B96BBD">
      <w:pPr>
        <w:numPr>
          <w:ilvl w:val="0"/>
          <w:numId w:val="7"/>
        </w:numPr>
        <w:tabs>
          <w:tab w:val="num" w:pos="900"/>
        </w:tabs>
        <w:jc w:val="both"/>
        <w:rPr>
          <w:sz w:val="18"/>
          <w:szCs w:val="18"/>
        </w:rPr>
      </w:pPr>
      <w:r w:rsidRPr="008168DE">
        <w:rPr>
          <w:sz w:val="18"/>
          <w:szCs w:val="18"/>
        </w:rPr>
        <w:t xml:space="preserve">    ubytovacie služby v rozsahu voľnej živnosti</w:t>
      </w:r>
    </w:p>
    <w:p w:rsidR="00B96BBD" w:rsidRPr="008168DE" w:rsidRDefault="00B96BBD" w:rsidP="00B96BBD">
      <w:pPr>
        <w:numPr>
          <w:ilvl w:val="0"/>
          <w:numId w:val="7"/>
        </w:numPr>
        <w:tabs>
          <w:tab w:val="num" w:pos="900"/>
        </w:tabs>
        <w:jc w:val="both"/>
        <w:rPr>
          <w:sz w:val="18"/>
          <w:szCs w:val="18"/>
        </w:rPr>
      </w:pPr>
      <w:r w:rsidRPr="008168DE">
        <w:rPr>
          <w:sz w:val="18"/>
          <w:szCs w:val="18"/>
        </w:rPr>
        <w:t xml:space="preserve">    montáž káblových rozvodov</w:t>
      </w:r>
    </w:p>
    <w:p w:rsidR="00B96BBD" w:rsidRPr="008168DE" w:rsidRDefault="00B96BBD" w:rsidP="00B96BBD">
      <w:pPr>
        <w:numPr>
          <w:ilvl w:val="0"/>
          <w:numId w:val="7"/>
        </w:numPr>
        <w:tabs>
          <w:tab w:val="num" w:pos="900"/>
        </w:tabs>
        <w:jc w:val="both"/>
        <w:rPr>
          <w:sz w:val="18"/>
          <w:szCs w:val="18"/>
        </w:rPr>
      </w:pPr>
      <w:r w:rsidRPr="008168DE">
        <w:rPr>
          <w:sz w:val="18"/>
          <w:szCs w:val="18"/>
        </w:rPr>
        <w:t xml:space="preserve">    kúpa tovaru na účely jeho predaja konečnému spotrebiteľovi (maloobchod) v rozsahu voľnej živnosti</w:t>
      </w:r>
    </w:p>
    <w:p w:rsidR="00B96BBD" w:rsidRPr="008168DE" w:rsidRDefault="00B96BBD" w:rsidP="00B96BBD">
      <w:pPr>
        <w:numPr>
          <w:ilvl w:val="0"/>
          <w:numId w:val="7"/>
        </w:numPr>
        <w:tabs>
          <w:tab w:val="num" w:pos="900"/>
        </w:tabs>
        <w:jc w:val="both"/>
        <w:rPr>
          <w:sz w:val="18"/>
          <w:szCs w:val="18"/>
        </w:rPr>
      </w:pPr>
      <w:r w:rsidRPr="008168DE">
        <w:rPr>
          <w:sz w:val="18"/>
          <w:szCs w:val="18"/>
        </w:rPr>
        <w:t xml:space="preserve">    kúpa tovaru na účely jeho predaja iným prevádzkovateľom živnosti (veľkoobchod) v rozsahu voľnej živnosti</w:t>
      </w:r>
    </w:p>
    <w:p w:rsidR="00B96BBD" w:rsidRPr="008168DE" w:rsidRDefault="00B96BBD" w:rsidP="00B96BBD">
      <w:pPr>
        <w:numPr>
          <w:ilvl w:val="0"/>
          <w:numId w:val="7"/>
        </w:numPr>
        <w:tabs>
          <w:tab w:val="num" w:pos="900"/>
        </w:tabs>
        <w:jc w:val="both"/>
        <w:rPr>
          <w:sz w:val="18"/>
          <w:szCs w:val="18"/>
        </w:rPr>
      </w:pPr>
      <w:r w:rsidRPr="008168DE">
        <w:rPr>
          <w:sz w:val="18"/>
          <w:szCs w:val="18"/>
        </w:rPr>
        <w:t xml:space="preserve">    sprostredkovateľská činnosť v rozsahu voľnej živnosti</w:t>
      </w:r>
    </w:p>
    <w:p w:rsidR="00B96BBD" w:rsidRPr="008168DE" w:rsidRDefault="00B96BBD" w:rsidP="00B96BBD">
      <w:pPr>
        <w:numPr>
          <w:ilvl w:val="0"/>
          <w:numId w:val="7"/>
        </w:numPr>
        <w:tabs>
          <w:tab w:val="num" w:pos="900"/>
        </w:tabs>
        <w:jc w:val="both"/>
        <w:rPr>
          <w:sz w:val="18"/>
          <w:szCs w:val="18"/>
        </w:rPr>
      </w:pPr>
      <w:r w:rsidRPr="008168DE">
        <w:rPr>
          <w:sz w:val="18"/>
          <w:szCs w:val="18"/>
        </w:rPr>
        <w:t xml:space="preserve">    prenájom hnuteľných vecí s výnimkou tých, na ktoré sa vyžaduje osobitné  povolenie</w:t>
      </w:r>
    </w:p>
    <w:p w:rsidR="00B96BBD" w:rsidRPr="008168DE" w:rsidRDefault="00B96BBD" w:rsidP="00B96BBD">
      <w:pPr>
        <w:numPr>
          <w:ilvl w:val="0"/>
          <w:numId w:val="7"/>
        </w:numPr>
        <w:tabs>
          <w:tab w:val="num" w:pos="900"/>
        </w:tabs>
        <w:jc w:val="both"/>
        <w:rPr>
          <w:sz w:val="18"/>
          <w:szCs w:val="18"/>
        </w:rPr>
      </w:pPr>
      <w:r w:rsidRPr="008168DE">
        <w:rPr>
          <w:sz w:val="18"/>
          <w:szCs w:val="18"/>
        </w:rPr>
        <w:t xml:space="preserve">    poskytovanie prác strojnými mechanizmami</w:t>
      </w:r>
    </w:p>
    <w:p w:rsidR="00B96BBD" w:rsidRPr="008168DE" w:rsidRDefault="00B96BBD" w:rsidP="00B96BBD">
      <w:pPr>
        <w:numPr>
          <w:ilvl w:val="0"/>
          <w:numId w:val="7"/>
        </w:numPr>
        <w:tabs>
          <w:tab w:val="num" w:pos="900"/>
        </w:tabs>
        <w:jc w:val="both"/>
        <w:rPr>
          <w:sz w:val="18"/>
          <w:szCs w:val="18"/>
        </w:rPr>
      </w:pPr>
      <w:r w:rsidRPr="008168DE">
        <w:rPr>
          <w:sz w:val="18"/>
          <w:szCs w:val="18"/>
        </w:rPr>
        <w:t xml:space="preserve">    prenájom nehnuteľností vrátane poskytovania základných služieb a doplnkových činností (čistiace a upratovacie</w:t>
      </w:r>
    </w:p>
    <w:p w:rsidR="00B96BBD" w:rsidRPr="008168DE" w:rsidRDefault="00B96BBD" w:rsidP="00B96BBD">
      <w:pPr>
        <w:tabs>
          <w:tab w:val="num" w:pos="900"/>
        </w:tabs>
        <w:ind w:left="1080"/>
        <w:jc w:val="both"/>
        <w:rPr>
          <w:sz w:val="18"/>
          <w:szCs w:val="18"/>
        </w:rPr>
      </w:pPr>
      <w:r w:rsidRPr="008168DE">
        <w:rPr>
          <w:sz w:val="18"/>
          <w:szCs w:val="18"/>
        </w:rPr>
        <w:t>práce, prenájom strojov a zariadení)</w:t>
      </w:r>
    </w:p>
    <w:p w:rsidR="00B96BBD" w:rsidRPr="008168DE" w:rsidRDefault="00B96BBD" w:rsidP="00B96BBD">
      <w:pPr>
        <w:pStyle w:val="Odsekzoznamu"/>
        <w:numPr>
          <w:ilvl w:val="0"/>
          <w:numId w:val="8"/>
        </w:numPr>
        <w:jc w:val="both"/>
        <w:rPr>
          <w:sz w:val="18"/>
          <w:szCs w:val="18"/>
        </w:rPr>
      </w:pPr>
      <w:r w:rsidRPr="008168DE">
        <w:rPr>
          <w:sz w:val="18"/>
          <w:szCs w:val="18"/>
        </w:rPr>
        <w:t>inštalácia elektrických rozvodov a zariadení na bezpečné napätie</w:t>
      </w:r>
    </w:p>
    <w:p w:rsidR="00B96BBD" w:rsidRPr="008168DE" w:rsidRDefault="00B96BBD" w:rsidP="00B96BBD">
      <w:pPr>
        <w:pStyle w:val="Odsekzoznamu"/>
        <w:numPr>
          <w:ilvl w:val="0"/>
          <w:numId w:val="8"/>
        </w:numPr>
        <w:jc w:val="both"/>
        <w:rPr>
          <w:sz w:val="18"/>
          <w:szCs w:val="18"/>
        </w:rPr>
      </w:pPr>
      <w:r w:rsidRPr="008168DE">
        <w:rPr>
          <w:sz w:val="18"/>
          <w:szCs w:val="18"/>
        </w:rPr>
        <w:t>poskytovanie služieb vodiča motorového vozidla</w:t>
      </w:r>
    </w:p>
    <w:p w:rsidR="00B96BBD" w:rsidRPr="00E76D2F" w:rsidRDefault="00B96BBD" w:rsidP="00B96BBD">
      <w:pPr>
        <w:rPr>
          <w:sz w:val="16"/>
          <w:szCs w:val="16"/>
        </w:rPr>
      </w:pPr>
    </w:p>
    <w:p w:rsidR="00E76D2F" w:rsidRPr="00E76D2F" w:rsidRDefault="00E76D2F" w:rsidP="00B96BBD">
      <w:pPr>
        <w:rPr>
          <w:sz w:val="16"/>
          <w:szCs w:val="16"/>
        </w:rPr>
      </w:pPr>
    </w:p>
    <w:p w:rsidR="00B96BBD" w:rsidRPr="00B77DF3" w:rsidRDefault="00B96BBD" w:rsidP="00B96BBD">
      <w:pPr>
        <w:pStyle w:val="Nadpis2"/>
        <w:numPr>
          <w:ilvl w:val="0"/>
          <w:numId w:val="15"/>
        </w:numPr>
        <w:rPr>
          <w:sz w:val="20"/>
        </w:rPr>
      </w:pPr>
      <w:r w:rsidRPr="00B77DF3">
        <w:rPr>
          <w:sz w:val="20"/>
        </w:rPr>
        <w:t>Údaje o neobmedzenom ručení</w:t>
      </w:r>
    </w:p>
    <w:p w:rsidR="00B96BBD" w:rsidRDefault="00B96BBD" w:rsidP="00B96BBD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</w:t>
      </w:r>
      <w:r w:rsidRPr="00A77530">
        <w:rPr>
          <w:sz w:val="18"/>
          <w:szCs w:val="18"/>
        </w:rPr>
        <w:t>Spoločnosť nie je neobmedzene ručiacim spoločníkom v iných spoločnostiach podľa § 56 ods. 5 Obchodného  zákonníka.</w:t>
      </w:r>
    </w:p>
    <w:p w:rsidR="00B96BBD" w:rsidRPr="00E76D2F" w:rsidRDefault="00B96BBD" w:rsidP="00B96BBD">
      <w:pPr>
        <w:pStyle w:val="Nadpis2"/>
        <w:ind w:left="502"/>
        <w:rPr>
          <w:sz w:val="16"/>
          <w:szCs w:val="16"/>
        </w:rPr>
      </w:pPr>
    </w:p>
    <w:p w:rsidR="00B96BBD" w:rsidRDefault="00B96BBD" w:rsidP="00E76D2F">
      <w:pPr>
        <w:pStyle w:val="Nadpis2"/>
        <w:ind w:left="360"/>
        <w:jc w:val="both"/>
        <w:rPr>
          <w:b w:val="0"/>
        </w:rPr>
      </w:pPr>
      <w:r w:rsidRPr="000E0443">
        <w:t>Zverejnenie účtovnej závierky za predchádzajúce účtovné obdobie</w:t>
      </w:r>
      <w:r w:rsidR="00E76D2F">
        <w:t>:</w:t>
      </w:r>
      <w:r w:rsidR="00B17789">
        <w:t xml:space="preserve"> </w:t>
      </w:r>
      <w:r w:rsidRPr="00E76D2F">
        <w:rPr>
          <w:b w:val="0"/>
        </w:rPr>
        <w:t xml:space="preserve">Účtovná </w:t>
      </w:r>
      <w:r w:rsidR="00B17789" w:rsidRPr="00E76D2F">
        <w:rPr>
          <w:b w:val="0"/>
        </w:rPr>
        <w:t xml:space="preserve"> </w:t>
      </w:r>
      <w:r w:rsidRPr="00E76D2F">
        <w:rPr>
          <w:b w:val="0"/>
        </w:rPr>
        <w:t>závierka</w:t>
      </w:r>
      <w:r w:rsidR="00B17789" w:rsidRPr="00E76D2F">
        <w:rPr>
          <w:b w:val="0"/>
        </w:rPr>
        <w:t xml:space="preserve"> </w:t>
      </w:r>
      <w:r w:rsidRPr="00E76D2F">
        <w:rPr>
          <w:b w:val="0"/>
        </w:rPr>
        <w:t xml:space="preserve"> Spoločnosti </w:t>
      </w:r>
      <w:r w:rsidR="00B17789" w:rsidRPr="00E76D2F">
        <w:rPr>
          <w:b w:val="0"/>
        </w:rPr>
        <w:t xml:space="preserve"> </w:t>
      </w:r>
      <w:r w:rsidRPr="00E76D2F">
        <w:rPr>
          <w:b w:val="0"/>
        </w:rPr>
        <w:t>k </w:t>
      </w:r>
      <w:r w:rsidR="00B17789" w:rsidRPr="00E76D2F">
        <w:rPr>
          <w:b w:val="0"/>
        </w:rPr>
        <w:t xml:space="preserve"> </w:t>
      </w:r>
      <w:r w:rsidRPr="00E76D2F">
        <w:rPr>
          <w:b w:val="0"/>
        </w:rPr>
        <w:t>31. decembru 2014</w:t>
      </w:r>
      <w:r w:rsidR="00B17789" w:rsidRPr="00E76D2F">
        <w:rPr>
          <w:b w:val="0"/>
        </w:rPr>
        <w:t xml:space="preserve"> </w:t>
      </w:r>
      <w:r w:rsidRPr="00E76D2F">
        <w:rPr>
          <w:b w:val="0"/>
        </w:rPr>
        <w:t xml:space="preserve"> spolu s výročnou správou</w:t>
      </w:r>
      <w:r w:rsidR="00B17789" w:rsidRPr="00E76D2F">
        <w:rPr>
          <w:b w:val="0"/>
        </w:rPr>
        <w:t xml:space="preserve"> </w:t>
      </w:r>
      <w:r w:rsidRPr="00E76D2F">
        <w:rPr>
          <w:b w:val="0"/>
        </w:rPr>
        <w:t xml:space="preserve"> a </w:t>
      </w:r>
      <w:r w:rsidR="00B17789" w:rsidRPr="00E76D2F">
        <w:rPr>
          <w:b w:val="0"/>
        </w:rPr>
        <w:t xml:space="preserve"> </w:t>
      </w:r>
      <w:r w:rsidRPr="00E76D2F">
        <w:rPr>
          <w:b w:val="0"/>
        </w:rPr>
        <w:t xml:space="preserve">správou audítora o overení účtovnej </w:t>
      </w:r>
      <w:r w:rsidR="00E76D2F" w:rsidRPr="00E76D2F">
        <w:rPr>
          <w:b w:val="0"/>
        </w:rPr>
        <w:t>zá</w:t>
      </w:r>
      <w:r w:rsidRPr="00E76D2F">
        <w:rPr>
          <w:b w:val="0"/>
        </w:rPr>
        <w:t xml:space="preserve">vierky </w:t>
      </w:r>
      <w:r w:rsidR="00B17789" w:rsidRPr="00E76D2F">
        <w:rPr>
          <w:b w:val="0"/>
        </w:rPr>
        <w:t xml:space="preserve"> </w:t>
      </w:r>
      <w:r w:rsidRPr="00E76D2F">
        <w:rPr>
          <w:b w:val="0"/>
        </w:rPr>
        <w:t>k 31. decembru 2014 bola zverejnená v Registri účtovných závierok dňa 24.6.2015.</w:t>
      </w:r>
    </w:p>
    <w:p w:rsidR="00E76D2F" w:rsidRPr="00E76D2F" w:rsidRDefault="00E76D2F" w:rsidP="00E76D2F">
      <w:pPr>
        <w:rPr>
          <w:sz w:val="14"/>
          <w:szCs w:val="14"/>
        </w:rPr>
      </w:pPr>
    </w:p>
    <w:p w:rsidR="00B96BBD" w:rsidRPr="00E76D2F" w:rsidRDefault="00B96BBD" w:rsidP="00B96BBD">
      <w:pPr>
        <w:rPr>
          <w:sz w:val="14"/>
          <w:szCs w:val="14"/>
        </w:rPr>
      </w:pPr>
    </w:p>
    <w:p w:rsidR="00B96BBD" w:rsidRPr="00B77DF3" w:rsidRDefault="00B96BBD" w:rsidP="00B96BBD">
      <w:pPr>
        <w:pStyle w:val="Nadpis2"/>
        <w:numPr>
          <w:ilvl w:val="0"/>
          <w:numId w:val="15"/>
        </w:numPr>
        <w:rPr>
          <w:sz w:val="20"/>
        </w:rPr>
      </w:pPr>
      <w:r w:rsidRPr="00B77DF3">
        <w:rPr>
          <w:sz w:val="20"/>
        </w:rPr>
        <w:t>Dátum schválenia účtovnej závierky za bezprostredne predchádzajúce účtovné obdobie</w:t>
      </w:r>
    </w:p>
    <w:p w:rsidR="00B96BBD" w:rsidRDefault="00B96BBD" w:rsidP="00B96BBD">
      <w:pPr>
        <w:pStyle w:val="Zkladntext"/>
        <w:ind w:hanging="426"/>
      </w:pPr>
      <w:r>
        <w:t xml:space="preserve">        </w:t>
      </w:r>
      <w:r w:rsidRPr="000E0443">
        <w:t xml:space="preserve">Účtovná </w:t>
      </w:r>
      <w:r w:rsidR="00B17789">
        <w:t xml:space="preserve"> </w:t>
      </w:r>
      <w:r w:rsidRPr="000E0443">
        <w:t>závierka</w:t>
      </w:r>
      <w:r w:rsidR="00B17789">
        <w:t xml:space="preserve"> </w:t>
      </w:r>
      <w:r w:rsidRPr="000E0443">
        <w:t xml:space="preserve"> Spoločnosti </w:t>
      </w:r>
      <w:r w:rsidR="00B17789">
        <w:t xml:space="preserve"> </w:t>
      </w:r>
      <w:r w:rsidRPr="000E0443">
        <w:t xml:space="preserve">k </w:t>
      </w:r>
      <w:r w:rsidR="00B17789">
        <w:t xml:space="preserve"> </w:t>
      </w:r>
      <w:r w:rsidRPr="000E0443">
        <w:t>31. decembru 201</w:t>
      </w:r>
      <w:r>
        <w:t>4</w:t>
      </w:r>
      <w:r w:rsidRPr="000E0443">
        <w:t>,</w:t>
      </w:r>
      <w:r w:rsidR="00B17789">
        <w:t xml:space="preserve"> </w:t>
      </w:r>
      <w:r w:rsidRPr="000E0443">
        <w:t xml:space="preserve"> za predchádzajúce</w:t>
      </w:r>
      <w:r w:rsidR="00B17789">
        <w:t xml:space="preserve"> </w:t>
      </w:r>
      <w:r w:rsidRPr="000E0443">
        <w:t xml:space="preserve"> účtovné</w:t>
      </w:r>
      <w:r w:rsidR="00B17789">
        <w:t xml:space="preserve"> </w:t>
      </w:r>
      <w:r w:rsidRPr="000E0443">
        <w:t xml:space="preserve"> obdobie, </w:t>
      </w:r>
      <w:r w:rsidR="00B17789">
        <w:t xml:space="preserve"> </w:t>
      </w:r>
      <w:r w:rsidRPr="000E0443">
        <w:t>bola</w:t>
      </w:r>
      <w:r w:rsidR="00B17789">
        <w:t xml:space="preserve"> </w:t>
      </w:r>
      <w:r w:rsidRPr="000E0443">
        <w:t xml:space="preserve"> schválená </w:t>
      </w:r>
      <w:r w:rsidR="00B17789">
        <w:t xml:space="preserve"> </w:t>
      </w:r>
      <w:r w:rsidRPr="000E0443">
        <w:t xml:space="preserve">Valným </w:t>
      </w:r>
      <w:r>
        <w:t xml:space="preserve"> </w:t>
      </w:r>
    </w:p>
    <w:p w:rsidR="00B96BBD" w:rsidRDefault="00B96BBD" w:rsidP="00B96BBD">
      <w:pPr>
        <w:pStyle w:val="Zkladntext"/>
        <w:ind w:hanging="426"/>
      </w:pPr>
      <w:r>
        <w:t xml:space="preserve">        </w:t>
      </w:r>
      <w:r w:rsidRPr="000E0443">
        <w:t xml:space="preserve">zhromaždením </w:t>
      </w:r>
      <w:r w:rsidR="00B17789">
        <w:t xml:space="preserve"> </w:t>
      </w:r>
      <w:r w:rsidRPr="000E0443">
        <w:t xml:space="preserve">Spoločnosti </w:t>
      </w:r>
      <w:r w:rsidR="00B17789">
        <w:t xml:space="preserve"> </w:t>
      </w:r>
      <w:r w:rsidRPr="000E0443">
        <w:t>dňa 1</w:t>
      </w:r>
      <w:r>
        <w:t>7</w:t>
      </w:r>
      <w:r w:rsidRPr="000E0443">
        <w:t>.6.201</w:t>
      </w:r>
      <w:r>
        <w:t>5</w:t>
      </w:r>
      <w:r w:rsidRPr="000E0443">
        <w:t>.</w:t>
      </w:r>
    </w:p>
    <w:p w:rsidR="00B96BBD" w:rsidRPr="00E76D2F" w:rsidRDefault="00B96BBD" w:rsidP="00B96BBD">
      <w:pPr>
        <w:pStyle w:val="Zkladntext"/>
        <w:ind w:hanging="426"/>
        <w:rPr>
          <w:sz w:val="22"/>
          <w:szCs w:val="22"/>
        </w:rPr>
      </w:pPr>
    </w:p>
    <w:p w:rsidR="00B96BBD" w:rsidRPr="00B77DF3" w:rsidRDefault="00B96BBD" w:rsidP="00B96BBD">
      <w:pPr>
        <w:pStyle w:val="Nadpis2"/>
        <w:numPr>
          <w:ilvl w:val="0"/>
          <w:numId w:val="15"/>
        </w:numPr>
        <w:rPr>
          <w:sz w:val="20"/>
        </w:rPr>
      </w:pPr>
      <w:r w:rsidRPr="00B77DF3">
        <w:rPr>
          <w:sz w:val="20"/>
        </w:rPr>
        <w:t>Právny dôvod na zostavenie účtovnej závierky</w:t>
      </w:r>
    </w:p>
    <w:p w:rsidR="00B96BBD" w:rsidRDefault="00B96BBD" w:rsidP="00B96BBD">
      <w:pPr>
        <w:pStyle w:val="Zkladntext"/>
        <w:ind w:hanging="426"/>
      </w:pPr>
      <w:r>
        <w:t xml:space="preserve">        </w:t>
      </w:r>
      <w:r w:rsidRPr="000E0443">
        <w:t>Účtovná závierka Spoločnosti k 31. decembru 201</w:t>
      </w:r>
      <w:r>
        <w:t>5</w:t>
      </w:r>
      <w:r w:rsidRPr="000E0443">
        <w:t xml:space="preserve"> </w:t>
      </w:r>
      <w:r w:rsidR="00890B85">
        <w:t xml:space="preserve"> </w:t>
      </w:r>
      <w:r w:rsidRPr="000E0443">
        <w:t xml:space="preserve">je zostavená ako riadna účtovná závierka podľa § 17 ods. 6 zákona </w:t>
      </w:r>
    </w:p>
    <w:p w:rsidR="00B96BBD" w:rsidRPr="000E0443" w:rsidRDefault="00B96BBD" w:rsidP="00B96BBD">
      <w:pPr>
        <w:pStyle w:val="Zkladntext"/>
        <w:ind w:hanging="426"/>
      </w:pPr>
      <w:r>
        <w:t xml:space="preserve">        </w:t>
      </w:r>
      <w:r w:rsidRPr="000E0443">
        <w:t>NR SR č. 431/2002 Z. z. o</w:t>
      </w:r>
      <w:r w:rsidR="00890B85">
        <w:t> </w:t>
      </w:r>
      <w:r w:rsidRPr="000E0443">
        <w:t>účtovníctve</w:t>
      </w:r>
      <w:r w:rsidR="00890B85">
        <w:t xml:space="preserve"> </w:t>
      </w:r>
      <w:r w:rsidRPr="000E0443">
        <w:t xml:space="preserve"> za účtovné obdobie od</w:t>
      </w:r>
      <w:r w:rsidR="00890B85">
        <w:t xml:space="preserve"> </w:t>
      </w:r>
      <w:r w:rsidRPr="000E0443">
        <w:t xml:space="preserve"> 1. januára 201</w:t>
      </w:r>
      <w:r>
        <w:t>5</w:t>
      </w:r>
      <w:r w:rsidR="00890B85">
        <w:t xml:space="preserve"> </w:t>
      </w:r>
      <w:r w:rsidRPr="000E0443">
        <w:t xml:space="preserve"> do </w:t>
      </w:r>
      <w:r w:rsidR="00890B85">
        <w:t xml:space="preserve"> </w:t>
      </w:r>
      <w:r w:rsidRPr="000E0443">
        <w:t>31. decembra 201</w:t>
      </w:r>
      <w:r>
        <w:t>5</w:t>
      </w:r>
      <w:r w:rsidRPr="000E0443">
        <w:t>.</w:t>
      </w:r>
    </w:p>
    <w:p w:rsidR="00B96BBD" w:rsidRPr="00E76D2F" w:rsidRDefault="00B96BBD" w:rsidP="00B96BBD">
      <w:pPr>
        <w:pStyle w:val="Zkladntext"/>
        <w:ind w:hanging="426"/>
        <w:rPr>
          <w:sz w:val="22"/>
          <w:szCs w:val="22"/>
        </w:rPr>
      </w:pPr>
    </w:p>
    <w:p w:rsidR="00B96BBD" w:rsidRPr="001B0B4E" w:rsidRDefault="00B96BBD" w:rsidP="00B96BBD">
      <w:pPr>
        <w:pStyle w:val="Nadpis2"/>
        <w:numPr>
          <w:ilvl w:val="0"/>
          <w:numId w:val="15"/>
        </w:numPr>
        <w:rPr>
          <w:sz w:val="20"/>
        </w:rPr>
      </w:pPr>
      <w:r w:rsidRPr="001B0B4E">
        <w:rPr>
          <w:sz w:val="20"/>
        </w:rPr>
        <w:t>Údaje o skupine</w:t>
      </w:r>
      <w:r w:rsidRPr="00057187">
        <w:rPr>
          <w:b w:val="0"/>
          <w:szCs w:val="18"/>
        </w:rPr>
        <w:t xml:space="preserve"> – </w:t>
      </w:r>
      <w:r w:rsidRPr="00E76D2F">
        <w:rPr>
          <w:b w:val="0"/>
          <w:szCs w:val="18"/>
        </w:rPr>
        <w:t>Spoločnosť n</w:t>
      </w:r>
      <w:r w:rsidR="00E76D2F" w:rsidRPr="00E76D2F">
        <w:rPr>
          <w:b w:val="0"/>
          <w:szCs w:val="18"/>
        </w:rPr>
        <w:t>i</w:t>
      </w:r>
      <w:r w:rsidRPr="00E76D2F">
        <w:rPr>
          <w:b w:val="0"/>
          <w:szCs w:val="18"/>
        </w:rPr>
        <w:t>e</w:t>
      </w:r>
      <w:r w:rsidR="00E76D2F" w:rsidRPr="00E76D2F">
        <w:rPr>
          <w:b w:val="0"/>
          <w:szCs w:val="18"/>
        </w:rPr>
        <w:t xml:space="preserve"> j</w:t>
      </w:r>
      <w:r w:rsidRPr="00E76D2F">
        <w:rPr>
          <w:b w:val="0"/>
          <w:szCs w:val="18"/>
        </w:rPr>
        <w:t>e</w:t>
      </w:r>
      <w:r w:rsidR="00E76D2F" w:rsidRPr="00E76D2F">
        <w:rPr>
          <w:b w:val="0"/>
          <w:szCs w:val="18"/>
        </w:rPr>
        <w:t xml:space="preserve"> súčasťou konsolidovaného celku</w:t>
      </w:r>
      <w:r w:rsidRPr="00057187">
        <w:rPr>
          <w:b w:val="0"/>
          <w:szCs w:val="18"/>
        </w:rPr>
        <w:t>.</w:t>
      </w:r>
    </w:p>
    <w:p w:rsidR="00B96BBD" w:rsidRPr="00E76D2F" w:rsidRDefault="00B96BBD" w:rsidP="00B96BBD">
      <w:pPr>
        <w:rPr>
          <w:sz w:val="24"/>
          <w:szCs w:val="24"/>
        </w:rPr>
      </w:pPr>
    </w:p>
    <w:p w:rsidR="00B96BBD" w:rsidRPr="001B0B4E" w:rsidRDefault="00B96BBD" w:rsidP="00B96BBD">
      <w:pPr>
        <w:pStyle w:val="Nadpis2"/>
        <w:numPr>
          <w:ilvl w:val="0"/>
          <w:numId w:val="15"/>
        </w:numPr>
        <w:rPr>
          <w:sz w:val="20"/>
        </w:rPr>
      </w:pPr>
      <w:r w:rsidRPr="001B0B4E">
        <w:rPr>
          <w:sz w:val="20"/>
        </w:rPr>
        <w:t xml:space="preserve">Počet zamestnancov </w:t>
      </w:r>
    </w:p>
    <w:p w:rsidR="00B96BBD" w:rsidRDefault="00B96BBD" w:rsidP="00B96BBD">
      <w:pPr>
        <w:pStyle w:val="Zkladntext"/>
        <w:ind w:left="0"/>
      </w:pPr>
      <w:r>
        <w:rPr>
          <w:szCs w:val="18"/>
        </w:rPr>
        <w:t xml:space="preserve">         </w:t>
      </w:r>
      <w:r w:rsidRPr="008168DE">
        <w:rPr>
          <w:szCs w:val="18"/>
        </w:rPr>
        <w:t>Údaje o počte zamestnancov za bežné účtovné</w:t>
      </w:r>
      <w:r w:rsidRPr="00A77530">
        <w:t xml:space="preserve"> obdobie a bezprostredne predchádzajúce účtovné obdobie sú uvedené </w:t>
      </w:r>
      <w:r>
        <w:t xml:space="preserve"> </w:t>
      </w:r>
    </w:p>
    <w:p w:rsidR="00B96BBD" w:rsidRPr="00A77530" w:rsidRDefault="00B96BBD" w:rsidP="00B96BBD">
      <w:pPr>
        <w:pStyle w:val="Zkladntext"/>
        <w:ind w:left="0"/>
      </w:pPr>
      <w:r>
        <w:t xml:space="preserve">         </w:t>
      </w:r>
      <w:r w:rsidRPr="00A77530">
        <w:t>v nasledujúcom prehľade:</w:t>
      </w:r>
    </w:p>
    <w:p w:rsidR="00B96BBD" w:rsidRPr="00E76D2F" w:rsidRDefault="00B96BBD" w:rsidP="00B96BBD">
      <w:pPr>
        <w:pStyle w:val="Zkladntext"/>
        <w:rPr>
          <w:sz w:val="14"/>
          <w:szCs w:val="14"/>
        </w:rPr>
      </w:pPr>
    </w:p>
    <w:bookmarkStart w:id="2" w:name="_MON_1394523346"/>
    <w:bookmarkStart w:id="3" w:name="_MON_1394523283"/>
    <w:bookmarkStart w:id="4" w:name="_MON_1395552104"/>
    <w:bookmarkEnd w:id="2"/>
    <w:bookmarkEnd w:id="3"/>
    <w:bookmarkEnd w:id="4"/>
    <w:bookmarkStart w:id="5" w:name="_MON_1395569985"/>
    <w:bookmarkEnd w:id="5"/>
    <w:p w:rsidR="00B96BBD" w:rsidRPr="00E444A2" w:rsidRDefault="00B96BBD" w:rsidP="00B96BBD">
      <w:pPr>
        <w:pStyle w:val="Zkladntext"/>
        <w:rPr>
          <w:szCs w:val="18"/>
        </w:rPr>
      </w:pPr>
      <w:r w:rsidRPr="00A77530">
        <w:object w:dxaOrig="9165" w:dyaOrig="15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4pt;height:1in" o:ole="" o:preferrelative="f">
            <v:imagedata r:id="rId8" o:title=""/>
            <o:lock v:ext="edit" aspectratio="f"/>
          </v:shape>
          <o:OLEObject Type="Embed" ProgID="Excel.Sheet.12" ShapeID="_x0000_i1025" DrawAspect="Content" ObjectID="_1520751146" r:id="rId9"/>
        </w:object>
      </w:r>
      <w:bookmarkStart w:id="6" w:name="OLE_LINK13"/>
      <w:bookmarkStart w:id="7" w:name="OLE_LINK14"/>
    </w:p>
    <w:p w:rsidR="00B96BBD" w:rsidRPr="00FD3143" w:rsidRDefault="00B96BBD" w:rsidP="00B96BBD">
      <w:pPr>
        <w:pStyle w:val="Nadpis1"/>
        <w:numPr>
          <w:ilvl w:val="0"/>
          <w:numId w:val="0"/>
        </w:numPr>
        <w:spacing w:before="120" w:after="60"/>
        <w:ind w:left="450" w:hanging="360"/>
        <w:jc w:val="center"/>
        <w:rPr>
          <w:sz w:val="20"/>
        </w:rPr>
      </w:pPr>
      <w:bookmarkStart w:id="8" w:name="_Toc530739899"/>
      <w:bookmarkEnd w:id="6"/>
      <w:bookmarkEnd w:id="7"/>
      <w:r w:rsidRPr="00FD3143">
        <w:rPr>
          <w:sz w:val="20"/>
        </w:rPr>
        <w:lastRenderedPageBreak/>
        <w:t>Č</w:t>
      </w:r>
      <w:r w:rsidRPr="00FD3143">
        <w:rPr>
          <w:caps w:val="0"/>
          <w:sz w:val="20"/>
        </w:rPr>
        <w:t>l</w:t>
      </w:r>
      <w:r w:rsidRPr="00FD3143">
        <w:rPr>
          <w:sz w:val="20"/>
        </w:rPr>
        <w:t>. II</w:t>
      </w:r>
      <w:r w:rsidRPr="00FD3143">
        <w:rPr>
          <w:sz w:val="20"/>
        </w:rPr>
        <w:tab/>
        <w:t>Informácie o PRIJATých POSTUPOch</w:t>
      </w:r>
      <w:bookmarkEnd w:id="8"/>
    </w:p>
    <w:p w:rsidR="00B96BBD" w:rsidRPr="00E86BE0" w:rsidRDefault="00B96BBD" w:rsidP="00B96BBD">
      <w:pPr>
        <w:pStyle w:val="Zkladntext"/>
      </w:pPr>
    </w:p>
    <w:p w:rsidR="00B96BBD" w:rsidRPr="001B0B4E" w:rsidRDefault="00B96BBD" w:rsidP="00B96BBD">
      <w:pPr>
        <w:pStyle w:val="Pismenka"/>
        <w:numPr>
          <w:ilvl w:val="0"/>
          <w:numId w:val="14"/>
        </w:numPr>
        <w:rPr>
          <w:sz w:val="20"/>
        </w:rPr>
      </w:pPr>
      <w:r w:rsidRPr="001B0B4E">
        <w:rPr>
          <w:sz w:val="20"/>
        </w:rPr>
        <w:t>Východiská pre zostavenie účtovnej závierky</w:t>
      </w:r>
    </w:p>
    <w:p w:rsidR="00B96BBD" w:rsidRPr="00E86BE0" w:rsidRDefault="00B96BBD" w:rsidP="00B96BBD">
      <w:pPr>
        <w:pStyle w:val="Zkladntext"/>
        <w:jc w:val="left"/>
      </w:pPr>
      <w:r w:rsidRPr="00E86BE0">
        <w:t>Účtovná závierka bola zostavená za predpokladu nepretržitého trvania Spoločnosti (</w:t>
      </w:r>
      <w:proofErr w:type="spellStart"/>
      <w:r w:rsidRPr="00E86BE0">
        <w:t>going</w:t>
      </w:r>
      <w:proofErr w:type="spellEnd"/>
      <w:r w:rsidRPr="00E86BE0">
        <w:t xml:space="preserve"> </w:t>
      </w:r>
      <w:proofErr w:type="spellStart"/>
      <w:r w:rsidRPr="00E86BE0">
        <w:t>concern</w:t>
      </w:r>
      <w:proofErr w:type="spellEnd"/>
      <w:r w:rsidRPr="00E86BE0">
        <w:t>).</w:t>
      </w:r>
    </w:p>
    <w:p w:rsidR="00B96BBD" w:rsidRPr="00E86BE0" w:rsidRDefault="00B96BBD" w:rsidP="00B96BBD">
      <w:pPr>
        <w:pStyle w:val="Zkladntext"/>
        <w:jc w:val="left"/>
      </w:pPr>
      <w:r w:rsidRPr="00E86BE0">
        <w:t>Účtovné metódy a všeobecné účtovné zásady boli účtovnou jednotkou konzistentne aplikované.</w:t>
      </w:r>
    </w:p>
    <w:p w:rsidR="00B96BBD" w:rsidRPr="00E86BE0" w:rsidRDefault="00B96BBD" w:rsidP="00B96BBD">
      <w:pPr>
        <w:pStyle w:val="Zkladntext"/>
        <w:jc w:val="left"/>
      </w:pPr>
      <w:r w:rsidRPr="00E86BE0">
        <w:t>V účtovnom období 201</w:t>
      </w:r>
      <w:r>
        <w:t>5</w:t>
      </w:r>
      <w:r w:rsidRPr="00E86BE0">
        <w:t xml:space="preserve"> Spoločnosť nevykonala žiadne opravy významných chýb minulých účtovných období.</w:t>
      </w:r>
    </w:p>
    <w:p w:rsidR="00B96BBD" w:rsidRPr="0067439D" w:rsidRDefault="00B96BBD" w:rsidP="00B96BBD">
      <w:pPr>
        <w:pStyle w:val="Zkladntext"/>
        <w:ind w:left="450"/>
        <w:rPr>
          <w:sz w:val="20"/>
        </w:rPr>
      </w:pPr>
    </w:p>
    <w:p w:rsidR="00B96BBD" w:rsidRPr="00AA4E1E" w:rsidRDefault="00B96BBD" w:rsidP="00B96BBD">
      <w:pPr>
        <w:pStyle w:val="Pismenka"/>
        <w:numPr>
          <w:ilvl w:val="0"/>
          <w:numId w:val="14"/>
        </w:numPr>
        <w:rPr>
          <w:sz w:val="20"/>
        </w:rPr>
      </w:pPr>
      <w:r w:rsidRPr="00AA4E1E">
        <w:rPr>
          <w:sz w:val="20"/>
        </w:rPr>
        <w:t>Informácia o účtovných zásadách a účtovných metódach</w:t>
      </w:r>
    </w:p>
    <w:p w:rsidR="00E76D2F" w:rsidRDefault="00E76D2F" w:rsidP="00B96BBD">
      <w:pPr>
        <w:ind w:left="360"/>
        <w:jc w:val="both"/>
        <w:rPr>
          <w:rStyle w:val="Zvraznenie"/>
          <w:bCs/>
          <w:i w:val="0"/>
          <w:iCs w:val="0"/>
          <w:sz w:val="18"/>
          <w:szCs w:val="18"/>
          <w:shd w:val="clear" w:color="auto" w:fill="FFFFFF"/>
        </w:rPr>
      </w:pPr>
      <w:r>
        <w:rPr>
          <w:sz w:val="18"/>
          <w:szCs w:val="18"/>
          <w:shd w:val="clear" w:color="auto" w:fill="FFFFFF"/>
        </w:rPr>
        <w:t>V</w:t>
      </w:r>
      <w:r w:rsidRPr="00E76D2F">
        <w:rPr>
          <w:sz w:val="18"/>
          <w:szCs w:val="18"/>
          <w:shd w:val="clear" w:color="auto" w:fill="FFFFFF"/>
        </w:rPr>
        <w:t>šeobecné</w:t>
      </w:r>
      <w:r w:rsidRPr="00E76D2F">
        <w:rPr>
          <w:rStyle w:val="apple-converted-space"/>
          <w:sz w:val="18"/>
          <w:szCs w:val="18"/>
          <w:shd w:val="clear" w:color="auto" w:fill="FFFFFF"/>
        </w:rPr>
        <w:t> </w:t>
      </w:r>
      <w:r w:rsidRPr="00E76D2F">
        <w:rPr>
          <w:rStyle w:val="Zvraznenie"/>
          <w:bCs/>
          <w:i w:val="0"/>
          <w:iCs w:val="0"/>
          <w:sz w:val="18"/>
          <w:szCs w:val="18"/>
          <w:shd w:val="clear" w:color="auto" w:fill="FFFFFF"/>
        </w:rPr>
        <w:t>účtovné zásady</w:t>
      </w:r>
      <w:r w:rsidRPr="00E76D2F">
        <w:rPr>
          <w:rStyle w:val="apple-converted-space"/>
          <w:sz w:val="18"/>
          <w:szCs w:val="18"/>
          <w:shd w:val="clear" w:color="auto" w:fill="FFFFFF"/>
        </w:rPr>
        <w:t> </w:t>
      </w:r>
      <w:r w:rsidRPr="00E76D2F">
        <w:rPr>
          <w:sz w:val="18"/>
          <w:szCs w:val="18"/>
          <w:shd w:val="clear" w:color="auto" w:fill="FFFFFF"/>
        </w:rPr>
        <w:t>bol</w:t>
      </w:r>
      <w:r>
        <w:rPr>
          <w:sz w:val="18"/>
          <w:szCs w:val="18"/>
          <w:shd w:val="clear" w:color="auto" w:fill="FFFFFF"/>
        </w:rPr>
        <w:t>i</w:t>
      </w:r>
      <w:r w:rsidRPr="00E76D2F">
        <w:rPr>
          <w:sz w:val="18"/>
          <w:szCs w:val="18"/>
          <w:shd w:val="clear" w:color="auto" w:fill="FFFFFF"/>
        </w:rPr>
        <w:t xml:space="preserve"> v súlade s platnou slovenskou</w:t>
      </w:r>
      <w:r w:rsidRPr="00E76D2F">
        <w:rPr>
          <w:rStyle w:val="apple-converted-space"/>
          <w:sz w:val="18"/>
          <w:szCs w:val="18"/>
          <w:shd w:val="clear" w:color="auto" w:fill="FFFFFF"/>
        </w:rPr>
        <w:t> </w:t>
      </w:r>
      <w:r w:rsidRPr="00E76D2F">
        <w:rPr>
          <w:rStyle w:val="Zvraznenie"/>
          <w:bCs/>
          <w:i w:val="0"/>
          <w:iCs w:val="0"/>
          <w:sz w:val="18"/>
          <w:szCs w:val="18"/>
          <w:shd w:val="clear" w:color="auto" w:fill="FFFFFF"/>
        </w:rPr>
        <w:t>legislatívou a v priebehu účtovného obdobia neboli menené účtovné zásady</w:t>
      </w:r>
      <w:r w:rsidRPr="00E76D2F">
        <w:rPr>
          <w:rStyle w:val="apple-converted-space"/>
          <w:sz w:val="18"/>
          <w:szCs w:val="18"/>
          <w:shd w:val="clear" w:color="auto" w:fill="FFFFFF"/>
        </w:rPr>
        <w:t> </w:t>
      </w:r>
      <w:r w:rsidRPr="00E76D2F">
        <w:rPr>
          <w:sz w:val="18"/>
          <w:szCs w:val="18"/>
          <w:shd w:val="clear" w:color="auto" w:fill="FFFFFF"/>
        </w:rPr>
        <w:t>a</w:t>
      </w:r>
      <w:r w:rsidRPr="00E76D2F">
        <w:rPr>
          <w:rStyle w:val="apple-converted-space"/>
          <w:sz w:val="18"/>
          <w:szCs w:val="18"/>
          <w:shd w:val="clear" w:color="auto" w:fill="FFFFFF"/>
        </w:rPr>
        <w:t> </w:t>
      </w:r>
      <w:r w:rsidRPr="00E76D2F">
        <w:rPr>
          <w:rStyle w:val="Zvraznenie"/>
          <w:bCs/>
          <w:i w:val="0"/>
          <w:iCs w:val="0"/>
          <w:sz w:val="18"/>
          <w:szCs w:val="18"/>
          <w:shd w:val="clear" w:color="auto" w:fill="FFFFFF"/>
        </w:rPr>
        <w:t>účtovné metódy</w:t>
      </w:r>
      <w:r>
        <w:rPr>
          <w:rStyle w:val="Zvraznenie"/>
          <w:bCs/>
          <w:i w:val="0"/>
          <w:iCs w:val="0"/>
          <w:sz w:val="18"/>
          <w:szCs w:val="18"/>
          <w:shd w:val="clear" w:color="auto" w:fill="FFFFFF"/>
        </w:rPr>
        <w:t>.</w:t>
      </w:r>
    </w:p>
    <w:p w:rsidR="00E76D2F" w:rsidRPr="00E76D2F" w:rsidRDefault="00E76D2F" w:rsidP="00B96BBD">
      <w:pPr>
        <w:ind w:left="360"/>
        <w:jc w:val="both"/>
        <w:rPr>
          <w:sz w:val="10"/>
          <w:szCs w:val="10"/>
        </w:rPr>
      </w:pPr>
    </w:p>
    <w:p w:rsidR="00B96BBD" w:rsidRPr="003C7C77" w:rsidRDefault="00B96BBD" w:rsidP="00B96BBD">
      <w:pPr>
        <w:ind w:left="360"/>
        <w:jc w:val="both"/>
        <w:rPr>
          <w:sz w:val="18"/>
          <w:szCs w:val="18"/>
        </w:rPr>
      </w:pPr>
      <w:r w:rsidRPr="00E76D2F">
        <w:rPr>
          <w:sz w:val="18"/>
          <w:szCs w:val="18"/>
        </w:rPr>
        <w:t>Spoločnosť vedie účtovníctvo v sústave podvojného účtovníctva odo dňa svojho vzniku. Účtovníctvo sa vedie za účtovnú j</w:t>
      </w:r>
      <w:r w:rsidRPr="003C7C77">
        <w:rPr>
          <w:sz w:val="18"/>
          <w:szCs w:val="18"/>
        </w:rPr>
        <w:t xml:space="preserve">ednotku ako celok. </w:t>
      </w:r>
    </w:p>
    <w:p w:rsidR="00B96BBD" w:rsidRPr="003C7C77" w:rsidRDefault="00B96BBD" w:rsidP="00B96BBD">
      <w:pPr>
        <w:ind w:left="360"/>
        <w:jc w:val="both"/>
        <w:rPr>
          <w:sz w:val="18"/>
          <w:szCs w:val="18"/>
        </w:rPr>
      </w:pPr>
      <w:r w:rsidRPr="003C7C77">
        <w:rPr>
          <w:sz w:val="18"/>
          <w:szCs w:val="18"/>
        </w:rPr>
        <w:t xml:space="preserve">Spoločnosť otvorila účtovné knihy ku dňu svojho vzniku, </w:t>
      </w:r>
      <w:proofErr w:type="spellStart"/>
      <w:r w:rsidRPr="003C7C77">
        <w:rPr>
          <w:sz w:val="18"/>
          <w:szCs w:val="18"/>
        </w:rPr>
        <w:t>t.j</w:t>
      </w:r>
      <w:proofErr w:type="spellEnd"/>
      <w:r w:rsidRPr="003C7C77">
        <w:rPr>
          <w:sz w:val="18"/>
          <w:szCs w:val="18"/>
        </w:rPr>
        <w:t>. k 1.11.2001 a každoročne ich otvára tiež k prvému dňu účtovného obdobia. Uza</w:t>
      </w:r>
      <w:r w:rsidR="004A44E8">
        <w:rPr>
          <w:sz w:val="18"/>
          <w:szCs w:val="18"/>
        </w:rPr>
        <w:t>tvá</w:t>
      </w:r>
      <w:r w:rsidRPr="003C7C77">
        <w:rPr>
          <w:sz w:val="18"/>
          <w:szCs w:val="18"/>
        </w:rPr>
        <w:t xml:space="preserve">ra účtovné knihy k poslednému dňu účtovného obdobia. </w:t>
      </w:r>
    </w:p>
    <w:p w:rsidR="00B96BBD" w:rsidRPr="003C7C77" w:rsidRDefault="00B96BBD" w:rsidP="00B96BBD">
      <w:pPr>
        <w:ind w:firstLine="360"/>
        <w:jc w:val="both"/>
        <w:rPr>
          <w:sz w:val="18"/>
          <w:szCs w:val="18"/>
        </w:rPr>
      </w:pPr>
      <w:r w:rsidRPr="003C7C77">
        <w:rPr>
          <w:sz w:val="18"/>
          <w:szCs w:val="18"/>
        </w:rPr>
        <w:t>Účtovným obdobím je kalendárny rok. Účtovníctvo sa vedie v slovenskom jazyku</w:t>
      </w:r>
      <w:r w:rsidR="0067439D">
        <w:rPr>
          <w:sz w:val="18"/>
          <w:szCs w:val="18"/>
        </w:rPr>
        <w:t xml:space="preserve">, v </w:t>
      </w:r>
      <w:r w:rsidR="0067439D" w:rsidRPr="003C7C77">
        <w:rPr>
          <w:sz w:val="18"/>
          <w:szCs w:val="18"/>
        </w:rPr>
        <w:t>peňažných jednotkách  EUR</w:t>
      </w:r>
      <w:r w:rsidRPr="003C7C77">
        <w:rPr>
          <w:sz w:val="18"/>
          <w:szCs w:val="18"/>
        </w:rPr>
        <w:t>.</w:t>
      </w:r>
    </w:p>
    <w:p w:rsidR="00B96BBD" w:rsidRPr="0067439D" w:rsidRDefault="00B96BBD" w:rsidP="00B96BBD">
      <w:pPr>
        <w:pStyle w:val="Odsekzoznamu"/>
        <w:ind w:left="720"/>
        <w:jc w:val="both"/>
        <w:rPr>
          <w:sz w:val="10"/>
          <w:szCs w:val="10"/>
        </w:rPr>
      </w:pPr>
    </w:p>
    <w:p w:rsidR="00B96BBD" w:rsidRPr="00C42F24" w:rsidRDefault="00B96BBD" w:rsidP="00B96BBD">
      <w:pPr>
        <w:ind w:left="360"/>
        <w:jc w:val="both"/>
        <w:rPr>
          <w:sz w:val="18"/>
          <w:szCs w:val="18"/>
        </w:rPr>
      </w:pPr>
      <w:r w:rsidRPr="00C42F24">
        <w:rPr>
          <w:sz w:val="18"/>
          <w:szCs w:val="18"/>
        </w:rPr>
        <w:t xml:space="preserve">Spoločnosť vedie účtovníctvo úplne, preukazným spôsobom a správne tak, aby verne zobrazovalo skutočnosti, ktoré sú jeho predmetom. </w:t>
      </w:r>
      <w:r w:rsidR="00B500BE">
        <w:rPr>
          <w:sz w:val="18"/>
          <w:szCs w:val="18"/>
        </w:rPr>
        <w:t>Ú</w:t>
      </w:r>
      <w:r w:rsidRPr="00C42F24">
        <w:rPr>
          <w:sz w:val="18"/>
          <w:szCs w:val="18"/>
        </w:rPr>
        <w:t>čtovné prípady a účtovné zápisy dokladá a preukazuje predpísaným spôsobom a inventarizuje majetok a záväzky. Prihliada na všetky okolnosti účtovného prípadu, aby neporušila povinnosti uložené zákonom o účtovníctve.</w:t>
      </w:r>
    </w:p>
    <w:p w:rsidR="00B96BBD" w:rsidRPr="0067439D" w:rsidRDefault="00B96BBD" w:rsidP="00B96BBD">
      <w:pPr>
        <w:jc w:val="both"/>
        <w:rPr>
          <w:sz w:val="10"/>
          <w:szCs w:val="10"/>
        </w:rPr>
      </w:pPr>
    </w:p>
    <w:p w:rsidR="00B96BBD" w:rsidRDefault="00B96BBD" w:rsidP="00B96BBD">
      <w:pPr>
        <w:ind w:left="360"/>
        <w:jc w:val="both"/>
        <w:rPr>
          <w:sz w:val="18"/>
          <w:szCs w:val="18"/>
        </w:rPr>
      </w:pPr>
      <w:r w:rsidRPr="00C42F24">
        <w:rPr>
          <w:sz w:val="18"/>
          <w:szCs w:val="18"/>
        </w:rPr>
        <w:t>Spoločnosť zostavuje účtovnú závierku ako riadnu. Ak to bude nutné, zostaví mimoriadnu účtovnú závierku. Účtovná závierka tvorí jeden celok a skladá sa zo súvahy, výkazu ziskov a strát a poznámok. Súvaha a zostatky súvahových účtov, ktorými sa nasledujúce účtovné obdobie začína, nadväz</w:t>
      </w:r>
      <w:r w:rsidR="00F13D20">
        <w:rPr>
          <w:sz w:val="18"/>
          <w:szCs w:val="18"/>
        </w:rPr>
        <w:t>uje</w:t>
      </w:r>
      <w:r w:rsidRPr="00C42F24">
        <w:rPr>
          <w:sz w:val="18"/>
          <w:szCs w:val="18"/>
        </w:rPr>
        <w:t xml:space="preserve"> na súvahu a zostatky súvahových účtov, ktorými sa predchádzajúce účtovné obdobie uzavrelo. Obdobne nadväz</w:t>
      </w:r>
      <w:r w:rsidR="00F13D20">
        <w:rPr>
          <w:sz w:val="18"/>
          <w:szCs w:val="18"/>
        </w:rPr>
        <w:t>ujú</w:t>
      </w:r>
      <w:r w:rsidRPr="00C42F24">
        <w:rPr>
          <w:sz w:val="18"/>
          <w:szCs w:val="18"/>
        </w:rPr>
        <w:t xml:space="preserve"> aj spôsoby oceňovania, postupy odpisovania, postupy účtovania, usporiadanie položiek účtovnej závierky a obsahové vymedzenie týchto položiek.</w:t>
      </w:r>
    </w:p>
    <w:p w:rsidR="00B96BBD" w:rsidRPr="0067439D" w:rsidRDefault="00B96BBD" w:rsidP="00B96BBD">
      <w:pPr>
        <w:pStyle w:val="Pismenka"/>
        <w:numPr>
          <w:ilvl w:val="0"/>
          <w:numId w:val="0"/>
        </w:numPr>
        <w:ind w:left="720"/>
        <w:rPr>
          <w:sz w:val="20"/>
        </w:rPr>
      </w:pPr>
    </w:p>
    <w:p w:rsidR="00B96BBD" w:rsidRPr="001B0B4E" w:rsidRDefault="00B96BBD" w:rsidP="00B96BBD">
      <w:pPr>
        <w:pStyle w:val="Pismenka"/>
        <w:numPr>
          <w:ilvl w:val="0"/>
          <w:numId w:val="14"/>
        </w:numPr>
        <w:rPr>
          <w:sz w:val="20"/>
        </w:rPr>
      </w:pPr>
      <w:r w:rsidRPr="001B0B4E">
        <w:rPr>
          <w:sz w:val="20"/>
        </w:rPr>
        <w:t>Informácia o charaktere a účele transakcií, ktoré sa neuvádzajú v súvahe</w:t>
      </w:r>
      <w:r w:rsidRPr="001B0B4E">
        <w:rPr>
          <w:b w:val="0"/>
          <w:szCs w:val="18"/>
        </w:rPr>
        <w:t xml:space="preserve"> – </w:t>
      </w:r>
      <w:r>
        <w:rPr>
          <w:b w:val="0"/>
          <w:szCs w:val="18"/>
        </w:rPr>
        <w:t>Spoločnosť neeviduje transakcie, ktoré sa neuvádzajú v súvahe.</w:t>
      </w:r>
    </w:p>
    <w:p w:rsidR="00B96BBD" w:rsidRPr="0067439D" w:rsidRDefault="00B96BBD" w:rsidP="00B96BBD">
      <w:pPr>
        <w:pStyle w:val="Pismenka"/>
        <w:numPr>
          <w:ilvl w:val="0"/>
          <w:numId w:val="0"/>
        </w:numPr>
        <w:ind w:left="720"/>
        <w:rPr>
          <w:sz w:val="20"/>
        </w:rPr>
      </w:pPr>
    </w:p>
    <w:p w:rsidR="00B96BBD" w:rsidRPr="001B0B4E" w:rsidRDefault="00B96BBD" w:rsidP="00B96BBD">
      <w:pPr>
        <w:pStyle w:val="Pismenka"/>
        <w:numPr>
          <w:ilvl w:val="0"/>
          <w:numId w:val="14"/>
        </w:numPr>
        <w:rPr>
          <w:sz w:val="20"/>
        </w:rPr>
      </w:pPr>
      <w:r w:rsidRPr="001B0B4E">
        <w:rPr>
          <w:sz w:val="20"/>
        </w:rPr>
        <w:t>Spôsob a určenie ocenenia majetku a záväzkov, vrátane určenia rozhodujúcich úč</w:t>
      </w:r>
      <w:r>
        <w:rPr>
          <w:sz w:val="20"/>
        </w:rPr>
        <w:t>tovných</w:t>
      </w:r>
      <w:r w:rsidRPr="001B0B4E">
        <w:rPr>
          <w:sz w:val="20"/>
        </w:rPr>
        <w:t xml:space="preserve"> odhadov a predpokladov</w:t>
      </w:r>
    </w:p>
    <w:p w:rsidR="00B96BBD" w:rsidRPr="007B2444" w:rsidRDefault="00B96BBD" w:rsidP="00B96BBD">
      <w:pPr>
        <w:pStyle w:val="Pismenka"/>
        <w:numPr>
          <w:ilvl w:val="0"/>
          <w:numId w:val="0"/>
        </w:numPr>
        <w:ind w:left="426"/>
        <w:rPr>
          <w:sz w:val="16"/>
          <w:szCs w:val="16"/>
        </w:rPr>
      </w:pPr>
    </w:p>
    <w:p w:rsidR="00B96BBD" w:rsidRPr="00EE3B10" w:rsidRDefault="00B96BBD" w:rsidP="00C056DB">
      <w:pPr>
        <w:pStyle w:val="Pismenka"/>
        <w:numPr>
          <w:ilvl w:val="0"/>
          <w:numId w:val="0"/>
        </w:numPr>
        <w:ind w:left="360"/>
        <w:rPr>
          <w:i/>
          <w:sz w:val="19"/>
          <w:szCs w:val="19"/>
        </w:rPr>
      </w:pPr>
      <w:r w:rsidRPr="00EE3B10">
        <w:rPr>
          <w:i/>
          <w:sz w:val="19"/>
          <w:szCs w:val="19"/>
        </w:rPr>
        <w:t>Dlhodobý nehmotný majetok a dlhodobý hmotný majetok</w:t>
      </w:r>
    </w:p>
    <w:p w:rsidR="00B96BBD" w:rsidRPr="00E86BE0" w:rsidRDefault="00B96BBD" w:rsidP="00C056DB">
      <w:pPr>
        <w:pStyle w:val="Zkladntext"/>
        <w:ind w:left="360"/>
      </w:pPr>
      <w:r w:rsidRPr="00E86BE0">
        <w:t xml:space="preserve">Dlhodobý majetok nakupovaný sa oceňuje obstarávacou cenou, ktorá zahŕňa cenu obstarania a náklady súvisiace s obstaraním (clo, prepravu, montáž, poistné a pod.). </w:t>
      </w:r>
    </w:p>
    <w:p w:rsidR="00B96BBD" w:rsidRPr="004059AC" w:rsidRDefault="00B96BBD" w:rsidP="00B96BBD">
      <w:pPr>
        <w:pStyle w:val="Zkladntext"/>
        <w:rPr>
          <w:sz w:val="10"/>
          <w:szCs w:val="10"/>
        </w:rPr>
      </w:pPr>
    </w:p>
    <w:p w:rsidR="00B96BBD" w:rsidRPr="00E86BE0" w:rsidRDefault="00B96BBD" w:rsidP="00C056DB">
      <w:pPr>
        <w:pStyle w:val="Zkladntext"/>
        <w:ind w:left="360"/>
      </w:pPr>
      <w:r w:rsidRPr="00E86BE0">
        <w:t xml:space="preserve">Súčasťou obstarávacej ceny dlhodobého nehmotného a hmotného majetku nie sú úroky z cudzích zdrojov ani realizované kurzové rozdiely, ktoré vznikli do momentu uvedenia dlhodobého majetku do používania. </w:t>
      </w:r>
    </w:p>
    <w:p w:rsidR="00B96BBD" w:rsidRPr="004059AC" w:rsidRDefault="00B96BBD" w:rsidP="00B96BBD">
      <w:pPr>
        <w:pStyle w:val="Zkladntext"/>
        <w:rPr>
          <w:sz w:val="10"/>
          <w:szCs w:val="10"/>
        </w:rPr>
      </w:pPr>
    </w:p>
    <w:p w:rsidR="00B96BBD" w:rsidRPr="00E86BE0" w:rsidRDefault="00B96BBD" w:rsidP="00C056DB">
      <w:pPr>
        <w:pStyle w:val="Zkladntext"/>
        <w:ind w:left="360"/>
      </w:pPr>
      <w:r w:rsidRPr="00E86BE0">
        <w:t xml:space="preserve">Dlhodobý majetok vytvorený vlastnou činnosťou sa oceňuje vlastnými nákladmi. Vlastnými nákladmi sú všetky priame náklady vynaložené na výrobu alebo inú činnosť. </w:t>
      </w:r>
    </w:p>
    <w:p w:rsidR="00B96BBD" w:rsidRPr="007B2444" w:rsidRDefault="00B96BBD" w:rsidP="00B96BBD">
      <w:pPr>
        <w:pStyle w:val="Zkladntext"/>
        <w:rPr>
          <w:sz w:val="12"/>
          <w:szCs w:val="12"/>
        </w:rPr>
      </w:pPr>
    </w:p>
    <w:p w:rsidR="00B96BBD" w:rsidRDefault="00B96BBD" w:rsidP="00C056D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E86BE0">
        <w:rPr>
          <w:b w:val="0"/>
          <w:szCs w:val="18"/>
          <w:u w:val="single"/>
        </w:rPr>
        <w:t>Nehmotný majetok</w:t>
      </w:r>
      <w:r w:rsidRPr="00E86BE0">
        <w:rPr>
          <w:b w:val="0"/>
          <w:szCs w:val="18"/>
        </w:rPr>
        <w:t>, ktorého ocenenie sa rovná sume 2 400,- EUR alebo nižšie, sa účtuje na ťarchu účtu 518</w:t>
      </w:r>
      <w:r w:rsidR="00EE3B10">
        <w:rPr>
          <w:b w:val="0"/>
          <w:szCs w:val="18"/>
        </w:rPr>
        <w:t xml:space="preserve"> </w:t>
      </w:r>
      <w:r w:rsidRPr="00E86BE0">
        <w:rPr>
          <w:b w:val="0"/>
          <w:szCs w:val="18"/>
        </w:rPr>
        <w:t xml:space="preserve">Ostatné služby a  zároveň sa vedie v operatívnej evidencii na karte zamestnanca. Nehmotný majetok, ktorého ocenenie je vyššie </w:t>
      </w:r>
      <w:r w:rsidRPr="00AA4E1E">
        <w:rPr>
          <w:b w:val="0"/>
          <w:szCs w:val="18"/>
        </w:rPr>
        <w:t>ako 2 400,- EUR a doba použiteľnosti dlhšia ako 1 rok  a technické zhodnotenie plne odpísaného</w:t>
      </w:r>
      <w:r w:rsidRPr="00E86BE0">
        <w:rPr>
          <w:b w:val="0"/>
          <w:szCs w:val="18"/>
        </w:rPr>
        <w:t xml:space="preserve"> nehmotného majetku vyššie ako 1 700,- EUR, zaradila účtovná jednotka do dlhodobého nehmotného majetku. </w:t>
      </w:r>
    </w:p>
    <w:p w:rsidR="00C0004E" w:rsidRPr="007B2444" w:rsidRDefault="00C0004E" w:rsidP="00C056DB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B96BBD" w:rsidRPr="00E86BE0" w:rsidRDefault="00C0004E" w:rsidP="00C0004E">
      <w:pPr>
        <w:pStyle w:val="Zkladntext"/>
        <w:ind w:left="0"/>
      </w:pPr>
      <w:r>
        <w:t xml:space="preserve">        </w:t>
      </w:r>
      <w:r w:rsidR="00B96BBD" w:rsidRPr="00E86BE0">
        <w:t>Predpokladaná doba používania,  metóda odpisovani</w:t>
      </w:r>
      <w:r w:rsidR="00B96BBD">
        <w:t>a</w:t>
      </w:r>
      <w:r w:rsidR="00B96BBD" w:rsidRPr="00E86BE0">
        <w:t xml:space="preserve"> a odpisová sadzba sú uvedené v nasledujúcej tabuľke:</w:t>
      </w:r>
    </w:p>
    <w:p w:rsidR="00B96BBD" w:rsidRPr="007B2444" w:rsidRDefault="00B96BBD" w:rsidP="00B96BBD">
      <w:pPr>
        <w:pStyle w:val="Zkladntext"/>
        <w:rPr>
          <w:sz w:val="12"/>
          <w:szCs w:val="12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5"/>
        <w:gridCol w:w="412"/>
        <w:gridCol w:w="1538"/>
        <w:gridCol w:w="222"/>
        <w:gridCol w:w="1806"/>
        <w:gridCol w:w="222"/>
        <w:gridCol w:w="1682"/>
      </w:tblGrid>
      <w:tr w:rsidR="00B96BBD" w:rsidRPr="00E86BE0" w:rsidTr="00B96BBD">
        <w:trPr>
          <w:trHeight w:val="250"/>
        </w:trPr>
        <w:tc>
          <w:tcPr>
            <w:tcW w:w="3318" w:type="dxa"/>
            <w:gridSpan w:val="2"/>
          </w:tcPr>
          <w:p w:rsidR="00B96BBD" w:rsidRPr="00E86BE0" w:rsidRDefault="00B96BBD" w:rsidP="00B96BBD">
            <w:pPr>
              <w:pStyle w:val="Tabulka"/>
              <w:rPr>
                <w:color w:val="auto"/>
              </w:rPr>
            </w:pPr>
            <w:r w:rsidRPr="00E86BE0">
              <w:rPr>
                <w:color w:val="auto"/>
              </w:rPr>
              <w:br w:type="page"/>
            </w:r>
          </w:p>
        </w:tc>
        <w:tc>
          <w:tcPr>
            <w:tcW w:w="1544" w:type="dxa"/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E86BE0">
              <w:rPr>
                <w:color w:val="auto"/>
              </w:rPr>
              <w:t>Predpokladaná</w:t>
            </w:r>
          </w:p>
        </w:tc>
        <w:tc>
          <w:tcPr>
            <w:tcW w:w="222" w:type="dxa"/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6" w:type="dxa"/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E86BE0">
              <w:rPr>
                <w:color w:val="auto"/>
              </w:rPr>
              <w:t>Metóda</w:t>
            </w:r>
          </w:p>
        </w:tc>
        <w:tc>
          <w:tcPr>
            <w:tcW w:w="222" w:type="dxa"/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5" w:type="dxa"/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E86BE0">
              <w:rPr>
                <w:color w:val="auto"/>
              </w:rPr>
              <w:t>Ročná odpisová</w:t>
            </w:r>
          </w:p>
        </w:tc>
      </w:tr>
      <w:tr w:rsidR="00B96BBD" w:rsidRPr="00E86BE0" w:rsidTr="00B96BBD">
        <w:trPr>
          <w:trHeight w:val="250"/>
        </w:trPr>
        <w:tc>
          <w:tcPr>
            <w:tcW w:w="2902" w:type="dxa"/>
            <w:tcBorders>
              <w:bottom w:val="single" w:sz="4" w:space="0" w:color="auto"/>
            </w:tcBorders>
          </w:tcPr>
          <w:p w:rsidR="00B96BBD" w:rsidRPr="00E86BE0" w:rsidRDefault="00B96BBD" w:rsidP="00B96BBD">
            <w:pPr>
              <w:pStyle w:val="Tabulka"/>
              <w:rPr>
                <w:color w:val="auto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B96BBD" w:rsidRPr="00E86BE0" w:rsidRDefault="00B96BBD" w:rsidP="00B96BBD">
            <w:pPr>
              <w:pStyle w:val="Tabulka"/>
              <w:rPr>
                <w:color w:val="auto"/>
              </w:rPr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E86BE0">
              <w:rPr>
                <w:color w:val="auto"/>
              </w:rPr>
              <w:t>doba používania</w:t>
            </w:r>
            <w:r w:rsidRPr="00E86BE0">
              <w:rPr>
                <w:color w:val="auto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E86BE0">
              <w:rPr>
                <w:color w:val="auto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E86BE0">
              <w:rPr>
                <w:color w:val="auto"/>
              </w:rPr>
              <w:t>sadzba v %</w:t>
            </w:r>
          </w:p>
        </w:tc>
      </w:tr>
      <w:tr w:rsidR="00B96BBD" w:rsidRPr="00E86BE0" w:rsidTr="00B96BBD">
        <w:trPr>
          <w:trHeight w:val="250"/>
        </w:trPr>
        <w:tc>
          <w:tcPr>
            <w:tcW w:w="3318" w:type="dxa"/>
            <w:gridSpan w:val="2"/>
          </w:tcPr>
          <w:p w:rsidR="00B96BBD" w:rsidRPr="00E86BE0" w:rsidRDefault="00B96BBD" w:rsidP="00B96BBD">
            <w:pPr>
              <w:pStyle w:val="Tabulka"/>
              <w:rPr>
                <w:color w:val="auto"/>
              </w:rPr>
            </w:pPr>
            <w:r w:rsidRPr="00E86BE0">
              <w:rPr>
                <w:color w:val="auto"/>
              </w:rPr>
              <w:t>Aktivované náklady na vývoj</w:t>
            </w:r>
          </w:p>
        </w:tc>
        <w:tc>
          <w:tcPr>
            <w:tcW w:w="1544" w:type="dxa"/>
          </w:tcPr>
          <w:p w:rsidR="00B96BBD" w:rsidRPr="00394B30" w:rsidRDefault="00B96BBD" w:rsidP="00B96BBD">
            <w:pPr>
              <w:pStyle w:val="Tabulka"/>
              <w:jc w:val="center"/>
              <w:rPr>
                <w:b/>
                <w:color w:val="auto"/>
              </w:rPr>
            </w:pPr>
            <w:r w:rsidRPr="00394B30">
              <w:rPr>
                <w:b/>
                <w:color w:val="auto"/>
              </w:rPr>
              <w:t>-</w:t>
            </w:r>
          </w:p>
        </w:tc>
        <w:tc>
          <w:tcPr>
            <w:tcW w:w="222" w:type="dxa"/>
          </w:tcPr>
          <w:p w:rsidR="00B96BBD" w:rsidRPr="00394B30" w:rsidRDefault="00B96BBD" w:rsidP="00B96BBD">
            <w:pPr>
              <w:pStyle w:val="Tabulka"/>
              <w:jc w:val="center"/>
              <w:rPr>
                <w:b/>
                <w:color w:val="auto"/>
              </w:rPr>
            </w:pPr>
          </w:p>
        </w:tc>
        <w:tc>
          <w:tcPr>
            <w:tcW w:w="1816" w:type="dxa"/>
          </w:tcPr>
          <w:p w:rsidR="00B96BBD" w:rsidRPr="00394B30" w:rsidRDefault="00B96BBD" w:rsidP="00B96BBD">
            <w:pPr>
              <w:pStyle w:val="Tabulka"/>
              <w:jc w:val="center"/>
              <w:rPr>
                <w:b/>
                <w:color w:val="auto"/>
              </w:rPr>
            </w:pPr>
            <w:r w:rsidRPr="00394B30">
              <w:rPr>
                <w:b/>
                <w:color w:val="auto"/>
              </w:rPr>
              <w:t>-</w:t>
            </w:r>
          </w:p>
        </w:tc>
        <w:tc>
          <w:tcPr>
            <w:tcW w:w="222" w:type="dxa"/>
          </w:tcPr>
          <w:p w:rsidR="00B96BBD" w:rsidRPr="00394B30" w:rsidRDefault="00B96BBD" w:rsidP="00B96BBD">
            <w:pPr>
              <w:pStyle w:val="Tabulka"/>
              <w:jc w:val="center"/>
              <w:rPr>
                <w:b/>
                <w:color w:val="auto"/>
              </w:rPr>
            </w:pPr>
          </w:p>
        </w:tc>
        <w:tc>
          <w:tcPr>
            <w:tcW w:w="1695" w:type="dxa"/>
          </w:tcPr>
          <w:p w:rsidR="00B96BBD" w:rsidRPr="00394B30" w:rsidRDefault="00B96BBD" w:rsidP="00B96BBD">
            <w:pPr>
              <w:pStyle w:val="Tabulka"/>
              <w:jc w:val="center"/>
              <w:rPr>
                <w:b/>
                <w:color w:val="auto"/>
              </w:rPr>
            </w:pPr>
            <w:r w:rsidRPr="00394B30">
              <w:rPr>
                <w:b/>
                <w:color w:val="auto"/>
              </w:rPr>
              <w:t>-</w:t>
            </w:r>
          </w:p>
        </w:tc>
      </w:tr>
      <w:tr w:rsidR="00B96BBD" w:rsidRPr="00E86BE0" w:rsidTr="00B96BBD">
        <w:trPr>
          <w:trHeight w:val="250"/>
        </w:trPr>
        <w:tc>
          <w:tcPr>
            <w:tcW w:w="3318" w:type="dxa"/>
            <w:gridSpan w:val="2"/>
          </w:tcPr>
          <w:p w:rsidR="00B96BBD" w:rsidRPr="00E86BE0" w:rsidRDefault="00B96BBD" w:rsidP="00B96BBD">
            <w:pPr>
              <w:pStyle w:val="Tabulka"/>
              <w:rPr>
                <w:color w:val="auto"/>
              </w:rPr>
            </w:pPr>
            <w:r w:rsidRPr="00E86BE0">
              <w:rPr>
                <w:color w:val="auto"/>
              </w:rPr>
              <w:t>Softvér</w:t>
            </w:r>
          </w:p>
        </w:tc>
        <w:tc>
          <w:tcPr>
            <w:tcW w:w="1544" w:type="dxa"/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E86BE0">
              <w:rPr>
                <w:color w:val="auto"/>
              </w:rPr>
              <w:t>4</w:t>
            </w:r>
          </w:p>
        </w:tc>
        <w:tc>
          <w:tcPr>
            <w:tcW w:w="222" w:type="dxa"/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6" w:type="dxa"/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E86BE0">
              <w:rPr>
                <w:color w:val="auto"/>
              </w:rPr>
              <w:t>rovnomerne</w:t>
            </w:r>
          </w:p>
        </w:tc>
        <w:tc>
          <w:tcPr>
            <w:tcW w:w="222" w:type="dxa"/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5" w:type="dxa"/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E86BE0">
              <w:rPr>
                <w:color w:val="auto"/>
              </w:rPr>
              <w:t>25%</w:t>
            </w:r>
          </w:p>
        </w:tc>
      </w:tr>
      <w:tr w:rsidR="00B96BBD" w:rsidRPr="00E86BE0" w:rsidTr="00B96BBD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B96BBD" w:rsidRPr="00E86BE0" w:rsidRDefault="00B96BBD" w:rsidP="00B96BBD">
            <w:pPr>
              <w:pStyle w:val="Tabulka"/>
              <w:ind w:hanging="84"/>
              <w:rPr>
                <w:color w:val="auto"/>
              </w:rPr>
            </w:pPr>
            <w:r w:rsidRPr="00E86BE0">
              <w:rPr>
                <w:color w:val="auto"/>
              </w:rPr>
              <w:t>Oceniteľné práva (licencia)</w:t>
            </w:r>
          </w:p>
        </w:tc>
        <w:tc>
          <w:tcPr>
            <w:tcW w:w="1544" w:type="dxa"/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E86BE0">
              <w:rPr>
                <w:color w:val="auto"/>
              </w:rPr>
              <w:t>4</w:t>
            </w:r>
          </w:p>
        </w:tc>
        <w:tc>
          <w:tcPr>
            <w:tcW w:w="222" w:type="dxa"/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6" w:type="dxa"/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E86BE0">
              <w:rPr>
                <w:color w:val="auto"/>
              </w:rPr>
              <w:t>rovnomerne</w:t>
            </w:r>
          </w:p>
        </w:tc>
        <w:tc>
          <w:tcPr>
            <w:tcW w:w="222" w:type="dxa"/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5" w:type="dxa"/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E86BE0">
              <w:rPr>
                <w:color w:val="auto"/>
              </w:rPr>
              <w:t>25%</w:t>
            </w:r>
          </w:p>
        </w:tc>
      </w:tr>
    </w:tbl>
    <w:p w:rsidR="00B96BBD" w:rsidRDefault="00B96BBD" w:rsidP="00B96BBD">
      <w:pPr>
        <w:pStyle w:val="Zkladntext"/>
      </w:pPr>
    </w:p>
    <w:p w:rsidR="00B96BBD" w:rsidRPr="00C0004E" w:rsidRDefault="00B96BBD" w:rsidP="00B96BBD">
      <w:pPr>
        <w:pStyle w:val="Zkladntext"/>
        <w:rPr>
          <w:sz w:val="20"/>
        </w:rPr>
      </w:pPr>
    </w:p>
    <w:p w:rsidR="00B96BBD" w:rsidRPr="00E86BE0" w:rsidRDefault="00B96BBD" w:rsidP="00C056D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E86BE0">
        <w:rPr>
          <w:b w:val="0"/>
          <w:szCs w:val="18"/>
          <w:u w:val="single"/>
        </w:rPr>
        <w:t>Hmotný majetok</w:t>
      </w:r>
      <w:r w:rsidRPr="00E86BE0">
        <w:rPr>
          <w:b w:val="0"/>
          <w:szCs w:val="18"/>
        </w:rPr>
        <w:t>, ktorého ocenenie sa rovná sume 1 700,- EUR alebo nižšie, účtovná jednotka</w:t>
      </w:r>
      <w:r>
        <w:rPr>
          <w:b w:val="0"/>
          <w:szCs w:val="18"/>
        </w:rPr>
        <w:t xml:space="preserve"> </w:t>
      </w:r>
      <w:r w:rsidRPr="00E86BE0">
        <w:rPr>
          <w:b w:val="0"/>
          <w:szCs w:val="18"/>
        </w:rPr>
        <w:t xml:space="preserve">účtuje na ťarchu účtu </w:t>
      </w:r>
      <w:r w:rsidR="00C056DB">
        <w:rPr>
          <w:b w:val="0"/>
          <w:szCs w:val="18"/>
        </w:rPr>
        <w:t xml:space="preserve">          </w:t>
      </w:r>
      <w:r w:rsidRPr="00AF018D">
        <w:rPr>
          <w:b w:val="0"/>
          <w:szCs w:val="18"/>
        </w:rPr>
        <w:t>501</w:t>
      </w:r>
      <w:r>
        <w:rPr>
          <w:b w:val="0"/>
          <w:szCs w:val="18"/>
        </w:rPr>
        <w:t>-</w:t>
      </w:r>
      <w:r w:rsidRPr="00AF018D">
        <w:rPr>
          <w:b w:val="0"/>
          <w:szCs w:val="18"/>
        </w:rPr>
        <w:t xml:space="preserve">360 Priama spotreba </w:t>
      </w:r>
      <w:r>
        <w:rPr>
          <w:b w:val="0"/>
          <w:szCs w:val="18"/>
        </w:rPr>
        <w:t>dlhodobého hmotného majetku</w:t>
      </w:r>
      <w:r w:rsidRPr="00AF018D">
        <w:rPr>
          <w:b w:val="0"/>
          <w:szCs w:val="18"/>
        </w:rPr>
        <w:t>-evidovaného</w:t>
      </w:r>
      <w:r w:rsidRPr="00E86BE0">
        <w:rPr>
          <w:b w:val="0"/>
          <w:szCs w:val="18"/>
        </w:rPr>
        <w:t xml:space="preserve"> a zároveň ho vedie v operatívnej evidencii na karte zamestnanca. </w:t>
      </w:r>
    </w:p>
    <w:p w:rsidR="00B96BBD" w:rsidRPr="00E86BE0" w:rsidRDefault="00B96BBD" w:rsidP="00C056D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E86BE0">
        <w:rPr>
          <w:b w:val="0"/>
          <w:szCs w:val="18"/>
        </w:rPr>
        <w:t xml:space="preserve">Hmotný majetok, ktorého ocenenie je vyššie ako 1 700,- EUR a prevádzkovo-technické funkcie dlhšie ako 1 rok, zaradila účtovná </w:t>
      </w:r>
      <w:r w:rsidRPr="00BE61EE">
        <w:rPr>
          <w:b w:val="0"/>
          <w:sz w:val="20"/>
        </w:rPr>
        <w:t>jednotka</w:t>
      </w:r>
      <w:r w:rsidRPr="00E86BE0">
        <w:rPr>
          <w:b w:val="0"/>
          <w:szCs w:val="18"/>
        </w:rPr>
        <w:t xml:space="preserve"> do dlhodobého hmotného majetku. Technické zhodnotenie plne odpísaného majetku (prevyšujúce za zdaňovacie obdobie v úhrne 1 700,- EUR) sa zaraďuje do majetku samostatne, ako iný majetok do tej istej odpisovej skupiny ako bol plne odpísaný majetok, na ktorom je urobené technické zhodnotenie.</w:t>
      </w:r>
    </w:p>
    <w:p w:rsidR="00B96BBD" w:rsidRPr="00EE3B10" w:rsidRDefault="00B96BBD" w:rsidP="00B96BBD">
      <w:pPr>
        <w:pStyle w:val="Pismenka"/>
        <w:numPr>
          <w:ilvl w:val="0"/>
          <w:numId w:val="0"/>
        </w:numPr>
        <w:ind w:left="426"/>
        <w:rPr>
          <w:b w:val="0"/>
          <w:sz w:val="12"/>
          <w:szCs w:val="12"/>
        </w:rPr>
      </w:pPr>
    </w:p>
    <w:p w:rsidR="00B96BBD" w:rsidRPr="00E86BE0" w:rsidRDefault="00B96BBD" w:rsidP="00C056DB">
      <w:pPr>
        <w:pStyle w:val="Zkladntext"/>
        <w:ind w:left="360"/>
      </w:pPr>
      <w:r w:rsidRPr="00E86BE0">
        <w:t xml:space="preserve">Účtovné odpisy pre dlhodobý hmotný majetok sa počítajú podľa zadaného vzťahu ako pomer vstupnej ceny a doby odpisovania (doby životnosti) stanovenej počtom mesiacov. Účtovný odpis sa zaokrúhľuje matematicky na dve desatinné </w:t>
      </w:r>
      <w:r w:rsidRPr="00E86BE0">
        <w:lastRenderedPageBreak/>
        <w:t>miesta. Doba odpisovania z účtovného hľadiska je určená ako predpokladaná doba životnosti, resp. ekonomickej využiteľnosti v účtovnej jednotke. Predpokladaná doba používania zaraďovaného dlhodobého majetku je určená zodpovedným pracovníkom individuálne pre každý jednotlivý zaraďovaný dlhodobý majetok a uvedená v </w:t>
      </w:r>
      <w:proofErr w:type="spellStart"/>
      <w:r w:rsidRPr="00E86BE0">
        <w:t>zaraďovacom</w:t>
      </w:r>
      <w:proofErr w:type="spellEnd"/>
      <w:r w:rsidRPr="00E86BE0">
        <w:t xml:space="preserve"> protokole. Dlhodobý majetok odpisovaný začína účtovná jednotka účtovne odpisovať v mesiaci, v ktorom bol na základe </w:t>
      </w:r>
      <w:proofErr w:type="spellStart"/>
      <w:r w:rsidRPr="00E86BE0">
        <w:t>zaraďovacieho</w:t>
      </w:r>
      <w:proofErr w:type="spellEnd"/>
      <w:r w:rsidRPr="00E86BE0">
        <w:t xml:space="preserve"> protokolu uvedený do používania.</w:t>
      </w:r>
    </w:p>
    <w:p w:rsidR="00864BF5" w:rsidRPr="007B2444" w:rsidRDefault="00864BF5" w:rsidP="00B96BBD">
      <w:pPr>
        <w:pStyle w:val="Zkladntext"/>
        <w:ind w:left="0"/>
        <w:rPr>
          <w:sz w:val="22"/>
          <w:szCs w:val="22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96BBD" w:rsidRPr="00E86BE0" w:rsidTr="00C056DB">
        <w:trPr>
          <w:trHeight w:val="179"/>
        </w:trPr>
        <w:tc>
          <w:tcPr>
            <w:tcW w:w="3118" w:type="dxa"/>
            <w:gridSpan w:val="2"/>
          </w:tcPr>
          <w:p w:rsidR="00B96BBD" w:rsidRPr="00E86BE0" w:rsidRDefault="00B96BBD" w:rsidP="00B96BBD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E86BE0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E86BE0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E86BE0">
              <w:rPr>
                <w:color w:val="auto"/>
              </w:rPr>
              <w:t>Ročná odpisová</w:t>
            </w:r>
          </w:p>
        </w:tc>
      </w:tr>
      <w:tr w:rsidR="00B96BBD" w:rsidRPr="00E86BE0" w:rsidTr="00B96BB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96BBD" w:rsidRPr="00E86BE0" w:rsidRDefault="00B96BBD" w:rsidP="00B96BBD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96BBD" w:rsidRPr="00E86BE0" w:rsidRDefault="00B96BBD" w:rsidP="00B96BBD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E86BE0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E86BE0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96BBD" w:rsidRPr="00E86BE0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E86BE0">
              <w:rPr>
                <w:color w:val="auto"/>
              </w:rPr>
              <w:t>sadzba v %</w:t>
            </w:r>
          </w:p>
        </w:tc>
      </w:tr>
      <w:tr w:rsidR="00C056DB" w:rsidRPr="00C056DB" w:rsidTr="00B96BB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96BBD" w:rsidRPr="00C056DB" w:rsidRDefault="00B96BBD" w:rsidP="00B96BBD">
            <w:pPr>
              <w:pStyle w:val="Tabulka"/>
              <w:rPr>
                <w:color w:val="auto"/>
                <w:sz w:val="8"/>
                <w:szCs w:val="8"/>
              </w:rPr>
            </w:pPr>
          </w:p>
          <w:p w:rsidR="00B96BBD" w:rsidRPr="00C056DB" w:rsidRDefault="00B96BBD" w:rsidP="00B96BBD">
            <w:pPr>
              <w:pStyle w:val="Tabulka"/>
              <w:rPr>
                <w:color w:val="auto"/>
              </w:rPr>
            </w:pPr>
            <w:r w:rsidRPr="00C056DB">
              <w:rPr>
                <w:color w:val="auto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96BBD" w:rsidRPr="00C056DB" w:rsidRDefault="00B96BBD" w:rsidP="00B96BBD">
            <w:pPr>
              <w:pStyle w:val="Tabulka"/>
              <w:jc w:val="center"/>
              <w:rPr>
                <w:color w:val="auto"/>
                <w:sz w:val="8"/>
                <w:szCs w:val="8"/>
              </w:rPr>
            </w:pPr>
          </w:p>
          <w:p w:rsidR="00B96BBD" w:rsidRPr="00C056DB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C056DB">
              <w:rPr>
                <w:color w:val="auto"/>
              </w:rPr>
              <w:t>15 - 40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96BBD" w:rsidRPr="00C056DB" w:rsidRDefault="00B96BBD" w:rsidP="00B96B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96BBD" w:rsidRPr="00C056DB" w:rsidRDefault="00B96BBD" w:rsidP="00B96BBD">
            <w:pPr>
              <w:pStyle w:val="Tabulka"/>
              <w:jc w:val="center"/>
              <w:rPr>
                <w:color w:val="auto"/>
                <w:sz w:val="8"/>
                <w:szCs w:val="8"/>
              </w:rPr>
            </w:pPr>
          </w:p>
          <w:p w:rsidR="00B96BBD" w:rsidRPr="00C056DB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C056DB">
              <w:rPr>
                <w:color w:val="auto"/>
              </w:rP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96BBD" w:rsidRPr="00C056DB" w:rsidRDefault="00B96BBD" w:rsidP="00B96B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96BBD" w:rsidRPr="00C056DB" w:rsidRDefault="00B96BBD" w:rsidP="00B96BBD">
            <w:pPr>
              <w:pStyle w:val="Tabulka"/>
              <w:jc w:val="center"/>
              <w:rPr>
                <w:color w:val="auto"/>
                <w:sz w:val="8"/>
                <w:szCs w:val="8"/>
              </w:rPr>
            </w:pPr>
          </w:p>
          <w:p w:rsidR="00B96BBD" w:rsidRPr="00C056DB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C056DB">
              <w:rPr>
                <w:color w:val="auto"/>
              </w:rPr>
              <w:t xml:space="preserve">6,66 % </w:t>
            </w:r>
            <w:r w:rsidR="00C056DB">
              <w:rPr>
                <w:color w:val="auto"/>
              </w:rPr>
              <w:t xml:space="preserve"> </w:t>
            </w:r>
            <w:r w:rsidRPr="00C056DB">
              <w:rPr>
                <w:color w:val="auto"/>
              </w:rPr>
              <w:t xml:space="preserve">- </w:t>
            </w:r>
            <w:r w:rsidR="00C056DB">
              <w:rPr>
                <w:color w:val="auto"/>
              </w:rPr>
              <w:t xml:space="preserve"> </w:t>
            </w:r>
            <w:r w:rsidRPr="00C056DB">
              <w:rPr>
                <w:color w:val="auto"/>
              </w:rPr>
              <w:t>2,5 %</w:t>
            </w:r>
          </w:p>
        </w:tc>
      </w:tr>
      <w:tr w:rsidR="00B96BBD" w:rsidRPr="00E86BE0" w:rsidTr="00B96BBD">
        <w:trPr>
          <w:trHeight w:val="250"/>
        </w:trPr>
        <w:tc>
          <w:tcPr>
            <w:tcW w:w="3118" w:type="dxa"/>
            <w:gridSpan w:val="2"/>
          </w:tcPr>
          <w:p w:rsidR="00B96BBD" w:rsidRPr="00E86BE0" w:rsidRDefault="00B96BBD" w:rsidP="00B96BBD">
            <w:pPr>
              <w:pStyle w:val="Tabulka"/>
              <w:rPr>
                <w:color w:val="auto"/>
              </w:rPr>
            </w:pPr>
            <w:r w:rsidRPr="00E86BE0">
              <w:rPr>
                <w:color w:val="auto"/>
              </w:rPr>
              <w:t xml:space="preserve">Samostatné hnuteľné veci a súbory hnuteľných vecí </w:t>
            </w:r>
          </w:p>
        </w:tc>
        <w:tc>
          <w:tcPr>
            <w:tcW w:w="1985" w:type="dxa"/>
          </w:tcPr>
          <w:p w:rsidR="00B96BBD" w:rsidRPr="00E93BF0" w:rsidRDefault="008C5F55" w:rsidP="00B96BBD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 </w:t>
            </w:r>
            <w:r w:rsidR="00B96BBD" w:rsidRPr="00E93BF0">
              <w:rPr>
                <w:color w:val="auto"/>
              </w:rPr>
              <w:t xml:space="preserve"> 4 - 15</w:t>
            </w:r>
          </w:p>
        </w:tc>
        <w:tc>
          <w:tcPr>
            <w:tcW w:w="141" w:type="dxa"/>
          </w:tcPr>
          <w:p w:rsidR="00B96BBD" w:rsidRPr="00E93BF0" w:rsidRDefault="00B96BBD" w:rsidP="00B96B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B96BBD" w:rsidRPr="00E93BF0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E93BF0">
              <w:rPr>
                <w:color w:val="auto"/>
              </w:rPr>
              <w:t>rovnomerne</w:t>
            </w:r>
          </w:p>
        </w:tc>
        <w:tc>
          <w:tcPr>
            <w:tcW w:w="142" w:type="dxa"/>
          </w:tcPr>
          <w:p w:rsidR="00B96BBD" w:rsidRPr="00FE53B3" w:rsidRDefault="00B96BBD" w:rsidP="00B96BBD">
            <w:pPr>
              <w:pStyle w:val="Tabulka"/>
              <w:jc w:val="center"/>
              <w:rPr>
                <w:color w:val="FF0000"/>
              </w:rPr>
            </w:pPr>
          </w:p>
        </w:tc>
        <w:tc>
          <w:tcPr>
            <w:tcW w:w="1701" w:type="dxa"/>
          </w:tcPr>
          <w:p w:rsidR="00B96BBD" w:rsidRPr="00E93BF0" w:rsidRDefault="00C10D5A" w:rsidP="00B96BBD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   </w:t>
            </w:r>
            <w:r w:rsidR="00B96BBD" w:rsidRPr="00E93BF0">
              <w:rPr>
                <w:color w:val="auto"/>
              </w:rPr>
              <w:t>25 %  -  6,66 %</w:t>
            </w:r>
          </w:p>
          <w:p w:rsidR="00B96BBD" w:rsidRPr="00E93BF0" w:rsidRDefault="00B96BBD" w:rsidP="00B96BBD">
            <w:pPr>
              <w:pStyle w:val="Tabulka"/>
              <w:jc w:val="center"/>
              <w:rPr>
                <w:color w:val="auto"/>
              </w:rPr>
            </w:pPr>
          </w:p>
        </w:tc>
      </w:tr>
      <w:tr w:rsidR="00B96BBD" w:rsidRPr="00E86BE0" w:rsidTr="00B96BBD">
        <w:trPr>
          <w:trHeight w:val="250"/>
        </w:trPr>
        <w:tc>
          <w:tcPr>
            <w:tcW w:w="3118" w:type="dxa"/>
            <w:gridSpan w:val="2"/>
          </w:tcPr>
          <w:p w:rsidR="00B96BBD" w:rsidRPr="00E86BE0" w:rsidRDefault="00B96BBD" w:rsidP="00B96BBD">
            <w:pPr>
              <w:pStyle w:val="Tabulka"/>
              <w:rPr>
                <w:color w:val="auto"/>
              </w:rPr>
            </w:pPr>
            <w:r w:rsidRPr="00E86BE0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B96BBD" w:rsidRPr="00E93BF0" w:rsidRDefault="008C5F55" w:rsidP="00B96BBD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 </w:t>
            </w:r>
            <w:r w:rsidR="00B96BBD" w:rsidRPr="00E93BF0">
              <w:rPr>
                <w:color w:val="auto"/>
              </w:rPr>
              <w:t>4 - 8</w:t>
            </w:r>
          </w:p>
        </w:tc>
        <w:tc>
          <w:tcPr>
            <w:tcW w:w="141" w:type="dxa"/>
          </w:tcPr>
          <w:p w:rsidR="00B96BBD" w:rsidRPr="00E93BF0" w:rsidRDefault="00B96BBD" w:rsidP="00B96B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B96BBD" w:rsidRPr="00E93BF0" w:rsidRDefault="00B96BBD" w:rsidP="00B96BBD">
            <w:pPr>
              <w:pStyle w:val="Tabulka"/>
              <w:jc w:val="center"/>
              <w:rPr>
                <w:color w:val="auto"/>
              </w:rPr>
            </w:pPr>
            <w:r w:rsidRPr="00E93BF0">
              <w:rPr>
                <w:color w:val="auto"/>
              </w:rPr>
              <w:t>rovnomerne</w:t>
            </w:r>
          </w:p>
        </w:tc>
        <w:tc>
          <w:tcPr>
            <w:tcW w:w="142" w:type="dxa"/>
          </w:tcPr>
          <w:p w:rsidR="00B96BBD" w:rsidRPr="00FE53B3" w:rsidRDefault="00B96BBD" w:rsidP="00B96BBD">
            <w:pPr>
              <w:pStyle w:val="Tabulka"/>
              <w:jc w:val="center"/>
              <w:rPr>
                <w:color w:val="FF0000"/>
              </w:rPr>
            </w:pPr>
          </w:p>
        </w:tc>
        <w:tc>
          <w:tcPr>
            <w:tcW w:w="1701" w:type="dxa"/>
          </w:tcPr>
          <w:p w:rsidR="00B96BBD" w:rsidRPr="00E93BF0" w:rsidRDefault="00C10D5A" w:rsidP="00B96BBD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  </w:t>
            </w:r>
            <w:r w:rsidR="00C056DB">
              <w:rPr>
                <w:color w:val="auto"/>
              </w:rPr>
              <w:t xml:space="preserve"> </w:t>
            </w:r>
            <w:r w:rsidR="00B96BBD" w:rsidRPr="00E93BF0">
              <w:rPr>
                <w:color w:val="auto"/>
              </w:rPr>
              <w:t xml:space="preserve">25 % </w:t>
            </w:r>
            <w:r w:rsidR="00C056DB">
              <w:rPr>
                <w:color w:val="auto"/>
              </w:rPr>
              <w:t xml:space="preserve"> </w:t>
            </w:r>
            <w:r w:rsidR="00B96BBD" w:rsidRPr="00E93BF0">
              <w:rPr>
                <w:color w:val="auto"/>
              </w:rPr>
              <w:t xml:space="preserve">- </w:t>
            </w:r>
            <w:r w:rsidR="00C056DB">
              <w:rPr>
                <w:color w:val="auto"/>
              </w:rPr>
              <w:t xml:space="preserve"> </w:t>
            </w:r>
            <w:r w:rsidR="00B96BBD" w:rsidRPr="00E93BF0">
              <w:rPr>
                <w:color w:val="auto"/>
              </w:rPr>
              <w:t>12,5 %</w:t>
            </w:r>
          </w:p>
        </w:tc>
      </w:tr>
    </w:tbl>
    <w:p w:rsidR="00B96BBD" w:rsidRPr="00E86BE0" w:rsidRDefault="00B96BBD" w:rsidP="00B96BBD">
      <w:pPr>
        <w:pStyle w:val="Pismenka"/>
        <w:numPr>
          <w:ilvl w:val="0"/>
          <w:numId w:val="0"/>
        </w:numPr>
        <w:ind w:left="720"/>
      </w:pPr>
    </w:p>
    <w:p w:rsidR="00B96BBD" w:rsidRPr="00C056DB" w:rsidRDefault="00B96BBD" w:rsidP="00B96BBD">
      <w:pPr>
        <w:pStyle w:val="Pismenka"/>
        <w:numPr>
          <w:ilvl w:val="0"/>
          <w:numId w:val="0"/>
        </w:numPr>
        <w:ind w:left="426"/>
        <w:rPr>
          <w:i/>
          <w:sz w:val="16"/>
          <w:szCs w:val="16"/>
        </w:rPr>
      </w:pPr>
    </w:p>
    <w:p w:rsidR="00B96BBD" w:rsidRPr="001764AC" w:rsidRDefault="00B96BBD" w:rsidP="00C056DB">
      <w:pPr>
        <w:pStyle w:val="Pismenka"/>
        <w:numPr>
          <w:ilvl w:val="0"/>
          <w:numId w:val="0"/>
        </w:numPr>
        <w:ind w:firstLine="360"/>
        <w:rPr>
          <w:i/>
        </w:rPr>
      </w:pPr>
      <w:r w:rsidRPr="001764AC">
        <w:rPr>
          <w:i/>
        </w:rPr>
        <w:t>Cenné papiere a podiely</w:t>
      </w:r>
    </w:p>
    <w:p w:rsidR="00B96BBD" w:rsidRPr="00E86BE0" w:rsidRDefault="00B96BBD" w:rsidP="00C056D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86BE0">
        <w:rPr>
          <w:b w:val="0"/>
        </w:rPr>
        <w:t>Spoločnosť neúčtuje o cenných papieroch a podieloch.</w:t>
      </w:r>
    </w:p>
    <w:p w:rsidR="00B96BBD" w:rsidRPr="00E86BE0" w:rsidRDefault="00B96BBD" w:rsidP="00B96BBD">
      <w:pPr>
        <w:pStyle w:val="Pismenka"/>
        <w:numPr>
          <w:ilvl w:val="0"/>
          <w:numId w:val="0"/>
        </w:numPr>
        <w:ind w:left="720"/>
      </w:pPr>
    </w:p>
    <w:p w:rsidR="00B96BBD" w:rsidRPr="001764AC" w:rsidRDefault="00B96BBD" w:rsidP="00C056DB">
      <w:pPr>
        <w:pStyle w:val="Pismenka"/>
        <w:numPr>
          <w:ilvl w:val="0"/>
          <w:numId w:val="0"/>
        </w:numPr>
        <w:ind w:left="360"/>
        <w:rPr>
          <w:i/>
        </w:rPr>
      </w:pPr>
      <w:r w:rsidRPr="001764AC">
        <w:rPr>
          <w:i/>
        </w:rPr>
        <w:t xml:space="preserve">Zásoby </w:t>
      </w:r>
    </w:p>
    <w:p w:rsidR="00B96BBD" w:rsidRPr="00E86BE0" w:rsidRDefault="00B96BBD" w:rsidP="00C056DB">
      <w:pPr>
        <w:pStyle w:val="Zkladntext"/>
        <w:ind w:left="0" w:firstLine="360"/>
      </w:pPr>
      <w:r w:rsidRPr="00200B38">
        <w:t>Zásoby sa oceňujú</w:t>
      </w:r>
      <w:r w:rsidR="00200B38" w:rsidRPr="00200B38">
        <w:t xml:space="preserve"> pri prijímaní na sklad</w:t>
      </w:r>
      <w:r w:rsidRPr="00200B38">
        <w:t xml:space="preserve"> obstarávacou cenou (nakupované zásoby).</w:t>
      </w:r>
    </w:p>
    <w:p w:rsidR="004059AC" w:rsidRPr="004059AC" w:rsidRDefault="004059AC" w:rsidP="00EE3B10">
      <w:pPr>
        <w:pStyle w:val="Zkladntext"/>
        <w:ind w:left="360"/>
        <w:rPr>
          <w:sz w:val="8"/>
          <w:szCs w:val="8"/>
        </w:rPr>
      </w:pPr>
    </w:p>
    <w:p w:rsidR="004059AC" w:rsidRDefault="00B96BBD" w:rsidP="00EE3B10">
      <w:pPr>
        <w:pStyle w:val="Zkladntext"/>
        <w:ind w:left="360"/>
      </w:pPr>
      <w:r w:rsidRPr="00E86BE0">
        <w:t xml:space="preserve">Obstarávacia cena zahŕňa cenu zásob a náklady súvisiace s obstaraním (clo, prepravu, poistné, provízie, skonto a pod.). </w:t>
      </w:r>
    </w:p>
    <w:p w:rsidR="004059AC" w:rsidRPr="004059AC" w:rsidRDefault="004059AC" w:rsidP="00EE3B10">
      <w:pPr>
        <w:pStyle w:val="Zkladntext"/>
        <w:ind w:left="360"/>
        <w:rPr>
          <w:sz w:val="8"/>
          <w:szCs w:val="8"/>
        </w:rPr>
      </w:pPr>
    </w:p>
    <w:p w:rsidR="00B96BBD" w:rsidRPr="00E86BE0" w:rsidRDefault="00B96BBD" w:rsidP="00EE3B10">
      <w:pPr>
        <w:pStyle w:val="Zkladntext"/>
        <w:ind w:left="360"/>
      </w:pPr>
      <w:r w:rsidRPr="00E86BE0">
        <w:t>Úroky z cudzích zdrojov nie sú súčasťou obstarávacej ceny</w:t>
      </w:r>
      <w:r w:rsidRPr="00200B38">
        <w:t xml:space="preserve">. </w:t>
      </w:r>
      <w:r w:rsidR="00200B38">
        <w:t>Zásoby vydávané zo skladu</w:t>
      </w:r>
      <w:r w:rsidRPr="00200B38">
        <w:t xml:space="preserve"> sa oceňujú váženým aritmetickým priemerom z obstarávacích cien.</w:t>
      </w:r>
      <w:r w:rsidRPr="00E86BE0">
        <w:t xml:space="preserve"> </w:t>
      </w:r>
    </w:p>
    <w:p w:rsidR="00B96BBD" w:rsidRPr="00E86BE0" w:rsidRDefault="00B96BBD" w:rsidP="00EE3B10">
      <w:pPr>
        <w:pStyle w:val="Zkladntext"/>
        <w:ind w:left="360"/>
      </w:pPr>
      <w:r w:rsidRPr="00E86BE0">
        <w:t>Vlastné náklady zahŕňajú priame náklady (priamy materiál, priame mzdy a ostatné priame náklady) bezprostredne súvisiac</w:t>
      </w:r>
      <w:r>
        <w:t>e</w:t>
      </w:r>
      <w:r w:rsidRPr="00E86BE0">
        <w:t xml:space="preserve"> s vytvorením zásob vlastnou činnosťou. Správna réžia a odbytové náklady nie sú súčasťou vlastných nákladov. Súčasťou vlastných nákladov nie sú úroky z cudzích zdrojov.</w:t>
      </w:r>
    </w:p>
    <w:p w:rsidR="00B96BBD" w:rsidRPr="00E86BE0" w:rsidRDefault="00B96BBD" w:rsidP="00EE3B10">
      <w:pPr>
        <w:pStyle w:val="Zkladntext"/>
        <w:ind w:left="0" w:firstLine="360"/>
      </w:pPr>
      <w:r w:rsidRPr="00E86BE0">
        <w:t>Zníženie hodnoty zásob sa zohľadňuje vytvorením opravnej položky.</w:t>
      </w:r>
    </w:p>
    <w:p w:rsidR="00B96BBD" w:rsidRPr="00E86BE0" w:rsidRDefault="00B96BBD" w:rsidP="00B96BBD">
      <w:pPr>
        <w:pStyle w:val="Zkladntext"/>
      </w:pPr>
    </w:p>
    <w:p w:rsidR="00B96BBD" w:rsidRPr="001764AC" w:rsidRDefault="00B96BBD" w:rsidP="00EE3B10">
      <w:pPr>
        <w:pStyle w:val="Pismenka"/>
        <w:numPr>
          <w:ilvl w:val="0"/>
          <w:numId w:val="0"/>
        </w:numPr>
        <w:ind w:left="360"/>
        <w:rPr>
          <w:i/>
        </w:rPr>
      </w:pPr>
      <w:r w:rsidRPr="001764AC">
        <w:rPr>
          <w:i/>
        </w:rPr>
        <w:t>Pohľadávky</w:t>
      </w:r>
    </w:p>
    <w:p w:rsidR="00B96BBD" w:rsidRPr="00E86BE0" w:rsidRDefault="00B96BBD" w:rsidP="00EE3B10">
      <w:pPr>
        <w:pStyle w:val="Zkladntext"/>
        <w:ind w:left="360"/>
      </w:pPr>
      <w:r w:rsidRPr="00E86BE0">
        <w:t>Pohľadávky pri vzniku sa oceňujú ich menovitou hodnotou. Toto ocenenie sa znižuje vytvorením opravnej položky na pochybné a nevymožiteľné pohľadávky.</w:t>
      </w:r>
    </w:p>
    <w:p w:rsidR="00B96BBD" w:rsidRPr="00E86BE0" w:rsidRDefault="00B96BBD" w:rsidP="00B96BBD">
      <w:pPr>
        <w:pStyle w:val="Zkladntext"/>
      </w:pPr>
    </w:p>
    <w:p w:rsidR="00B96BBD" w:rsidRPr="001764AC" w:rsidRDefault="00B96BBD" w:rsidP="00EE3B10">
      <w:pPr>
        <w:pStyle w:val="Pismenka"/>
        <w:numPr>
          <w:ilvl w:val="0"/>
          <w:numId w:val="0"/>
        </w:numPr>
        <w:ind w:left="360"/>
        <w:rPr>
          <w:i/>
        </w:rPr>
      </w:pPr>
      <w:r w:rsidRPr="001764AC">
        <w:rPr>
          <w:i/>
        </w:rPr>
        <w:t>Peňažné prostriedky a ceniny</w:t>
      </w:r>
    </w:p>
    <w:p w:rsidR="00B96BBD" w:rsidRPr="00BE61EE" w:rsidRDefault="00B96BBD" w:rsidP="00EE3B10">
      <w:pPr>
        <w:pStyle w:val="Zkladntext"/>
        <w:ind w:left="0" w:firstLine="360"/>
        <w:rPr>
          <w:color w:val="FF0000"/>
        </w:rPr>
      </w:pPr>
      <w:r w:rsidRPr="00E86BE0">
        <w:t>Peňažné p</w:t>
      </w:r>
      <w:r>
        <w:t xml:space="preserve">rostriedky a ceniny sa oceňujú ich </w:t>
      </w:r>
      <w:r w:rsidRPr="00E86BE0">
        <w:t>menovitou hodnotou.</w:t>
      </w:r>
    </w:p>
    <w:p w:rsidR="00B96BBD" w:rsidRPr="00E86BE0" w:rsidRDefault="00B96BBD" w:rsidP="00B96BBD">
      <w:pPr>
        <w:pStyle w:val="Zkladntext"/>
      </w:pPr>
    </w:p>
    <w:p w:rsidR="00B96BBD" w:rsidRPr="001764AC" w:rsidRDefault="00B96BBD" w:rsidP="00EE3B10">
      <w:pPr>
        <w:pStyle w:val="Pismenka"/>
        <w:numPr>
          <w:ilvl w:val="0"/>
          <w:numId w:val="0"/>
        </w:numPr>
        <w:ind w:left="360"/>
        <w:rPr>
          <w:i/>
        </w:rPr>
      </w:pPr>
      <w:r w:rsidRPr="001764AC">
        <w:rPr>
          <w:i/>
        </w:rPr>
        <w:t>Náklady budúcich období a príjmy budúcich období</w:t>
      </w:r>
    </w:p>
    <w:p w:rsidR="00B96BBD" w:rsidRPr="00E86BE0" w:rsidRDefault="00B96BBD" w:rsidP="00EE3B10">
      <w:pPr>
        <w:pStyle w:val="Zkladntext"/>
        <w:ind w:left="360"/>
      </w:pPr>
      <w:r w:rsidRPr="00E86BE0">
        <w:t>Náklady budúcich období a príjmy budúcich období sa vykazujú vo výške, ktorá je potrebná na dodržanie zásady vecnej a časovej súvislosti s účtovným obdobím.</w:t>
      </w:r>
    </w:p>
    <w:p w:rsidR="00B96BBD" w:rsidRPr="00E86BE0" w:rsidRDefault="00B96BBD" w:rsidP="00B96BBD">
      <w:pPr>
        <w:pStyle w:val="Zkladntext"/>
      </w:pPr>
    </w:p>
    <w:p w:rsidR="00B96BBD" w:rsidRPr="001764AC" w:rsidRDefault="00B96BBD" w:rsidP="00EE3B10">
      <w:pPr>
        <w:pStyle w:val="Pismenka"/>
        <w:numPr>
          <w:ilvl w:val="0"/>
          <w:numId w:val="0"/>
        </w:numPr>
        <w:ind w:left="360"/>
        <w:rPr>
          <w:i/>
        </w:rPr>
      </w:pPr>
      <w:r w:rsidRPr="001764AC">
        <w:rPr>
          <w:i/>
        </w:rPr>
        <w:t>Rezervy</w:t>
      </w:r>
    </w:p>
    <w:p w:rsidR="00B96BBD" w:rsidRPr="00E86BE0" w:rsidRDefault="00B96BBD" w:rsidP="00EE3B10">
      <w:pPr>
        <w:pStyle w:val="Zkladntext"/>
        <w:ind w:left="360"/>
      </w:pPr>
      <w:r w:rsidRPr="00E86BE0">
        <w:t>Rezervy sú záväzky s neurčitým časovým vymedzením alebo výškou; tvoria sa na krytie známych rizík alebo strát z podnikania. Oceňujú sa v očakávanej výške záväzku.</w:t>
      </w:r>
    </w:p>
    <w:p w:rsidR="00B96BBD" w:rsidRPr="00E86BE0" w:rsidRDefault="00B96BBD" w:rsidP="00B96BBD">
      <w:pPr>
        <w:pStyle w:val="Pismenka"/>
        <w:numPr>
          <w:ilvl w:val="0"/>
          <w:numId w:val="0"/>
        </w:numPr>
        <w:ind w:left="360"/>
      </w:pPr>
    </w:p>
    <w:p w:rsidR="00B96BBD" w:rsidRPr="001764AC" w:rsidRDefault="00B96BBD" w:rsidP="00EE3B10">
      <w:pPr>
        <w:pStyle w:val="Pismenka"/>
        <w:numPr>
          <w:ilvl w:val="0"/>
          <w:numId w:val="0"/>
        </w:numPr>
        <w:ind w:left="360"/>
        <w:rPr>
          <w:i/>
        </w:rPr>
      </w:pPr>
      <w:r w:rsidRPr="001764AC">
        <w:rPr>
          <w:i/>
        </w:rPr>
        <w:t>Záväzky</w:t>
      </w:r>
    </w:p>
    <w:p w:rsidR="00B96BBD" w:rsidRPr="00E86BE0" w:rsidRDefault="00B96BBD" w:rsidP="00EE3B10">
      <w:pPr>
        <w:pStyle w:val="Zkladntext"/>
        <w:ind w:left="360"/>
        <w:rPr>
          <w:sz w:val="24"/>
        </w:rPr>
      </w:pPr>
      <w:r w:rsidRPr="00E86BE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96BBD" w:rsidRPr="00E86BE0" w:rsidRDefault="00B96BBD" w:rsidP="00B96BBD">
      <w:pPr>
        <w:pStyle w:val="Pismenka"/>
        <w:numPr>
          <w:ilvl w:val="0"/>
          <w:numId w:val="0"/>
        </w:numPr>
        <w:ind w:left="720"/>
      </w:pPr>
    </w:p>
    <w:p w:rsidR="00B96BBD" w:rsidRPr="001764AC" w:rsidRDefault="00B96BBD" w:rsidP="00EE3B10">
      <w:pPr>
        <w:pStyle w:val="Pismenka"/>
        <w:numPr>
          <w:ilvl w:val="0"/>
          <w:numId w:val="0"/>
        </w:numPr>
        <w:ind w:left="360"/>
        <w:rPr>
          <w:i/>
        </w:rPr>
      </w:pPr>
      <w:r w:rsidRPr="001764AC">
        <w:rPr>
          <w:i/>
        </w:rPr>
        <w:t>Odložené dane</w:t>
      </w:r>
    </w:p>
    <w:p w:rsidR="00B96BBD" w:rsidRPr="00E86BE0" w:rsidRDefault="00B96BBD" w:rsidP="00EE3B10">
      <w:pPr>
        <w:pStyle w:val="Zkladntext"/>
        <w:ind w:left="0" w:firstLine="360"/>
      </w:pPr>
      <w:r w:rsidRPr="00E86BE0">
        <w:t xml:space="preserve">Odložené dane (odložená daňová pohľadávka a odložený daňový záväzok) sa vzťahujú na: </w:t>
      </w:r>
    </w:p>
    <w:p w:rsidR="00B96BBD" w:rsidRPr="00E86BE0" w:rsidRDefault="00B96BBD" w:rsidP="00B96BBD">
      <w:pPr>
        <w:pStyle w:val="Zkladntext"/>
        <w:numPr>
          <w:ilvl w:val="0"/>
          <w:numId w:val="4"/>
        </w:numPr>
      </w:pPr>
      <w:r w:rsidRPr="00E86BE0">
        <w:t>dočasné rozdiely medzi účtovnou hodnotou majetku a účtovnou hodnotou záväzkov vykázanou v súvahe a ich daňovou základňou,</w:t>
      </w:r>
    </w:p>
    <w:p w:rsidR="00B96BBD" w:rsidRPr="00E86BE0" w:rsidRDefault="00B96BBD" w:rsidP="00B96BBD">
      <w:pPr>
        <w:pStyle w:val="Zkladntext"/>
        <w:numPr>
          <w:ilvl w:val="0"/>
          <w:numId w:val="4"/>
        </w:numPr>
      </w:pPr>
      <w:r w:rsidRPr="00E86BE0">
        <w:t xml:space="preserve">možnosť umorovať daňovú stratu v budúcnosti, ktorou sa rozumie možnosť odpočítať daňovú stratu od základu  dane v budúcnosti,  </w:t>
      </w:r>
    </w:p>
    <w:p w:rsidR="00B96BBD" w:rsidRPr="00E86BE0" w:rsidRDefault="00B96BBD" w:rsidP="00B96BBD">
      <w:pPr>
        <w:pStyle w:val="Zkladntext"/>
        <w:numPr>
          <w:ilvl w:val="0"/>
          <w:numId w:val="4"/>
        </w:numPr>
      </w:pPr>
      <w:r w:rsidRPr="00E86BE0">
        <w:t>možnosť previesť nevyužité daňové odpočty a iné daňové nároky do budúcich období.</w:t>
      </w:r>
    </w:p>
    <w:p w:rsidR="00B96BBD" w:rsidRPr="00E86BE0" w:rsidRDefault="00B96BBD" w:rsidP="00B96BBD">
      <w:pPr>
        <w:pStyle w:val="Zkladntext"/>
        <w:ind w:left="1192"/>
      </w:pPr>
    </w:p>
    <w:p w:rsidR="00B96BBD" w:rsidRPr="001764AC" w:rsidRDefault="00B96BBD" w:rsidP="00EE3B10">
      <w:pPr>
        <w:pStyle w:val="Pismenka"/>
        <w:numPr>
          <w:ilvl w:val="0"/>
          <w:numId w:val="0"/>
        </w:numPr>
        <w:ind w:left="360"/>
        <w:rPr>
          <w:i/>
        </w:rPr>
      </w:pPr>
      <w:r w:rsidRPr="001764AC">
        <w:rPr>
          <w:i/>
        </w:rPr>
        <w:t>Výdavky budúcich období a výnosy budúcich období</w:t>
      </w:r>
    </w:p>
    <w:p w:rsidR="00B96BBD" w:rsidRPr="00E86BE0" w:rsidRDefault="00B96BBD" w:rsidP="00EE3B10">
      <w:pPr>
        <w:pStyle w:val="Zkladntext"/>
        <w:ind w:left="360"/>
      </w:pPr>
      <w:r w:rsidRPr="00E86BE0">
        <w:t>Výdavky budúcich období a výnosy budúcich období sa vykazujú vo výške, ktorá je potrebná na dodržanie zásady vecnej a časovej súvislosti s účtovným obdobím.</w:t>
      </w:r>
    </w:p>
    <w:p w:rsidR="00B96BBD" w:rsidRPr="00E86BE0" w:rsidRDefault="00B96BBD" w:rsidP="00B96BBD">
      <w:pPr>
        <w:pStyle w:val="Zkladntext"/>
      </w:pPr>
    </w:p>
    <w:p w:rsidR="00B96BBD" w:rsidRPr="001764AC" w:rsidRDefault="00B96BBD" w:rsidP="00EE3B10">
      <w:pPr>
        <w:pStyle w:val="Pismenka"/>
        <w:numPr>
          <w:ilvl w:val="0"/>
          <w:numId w:val="0"/>
        </w:numPr>
        <w:ind w:left="360"/>
        <w:rPr>
          <w:i/>
        </w:rPr>
      </w:pPr>
      <w:r w:rsidRPr="001764AC">
        <w:rPr>
          <w:i/>
        </w:rPr>
        <w:t>Emisné kvóty</w:t>
      </w:r>
    </w:p>
    <w:p w:rsidR="00B96BBD" w:rsidRDefault="00B96BBD" w:rsidP="00EE3B10">
      <w:pPr>
        <w:pStyle w:val="Zkladntext"/>
        <w:ind w:left="360"/>
      </w:pPr>
      <w:r w:rsidRPr="00E86BE0">
        <w:t xml:space="preserve">Bezodplatne pripísaný proporčný podiel emisných kvót v ocenení reprodukčnou obstarávacou cenou sa účtuje v prospech výnosov budúcich období. </w:t>
      </w:r>
    </w:p>
    <w:p w:rsidR="00B96BBD" w:rsidRPr="00E86BE0" w:rsidRDefault="00B96BBD" w:rsidP="00EE3B10">
      <w:pPr>
        <w:pStyle w:val="Zkladntext"/>
        <w:ind w:left="360"/>
      </w:pPr>
      <w:r w:rsidRPr="00E86BE0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  <w:r>
        <w:t xml:space="preserve"> </w:t>
      </w:r>
    </w:p>
    <w:p w:rsidR="004059AC" w:rsidRPr="004059AC" w:rsidRDefault="004059AC" w:rsidP="00EE3B10">
      <w:pPr>
        <w:pStyle w:val="Zkladntext"/>
        <w:ind w:left="0" w:firstLine="360"/>
        <w:rPr>
          <w:sz w:val="6"/>
          <w:szCs w:val="6"/>
        </w:rPr>
      </w:pPr>
    </w:p>
    <w:p w:rsidR="00B96BBD" w:rsidRDefault="00B96BBD" w:rsidP="00EE3B10">
      <w:pPr>
        <w:pStyle w:val="Zkladntext"/>
        <w:ind w:left="0" w:firstLine="360"/>
      </w:pPr>
      <w:r w:rsidRPr="00E86BE0">
        <w:t>Nakúpené emisné kvóty sa oceňujú obstarávacou cenou.</w:t>
      </w:r>
    </w:p>
    <w:p w:rsidR="00B96BBD" w:rsidRPr="001764AC" w:rsidRDefault="00B96BBD" w:rsidP="00EE3B10">
      <w:pPr>
        <w:pStyle w:val="Pismenka"/>
        <w:numPr>
          <w:ilvl w:val="0"/>
          <w:numId w:val="0"/>
        </w:numPr>
        <w:ind w:left="360"/>
        <w:rPr>
          <w:i/>
        </w:rPr>
      </w:pPr>
      <w:r w:rsidRPr="001764AC">
        <w:rPr>
          <w:i/>
        </w:rPr>
        <w:lastRenderedPageBreak/>
        <w:t>Prenájom (lízing)</w:t>
      </w:r>
    </w:p>
    <w:p w:rsidR="00B96BBD" w:rsidRPr="00E86BE0" w:rsidRDefault="00B96BBD" w:rsidP="00EE3B10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86BE0">
        <w:rPr>
          <w:b w:val="0"/>
        </w:rPr>
        <w:t>Spoločnosť si neprenajíma majetok formou finančného lízingu.</w:t>
      </w:r>
    </w:p>
    <w:p w:rsidR="00B96BBD" w:rsidRPr="00E86BE0" w:rsidRDefault="00B96BBD" w:rsidP="00EE3B10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86BE0">
        <w:rPr>
          <w:b w:val="0"/>
        </w:rPr>
        <w:t xml:space="preserve">Majetok prenajatý na základe operatívneho prenájmu vykazuje ako svoj majetok jeho vlastník, nie nájomca. </w:t>
      </w:r>
    </w:p>
    <w:p w:rsidR="00B96BBD" w:rsidRDefault="00B96BBD" w:rsidP="00B96BBD">
      <w:pPr>
        <w:pStyle w:val="Pismenka"/>
        <w:numPr>
          <w:ilvl w:val="0"/>
          <w:numId w:val="0"/>
        </w:numPr>
        <w:ind w:left="426"/>
        <w:rPr>
          <w:i/>
        </w:rPr>
      </w:pPr>
    </w:p>
    <w:p w:rsidR="00B96BBD" w:rsidRPr="001764AC" w:rsidRDefault="00B96BBD" w:rsidP="00EE3B10">
      <w:pPr>
        <w:pStyle w:val="Pismenka"/>
        <w:numPr>
          <w:ilvl w:val="0"/>
          <w:numId w:val="0"/>
        </w:numPr>
        <w:ind w:left="360"/>
        <w:rPr>
          <w:i/>
        </w:rPr>
      </w:pPr>
      <w:r w:rsidRPr="001764AC">
        <w:rPr>
          <w:i/>
        </w:rPr>
        <w:t>Cudzia mena</w:t>
      </w:r>
    </w:p>
    <w:p w:rsidR="00B96BBD" w:rsidRPr="00E86BE0" w:rsidRDefault="00B96BBD" w:rsidP="00EE3B10">
      <w:pPr>
        <w:pStyle w:val="Zkladntext"/>
        <w:ind w:left="360"/>
      </w:pPr>
      <w:r w:rsidRPr="00E86BE0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96BBD" w:rsidRPr="00E86BE0" w:rsidRDefault="00B96BBD" w:rsidP="00B96BBD">
      <w:pPr>
        <w:pStyle w:val="Zkladntext"/>
        <w:rPr>
          <w:sz w:val="10"/>
          <w:szCs w:val="10"/>
        </w:rPr>
      </w:pPr>
    </w:p>
    <w:p w:rsidR="00B96BBD" w:rsidRPr="00E86BE0" w:rsidRDefault="00B96BBD" w:rsidP="00EE3B10">
      <w:pPr>
        <w:pStyle w:val="Zkladntext"/>
        <w:ind w:left="0" w:firstLine="360"/>
      </w:pPr>
      <w:r w:rsidRPr="00E86BE0">
        <w:t>Na ocenenie prírastku cudzej meny nakúpenej za euro sa použije kurz, za ktorý bola táto cudzia mena nakúpená.</w:t>
      </w:r>
    </w:p>
    <w:p w:rsidR="00B96BBD" w:rsidRPr="00E86BE0" w:rsidRDefault="00B96BBD" w:rsidP="00B96BBD">
      <w:pPr>
        <w:pStyle w:val="Zkladntext"/>
        <w:rPr>
          <w:sz w:val="10"/>
          <w:szCs w:val="10"/>
        </w:rPr>
      </w:pPr>
    </w:p>
    <w:p w:rsidR="00B96BBD" w:rsidRPr="00E86BE0" w:rsidRDefault="00B96BBD" w:rsidP="00EE3B10">
      <w:pPr>
        <w:pStyle w:val="Zkladntext"/>
        <w:ind w:left="360"/>
      </w:pPr>
      <w:r w:rsidRPr="00E86BE0">
        <w:t>Na úbytok rovnakej cudzej meny v hotovosti alebo z devízového účtu sa na prepočet cudzej meny na eurá použije kurz, za ktorý bola táto cudzia mena nakúpená.</w:t>
      </w:r>
    </w:p>
    <w:p w:rsidR="00B96BBD" w:rsidRPr="00E86BE0" w:rsidRDefault="00B96BBD" w:rsidP="00B96BBD">
      <w:pPr>
        <w:pStyle w:val="Zkladntext"/>
        <w:rPr>
          <w:sz w:val="10"/>
          <w:szCs w:val="10"/>
        </w:rPr>
      </w:pPr>
    </w:p>
    <w:p w:rsidR="00B96BBD" w:rsidRPr="00E86BE0" w:rsidRDefault="00B96BBD" w:rsidP="00EE3B10">
      <w:pPr>
        <w:pStyle w:val="Zkladntext"/>
        <w:ind w:left="360"/>
      </w:pPr>
      <w:r w:rsidRPr="00E86BE0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96BBD" w:rsidRPr="00E86BE0" w:rsidRDefault="00B96BBD" w:rsidP="00B96BBD">
      <w:pPr>
        <w:pStyle w:val="Zkladntext"/>
        <w:rPr>
          <w:sz w:val="10"/>
          <w:szCs w:val="10"/>
        </w:rPr>
      </w:pPr>
    </w:p>
    <w:p w:rsidR="00B96BBD" w:rsidRPr="00E86BE0" w:rsidRDefault="00B96BBD" w:rsidP="00EE3B10">
      <w:pPr>
        <w:pStyle w:val="Zkladntext"/>
        <w:ind w:left="360"/>
      </w:pPr>
      <w:r w:rsidRPr="00E86BE0">
        <w:t xml:space="preserve"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96BBD" w:rsidRPr="00E86BE0" w:rsidRDefault="00B96BBD" w:rsidP="00B96BBD">
      <w:pPr>
        <w:pStyle w:val="Zkladntext"/>
        <w:rPr>
          <w:sz w:val="10"/>
          <w:szCs w:val="10"/>
        </w:rPr>
      </w:pPr>
    </w:p>
    <w:p w:rsidR="00B96BBD" w:rsidRPr="00E86BE0" w:rsidRDefault="00B96BBD" w:rsidP="00EE3B10">
      <w:pPr>
        <w:pStyle w:val="Zkladntext"/>
        <w:ind w:left="360"/>
      </w:pPr>
      <w:r w:rsidRPr="00E86BE0">
        <w:t>Prijaté a poskytnuté preddavky v cudzej mene na účet zriadený v eurách a z účtu zriadeného v eurách sa prepočítavajú na menu euro kurzom, za ktorý boli tieto hodnoty nakúpené alebo predané.</w:t>
      </w:r>
    </w:p>
    <w:p w:rsidR="00B96BBD" w:rsidRPr="00E86BE0" w:rsidRDefault="00B96BBD" w:rsidP="00B96BBD">
      <w:pPr>
        <w:pStyle w:val="Zkladntext"/>
      </w:pPr>
    </w:p>
    <w:p w:rsidR="00B96BBD" w:rsidRPr="001764AC" w:rsidRDefault="00B96BBD" w:rsidP="00EE3B10">
      <w:pPr>
        <w:pStyle w:val="Pismenka"/>
        <w:numPr>
          <w:ilvl w:val="0"/>
          <w:numId w:val="0"/>
        </w:numPr>
        <w:ind w:left="360"/>
        <w:rPr>
          <w:i/>
        </w:rPr>
      </w:pPr>
      <w:r w:rsidRPr="001764AC">
        <w:rPr>
          <w:i/>
        </w:rPr>
        <w:t>Výnosy</w:t>
      </w:r>
    </w:p>
    <w:p w:rsidR="00B96BBD" w:rsidRPr="00E86BE0" w:rsidRDefault="00B96BBD" w:rsidP="001333E5">
      <w:pPr>
        <w:pStyle w:val="Zkladntext"/>
        <w:ind w:left="360"/>
      </w:pPr>
      <w:r w:rsidRPr="00E86BE0">
        <w:t>Tržby za vlastné výkony neobsahujú daň z pridanej hodnoty. Sú tiež znížené o predpokladané vrátenie preplatku za teplo za rok 201</w:t>
      </w:r>
      <w:r>
        <w:t>5</w:t>
      </w:r>
      <w:r w:rsidRPr="00E86BE0">
        <w:t>.</w:t>
      </w:r>
    </w:p>
    <w:p w:rsidR="00B96BBD" w:rsidRPr="00C056DB" w:rsidRDefault="00B96BBD" w:rsidP="00B96BBD">
      <w:pPr>
        <w:pStyle w:val="Zkladntext"/>
        <w:ind w:left="0"/>
        <w:rPr>
          <w:sz w:val="19"/>
          <w:szCs w:val="19"/>
        </w:rPr>
      </w:pPr>
    </w:p>
    <w:p w:rsidR="00B96BBD" w:rsidRPr="001B0B4E" w:rsidRDefault="00B96BBD" w:rsidP="00B96BBD">
      <w:pPr>
        <w:pStyle w:val="Pismenka"/>
        <w:numPr>
          <w:ilvl w:val="0"/>
          <w:numId w:val="14"/>
        </w:numPr>
        <w:rPr>
          <w:sz w:val="20"/>
        </w:rPr>
      </w:pPr>
      <w:r w:rsidRPr="001B0B4E">
        <w:rPr>
          <w:sz w:val="20"/>
        </w:rPr>
        <w:t xml:space="preserve">Opravy chýb minulých účtovných období   </w:t>
      </w:r>
    </w:p>
    <w:p w:rsidR="00B96BBD" w:rsidRPr="00E86BE0" w:rsidRDefault="00B96BBD" w:rsidP="001333E5">
      <w:pPr>
        <w:pStyle w:val="Zkladntext"/>
        <w:ind w:left="360"/>
        <w:rPr>
          <w:szCs w:val="18"/>
        </w:rPr>
      </w:pPr>
      <w:r w:rsidRPr="00E86BE0">
        <w:rPr>
          <w:szCs w:val="18"/>
        </w:rPr>
        <w:t>Nevýznamné opravy chýb minulých účtovných období zistené v priebehu bežného účtovného obdobia sa účtujú s vplyvom na výsledok hospodárenia bežného účtovného obdobia. Významné opravy</w:t>
      </w:r>
      <w:r>
        <w:rPr>
          <w:szCs w:val="18"/>
        </w:rPr>
        <w:t xml:space="preserve"> chýb minulých účtovných období</w:t>
      </w:r>
      <w:r w:rsidRPr="00E86BE0">
        <w:rPr>
          <w:szCs w:val="18"/>
        </w:rPr>
        <w:t xml:space="preserve"> zistené v priebehu bežného účtovného obdobia sa účtujú na účtoch nerozdeleného zisku minulých rokov alebo neuhradenej straty minulých rokov.</w:t>
      </w:r>
    </w:p>
    <w:p w:rsidR="00B96BBD" w:rsidRPr="00E86BE0" w:rsidRDefault="00B96BBD" w:rsidP="001333E5">
      <w:pPr>
        <w:pStyle w:val="Zkladntext"/>
        <w:ind w:left="0" w:firstLine="360"/>
        <w:rPr>
          <w:szCs w:val="18"/>
        </w:rPr>
      </w:pPr>
      <w:r w:rsidRPr="007B2444">
        <w:rPr>
          <w:szCs w:val="18"/>
        </w:rPr>
        <w:t>V roku 2015 spoločnosť neúčtovala o oprav</w:t>
      </w:r>
      <w:r w:rsidR="007B2444" w:rsidRPr="007B2444">
        <w:rPr>
          <w:szCs w:val="18"/>
        </w:rPr>
        <w:t>ách</w:t>
      </w:r>
      <w:r w:rsidRPr="007B2444">
        <w:rPr>
          <w:szCs w:val="18"/>
        </w:rPr>
        <w:t xml:space="preserve"> chýb minulých období.</w:t>
      </w:r>
      <w:r w:rsidR="007F4514">
        <w:rPr>
          <w:szCs w:val="18"/>
        </w:rPr>
        <w:t xml:space="preserve"> </w:t>
      </w:r>
    </w:p>
    <w:p w:rsidR="00B96BBD" w:rsidRDefault="00B96BBD" w:rsidP="00B96BBD">
      <w:pPr>
        <w:pStyle w:val="Zkladntext"/>
        <w:ind w:left="0"/>
        <w:rPr>
          <w:sz w:val="20"/>
        </w:rPr>
      </w:pPr>
    </w:p>
    <w:p w:rsidR="00864BF5" w:rsidRPr="008F7F1E" w:rsidRDefault="00864BF5" w:rsidP="00B96BBD">
      <w:pPr>
        <w:pStyle w:val="Zkladntext"/>
        <w:ind w:left="0"/>
        <w:rPr>
          <w:sz w:val="20"/>
        </w:rPr>
      </w:pPr>
    </w:p>
    <w:p w:rsidR="00B96BBD" w:rsidRPr="00FD3143" w:rsidRDefault="00B96BBD" w:rsidP="00B96BBD">
      <w:pPr>
        <w:pStyle w:val="Nadpis1"/>
        <w:numPr>
          <w:ilvl w:val="0"/>
          <w:numId w:val="0"/>
        </w:numPr>
        <w:spacing w:before="120" w:after="60"/>
        <w:ind w:left="142"/>
        <w:jc w:val="center"/>
        <w:rPr>
          <w:sz w:val="20"/>
        </w:rPr>
      </w:pPr>
      <w:bookmarkStart w:id="9" w:name="_Toc530739900"/>
      <w:r w:rsidRPr="00FD3143">
        <w:rPr>
          <w:sz w:val="20"/>
        </w:rPr>
        <w:t>Č</w:t>
      </w:r>
      <w:r w:rsidRPr="00FD3143">
        <w:rPr>
          <w:caps w:val="0"/>
          <w:sz w:val="20"/>
        </w:rPr>
        <w:t>l</w:t>
      </w:r>
      <w:r w:rsidRPr="00FD3143">
        <w:rPr>
          <w:sz w:val="20"/>
        </w:rPr>
        <w:t>. III</w:t>
      </w:r>
      <w:r w:rsidRPr="00FD3143">
        <w:rPr>
          <w:sz w:val="20"/>
        </w:rPr>
        <w:tab/>
        <w:t xml:space="preserve">   Informácie, KTORÉ VYSVETĽUJú a DOPLŇUJÚ POLOŽKY súvahy</w:t>
      </w:r>
      <w:bookmarkEnd w:id="9"/>
    </w:p>
    <w:p w:rsidR="00B96BBD" w:rsidRPr="00AB08D3" w:rsidRDefault="00B96BBD" w:rsidP="00B96BBD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B96BBD" w:rsidRPr="001B0B4E" w:rsidRDefault="00B96BBD" w:rsidP="00B96BBD">
      <w:pPr>
        <w:pStyle w:val="Nadpis2"/>
        <w:numPr>
          <w:ilvl w:val="0"/>
          <w:numId w:val="16"/>
        </w:numPr>
        <w:rPr>
          <w:sz w:val="20"/>
        </w:rPr>
      </w:pPr>
      <w:bookmarkStart w:id="10" w:name="_Toc530739901"/>
      <w:r w:rsidRPr="001B0B4E">
        <w:rPr>
          <w:sz w:val="20"/>
        </w:rPr>
        <w:t>Doplňujúce a vysvetľujúce informácie k aktívam</w:t>
      </w:r>
    </w:p>
    <w:p w:rsidR="00B96BBD" w:rsidRPr="00330984" w:rsidRDefault="00B96BBD" w:rsidP="00B96BBD">
      <w:pPr>
        <w:pStyle w:val="Nadpis2"/>
        <w:ind w:left="142"/>
        <w:rPr>
          <w:sz w:val="24"/>
          <w:szCs w:val="24"/>
        </w:rPr>
      </w:pPr>
    </w:p>
    <w:p w:rsidR="00B96BBD" w:rsidRPr="003003D7" w:rsidRDefault="00B96BBD" w:rsidP="00B96BBD">
      <w:pPr>
        <w:pStyle w:val="Nadpis2"/>
        <w:ind w:left="142"/>
        <w:rPr>
          <w:i/>
        </w:rPr>
      </w:pPr>
      <w:r w:rsidRPr="003003D7">
        <w:rPr>
          <w:i/>
        </w:rPr>
        <w:t>Dlhodobý nehmotný majetok a dlhodobý hmotný majetok</w:t>
      </w:r>
      <w:bookmarkEnd w:id="10"/>
    </w:p>
    <w:p w:rsidR="00B96BBD" w:rsidRPr="00AB08D3" w:rsidRDefault="00B96BBD" w:rsidP="00B96BBD">
      <w:pPr>
        <w:pStyle w:val="Zkladntext"/>
        <w:rPr>
          <w:sz w:val="10"/>
          <w:szCs w:val="10"/>
        </w:rPr>
      </w:pPr>
    </w:p>
    <w:p w:rsidR="00B96BBD" w:rsidRPr="00A51C76" w:rsidRDefault="00B96BBD" w:rsidP="004059AC">
      <w:pPr>
        <w:pStyle w:val="Zkladntext"/>
        <w:ind w:left="142"/>
        <w:rPr>
          <w:szCs w:val="18"/>
        </w:rPr>
      </w:pPr>
      <w:r w:rsidRPr="00A51C76">
        <w:rPr>
          <w:szCs w:val="18"/>
        </w:rPr>
        <w:t>Prehľad o pohybe dlhodobého nehmotného majetku a dlhodobého hmotného majetku od 1. januára 201</w:t>
      </w:r>
      <w:r>
        <w:rPr>
          <w:szCs w:val="18"/>
        </w:rPr>
        <w:t>5</w:t>
      </w:r>
      <w:r w:rsidRPr="00A51C76">
        <w:rPr>
          <w:szCs w:val="18"/>
        </w:rPr>
        <w:t xml:space="preserve"> do </w:t>
      </w:r>
      <w:r w:rsidRPr="00A51C76">
        <w:rPr>
          <w:szCs w:val="18"/>
        </w:rPr>
        <w:br/>
        <w:t>31. decembra 201</w:t>
      </w:r>
      <w:r>
        <w:rPr>
          <w:szCs w:val="18"/>
        </w:rPr>
        <w:t>5</w:t>
      </w:r>
      <w:r w:rsidRPr="00A51C76">
        <w:rPr>
          <w:szCs w:val="18"/>
        </w:rPr>
        <w:t xml:space="preserve"> a za porovnateľné obdobie od 1. januára 201</w:t>
      </w:r>
      <w:r>
        <w:rPr>
          <w:szCs w:val="18"/>
        </w:rPr>
        <w:t>4</w:t>
      </w:r>
      <w:r w:rsidRPr="00A51C76">
        <w:rPr>
          <w:szCs w:val="18"/>
        </w:rPr>
        <w:t xml:space="preserve"> do 31. decembra 201</w:t>
      </w:r>
      <w:r>
        <w:rPr>
          <w:szCs w:val="18"/>
        </w:rPr>
        <w:t>4</w:t>
      </w:r>
      <w:r w:rsidRPr="00A51C76">
        <w:rPr>
          <w:szCs w:val="18"/>
        </w:rPr>
        <w:t xml:space="preserve"> je uvedený </w:t>
      </w:r>
      <w:r w:rsidR="00330984">
        <w:rPr>
          <w:szCs w:val="18"/>
        </w:rPr>
        <w:t>v</w:t>
      </w:r>
      <w:r w:rsidRPr="00A51C76">
        <w:rPr>
          <w:szCs w:val="18"/>
        </w:rPr>
        <w:t xml:space="preserve"> tabuľkách na stranách 17 až 20.</w:t>
      </w:r>
    </w:p>
    <w:p w:rsidR="00B96BBD" w:rsidRPr="00330984" w:rsidRDefault="00B96BBD" w:rsidP="00B96BBD">
      <w:pPr>
        <w:pStyle w:val="Zkladntext"/>
        <w:rPr>
          <w:sz w:val="20"/>
        </w:rPr>
      </w:pPr>
    </w:p>
    <w:p w:rsidR="00B96BBD" w:rsidRPr="00330984" w:rsidRDefault="00B96BBD" w:rsidP="004059AC">
      <w:pPr>
        <w:pStyle w:val="Zkladntext"/>
        <w:ind w:left="0" w:firstLine="142"/>
        <w:rPr>
          <w:szCs w:val="18"/>
        </w:rPr>
      </w:pPr>
      <w:r w:rsidRPr="00330984">
        <w:rPr>
          <w:szCs w:val="18"/>
        </w:rPr>
        <w:t xml:space="preserve">Spoločnosť nemá zriadené záložné právo na majetok v prospech veriteľa. </w:t>
      </w:r>
    </w:p>
    <w:p w:rsidR="00B96BBD" w:rsidRPr="00330984" w:rsidRDefault="00B96BBD" w:rsidP="004059AC">
      <w:pPr>
        <w:pStyle w:val="Zkladntext"/>
        <w:ind w:left="0" w:firstLine="142"/>
        <w:rPr>
          <w:szCs w:val="18"/>
        </w:rPr>
      </w:pPr>
      <w:r w:rsidRPr="00330984">
        <w:rPr>
          <w:szCs w:val="18"/>
        </w:rPr>
        <w:t>Spoločnosť nemá v nájme majetok, ktorý vykazuje ako svoj majetok.</w:t>
      </w:r>
    </w:p>
    <w:p w:rsidR="00B96BBD" w:rsidRPr="00330984" w:rsidRDefault="00B96BBD" w:rsidP="004059AC">
      <w:pPr>
        <w:pStyle w:val="Zkladntext"/>
        <w:ind w:left="0" w:firstLine="142"/>
        <w:rPr>
          <w:szCs w:val="18"/>
        </w:rPr>
      </w:pPr>
      <w:r w:rsidRPr="00330984">
        <w:rPr>
          <w:szCs w:val="18"/>
        </w:rPr>
        <w:t>Spoločnosť nevynakladá žiadne náklady na výskum a vývoj.</w:t>
      </w:r>
    </w:p>
    <w:p w:rsidR="00B96BBD" w:rsidRPr="00330984" w:rsidRDefault="00B96BBD" w:rsidP="00B96BBD">
      <w:pPr>
        <w:pStyle w:val="Zkladntext"/>
        <w:rPr>
          <w:sz w:val="20"/>
        </w:rPr>
      </w:pPr>
    </w:p>
    <w:p w:rsidR="00B96BBD" w:rsidRPr="000B7EDA" w:rsidRDefault="00B96BBD" w:rsidP="004059AC">
      <w:pPr>
        <w:pStyle w:val="Zkladntext"/>
        <w:ind w:left="0" w:firstLine="142"/>
        <w:rPr>
          <w:szCs w:val="18"/>
        </w:rPr>
      </w:pPr>
      <w:r w:rsidRPr="000B7EDA">
        <w:rPr>
          <w:szCs w:val="18"/>
        </w:rPr>
        <w:t xml:space="preserve">Dlhodobý hmotný </w:t>
      </w:r>
      <w:r w:rsidRPr="00330984">
        <w:rPr>
          <w:szCs w:val="18"/>
          <w:u w:val="single"/>
        </w:rPr>
        <w:t>majetok je poistený</w:t>
      </w:r>
      <w:r w:rsidRPr="000B7EDA">
        <w:rPr>
          <w:szCs w:val="18"/>
        </w:rPr>
        <w:t xml:space="preserve"> pre prípad škôd:</w:t>
      </w:r>
    </w:p>
    <w:p w:rsidR="00B96BBD" w:rsidRPr="000B7EDA" w:rsidRDefault="00B96BBD" w:rsidP="004059AC">
      <w:pPr>
        <w:pStyle w:val="Zkladntext"/>
        <w:ind w:left="142"/>
        <w:rPr>
          <w:i/>
          <w:szCs w:val="18"/>
        </w:rPr>
      </w:pPr>
      <w:r w:rsidRPr="000B7EDA">
        <w:rPr>
          <w:b/>
          <w:i/>
          <w:szCs w:val="18"/>
        </w:rPr>
        <w:t>Poistenie majetku právnických a podnikajúcich fyzických osôb - zmluva platná do 30.11.2015 (</w:t>
      </w:r>
      <w:r w:rsidRPr="000B7EDA">
        <w:rPr>
          <w:i/>
          <w:szCs w:val="18"/>
        </w:rPr>
        <w:t>riziko škôd spôsobených rizikom zo súboru rizík FLEXA a EC - poistná suma: 59 870 tis. €; riziko škôd spôsobených krádežou, lúpežou alebo vandalizmom - poistná suma: 249 tis. €; poistenie zodpovednosti za škodu - poistná suma: 332 tis. €)</w:t>
      </w:r>
    </w:p>
    <w:p w:rsidR="00B96BBD" w:rsidRPr="000B7EDA" w:rsidRDefault="00B96BBD" w:rsidP="004059AC">
      <w:pPr>
        <w:pStyle w:val="Zkladntext"/>
        <w:ind w:left="142"/>
        <w:rPr>
          <w:i/>
          <w:szCs w:val="18"/>
        </w:rPr>
      </w:pPr>
      <w:r w:rsidRPr="000B7EDA">
        <w:rPr>
          <w:b/>
          <w:i/>
          <w:szCs w:val="18"/>
        </w:rPr>
        <w:t>Poistenie majetku právnických a podnikajúcich fyzických osôb - zmluva platná od 1.12.2015 (</w:t>
      </w:r>
      <w:r w:rsidRPr="000B7EDA">
        <w:rPr>
          <w:i/>
          <w:szCs w:val="18"/>
        </w:rPr>
        <w:t>riziko škôd spôsobených rizikom zo súboru rizík FLEXA a EC poistná suma: 64 208 tis. €; riziko škôd spôsobených krádežou, lúpežou alebo vandalizmom - poistná suma: 249 tis. €; poistenie zodpovednosti za škodu - poistná suma: 332 tis. €)</w:t>
      </w:r>
    </w:p>
    <w:p w:rsidR="00B96BBD" w:rsidRPr="000B7EDA" w:rsidRDefault="00B96BBD" w:rsidP="004059AC">
      <w:pPr>
        <w:pStyle w:val="Zkladntext"/>
        <w:ind w:left="0" w:firstLine="142"/>
        <w:rPr>
          <w:i/>
          <w:szCs w:val="18"/>
        </w:rPr>
      </w:pPr>
      <w:r w:rsidRPr="000B7EDA">
        <w:rPr>
          <w:b/>
          <w:i/>
          <w:szCs w:val="18"/>
        </w:rPr>
        <w:t>Havarijné poistenie</w:t>
      </w:r>
      <w:r w:rsidRPr="000B7EDA">
        <w:rPr>
          <w:i/>
          <w:szCs w:val="18"/>
        </w:rPr>
        <w:t xml:space="preserve"> automobilov </w:t>
      </w:r>
      <w:r w:rsidR="00751004">
        <w:rPr>
          <w:i/>
          <w:szCs w:val="18"/>
        </w:rPr>
        <w:t xml:space="preserve">- </w:t>
      </w:r>
      <w:r w:rsidRPr="000B7EDA">
        <w:rPr>
          <w:i/>
          <w:szCs w:val="18"/>
        </w:rPr>
        <w:t>k 22.4.2015 (poistná suma: 418 tis. €)</w:t>
      </w:r>
    </w:p>
    <w:p w:rsidR="00B96BBD" w:rsidRPr="000B7EDA" w:rsidRDefault="00B96BBD" w:rsidP="004059AC">
      <w:pPr>
        <w:pStyle w:val="Zkladntext"/>
        <w:ind w:left="0" w:firstLine="142"/>
        <w:rPr>
          <w:i/>
          <w:szCs w:val="18"/>
        </w:rPr>
      </w:pPr>
      <w:r w:rsidRPr="000B7EDA">
        <w:rPr>
          <w:b/>
          <w:i/>
          <w:szCs w:val="18"/>
        </w:rPr>
        <w:t>Havarijné poistenie</w:t>
      </w:r>
      <w:r w:rsidRPr="000B7EDA">
        <w:rPr>
          <w:i/>
          <w:szCs w:val="18"/>
        </w:rPr>
        <w:t xml:space="preserve"> automobilov </w:t>
      </w:r>
      <w:r w:rsidR="00751004">
        <w:rPr>
          <w:i/>
          <w:szCs w:val="18"/>
        </w:rPr>
        <w:t xml:space="preserve">- </w:t>
      </w:r>
      <w:r w:rsidRPr="000B7EDA">
        <w:rPr>
          <w:i/>
          <w:szCs w:val="18"/>
        </w:rPr>
        <w:t>od 22.4.2015 do 31.12.2015 (poistná suma: 392 tis. €)</w:t>
      </w:r>
    </w:p>
    <w:p w:rsidR="00B96BBD" w:rsidRPr="000B7EDA" w:rsidRDefault="00B96BBD" w:rsidP="004059AC">
      <w:pPr>
        <w:pStyle w:val="Zkladntext"/>
        <w:ind w:left="142"/>
        <w:rPr>
          <w:i/>
          <w:szCs w:val="18"/>
        </w:rPr>
      </w:pPr>
      <w:r w:rsidRPr="000B7EDA">
        <w:rPr>
          <w:b/>
          <w:i/>
          <w:szCs w:val="18"/>
        </w:rPr>
        <w:t>Zákonné poistenie</w:t>
      </w:r>
      <w:r w:rsidRPr="000B7EDA">
        <w:rPr>
          <w:i/>
          <w:szCs w:val="18"/>
        </w:rPr>
        <w:t xml:space="preserve"> automobilov - k 22.4.2015 súbor 20 vozidiel; - od 22.4.2015 súbor 19 vozidiel (limit poistného plnenia   </w:t>
      </w:r>
      <w:r w:rsidR="00751004">
        <w:rPr>
          <w:i/>
          <w:szCs w:val="18"/>
        </w:rPr>
        <w:t xml:space="preserve">      </w:t>
      </w:r>
      <w:r w:rsidRPr="000B7EDA">
        <w:rPr>
          <w:i/>
          <w:szCs w:val="18"/>
        </w:rPr>
        <w:t>5 000 tis. EUR /1 000 tis. €)</w:t>
      </w:r>
    </w:p>
    <w:p w:rsidR="00864BF5" w:rsidRPr="00330984" w:rsidRDefault="00864BF5" w:rsidP="00864BF5">
      <w:pPr>
        <w:pStyle w:val="Nadpis2"/>
        <w:ind w:left="360"/>
        <w:rPr>
          <w:b w:val="0"/>
          <w:i/>
          <w:sz w:val="24"/>
          <w:szCs w:val="24"/>
        </w:rPr>
      </w:pPr>
    </w:p>
    <w:p w:rsidR="004D3B4A" w:rsidRPr="004059AC" w:rsidRDefault="000E7673" w:rsidP="004059AC">
      <w:pPr>
        <w:pStyle w:val="Nadpis2"/>
        <w:ind w:firstLine="142"/>
        <w:rPr>
          <w:b w:val="0"/>
        </w:rPr>
      </w:pPr>
      <w:r w:rsidRPr="004059AC">
        <w:rPr>
          <w:i/>
        </w:rPr>
        <w:t xml:space="preserve">Dlhodobý </w:t>
      </w:r>
      <w:r w:rsidR="004D3B4A" w:rsidRPr="004059AC">
        <w:rPr>
          <w:i/>
        </w:rPr>
        <w:t>finančný majetok</w:t>
      </w:r>
      <w:r w:rsidR="00C52DBA" w:rsidRPr="004059AC">
        <w:rPr>
          <w:i/>
        </w:rPr>
        <w:t xml:space="preserve"> </w:t>
      </w:r>
      <w:r w:rsidR="00C52DBA" w:rsidRPr="004059AC">
        <w:rPr>
          <w:b w:val="0"/>
        </w:rPr>
        <w:t xml:space="preserve">- </w:t>
      </w:r>
      <w:r w:rsidR="00AA3A41" w:rsidRPr="004059AC">
        <w:rPr>
          <w:b w:val="0"/>
        </w:rPr>
        <w:t>S</w:t>
      </w:r>
      <w:r w:rsidRPr="004059AC">
        <w:rPr>
          <w:b w:val="0"/>
        </w:rPr>
        <w:t xml:space="preserve">poločnosť </w:t>
      </w:r>
      <w:r w:rsidR="00AA3A41" w:rsidRPr="004059AC">
        <w:rPr>
          <w:b w:val="0"/>
        </w:rPr>
        <w:t xml:space="preserve">nevlastní </w:t>
      </w:r>
      <w:r w:rsidRPr="004059AC">
        <w:rPr>
          <w:b w:val="0"/>
        </w:rPr>
        <w:t>uvedený druh majetku</w:t>
      </w:r>
      <w:r w:rsidR="00E019D5" w:rsidRPr="004059AC">
        <w:rPr>
          <w:b w:val="0"/>
        </w:rPr>
        <w:t>.</w:t>
      </w:r>
      <w:r w:rsidR="0044629A" w:rsidRPr="004059AC">
        <w:rPr>
          <w:b w:val="0"/>
        </w:rPr>
        <w:t xml:space="preserve"> </w:t>
      </w:r>
    </w:p>
    <w:p w:rsidR="004D3B4A" w:rsidRPr="00A77530" w:rsidRDefault="004D3B4A" w:rsidP="004D3B4A">
      <w:pPr>
        <w:pStyle w:val="Zkladntext"/>
      </w:pPr>
      <w:bookmarkStart w:id="11" w:name="_Toc530739903"/>
    </w:p>
    <w:p w:rsidR="004D3B4A" w:rsidRPr="00A77530" w:rsidRDefault="004D3B4A" w:rsidP="004D3B4A">
      <w:pPr>
        <w:sectPr w:rsidR="004D3B4A" w:rsidRPr="00A77530" w:rsidSect="0075664B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701" w:right="1021" w:bottom="1134" w:left="1673" w:header="680" w:footer="408" w:gutter="0"/>
          <w:pgNumType w:start="13"/>
          <w:cols w:space="708"/>
          <w:docGrid w:linePitch="272"/>
        </w:sectPr>
      </w:pPr>
    </w:p>
    <w:tbl>
      <w:tblPr>
        <w:tblW w:w="1435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80"/>
        <w:gridCol w:w="2918"/>
        <w:gridCol w:w="86"/>
        <w:gridCol w:w="1051"/>
        <w:gridCol w:w="86"/>
        <w:gridCol w:w="1043"/>
        <w:gridCol w:w="8"/>
        <w:gridCol w:w="86"/>
        <w:gridCol w:w="1042"/>
        <w:gridCol w:w="9"/>
        <w:gridCol w:w="86"/>
        <w:gridCol w:w="1096"/>
        <w:gridCol w:w="90"/>
        <w:gridCol w:w="1065"/>
        <w:gridCol w:w="86"/>
        <w:gridCol w:w="1051"/>
        <w:gridCol w:w="86"/>
        <w:gridCol w:w="1051"/>
        <w:gridCol w:w="86"/>
        <w:gridCol w:w="1051"/>
        <w:gridCol w:w="6"/>
        <w:gridCol w:w="80"/>
        <w:gridCol w:w="1115"/>
      </w:tblGrid>
      <w:tr w:rsidR="003A4E80" w:rsidRPr="007401A3" w:rsidTr="0069536A">
        <w:trPr>
          <w:gridAfter w:val="1"/>
          <w:wAfter w:w="1115" w:type="dxa"/>
          <w:trHeight w:val="300"/>
        </w:trPr>
        <w:tc>
          <w:tcPr>
            <w:tcW w:w="10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086DAC" w:rsidRPr="007401A3" w:rsidRDefault="00086DAC" w:rsidP="00086DAC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2163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A00FFC" w:rsidRPr="007401A3" w:rsidRDefault="00A00FFC" w:rsidP="00A00FFC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7401A3">
              <w:rPr>
                <w:i/>
                <w:iCs/>
                <w:sz w:val="22"/>
                <w:szCs w:val="22"/>
                <w:lang w:eastAsia="sk-SK"/>
              </w:rPr>
              <w:t xml:space="preserve">Trnavská teplárenská, </w:t>
            </w:r>
            <w:proofErr w:type="spellStart"/>
            <w:r w:rsidRPr="007401A3">
              <w:rPr>
                <w:i/>
                <w:iCs/>
                <w:sz w:val="22"/>
                <w:szCs w:val="22"/>
                <w:lang w:eastAsia="sk-SK"/>
              </w:rPr>
              <w:t>a.s</w:t>
            </w:r>
            <w:proofErr w:type="spellEnd"/>
            <w:r w:rsidRPr="007401A3">
              <w:rPr>
                <w:i/>
                <w:iCs/>
                <w:sz w:val="22"/>
                <w:szCs w:val="22"/>
                <w:lang w:eastAsia="sk-SK"/>
              </w:rPr>
              <w:t>.</w:t>
            </w:r>
          </w:p>
        </w:tc>
      </w:tr>
      <w:tr w:rsidR="003A4E80" w:rsidRPr="007401A3" w:rsidTr="0069536A">
        <w:trPr>
          <w:gridAfter w:val="1"/>
          <w:wAfter w:w="1115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12163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DAC" w:rsidRPr="007401A3" w:rsidRDefault="00086DAC" w:rsidP="00086DAC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7401A3">
              <w:rPr>
                <w:i/>
                <w:iCs/>
                <w:sz w:val="22"/>
                <w:szCs w:val="22"/>
                <w:lang w:eastAsia="sk-SK"/>
              </w:rPr>
              <w:t>Prehľad o pohybe dlhodobého nehmotného majetku</w:t>
            </w:r>
          </w:p>
        </w:tc>
      </w:tr>
      <w:tr w:rsidR="003A4E80" w:rsidRPr="007401A3" w:rsidTr="0069536A">
        <w:trPr>
          <w:gridAfter w:val="1"/>
          <w:wAfter w:w="1115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12163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86DAC" w:rsidRPr="007401A3" w:rsidRDefault="00086DAC" w:rsidP="0032759E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7401A3">
              <w:rPr>
                <w:i/>
                <w:iCs/>
                <w:sz w:val="22"/>
                <w:szCs w:val="22"/>
                <w:lang w:eastAsia="sk-SK"/>
              </w:rPr>
              <w:t>31.12.201</w:t>
            </w:r>
            <w:r w:rsidR="0032759E">
              <w:rPr>
                <w:i/>
                <w:iCs/>
                <w:sz w:val="22"/>
                <w:szCs w:val="22"/>
                <w:lang w:eastAsia="sk-SK"/>
              </w:rPr>
              <w:t>5</w:t>
            </w:r>
          </w:p>
        </w:tc>
      </w:tr>
      <w:tr w:rsidR="003A4E80" w:rsidRPr="007401A3" w:rsidTr="0069536A">
        <w:trPr>
          <w:gridAfter w:val="1"/>
          <w:wAfter w:w="1115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3004" w:type="dxa"/>
            <w:gridSpan w:val="2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864BF5" w:rsidRDefault="00086DAC" w:rsidP="00086DAC">
            <w:pPr>
              <w:rPr>
                <w:b/>
                <w:sz w:val="18"/>
                <w:szCs w:val="18"/>
                <w:lang w:eastAsia="sk-SK"/>
              </w:rPr>
            </w:pPr>
            <w:r w:rsidRPr="00864BF5">
              <w:rPr>
                <w:b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9159" w:type="dxa"/>
            <w:gridSpan w:val="1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3A4E80" w:rsidRPr="007401A3" w:rsidTr="0069536A">
        <w:trPr>
          <w:gridAfter w:val="1"/>
          <w:wAfter w:w="1115" w:type="dxa"/>
          <w:trHeight w:val="12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3004" w:type="dxa"/>
            <w:gridSpan w:val="2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proofErr w:type="spellStart"/>
            <w:r w:rsidRPr="007401A3">
              <w:rPr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11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3A4E80" w:rsidRPr="007401A3" w:rsidTr="0069536A">
        <w:trPr>
          <w:gridAfter w:val="1"/>
          <w:wAfter w:w="1115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i</w:t>
            </w:r>
          </w:p>
        </w:tc>
      </w:tr>
      <w:tr w:rsidR="003A4E80" w:rsidRPr="007401A3" w:rsidTr="0069536A">
        <w:trPr>
          <w:gridAfter w:val="1"/>
          <w:wAfter w:w="1115" w:type="dxa"/>
          <w:trHeight w:val="245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7401A3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3A4E80" w:rsidRPr="007401A3" w:rsidTr="0069536A">
        <w:trPr>
          <w:gridAfter w:val="1"/>
          <w:wAfter w:w="1115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7401A3" w:rsidRDefault="00086DA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63B7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716DE4" w:rsidP="003B7FE5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1 2</w:t>
            </w:r>
            <w:r w:rsidR="003B7FE5">
              <w:rPr>
                <w:sz w:val="18"/>
                <w:szCs w:val="18"/>
                <w:lang w:eastAsia="sk-SK"/>
              </w:rPr>
              <w:t>38</w:t>
            </w:r>
            <w:r w:rsidRPr="007401A3">
              <w:rPr>
                <w:sz w:val="18"/>
                <w:szCs w:val="18"/>
                <w:lang w:eastAsia="sk-SK"/>
              </w:rPr>
              <w:t xml:space="preserve"> </w:t>
            </w:r>
            <w:r w:rsidR="003B7FE5">
              <w:rPr>
                <w:sz w:val="18"/>
                <w:szCs w:val="18"/>
                <w:lang w:eastAsia="sk-SK"/>
              </w:rPr>
              <w:t>991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3B7FE5" w:rsidP="003B7FE5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</w:t>
            </w:r>
            <w:r w:rsidR="00716DE4" w:rsidRPr="007401A3">
              <w:rPr>
                <w:sz w:val="18"/>
                <w:szCs w:val="18"/>
                <w:lang w:eastAsia="sk-SK"/>
              </w:rPr>
              <w:t xml:space="preserve"> 91</w:t>
            </w:r>
            <w:r>
              <w:rPr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63B7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716DE4" w:rsidP="003B7FE5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14</w:t>
            </w:r>
            <w:r w:rsidR="003B7FE5">
              <w:rPr>
                <w:sz w:val="18"/>
                <w:szCs w:val="18"/>
                <w:lang w:eastAsia="sk-SK"/>
              </w:rPr>
              <w:t xml:space="preserve"> 211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3B7FE5" w:rsidP="00086DAC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197 19</w:t>
            </w:r>
            <w:r w:rsidR="00663B7C"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63B7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711AA8" w:rsidP="003B7FE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1 4</w:t>
            </w:r>
            <w:r w:rsidR="003B7FE5">
              <w:rPr>
                <w:b/>
                <w:bCs/>
                <w:sz w:val="18"/>
                <w:szCs w:val="18"/>
                <w:lang w:eastAsia="sk-SK"/>
              </w:rPr>
              <w:t>5</w:t>
            </w:r>
            <w:r w:rsidRPr="007401A3">
              <w:rPr>
                <w:b/>
                <w:bCs/>
                <w:sz w:val="18"/>
                <w:szCs w:val="18"/>
                <w:lang w:eastAsia="sk-SK"/>
              </w:rPr>
              <w:t>8 3</w:t>
            </w:r>
            <w:r w:rsidR="003B7FE5">
              <w:rPr>
                <w:b/>
                <w:bCs/>
                <w:sz w:val="18"/>
                <w:szCs w:val="18"/>
                <w:lang w:eastAsia="sk-SK"/>
              </w:rPr>
              <w:t>1</w:t>
            </w:r>
            <w:r w:rsidRPr="007401A3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3A4E80" w:rsidRPr="007401A3" w:rsidTr="0069536A">
        <w:trPr>
          <w:gridAfter w:val="1"/>
          <w:wAfter w:w="1115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7401A3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63B7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3B7FE5" w:rsidP="003B7FE5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360</w:t>
            </w:r>
            <w:r w:rsidR="00716DE4" w:rsidRPr="007401A3">
              <w:rPr>
                <w:sz w:val="18"/>
                <w:szCs w:val="18"/>
                <w:lang w:eastAsia="sk-SK"/>
              </w:rPr>
              <w:t xml:space="preserve"> </w:t>
            </w:r>
            <w:r>
              <w:rPr>
                <w:sz w:val="18"/>
                <w:szCs w:val="18"/>
                <w:lang w:eastAsia="sk-SK"/>
              </w:rPr>
              <w:t>07</w:t>
            </w:r>
            <w:r w:rsidR="00716DE4" w:rsidRPr="007401A3"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3B7FE5" w:rsidP="00086DAC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63B7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716DE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3B7FE5" w:rsidP="003B7FE5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162</w:t>
            </w:r>
            <w:r w:rsidR="00716DE4" w:rsidRPr="007401A3">
              <w:rPr>
                <w:sz w:val="18"/>
                <w:szCs w:val="18"/>
                <w:lang w:eastAsia="sk-SK"/>
              </w:rPr>
              <w:t xml:space="preserve"> </w:t>
            </w:r>
            <w:r>
              <w:rPr>
                <w:sz w:val="18"/>
                <w:szCs w:val="18"/>
                <w:lang w:eastAsia="sk-SK"/>
              </w:rPr>
              <w:t>883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63B7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3B7FE5" w:rsidP="003B7FE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5</w:t>
            </w:r>
            <w:r w:rsidR="00711AA8" w:rsidRPr="007401A3">
              <w:rPr>
                <w:b/>
                <w:bCs/>
                <w:sz w:val="18"/>
                <w:szCs w:val="18"/>
                <w:lang w:eastAsia="sk-SK"/>
              </w:rPr>
              <w:t xml:space="preserve">22 </w:t>
            </w:r>
            <w:r>
              <w:rPr>
                <w:b/>
                <w:bCs/>
                <w:sz w:val="18"/>
                <w:szCs w:val="18"/>
                <w:lang w:eastAsia="sk-SK"/>
              </w:rPr>
              <w:t>9</w:t>
            </w:r>
            <w:r w:rsidR="00711AA8" w:rsidRPr="007401A3">
              <w:rPr>
                <w:b/>
                <w:bCs/>
                <w:sz w:val="18"/>
                <w:szCs w:val="18"/>
                <w:lang w:eastAsia="sk-SK"/>
              </w:rPr>
              <w:t>5</w:t>
            </w:r>
            <w:r>
              <w:rPr>
                <w:b/>
                <w:bCs/>
                <w:sz w:val="18"/>
                <w:szCs w:val="18"/>
                <w:lang w:eastAsia="sk-SK"/>
              </w:rPr>
              <w:t>6</w:t>
            </w:r>
          </w:p>
        </w:tc>
      </w:tr>
      <w:tr w:rsidR="003A4E80" w:rsidRPr="007401A3" w:rsidTr="0069536A">
        <w:trPr>
          <w:gridAfter w:val="1"/>
          <w:wAfter w:w="1115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7401A3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63B7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716DE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716DE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63B7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3B7FE5" w:rsidP="00526C5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3B7FE5" w:rsidP="003B7FE5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360</w:t>
            </w:r>
            <w:r w:rsidR="00716DE4" w:rsidRPr="007401A3">
              <w:rPr>
                <w:sz w:val="18"/>
                <w:szCs w:val="18"/>
                <w:lang w:eastAsia="sk-SK"/>
              </w:rPr>
              <w:t xml:space="preserve"> 0</w:t>
            </w:r>
            <w:r>
              <w:rPr>
                <w:sz w:val="18"/>
                <w:szCs w:val="18"/>
                <w:lang w:eastAsia="sk-SK"/>
              </w:rPr>
              <w:t>73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63B7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711AA8" w:rsidP="003B7FE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3</w:t>
            </w:r>
            <w:r w:rsidR="003B7FE5">
              <w:rPr>
                <w:b/>
                <w:bCs/>
                <w:sz w:val="18"/>
                <w:szCs w:val="18"/>
                <w:lang w:eastAsia="sk-SK"/>
              </w:rPr>
              <w:t>60 073</w:t>
            </w:r>
          </w:p>
        </w:tc>
      </w:tr>
      <w:tr w:rsidR="003A4E80" w:rsidRPr="007401A3" w:rsidTr="0069536A">
        <w:trPr>
          <w:gridAfter w:val="1"/>
          <w:wAfter w:w="1115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7401A3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63B7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716DE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716DE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63B7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716DE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63B7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63B7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711AA8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3A4E80" w:rsidRPr="007401A3" w:rsidTr="0069536A">
        <w:trPr>
          <w:gridAfter w:val="1"/>
          <w:wAfter w:w="1115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7401A3" w:rsidRDefault="00086DA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663B7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716DE4" w:rsidP="003B7FE5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</w:t>
            </w:r>
            <w:r w:rsidR="003B7FE5">
              <w:rPr>
                <w:sz w:val="18"/>
                <w:szCs w:val="18"/>
                <w:lang w:eastAsia="sk-SK"/>
              </w:rPr>
              <w:t> 599 064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716DE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 xml:space="preserve"> 7 918 </w:t>
            </w:r>
          </w:p>
        </w:tc>
        <w:tc>
          <w:tcPr>
            <w:tcW w:w="11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663B7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716DE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14 211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3B7FE5" w:rsidP="00086DAC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663B7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3B7FE5" w:rsidP="003B7FE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1 621</w:t>
            </w:r>
            <w:r w:rsidR="00711AA8" w:rsidRPr="007401A3">
              <w:rPr>
                <w:b/>
                <w:bCs/>
                <w:sz w:val="18"/>
                <w:szCs w:val="18"/>
                <w:lang w:eastAsia="sk-SK"/>
              </w:rPr>
              <w:t xml:space="preserve"> 1</w:t>
            </w:r>
            <w:r>
              <w:rPr>
                <w:b/>
                <w:bCs/>
                <w:sz w:val="18"/>
                <w:szCs w:val="18"/>
                <w:lang w:eastAsia="sk-SK"/>
              </w:rPr>
              <w:t>93</w:t>
            </w:r>
          </w:p>
        </w:tc>
      </w:tr>
      <w:tr w:rsidR="003A4E80" w:rsidRPr="007401A3" w:rsidTr="0069536A">
        <w:trPr>
          <w:gridAfter w:val="1"/>
          <w:wAfter w:w="1115" w:type="dxa"/>
          <w:trHeight w:val="45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7401A3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A4E80" w:rsidRPr="007401A3" w:rsidTr="0069536A">
        <w:trPr>
          <w:gridAfter w:val="1"/>
          <w:wAfter w:w="1115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7401A3" w:rsidRDefault="00086DA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34C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F36516" w:rsidP="003B7FE5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1 1</w:t>
            </w:r>
            <w:r w:rsidR="003B7FE5">
              <w:rPr>
                <w:sz w:val="18"/>
                <w:szCs w:val="18"/>
                <w:lang w:eastAsia="sk-SK"/>
              </w:rPr>
              <w:t>85</w:t>
            </w:r>
            <w:r w:rsidRPr="007401A3">
              <w:rPr>
                <w:sz w:val="18"/>
                <w:szCs w:val="18"/>
                <w:lang w:eastAsia="sk-SK"/>
              </w:rPr>
              <w:t xml:space="preserve"> 4</w:t>
            </w:r>
            <w:r w:rsidR="003B7FE5">
              <w:rPr>
                <w:sz w:val="18"/>
                <w:szCs w:val="18"/>
                <w:lang w:eastAsia="sk-SK"/>
              </w:rPr>
              <w:t>69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F36516" w:rsidP="003B7FE5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2 9</w:t>
            </w:r>
            <w:r w:rsidR="003B7FE5">
              <w:rPr>
                <w:sz w:val="18"/>
                <w:szCs w:val="18"/>
                <w:lang w:eastAsia="sk-SK"/>
              </w:rPr>
              <w:t>4</w:t>
            </w:r>
            <w:r w:rsidRPr="007401A3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34C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F36516" w:rsidP="003B7FE5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14</w:t>
            </w:r>
            <w:r w:rsidR="003B7FE5">
              <w:rPr>
                <w:sz w:val="18"/>
                <w:szCs w:val="18"/>
                <w:lang w:eastAsia="sk-SK"/>
              </w:rPr>
              <w:t xml:space="preserve"> 211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34C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34C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F36516" w:rsidP="003B7FE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1</w:t>
            </w:r>
            <w:r w:rsidR="003B7FE5">
              <w:rPr>
                <w:b/>
                <w:bCs/>
                <w:sz w:val="18"/>
                <w:szCs w:val="18"/>
                <w:lang w:eastAsia="sk-SK"/>
              </w:rPr>
              <w:t> 202 621</w:t>
            </w:r>
          </w:p>
        </w:tc>
      </w:tr>
      <w:tr w:rsidR="003A4E80" w:rsidRPr="007401A3" w:rsidTr="0069536A">
        <w:trPr>
          <w:gridAfter w:val="1"/>
          <w:wAfter w:w="1115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7401A3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34C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3B7FE5" w:rsidP="003B7FE5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</w:t>
            </w:r>
            <w:r w:rsidR="00F36516" w:rsidRPr="007401A3">
              <w:rPr>
                <w:sz w:val="18"/>
                <w:szCs w:val="18"/>
                <w:lang w:eastAsia="sk-SK"/>
              </w:rPr>
              <w:t xml:space="preserve">0 </w:t>
            </w:r>
            <w:r>
              <w:rPr>
                <w:sz w:val="18"/>
                <w:szCs w:val="18"/>
                <w:lang w:eastAsia="sk-SK"/>
              </w:rPr>
              <w:t>900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3B7FE5" w:rsidP="00086DAC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1 457</w:t>
            </w:r>
          </w:p>
        </w:tc>
        <w:tc>
          <w:tcPr>
            <w:tcW w:w="1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34C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F36516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34C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34C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3B7FE5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52 357</w:t>
            </w:r>
          </w:p>
        </w:tc>
      </w:tr>
      <w:tr w:rsidR="003A4E80" w:rsidRPr="007401A3" w:rsidTr="0069536A">
        <w:trPr>
          <w:gridAfter w:val="1"/>
          <w:wAfter w:w="1115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7401A3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34C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F36516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F36516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34C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3B7FE5" w:rsidP="00086DAC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34C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34C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3B7FE5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3A4E80" w:rsidRPr="007401A3" w:rsidTr="0069536A">
        <w:trPr>
          <w:gridAfter w:val="1"/>
          <w:wAfter w:w="1115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7401A3" w:rsidRDefault="00086DA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6E34C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F36516" w:rsidP="003B7FE5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</w:t>
            </w:r>
            <w:r w:rsidR="003B7FE5">
              <w:rPr>
                <w:sz w:val="18"/>
                <w:szCs w:val="18"/>
                <w:lang w:eastAsia="sk-SK"/>
              </w:rPr>
              <w:t> 236 369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F36516" w:rsidP="003B7FE5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 xml:space="preserve"> </w:t>
            </w:r>
            <w:r w:rsidR="003B7FE5">
              <w:rPr>
                <w:sz w:val="18"/>
                <w:szCs w:val="18"/>
                <w:lang w:eastAsia="sk-SK"/>
              </w:rPr>
              <w:t>4</w:t>
            </w:r>
            <w:r w:rsidRPr="007401A3">
              <w:rPr>
                <w:sz w:val="18"/>
                <w:szCs w:val="18"/>
                <w:lang w:eastAsia="sk-SK"/>
              </w:rPr>
              <w:t xml:space="preserve"> </w:t>
            </w:r>
            <w:r w:rsidR="003B7FE5">
              <w:rPr>
                <w:sz w:val="18"/>
                <w:szCs w:val="18"/>
                <w:lang w:eastAsia="sk-SK"/>
              </w:rPr>
              <w:t>3</w:t>
            </w:r>
            <w:r w:rsidRPr="007401A3">
              <w:rPr>
                <w:sz w:val="18"/>
                <w:szCs w:val="18"/>
                <w:lang w:eastAsia="sk-SK"/>
              </w:rPr>
              <w:t>9</w:t>
            </w:r>
            <w:r w:rsidR="003B7FE5">
              <w:rPr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6E34C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F36516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14 211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6E34C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6E34CC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F36516" w:rsidP="003B7FE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1 2</w:t>
            </w:r>
            <w:r w:rsidR="003B7FE5">
              <w:rPr>
                <w:b/>
                <w:bCs/>
                <w:sz w:val="18"/>
                <w:szCs w:val="18"/>
                <w:lang w:eastAsia="sk-SK"/>
              </w:rPr>
              <w:t>54</w:t>
            </w:r>
            <w:r w:rsidRPr="007401A3"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3B7FE5">
              <w:rPr>
                <w:b/>
                <w:bCs/>
                <w:sz w:val="18"/>
                <w:szCs w:val="18"/>
                <w:lang w:eastAsia="sk-SK"/>
              </w:rPr>
              <w:t>978</w:t>
            </w:r>
          </w:p>
        </w:tc>
      </w:tr>
      <w:tr w:rsidR="003A4E80" w:rsidRPr="007401A3" w:rsidTr="0069536A">
        <w:trPr>
          <w:gridAfter w:val="1"/>
          <w:wAfter w:w="1115" w:type="dxa"/>
          <w:trHeight w:val="45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7401A3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A4E80" w:rsidRPr="007401A3" w:rsidTr="0069536A">
        <w:trPr>
          <w:gridAfter w:val="1"/>
          <w:wAfter w:w="1115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7401A3" w:rsidRDefault="00086DA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3A4E80" w:rsidRPr="007401A3" w:rsidTr="0069536A">
        <w:trPr>
          <w:gridAfter w:val="1"/>
          <w:wAfter w:w="1115" w:type="dxa"/>
          <w:trHeight w:val="182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7401A3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3A4E80" w:rsidRPr="007401A3" w:rsidTr="0069536A">
        <w:trPr>
          <w:gridAfter w:val="1"/>
          <w:wAfter w:w="1115" w:type="dxa"/>
          <w:trHeight w:val="128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7401A3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3A4E80" w:rsidRPr="007401A3" w:rsidTr="0069536A">
        <w:trPr>
          <w:gridAfter w:val="1"/>
          <w:wAfter w:w="1115" w:type="dxa"/>
          <w:trHeight w:val="201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7401A3" w:rsidRDefault="00086DA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6E2744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3A4E80" w:rsidRPr="007401A3" w:rsidTr="0069536A">
        <w:trPr>
          <w:gridAfter w:val="1"/>
          <w:wAfter w:w="1115" w:type="dxa"/>
          <w:trHeight w:val="45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7401A3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7401A3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086DAC" w:rsidP="001568EF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7401A3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B7FE5" w:rsidRPr="007401A3" w:rsidTr="0069536A">
        <w:trPr>
          <w:gridAfter w:val="1"/>
          <w:wAfter w:w="1115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B7FE5" w:rsidRPr="007401A3" w:rsidRDefault="003B7FE5" w:rsidP="003B7FE5">
            <w:pPr>
              <w:rPr>
                <w:b/>
                <w:bCs/>
                <w:lang w:eastAsia="sk-SK"/>
              </w:rPr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B7FE5" w:rsidRPr="007401A3" w:rsidRDefault="003B7FE5" w:rsidP="003B7FE5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B7FE5" w:rsidRPr="007401A3" w:rsidRDefault="003B7FE5" w:rsidP="003B7FE5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B7FE5" w:rsidRPr="007401A3" w:rsidRDefault="003B7FE5" w:rsidP="003B7FE5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53 522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B7FE5" w:rsidRPr="007401A3" w:rsidRDefault="003B7FE5" w:rsidP="003B7FE5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4 977</w:t>
            </w:r>
          </w:p>
        </w:tc>
        <w:tc>
          <w:tcPr>
            <w:tcW w:w="1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B7FE5" w:rsidRPr="007401A3" w:rsidRDefault="003B7FE5" w:rsidP="003B7FE5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B7FE5" w:rsidRPr="007401A3" w:rsidRDefault="003B7FE5" w:rsidP="003B7FE5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B7FE5" w:rsidRPr="007401A3" w:rsidRDefault="003B7FE5" w:rsidP="003B7FE5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197 190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B7FE5" w:rsidRPr="007401A3" w:rsidRDefault="003B7FE5" w:rsidP="003B7FE5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B7FE5" w:rsidRPr="007401A3" w:rsidRDefault="003B7FE5" w:rsidP="003B7FE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255 689</w:t>
            </w:r>
          </w:p>
        </w:tc>
      </w:tr>
      <w:tr w:rsidR="003A4E80" w:rsidRPr="007401A3" w:rsidTr="0069536A">
        <w:trPr>
          <w:gridAfter w:val="1"/>
          <w:wAfter w:w="1115" w:type="dxa"/>
          <w:trHeight w:val="417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6313C" w:rsidRPr="007401A3" w:rsidRDefault="0026313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30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6313C" w:rsidRPr="007401A3" w:rsidRDefault="0026313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6313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6313C" w:rsidRPr="007401A3" w:rsidRDefault="00F36516" w:rsidP="003B7FE5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3</w:t>
            </w:r>
            <w:r w:rsidR="003B7FE5">
              <w:rPr>
                <w:sz w:val="18"/>
                <w:szCs w:val="18"/>
                <w:lang w:eastAsia="sk-SK"/>
              </w:rPr>
              <w:t>62</w:t>
            </w:r>
            <w:r w:rsidRPr="007401A3">
              <w:rPr>
                <w:sz w:val="18"/>
                <w:szCs w:val="18"/>
                <w:lang w:eastAsia="sk-SK"/>
              </w:rPr>
              <w:t xml:space="preserve"> </w:t>
            </w:r>
            <w:r w:rsidR="003B7FE5">
              <w:rPr>
                <w:sz w:val="18"/>
                <w:szCs w:val="18"/>
                <w:lang w:eastAsia="sk-SK"/>
              </w:rPr>
              <w:t>69</w:t>
            </w:r>
            <w:r w:rsidRPr="007401A3">
              <w:rPr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6313C" w:rsidRPr="007401A3" w:rsidRDefault="003B7FE5" w:rsidP="003B7FE5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  <w:r w:rsidR="00F36516" w:rsidRPr="007401A3">
              <w:rPr>
                <w:sz w:val="18"/>
                <w:szCs w:val="18"/>
                <w:lang w:eastAsia="sk-SK"/>
              </w:rPr>
              <w:t xml:space="preserve"> </w:t>
            </w:r>
            <w:r>
              <w:rPr>
                <w:sz w:val="18"/>
                <w:szCs w:val="18"/>
                <w:lang w:eastAsia="sk-SK"/>
              </w:rPr>
              <w:t>520</w:t>
            </w:r>
          </w:p>
        </w:tc>
        <w:tc>
          <w:tcPr>
            <w:tcW w:w="11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6313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6313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6313C" w:rsidRPr="007401A3" w:rsidRDefault="00F36516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6313C" w:rsidRPr="007401A3" w:rsidRDefault="006E2744" w:rsidP="00086DA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6313C" w:rsidRPr="007401A3" w:rsidRDefault="003B7FE5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366 215</w:t>
            </w:r>
          </w:p>
        </w:tc>
      </w:tr>
      <w:tr w:rsidR="003A4E80" w:rsidRPr="007401A3" w:rsidTr="0069536A">
        <w:trPr>
          <w:gridAfter w:val="2"/>
          <w:wAfter w:w="1195" w:type="dxa"/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26313C" w:rsidRPr="007401A3" w:rsidRDefault="0026313C" w:rsidP="00086DAC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2163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26313C" w:rsidRPr="007401A3" w:rsidRDefault="0026313C" w:rsidP="008F4BC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</w:p>
          <w:p w:rsidR="0026313C" w:rsidRPr="007401A3" w:rsidRDefault="0026313C" w:rsidP="008F4BC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7401A3">
              <w:rPr>
                <w:i/>
                <w:iCs/>
                <w:sz w:val="22"/>
                <w:szCs w:val="22"/>
                <w:lang w:eastAsia="sk-SK"/>
              </w:rPr>
              <w:lastRenderedPageBreak/>
              <w:t xml:space="preserve">Trnavská teplárenská, </w:t>
            </w:r>
            <w:proofErr w:type="spellStart"/>
            <w:r w:rsidRPr="007401A3">
              <w:rPr>
                <w:i/>
                <w:iCs/>
                <w:sz w:val="22"/>
                <w:szCs w:val="22"/>
                <w:lang w:eastAsia="sk-SK"/>
              </w:rPr>
              <w:t>a.s</w:t>
            </w:r>
            <w:proofErr w:type="spellEnd"/>
            <w:r w:rsidRPr="007401A3">
              <w:rPr>
                <w:i/>
                <w:iCs/>
                <w:sz w:val="22"/>
                <w:szCs w:val="22"/>
                <w:lang w:eastAsia="sk-SK"/>
              </w:rPr>
              <w:t>.</w:t>
            </w:r>
          </w:p>
        </w:tc>
      </w:tr>
      <w:tr w:rsidR="003A4E80" w:rsidRPr="007401A3" w:rsidTr="0069536A">
        <w:trPr>
          <w:gridAfter w:val="2"/>
          <w:wAfter w:w="1195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6313C" w:rsidRPr="007401A3" w:rsidRDefault="0026313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12163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313C" w:rsidRPr="007401A3" w:rsidRDefault="0026313C" w:rsidP="008F4BC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7401A3">
              <w:rPr>
                <w:i/>
                <w:iCs/>
                <w:sz w:val="22"/>
                <w:szCs w:val="22"/>
                <w:lang w:eastAsia="sk-SK"/>
              </w:rPr>
              <w:t>Prehľad o pohybe dlhodobého nehmotného majetku</w:t>
            </w:r>
          </w:p>
        </w:tc>
      </w:tr>
      <w:tr w:rsidR="003A4E80" w:rsidRPr="007401A3" w:rsidTr="0069536A">
        <w:trPr>
          <w:gridAfter w:val="2"/>
          <w:wAfter w:w="1195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6313C" w:rsidRPr="007401A3" w:rsidRDefault="0026313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12163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26313C" w:rsidRPr="007401A3" w:rsidRDefault="0026313C" w:rsidP="0032759E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7401A3">
              <w:rPr>
                <w:i/>
                <w:iCs/>
                <w:sz w:val="22"/>
                <w:szCs w:val="22"/>
                <w:lang w:eastAsia="sk-SK"/>
              </w:rPr>
              <w:t>31.12.201</w:t>
            </w:r>
            <w:r w:rsidR="0032759E">
              <w:rPr>
                <w:i/>
                <w:iCs/>
                <w:sz w:val="22"/>
                <w:szCs w:val="22"/>
                <w:lang w:eastAsia="sk-SK"/>
              </w:rPr>
              <w:t>4</w:t>
            </w:r>
          </w:p>
        </w:tc>
      </w:tr>
      <w:tr w:rsidR="003A4E80" w:rsidRPr="007401A3" w:rsidTr="0069536A">
        <w:trPr>
          <w:gridAfter w:val="3"/>
          <w:wAfter w:w="1201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6313C" w:rsidRPr="007401A3" w:rsidRDefault="0026313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6313C" w:rsidRPr="00864BF5" w:rsidRDefault="0026313C" w:rsidP="008F4BC0">
            <w:pPr>
              <w:rPr>
                <w:b/>
                <w:sz w:val="18"/>
                <w:szCs w:val="18"/>
                <w:lang w:eastAsia="sk-SK"/>
              </w:rPr>
            </w:pPr>
            <w:r w:rsidRPr="00864BF5">
              <w:rPr>
                <w:b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9159" w:type="dxa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8F4B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A4E80" w:rsidRPr="007401A3" w:rsidTr="0069536A">
        <w:trPr>
          <w:gridAfter w:val="3"/>
          <w:wAfter w:w="1201" w:type="dxa"/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6313C" w:rsidRPr="007401A3" w:rsidRDefault="0026313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6313C" w:rsidRPr="007401A3" w:rsidRDefault="0026313C" w:rsidP="00086DA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086DAC">
            <w:pPr>
              <w:jc w:val="center"/>
              <w:rPr>
                <w:sz w:val="18"/>
                <w:szCs w:val="18"/>
                <w:lang w:eastAsia="sk-SK"/>
              </w:rPr>
            </w:pPr>
            <w:proofErr w:type="spellStart"/>
            <w:r w:rsidRPr="007401A3">
              <w:rPr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086DAC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3A4E80" w:rsidRPr="007401A3" w:rsidTr="0069536A">
        <w:trPr>
          <w:gridAfter w:val="3"/>
          <w:wAfter w:w="1201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6313C" w:rsidRPr="007401A3" w:rsidRDefault="0026313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6313C" w:rsidRPr="007401A3" w:rsidRDefault="0026313C" w:rsidP="008F4B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8F4B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8F4B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8F4B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8F4B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8F4B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8F4B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8F4B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8F4BC0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i</w:t>
            </w:r>
          </w:p>
        </w:tc>
      </w:tr>
      <w:tr w:rsidR="003A4E80" w:rsidRPr="007401A3" w:rsidTr="0069536A">
        <w:trPr>
          <w:gridAfter w:val="3"/>
          <w:wAfter w:w="1201" w:type="dxa"/>
          <w:trHeight w:val="24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6313C" w:rsidRPr="007401A3" w:rsidRDefault="0026313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6313C" w:rsidRPr="007401A3" w:rsidRDefault="0026313C" w:rsidP="008F4BC0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8F4B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8F4B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8F4B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8F4B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8F4B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8F4B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8F4B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6313C" w:rsidRPr="007401A3" w:rsidRDefault="0026313C" w:rsidP="008F4B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32759E" w:rsidRPr="007401A3" w:rsidTr="0069536A">
        <w:trPr>
          <w:gridAfter w:val="3"/>
          <w:wAfter w:w="1201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2759E" w:rsidRPr="007401A3" w:rsidRDefault="0032759E" w:rsidP="0032759E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759E" w:rsidRPr="007401A3" w:rsidRDefault="0032759E" w:rsidP="0032759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1 229 738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2 091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16 475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1 248 304</w:t>
            </w:r>
          </w:p>
        </w:tc>
      </w:tr>
      <w:tr w:rsidR="0032759E" w:rsidRPr="007401A3" w:rsidTr="0069536A">
        <w:trPr>
          <w:gridAfter w:val="3"/>
          <w:wAfter w:w="1201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2759E" w:rsidRPr="007401A3" w:rsidRDefault="0032759E" w:rsidP="0032759E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759E" w:rsidRPr="007401A3" w:rsidRDefault="0032759E" w:rsidP="0032759E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9 253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5 827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212 270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227 350</w:t>
            </w:r>
          </w:p>
        </w:tc>
      </w:tr>
      <w:tr w:rsidR="0032759E" w:rsidRPr="007401A3" w:rsidTr="0069536A">
        <w:trPr>
          <w:gridAfter w:val="3"/>
          <w:wAfter w:w="1201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2759E" w:rsidRPr="007401A3" w:rsidRDefault="0032759E" w:rsidP="0032759E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759E" w:rsidRPr="007401A3" w:rsidRDefault="0032759E" w:rsidP="0032759E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2 264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15 080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17 344</w:t>
            </w:r>
          </w:p>
        </w:tc>
      </w:tr>
      <w:tr w:rsidR="0032759E" w:rsidRPr="007401A3" w:rsidTr="0069536A">
        <w:trPr>
          <w:gridAfter w:val="3"/>
          <w:wAfter w:w="1201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2759E" w:rsidRPr="007401A3" w:rsidRDefault="0032759E" w:rsidP="0032759E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759E" w:rsidRPr="007401A3" w:rsidRDefault="0032759E" w:rsidP="0032759E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32759E" w:rsidRPr="007401A3" w:rsidTr="0069536A">
        <w:trPr>
          <w:gridAfter w:val="3"/>
          <w:wAfter w:w="1201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2759E" w:rsidRPr="007401A3" w:rsidRDefault="0032759E" w:rsidP="0032759E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759E" w:rsidRPr="007401A3" w:rsidRDefault="0032759E" w:rsidP="0032759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1 238 991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 xml:space="preserve"> 7 918 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14 211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197 190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1 458 310</w:t>
            </w:r>
          </w:p>
        </w:tc>
      </w:tr>
      <w:tr w:rsidR="0032759E" w:rsidRPr="007401A3" w:rsidTr="0069536A">
        <w:trPr>
          <w:gridAfter w:val="3"/>
          <w:wAfter w:w="1201" w:type="dxa"/>
          <w:trHeight w:val="358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2759E" w:rsidRPr="007401A3" w:rsidRDefault="0032759E" w:rsidP="0032759E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759E" w:rsidRPr="007401A3" w:rsidRDefault="0032759E" w:rsidP="0032759E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2759E" w:rsidRPr="007401A3" w:rsidTr="0069536A">
        <w:trPr>
          <w:gridAfter w:val="3"/>
          <w:wAfter w:w="1201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2759E" w:rsidRPr="007401A3" w:rsidRDefault="0032759E" w:rsidP="0032759E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759E" w:rsidRPr="007401A3" w:rsidRDefault="0032759E" w:rsidP="0032759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1 144 845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2 091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16 475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1 163 411</w:t>
            </w:r>
          </w:p>
        </w:tc>
      </w:tr>
      <w:tr w:rsidR="0032759E" w:rsidRPr="007401A3" w:rsidTr="0069536A">
        <w:trPr>
          <w:gridAfter w:val="3"/>
          <w:wAfter w:w="1201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2759E" w:rsidRPr="007401A3" w:rsidRDefault="0032759E" w:rsidP="0032759E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759E" w:rsidRPr="007401A3" w:rsidRDefault="0032759E" w:rsidP="0032759E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40 624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850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41 474</w:t>
            </w:r>
          </w:p>
        </w:tc>
      </w:tr>
      <w:tr w:rsidR="0032759E" w:rsidRPr="007401A3" w:rsidTr="0069536A">
        <w:trPr>
          <w:gridAfter w:val="3"/>
          <w:wAfter w:w="1201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2759E" w:rsidRPr="007401A3" w:rsidRDefault="0032759E" w:rsidP="0032759E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759E" w:rsidRPr="007401A3" w:rsidRDefault="0032759E" w:rsidP="0032759E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2 264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2 264</w:t>
            </w:r>
          </w:p>
        </w:tc>
      </w:tr>
      <w:tr w:rsidR="0032759E" w:rsidRPr="007401A3" w:rsidTr="0069536A">
        <w:trPr>
          <w:gridAfter w:val="3"/>
          <w:wAfter w:w="1201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2759E" w:rsidRPr="007401A3" w:rsidRDefault="0032759E" w:rsidP="0032759E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759E" w:rsidRPr="007401A3" w:rsidRDefault="0032759E" w:rsidP="0032759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1 185 469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 xml:space="preserve"> 2 941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14 211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1 202 621</w:t>
            </w:r>
          </w:p>
        </w:tc>
      </w:tr>
      <w:tr w:rsidR="0032759E" w:rsidRPr="007401A3" w:rsidTr="0069536A">
        <w:trPr>
          <w:gridAfter w:val="3"/>
          <w:wAfter w:w="1201" w:type="dxa"/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2759E" w:rsidRPr="007401A3" w:rsidRDefault="0032759E" w:rsidP="0032759E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759E" w:rsidRPr="007401A3" w:rsidRDefault="0032759E" w:rsidP="0032759E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2759E" w:rsidRPr="007401A3" w:rsidTr="0069536A">
        <w:trPr>
          <w:gridAfter w:val="3"/>
          <w:wAfter w:w="1201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2759E" w:rsidRPr="007401A3" w:rsidRDefault="0032759E" w:rsidP="0032759E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759E" w:rsidRPr="007401A3" w:rsidRDefault="0032759E" w:rsidP="0032759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32759E" w:rsidRPr="007401A3" w:rsidTr="0069536A">
        <w:trPr>
          <w:gridAfter w:val="3"/>
          <w:wAfter w:w="1201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2759E" w:rsidRPr="007401A3" w:rsidRDefault="0032759E" w:rsidP="0032759E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759E" w:rsidRPr="007401A3" w:rsidRDefault="0032759E" w:rsidP="0032759E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32759E" w:rsidRPr="007401A3" w:rsidTr="0069536A">
        <w:trPr>
          <w:gridAfter w:val="3"/>
          <w:wAfter w:w="1201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2759E" w:rsidRPr="007401A3" w:rsidRDefault="0032759E" w:rsidP="0032759E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759E" w:rsidRPr="007401A3" w:rsidRDefault="0032759E" w:rsidP="0032759E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32759E" w:rsidRPr="007401A3" w:rsidTr="0069536A">
        <w:trPr>
          <w:gridAfter w:val="3"/>
          <w:wAfter w:w="1201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2759E" w:rsidRPr="007401A3" w:rsidRDefault="0032759E" w:rsidP="0032759E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759E" w:rsidRPr="007401A3" w:rsidRDefault="0032759E" w:rsidP="0032759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32759E" w:rsidRPr="007401A3" w:rsidTr="0069536A">
        <w:trPr>
          <w:gridAfter w:val="3"/>
          <w:wAfter w:w="1201" w:type="dxa"/>
          <w:trHeight w:val="28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2759E" w:rsidRPr="007401A3" w:rsidRDefault="0032759E" w:rsidP="0032759E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759E" w:rsidRPr="007401A3" w:rsidRDefault="0032759E" w:rsidP="0032759E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759E" w:rsidRPr="007401A3" w:rsidRDefault="0032759E" w:rsidP="0032759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2759E" w:rsidRPr="007401A3" w:rsidTr="0069536A">
        <w:trPr>
          <w:gridAfter w:val="3"/>
          <w:wAfter w:w="1201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2759E" w:rsidRPr="007401A3" w:rsidRDefault="0032759E" w:rsidP="0032759E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759E" w:rsidRPr="007401A3" w:rsidRDefault="0032759E" w:rsidP="0032759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84 893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84 893</w:t>
            </w:r>
          </w:p>
        </w:tc>
      </w:tr>
      <w:tr w:rsidR="0032759E" w:rsidRPr="007401A3" w:rsidTr="0069536A">
        <w:trPr>
          <w:gridAfter w:val="3"/>
          <w:wAfter w:w="1201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2759E" w:rsidRPr="007401A3" w:rsidRDefault="0032759E" w:rsidP="0032759E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759E" w:rsidRPr="007401A3" w:rsidRDefault="0032759E" w:rsidP="0032759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53 522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4 977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197 190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759E" w:rsidRPr="007401A3" w:rsidRDefault="0032759E" w:rsidP="0032759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255 689</w:t>
            </w:r>
          </w:p>
        </w:tc>
      </w:tr>
      <w:tr w:rsidR="003A4E80" w:rsidRPr="007401A3" w:rsidTr="0069536A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CB7DC0" w:rsidRPr="007401A3" w:rsidRDefault="00CB7DC0" w:rsidP="00CB7DC0">
            <w:pPr>
              <w:jc w:val="center"/>
              <w:rPr>
                <w:b/>
                <w:bCs/>
                <w:lang w:eastAsia="sk-SK"/>
              </w:rPr>
            </w:pPr>
            <w:r w:rsidRPr="007401A3">
              <w:br w:type="page"/>
            </w:r>
          </w:p>
        </w:tc>
        <w:tc>
          <w:tcPr>
            <w:tcW w:w="13358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B4447B" w:rsidRPr="007401A3" w:rsidRDefault="00B4447B" w:rsidP="00CB7DC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</w:p>
          <w:p w:rsidR="00B4447B" w:rsidRPr="007401A3" w:rsidRDefault="00B4447B" w:rsidP="00CB7DC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</w:p>
          <w:p w:rsidR="00CB7DC0" w:rsidRPr="007401A3" w:rsidRDefault="00CB7DC0" w:rsidP="00CB7DC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7401A3">
              <w:rPr>
                <w:i/>
                <w:iCs/>
                <w:sz w:val="22"/>
                <w:szCs w:val="22"/>
                <w:lang w:eastAsia="sk-SK"/>
              </w:rPr>
              <w:lastRenderedPageBreak/>
              <w:t xml:space="preserve">Trnavská teplárenská, </w:t>
            </w:r>
            <w:proofErr w:type="spellStart"/>
            <w:r w:rsidRPr="00E86BE0">
              <w:rPr>
                <w:i/>
                <w:iCs/>
                <w:sz w:val="22"/>
                <w:szCs w:val="22"/>
                <w:lang w:eastAsia="sk-SK"/>
              </w:rPr>
              <w:t>a.s</w:t>
            </w:r>
            <w:proofErr w:type="spellEnd"/>
            <w:r w:rsidRPr="00E86BE0">
              <w:rPr>
                <w:i/>
                <w:iCs/>
                <w:sz w:val="22"/>
                <w:szCs w:val="22"/>
                <w:lang w:eastAsia="sk-SK"/>
              </w:rPr>
              <w:t>.</w:t>
            </w:r>
          </w:p>
        </w:tc>
      </w:tr>
      <w:tr w:rsidR="003A4E80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13358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7DC0" w:rsidRPr="007401A3" w:rsidRDefault="00CB7DC0" w:rsidP="00CB7DC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7401A3">
              <w:rPr>
                <w:i/>
                <w:iCs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3A4E80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13358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CB7DC0" w:rsidRPr="007401A3" w:rsidRDefault="00CB7DC0" w:rsidP="00B23401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7401A3">
              <w:rPr>
                <w:i/>
                <w:iCs/>
                <w:sz w:val="22"/>
                <w:szCs w:val="22"/>
                <w:lang w:eastAsia="sk-SK"/>
              </w:rPr>
              <w:t>31.12.201</w:t>
            </w:r>
            <w:r w:rsidR="00B23401">
              <w:rPr>
                <w:i/>
                <w:iCs/>
                <w:sz w:val="22"/>
                <w:szCs w:val="22"/>
                <w:lang w:eastAsia="sk-SK"/>
              </w:rPr>
              <w:t>5</w:t>
            </w:r>
          </w:p>
        </w:tc>
      </w:tr>
      <w:tr w:rsidR="003A4E80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B7DC0" w:rsidRPr="00864BF5" w:rsidRDefault="00CB7DC0" w:rsidP="00CB7DC0">
            <w:pPr>
              <w:rPr>
                <w:b/>
                <w:sz w:val="18"/>
                <w:szCs w:val="18"/>
                <w:lang w:eastAsia="sk-SK"/>
              </w:rPr>
            </w:pPr>
            <w:r w:rsidRPr="00864BF5">
              <w:rPr>
                <w:b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360" w:type="dxa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3A4E80" w:rsidRPr="007401A3" w:rsidTr="0069536A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3A4E80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j</w:t>
            </w:r>
          </w:p>
        </w:tc>
      </w:tr>
      <w:tr w:rsidR="003A4E80" w:rsidRPr="007401A3" w:rsidTr="0069536A">
        <w:trPr>
          <w:trHeight w:val="222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B7DC0" w:rsidRPr="007401A3" w:rsidRDefault="00CB7DC0" w:rsidP="00CB7DC0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B7DC0" w:rsidRPr="007401A3" w:rsidRDefault="00CB7DC0" w:rsidP="00CB7DC0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7401A3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</w:tr>
      <w:tr w:rsidR="000E0D1C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E0D1C" w:rsidRPr="007401A3" w:rsidRDefault="000E0D1C" w:rsidP="000E0D1C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0D1C" w:rsidRPr="007401A3" w:rsidRDefault="000E0D1C" w:rsidP="000E0D1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869 070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46 176 043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12 849 550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506 811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875 248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419 602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61 696 324</w:t>
            </w:r>
          </w:p>
        </w:tc>
      </w:tr>
      <w:tr w:rsidR="003A4E80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B7DC0" w:rsidRPr="007401A3" w:rsidRDefault="00CB7DC0" w:rsidP="00CB7DC0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7B3858" w:rsidP="00CB7DC0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5 477 548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547 674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1 580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5 201 528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457255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569 444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0E0D1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11</w:t>
            </w:r>
            <w:r w:rsidR="007B3858" w:rsidRPr="007401A3">
              <w:rPr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b/>
                <w:bCs/>
                <w:sz w:val="18"/>
                <w:szCs w:val="18"/>
                <w:lang w:eastAsia="sk-SK"/>
              </w:rPr>
              <w:t>797</w:t>
            </w:r>
            <w:r w:rsidR="007B3858" w:rsidRPr="007401A3"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bCs/>
                <w:sz w:val="18"/>
                <w:szCs w:val="18"/>
                <w:lang w:eastAsia="sk-SK"/>
              </w:rPr>
              <w:t>774</w:t>
            </w:r>
          </w:p>
        </w:tc>
      </w:tr>
      <w:tr w:rsidR="003A4E80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B7DC0" w:rsidRPr="007401A3" w:rsidRDefault="00CB7DC0" w:rsidP="00CB7DC0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7B3858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9</w:t>
            </w:r>
            <w:r w:rsidR="000E0D1C">
              <w:rPr>
                <w:sz w:val="18"/>
                <w:szCs w:val="18"/>
                <w:lang w:eastAsia="sk-SK"/>
              </w:rPr>
              <w:t xml:space="preserve">1 </w:t>
            </w:r>
            <w:r w:rsidR="00486EBE" w:rsidRPr="007401A3">
              <w:rPr>
                <w:sz w:val="18"/>
                <w:szCs w:val="18"/>
                <w:lang w:eastAsia="sk-SK"/>
              </w:rPr>
              <w:t>0</w:t>
            </w:r>
            <w:r w:rsidR="000E0D1C">
              <w:rPr>
                <w:sz w:val="18"/>
                <w:szCs w:val="18"/>
                <w:lang w:eastAsia="sk-SK"/>
              </w:rPr>
              <w:t>25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120 013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35 219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6 027 532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457255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812 131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7 085 920</w:t>
            </w:r>
          </w:p>
        </w:tc>
      </w:tr>
      <w:tr w:rsidR="003A4E80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B7DC0" w:rsidRPr="007401A3" w:rsidRDefault="00CB7DC0" w:rsidP="00CB7DC0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7B3858" w:rsidP="00CB7DC0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3A4E80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B7DC0" w:rsidRPr="007401A3" w:rsidRDefault="00CB7DC0" w:rsidP="00CB7DC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9B3F90" w:rsidP="009B3F9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778</w:t>
            </w:r>
            <w:r w:rsidR="007B3858" w:rsidRPr="007401A3">
              <w:rPr>
                <w:sz w:val="18"/>
                <w:szCs w:val="18"/>
                <w:lang w:eastAsia="sk-SK"/>
              </w:rPr>
              <w:t xml:space="preserve"> 0</w:t>
            </w:r>
            <w:r>
              <w:rPr>
                <w:sz w:val="18"/>
                <w:szCs w:val="18"/>
                <w:lang w:eastAsia="sk-SK"/>
              </w:rPr>
              <w:t>45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51 653 591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13 277 211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473 172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49 244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486EB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176 915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7B3858" w:rsidP="00CB7DC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6</w:t>
            </w:r>
            <w:r w:rsidR="000E0D1C">
              <w:rPr>
                <w:b/>
                <w:bCs/>
                <w:sz w:val="18"/>
                <w:szCs w:val="18"/>
                <w:lang w:eastAsia="sk-SK"/>
              </w:rPr>
              <w:t>6 408 178</w:t>
            </w:r>
          </w:p>
        </w:tc>
      </w:tr>
      <w:tr w:rsidR="003A4E80" w:rsidRPr="007401A3" w:rsidTr="0069536A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B7DC0" w:rsidRPr="007401A3" w:rsidRDefault="00CB7DC0" w:rsidP="00CB7DC0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CB7DC0" w:rsidRPr="007401A3" w:rsidRDefault="00CB7DC0" w:rsidP="00CB7DC0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</w:tr>
      <w:tr w:rsidR="000E0D1C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E0D1C" w:rsidRPr="007401A3" w:rsidRDefault="000E0D1C" w:rsidP="000E0D1C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0D1C" w:rsidRPr="007401A3" w:rsidRDefault="000E0D1C" w:rsidP="000E0D1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26 957 106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10 191 398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404 477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37 552 981</w:t>
            </w:r>
          </w:p>
        </w:tc>
      </w:tr>
      <w:tr w:rsidR="003A4E80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B7DC0" w:rsidRPr="007401A3" w:rsidRDefault="00CB7DC0" w:rsidP="00CB7DC0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BC40E9" w:rsidP="00CB7DC0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1 939 767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486EB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441 627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25 062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0E0D1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2 406</w:t>
            </w:r>
            <w:r w:rsidR="00BC40E9" w:rsidRPr="007401A3"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bCs/>
                <w:sz w:val="18"/>
                <w:szCs w:val="18"/>
                <w:lang w:eastAsia="sk-SK"/>
              </w:rPr>
              <w:t>456</w:t>
            </w:r>
          </w:p>
        </w:tc>
      </w:tr>
      <w:tr w:rsidR="003A4E80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B7DC0" w:rsidRPr="007401A3" w:rsidRDefault="00CB7DC0" w:rsidP="00CB7DC0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BC40E9" w:rsidP="00CB7DC0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120 012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35 219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155 231</w:t>
            </w:r>
          </w:p>
        </w:tc>
      </w:tr>
      <w:tr w:rsidR="003A4E80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B7DC0" w:rsidRPr="007401A3" w:rsidRDefault="00CB7DC0" w:rsidP="00CB7DC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BC40E9" w:rsidP="00CB7DC0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28 896 873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10 513 013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394 320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39 804 206</w:t>
            </w:r>
          </w:p>
        </w:tc>
      </w:tr>
      <w:tr w:rsidR="003A4E80" w:rsidRPr="007401A3" w:rsidTr="0069536A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B7DC0" w:rsidRPr="007401A3" w:rsidRDefault="00CB7DC0" w:rsidP="00CB7DC0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CB7DC0" w:rsidRPr="007401A3" w:rsidRDefault="00CB7DC0" w:rsidP="00CB7DC0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</w:tr>
      <w:tr w:rsidR="000E0D1C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E0D1C" w:rsidRPr="007401A3" w:rsidRDefault="000E0D1C" w:rsidP="000E0D1C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0D1C" w:rsidRPr="007401A3" w:rsidRDefault="000E0D1C" w:rsidP="000E0D1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113 543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b/>
                <w:sz w:val="18"/>
                <w:szCs w:val="18"/>
                <w:lang w:eastAsia="sk-SK"/>
              </w:rPr>
            </w:pPr>
            <w:r w:rsidRPr="007401A3">
              <w:rPr>
                <w:b/>
                <w:sz w:val="18"/>
                <w:szCs w:val="18"/>
                <w:lang w:eastAsia="sk-SK"/>
              </w:rPr>
              <w:t>113 543</w:t>
            </w:r>
          </w:p>
        </w:tc>
      </w:tr>
      <w:tr w:rsidR="003A4E80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B7DC0" w:rsidRPr="007401A3" w:rsidRDefault="00CB7DC0" w:rsidP="00CB7DC0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BC40E9" w:rsidP="00CB7DC0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253893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44 533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253893">
            <w:pPr>
              <w:jc w:val="right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44 533</w:t>
            </w:r>
          </w:p>
        </w:tc>
      </w:tr>
      <w:tr w:rsidR="003A4E80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B7DC0" w:rsidRPr="007401A3" w:rsidRDefault="00CB7DC0" w:rsidP="00CB7DC0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BC40E9" w:rsidP="00CB7DC0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253893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253893">
            <w:pPr>
              <w:jc w:val="right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0</w:t>
            </w:r>
          </w:p>
        </w:tc>
      </w:tr>
      <w:tr w:rsidR="003A4E80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B7DC0" w:rsidRPr="007401A3" w:rsidRDefault="00CB7DC0" w:rsidP="00CB7DC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BC40E9" w:rsidP="00CB7DC0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158 076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158 076</w:t>
            </w:r>
          </w:p>
        </w:tc>
      </w:tr>
      <w:tr w:rsidR="003A4E80" w:rsidRPr="007401A3" w:rsidTr="0069536A">
        <w:trPr>
          <w:trHeight w:val="29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B7DC0" w:rsidRPr="007401A3" w:rsidRDefault="00CB7DC0" w:rsidP="00CB7DC0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CB7DC0" w:rsidRPr="007401A3" w:rsidRDefault="00CB7DC0" w:rsidP="00CB7DC0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</w:tr>
      <w:tr w:rsidR="000E0D1C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E0D1C" w:rsidRPr="007401A3" w:rsidRDefault="000E0D1C" w:rsidP="000E0D1C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0D1C" w:rsidRPr="007401A3" w:rsidRDefault="000E0D1C" w:rsidP="000E0D1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869 070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19 105 394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2 658 152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102 334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875 248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419 602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E0D1C" w:rsidRPr="007401A3" w:rsidRDefault="000E0D1C" w:rsidP="000E0D1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24 029 800</w:t>
            </w:r>
          </w:p>
        </w:tc>
      </w:tr>
      <w:tr w:rsidR="003A4E80" w:rsidRPr="007401A3" w:rsidTr="0069536A">
        <w:trPr>
          <w:trHeight w:val="8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B7DC0" w:rsidRPr="007401A3" w:rsidRDefault="00CB7DC0" w:rsidP="00CB7DC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486EB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778 045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22 598 642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486EBE" w:rsidP="000E0D1C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2 </w:t>
            </w:r>
            <w:r w:rsidR="000E0D1C">
              <w:rPr>
                <w:sz w:val="18"/>
                <w:szCs w:val="18"/>
                <w:lang w:eastAsia="sk-SK"/>
              </w:rPr>
              <w:t>7</w:t>
            </w:r>
            <w:r w:rsidRPr="007401A3">
              <w:rPr>
                <w:sz w:val="18"/>
                <w:szCs w:val="18"/>
                <w:lang w:eastAsia="sk-SK"/>
              </w:rPr>
              <w:t>6</w:t>
            </w:r>
            <w:r w:rsidR="000E0D1C">
              <w:rPr>
                <w:sz w:val="18"/>
                <w:szCs w:val="18"/>
                <w:lang w:eastAsia="sk-SK"/>
              </w:rPr>
              <w:t>4</w:t>
            </w:r>
            <w:r w:rsidRPr="007401A3">
              <w:rPr>
                <w:sz w:val="18"/>
                <w:szCs w:val="18"/>
                <w:lang w:eastAsia="sk-SK"/>
              </w:rPr>
              <w:t xml:space="preserve"> 1</w:t>
            </w:r>
            <w:r w:rsidR="000E0D1C">
              <w:rPr>
                <w:sz w:val="18"/>
                <w:szCs w:val="18"/>
                <w:lang w:eastAsia="sk-SK"/>
              </w:rPr>
              <w:t>98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CB7DC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78 852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0E0D1C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49</w:t>
            </w:r>
            <w:r w:rsidR="00BC40E9" w:rsidRPr="007401A3">
              <w:rPr>
                <w:sz w:val="18"/>
                <w:szCs w:val="18"/>
                <w:lang w:eastAsia="sk-SK"/>
              </w:rPr>
              <w:t xml:space="preserve"> 24</w:t>
            </w:r>
            <w:r>
              <w:rPr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0E0D1C" w:rsidP="00486EB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176 915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BC40E9" w:rsidP="000E0D1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2</w:t>
            </w:r>
            <w:r w:rsidR="000E0D1C">
              <w:rPr>
                <w:b/>
                <w:bCs/>
                <w:sz w:val="18"/>
                <w:szCs w:val="18"/>
                <w:lang w:eastAsia="sk-SK"/>
              </w:rPr>
              <w:t>6 445 896</w:t>
            </w:r>
          </w:p>
        </w:tc>
      </w:tr>
      <w:tr w:rsidR="003A4E80" w:rsidRPr="007401A3" w:rsidTr="0069536A">
        <w:trPr>
          <w:trHeight w:val="8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B7DC0" w:rsidRPr="007401A3" w:rsidRDefault="00CB7DC0" w:rsidP="00CB7DC0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DC0" w:rsidRPr="007401A3" w:rsidRDefault="00CB7DC0" w:rsidP="00CB7DC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3A4E80" w:rsidRPr="007401A3" w:rsidTr="0069536A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CB7DC0" w:rsidRPr="007401A3" w:rsidRDefault="00CB7DC0" w:rsidP="00CB7DC0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3358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CB7DC0" w:rsidRPr="007401A3" w:rsidRDefault="00CB7DC0" w:rsidP="00CB7DC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7401A3">
              <w:rPr>
                <w:i/>
                <w:iCs/>
                <w:sz w:val="22"/>
                <w:szCs w:val="22"/>
                <w:lang w:eastAsia="sk-SK"/>
              </w:rPr>
              <w:t xml:space="preserve">Trnavská teplárenská, </w:t>
            </w:r>
            <w:proofErr w:type="spellStart"/>
            <w:r w:rsidRPr="007401A3">
              <w:rPr>
                <w:i/>
                <w:iCs/>
                <w:sz w:val="22"/>
                <w:szCs w:val="22"/>
                <w:lang w:eastAsia="sk-SK"/>
              </w:rPr>
              <w:t>a.s</w:t>
            </w:r>
            <w:proofErr w:type="spellEnd"/>
            <w:r w:rsidRPr="007401A3">
              <w:rPr>
                <w:i/>
                <w:iCs/>
                <w:sz w:val="22"/>
                <w:szCs w:val="22"/>
                <w:lang w:eastAsia="sk-SK"/>
              </w:rPr>
              <w:t>.</w:t>
            </w:r>
          </w:p>
        </w:tc>
      </w:tr>
      <w:tr w:rsidR="003A4E80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13358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7DC0" w:rsidRPr="007401A3" w:rsidRDefault="00CB7DC0" w:rsidP="00CB7DC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7401A3">
              <w:rPr>
                <w:i/>
                <w:iCs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3A4E80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13358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CB7DC0" w:rsidRPr="007401A3" w:rsidRDefault="00CB7DC0" w:rsidP="00B23401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7401A3">
              <w:rPr>
                <w:i/>
                <w:iCs/>
                <w:sz w:val="22"/>
                <w:szCs w:val="22"/>
                <w:lang w:eastAsia="sk-SK"/>
              </w:rPr>
              <w:t>31.12.201</w:t>
            </w:r>
            <w:r w:rsidR="00B23401">
              <w:rPr>
                <w:i/>
                <w:iCs/>
                <w:sz w:val="22"/>
                <w:szCs w:val="22"/>
                <w:lang w:eastAsia="sk-SK"/>
              </w:rPr>
              <w:t>4</w:t>
            </w:r>
          </w:p>
        </w:tc>
      </w:tr>
      <w:tr w:rsidR="003A4E80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B7DC0" w:rsidRPr="007401A3" w:rsidRDefault="00CB7DC0" w:rsidP="00CB7DC0">
            <w:pPr>
              <w:rPr>
                <w:sz w:val="18"/>
                <w:szCs w:val="18"/>
                <w:lang w:eastAsia="sk-SK"/>
              </w:rPr>
            </w:pPr>
            <w:r w:rsidRPr="00864BF5">
              <w:rPr>
                <w:b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360" w:type="dxa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A4E80" w:rsidRPr="007401A3" w:rsidTr="0069536A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3A4E80" w:rsidRPr="007401A3" w:rsidTr="0069536A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j</w:t>
            </w:r>
          </w:p>
        </w:tc>
      </w:tr>
      <w:tr w:rsidR="003A4E80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C0" w:rsidRPr="007401A3" w:rsidRDefault="00CB7DC0" w:rsidP="00CB7DC0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B7DC0" w:rsidRPr="007401A3" w:rsidRDefault="00CB7DC0" w:rsidP="00CB7DC0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B7DC0" w:rsidRPr="007401A3" w:rsidRDefault="00CB7DC0" w:rsidP="00CB7DC0">
            <w:pPr>
              <w:jc w:val="center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B7DC0" w:rsidRPr="007401A3" w:rsidRDefault="00CB7DC0" w:rsidP="00CB7DC0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7401A3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</w:tr>
      <w:tr w:rsidR="00B23401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401" w:rsidRPr="007401A3" w:rsidRDefault="00B23401" w:rsidP="00B23401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3401" w:rsidRPr="007401A3" w:rsidRDefault="00B23401" w:rsidP="00B2340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869 979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42 734 751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9 068 664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6 888 091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15 243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59 576 728</w:t>
            </w:r>
          </w:p>
        </w:tc>
      </w:tr>
      <w:tr w:rsidR="00B23401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401" w:rsidRPr="007401A3" w:rsidRDefault="00B23401" w:rsidP="00B23401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3401" w:rsidRPr="007401A3" w:rsidRDefault="00B23401" w:rsidP="00B23401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3 441 292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3 859 743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6 128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1 837 794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740 498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9 885 455</w:t>
            </w:r>
          </w:p>
        </w:tc>
      </w:tr>
      <w:tr w:rsidR="00B23401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401" w:rsidRPr="007401A3" w:rsidRDefault="00B23401" w:rsidP="00B23401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3401" w:rsidRPr="007401A3" w:rsidRDefault="00B23401" w:rsidP="00B23401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909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78 857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58 034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977 789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320 896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1 436 485</w:t>
            </w:r>
          </w:p>
        </w:tc>
      </w:tr>
      <w:tr w:rsidR="00B23401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401" w:rsidRPr="007401A3" w:rsidRDefault="00B23401" w:rsidP="00B23401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3401" w:rsidRPr="007401A3" w:rsidRDefault="00B23401" w:rsidP="00B23401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6 329 374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6 329 374</w:t>
            </w:r>
          </w:p>
        </w:tc>
      </w:tr>
      <w:tr w:rsidR="00B23401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401" w:rsidRPr="007401A3" w:rsidRDefault="00B23401" w:rsidP="00B23401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23401" w:rsidRPr="007401A3" w:rsidRDefault="00B23401" w:rsidP="00B2340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869 070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46 176 043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12 849 550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506 811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875 248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419 602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61 696 324</w:t>
            </w:r>
          </w:p>
        </w:tc>
      </w:tr>
      <w:tr w:rsidR="00B23401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401" w:rsidRPr="007401A3" w:rsidRDefault="00B23401" w:rsidP="00B23401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3401" w:rsidRPr="007401A3" w:rsidRDefault="00B23401" w:rsidP="00B23401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3401" w:rsidRPr="007401A3" w:rsidRDefault="00B23401" w:rsidP="00B2340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</w:tr>
      <w:tr w:rsidR="00B23401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401" w:rsidRPr="007401A3" w:rsidRDefault="00B23401" w:rsidP="00B23401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3401" w:rsidRPr="007401A3" w:rsidRDefault="00B23401" w:rsidP="00B2340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24 625 773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8 692 356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1 814 527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35 132 656</w:t>
            </w:r>
          </w:p>
        </w:tc>
      </w:tr>
      <w:tr w:rsidR="00B23401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401" w:rsidRPr="007401A3" w:rsidRDefault="00B23401" w:rsidP="00B23401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3401" w:rsidRPr="007401A3" w:rsidRDefault="00B23401" w:rsidP="00B23401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2 331 333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1 577 899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3 909 232</w:t>
            </w:r>
          </w:p>
        </w:tc>
      </w:tr>
      <w:tr w:rsidR="00B23401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401" w:rsidRPr="007401A3" w:rsidRDefault="00B23401" w:rsidP="00B23401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3401" w:rsidRPr="007401A3" w:rsidRDefault="00B23401" w:rsidP="00B23401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78 857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1 410 050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1 488 907</w:t>
            </w:r>
          </w:p>
        </w:tc>
      </w:tr>
      <w:tr w:rsidR="00B23401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401" w:rsidRPr="007401A3" w:rsidRDefault="00B23401" w:rsidP="00B23401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23401" w:rsidRPr="007401A3" w:rsidRDefault="00B23401" w:rsidP="00B2340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26 957 106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10 191 398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404 477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37 552 981</w:t>
            </w:r>
          </w:p>
        </w:tc>
      </w:tr>
      <w:tr w:rsidR="00B23401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401" w:rsidRPr="007401A3" w:rsidRDefault="00B23401" w:rsidP="00B23401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3401" w:rsidRPr="007401A3" w:rsidRDefault="00B23401" w:rsidP="00B23401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3401" w:rsidRPr="007401A3" w:rsidRDefault="00B23401" w:rsidP="00B2340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</w:tr>
      <w:tr w:rsidR="00B23401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401" w:rsidRPr="007401A3" w:rsidRDefault="00B23401" w:rsidP="00B23401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3401" w:rsidRPr="007401A3" w:rsidRDefault="00B23401" w:rsidP="00B2340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60 85</w:t>
            </w: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18 351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b/>
                <w:sz w:val="18"/>
                <w:szCs w:val="18"/>
                <w:lang w:eastAsia="sk-SK"/>
              </w:rPr>
            </w:pPr>
            <w:r w:rsidRPr="007401A3">
              <w:rPr>
                <w:b/>
                <w:sz w:val="18"/>
                <w:szCs w:val="18"/>
                <w:lang w:eastAsia="sk-SK"/>
              </w:rPr>
              <w:t>79 201</w:t>
            </w:r>
          </w:p>
        </w:tc>
      </w:tr>
      <w:tr w:rsidR="00B23401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401" w:rsidRPr="007401A3" w:rsidRDefault="00B23401" w:rsidP="00B23401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3401" w:rsidRPr="007401A3" w:rsidRDefault="00B23401" w:rsidP="00B23401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52 69</w:t>
            </w: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b/>
                <w:sz w:val="18"/>
                <w:szCs w:val="18"/>
                <w:lang w:eastAsia="sk-SK"/>
              </w:rPr>
            </w:pPr>
            <w:r w:rsidRPr="007401A3">
              <w:rPr>
                <w:b/>
                <w:sz w:val="18"/>
                <w:szCs w:val="18"/>
                <w:lang w:eastAsia="sk-SK"/>
              </w:rPr>
              <w:t>52 693</w:t>
            </w:r>
          </w:p>
        </w:tc>
      </w:tr>
      <w:tr w:rsidR="00B23401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401" w:rsidRPr="007401A3" w:rsidRDefault="00B23401" w:rsidP="00B23401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3401" w:rsidRPr="007401A3" w:rsidRDefault="00B23401" w:rsidP="00B23401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18 351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b/>
                <w:sz w:val="18"/>
                <w:szCs w:val="18"/>
                <w:lang w:eastAsia="sk-SK"/>
              </w:rPr>
            </w:pPr>
            <w:r w:rsidRPr="007401A3">
              <w:rPr>
                <w:b/>
                <w:sz w:val="18"/>
                <w:szCs w:val="18"/>
                <w:lang w:eastAsia="sk-SK"/>
              </w:rPr>
              <w:t>18 351</w:t>
            </w:r>
          </w:p>
        </w:tc>
      </w:tr>
      <w:tr w:rsidR="00B23401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401" w:rsidRPr="007401A3" w:rsidRDefault="00B23401" w:rsidP="00B23401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23401" w:rsidRPr="007401A3" w:rsidRDefault="00B23401" w:rsidP="00B2340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113 543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b/>
                <w:sz w:val="18"/>
                <w:szCs w:val="18"/>
                <w:lang w:eastAsia="sk-SK"/>
              </w:rPr>
            </w:pPr>
            <w:r w:rsidRPr="007401A3">
              <w:rPr>
                <w:b/>
                <w:sz w:val="18"/>
                <w:szCs w:val="18"/>
                <w:lang w:eastAsia="sk-SK"/>
              </w:rPr>
              <w:t>113 543</w:t>
            </w:r>
          </w:p>
        </w:tc>
      </w:tr>
      <w:tr w:rsidR="00B23401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401" w:rsidRPr="007401A3" w:rsidRDefault="00B23401" w:rsidP="00B23401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3401" w:rsidRPr="007401A3" w:rsidRDefault="00B23401" w:rsidP="00B23401">
            <w:pPr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3401" w:rsidRPr="007401A3" w:rsidRDefault="00B23401" w:rsidP="00B2340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3401" w:rsidRPr="007401A3" w:rsidRDefault="00B23401" w:rsidP="00B2340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</w:tr>
      <w:tr w:rsidR="00B23401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401" w:rsidRPr="007401A3" w:rsidRDefault="00B23401" w:rsidP="00B23401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3401" w:rsidRPr="007401A3" w:rsidRDefault="00B23401" w:rsidP="00B2340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869 979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18 048 128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357 957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5 073 564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15 243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24 364 871</w:t>
            </w:r>
          </w:p>
        </w:tc>
      </w:tr>
      <w:tr w:rsidR="00B23401" w:rsidRPr="007401A3" w:rsidTr="0069536A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401" w:rsidRPr="007401A3" w:rsidRDefault="00B23401" w:rsidP="00B23401">
            <w:pPr>
              <w:rPr>
                <w:b/>
                <w:bCs/>
                <w:lang w:eastAsia="sk-SK"/>
              </w:rPr>
            </w:pPr>
          </w:p>
        </w:tc>
        <w:tc>
          <w:tcPr>
            <w:tcW w:w="2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23401" w:rsidRPr="007401A3" w:rsidRDefault="00B23401" w:rsidP="00B2340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869 070</w:t>
            </w:r>
          </w:p>
        </w:tc>
        <w:tc>
          <w:tcPr>
            <w:tcW w:w="11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19 105 394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2 658 152</w:t>
            </w:r>
          </w:p>
        </w:tc>
        <w:tc>
          <w:tcPr>
            <w:tcW w:w="11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102 334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875 248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sz w:val="18"/>
                <w:szCs w:val="18"/>
                <w:lang w:eastAsia="sk-SK"/>
              </w:rPr>
            </w:pPr>
            <w:r w:rsidRPr="007401A3">
              <w:rPr>
                <w:sz w:val="18"/>
                <w:szCs w:val="18"/>
                <w:lang w:eastAsia="sk-SK"/>
              </w:rPr>
              <w:t>419 602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23401" w:rsidRPr="007401A3" w:rsidRDefault="00B23401" w:rsidP="00B2340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01A3">
              <w:rPr>
                <w:b/>
                <w:bCs/>
                <w:sz w:val="18"/>
                <w:szCs w:val="18"/>
                <w:lang w:eastAsia="sk-SK"/>
              </w:rPr>
              <w:t>24 029 800</w:t>
            </w:r>
          </w:p>
        </w:tc>
      </w:tr>
    </w:tbl>
    <w:p w:rsidR="002873AF" w:rsidRPr="003A4E80" w:rsidRDefault="002873AF">
      <w:pPr>
        <w:rPr>
          <w:color w:val="FF0000"/>
        </w:rPr>
        <w:sectPr w:rsidR="002873AF" w:rsidRPr="003A4E80" w:rsidSect="00BB2AC8">
          <w:headerReference w:type="default" r:id="rId14"/>
          <w:headerReference w:type="first" r:id="rId15"/>
          <w:footerReference w:type="first" r:id="rId16"/>
          <w:pgSz w:w="16838" w:h="11906" w:orient="landscape" w:code="9"/>
          <w:pgMar w:top="1673" w:right="1979" w:bottom="1021" w:left="1134" w:header="675" w:footer="567" w:gutter="0"/>
          <w:cols w:space="708"/>
          <w:docGrid w:linePitch="360"/>
        </w:sectPr>
      </w:pPr>
    </w:p>
    <w:bookmarkEnd w:id="11"/>
    <w:p w:rsidR="00924F17" w:rsidRDefault="00924F17" w:rsidP="00864BF5">
      <w:pPr>
        <w:pStyle w:val="Nadpis2"/>
        <w:rPr>
          <w:i/>
          <w:sz w:val="20"/>
        </w:rPr>
      </w:pPr>
      <w:r w:rsidRPr="00864BF5">
        <w:rPr>
          <w:i/>
          <w:sz w:val="20"/>
        </w:rPr>
        <w:lastRenderedPageBreak/>
        <w:t>Zásoby</w:t>
      </w:r>
    </w:p>
    <w:p w:rsidR="00A81C25" w:rsidRPr="00A81C25" w:rsidRDefault="00A81C25" w:rsidP="007B2444">
      <w:pPr>
        <w:rPr>
          <w:sz w:val="8"/>
          <w:szCs w:val="8"/>
        </w:rPr>
      </w:pPr>
    </w:p>
    <w:p w:rsidR="007B2444" w:rsidRPr="007B2444" w:rsidRDefault="007B2444" w:rsidP="007B2444">
      <w:pPr>
        <w:rPr>
          <w:sz w:val="18"/>
          <w:szCs w:val="18"/>
        </w:rPr>
      </w:pPr>
      <w:r>
        <w:rPr>
          <w:sz w:val="18"/>
          <w:szCs w:val="18"/>
        </w:rPr>
        <w:t>Spoločnosť eviduje zásoby materiálu, iné zásoby nevlastní a teda ani nevytvára opravné položky.</w:t>
      </w:r>
    </w:p>
    <w:p w:rsidR="00E85131" w:rsidRPr="00B62DA5" w:rsidRDefault="00E85131" w:rsidP="00864BF5">
      <w:pPr>
        <w:pStyle w:val="Zkladntext"/>
        <w:ind w:left="0"/>
        <w:rPr>
          <w:sz w:val="16"/>
          <w:szCs w:val="16"/>
        </w:rPr>
      </w:pPr>
    </w:p>
    <w:p w:rsidR="00B62DA5" w:rsidRPr="00B62DA5" w:rsidRDefault="00B62DA5" w:rsidP="00864BF5">
      <w:pPr>
        <w:pStyle w:val="Zkladntext"/>
        <w:ind w:left="0"/>
        <w:rPr>
          <w:b/>
          <w:sz w:val="16"/>
          <w:szCs w:val="16"/>
        </w:rPr>
      </w:pPr>
    </w:p>
    <w:p w:rsidR="0075664B" w:rsidRDefault="004D3B4A" w:rsidP="00864BF5">
      <w:pPr>
        <w:pStyle w:val="Zkladntext"/>
        <w:ind w:left="0"/>
      </w:pPr>
      <w:r w:rsidRPr="006B26BA">
        <w:rPr>
          <w:b/>
        </w:rPr>
        <w:t>Vý</w:t>
      </w:r>
      <w:r w:rsidR="0075664B" w:rsidRPr="006B26BA">
        <w:rPr>
          <w:b/>
        </w:rPr>
        <w:t>voj opravnej položky</w:t>
      </w:r>
      <w:r w:rsidR="0075664B" w:rsidRPr="007401A3">
        <w:t xml:space="preserve"> v priebehu účtovného obdobia je uvedený v nasledujúcom prehľade:</w:t>
      </w:r>
    </w:p>
    <w:p w:rsidR="007B2444" w:rsidRPr="007B2444" w:rsidRDefault="007B2444" w:rsidP="00864BF5">
      <w:pPr>
        <w:pStyle w:val="Zkladntext"/>
        <w:ind w:left="0"/>
        <w:rPr>
          <w:sz w:val="14"/>
          <w:szCs w:val="14"/>
        </w:rPr>
      </w:pPr>
    </w:p>
    <w:bookmarkStart w:id="12" w:name="_MON_1394530328"/>
    <w:bookmarkEnd w:id="12"/>
    <w:p w:rsidR="0075664B" w:rsidRPr="003A4E80" w:rsidRDefault="00002E52" w:rsidP="00864BF5">
      <w:pPr>
        <w:rPr>
          <w:color w:val="FF0000"/>
        </w:rPr>
      </w:pPr>
      <w:r w:rsidRPr="003A4E80">
        <w:rPr>
          <w:color w:val="FF0000"/>
        </w:rPr>
        <w:object w:dxaOrig="9607" w:dyaOrig="2578">
          <v:shape id="_x0000_i1026" type="#_x0000_t75" style="width:463.1pt;height:138pt" o:ole="" o:preferrelative="f">
            <v:imagedata r:id="rId17" o:title=""/>
            <o:lock v:ext="edit" aspectratio="f"/>
          </v:shape>
          <o:OLEObject Type="Embed" ProgID="Excel.Sheet.12" ShapeID="_x0000_i1026" DrawAspect="Content" ObjectID="_1520751147" r:id="rId18"/>
        </w:object>
      </w:r>
    </w:p>
    <w:p w:rsidR="005278BB" w:rsidRPr="00381B89" w:rsidRDefault="005278BB" w:rsidP="00864BF5">
      <w:pPr>
        <w:pStyle w:val="Zkladntext"/>
        <w:ind w:left="0"/>
        <w:rPr>
          <w:sz w:val="4"/>
          <w:szCs w:val="4"/>
        </w:rPr>
      </w:pPr>
    </w:p>
    <w:p w:rsidR="00B62DA5" w:rsidRDefault="00B62DA5" w:rsidP="00864BF5">
      <w:pPr>
        <w:pStyle w:val="Zkladntext"/>
        <w:ind w:left="0"/>
      </w:pPr>
    </w:p>
    <w:p w:rsidR="0075664B" w:rsidRPr="00264CB3" w:rsidRDefault="0075664B" w:rsidP="00864BF5">
      <w:pPr>
        <w:pStyle w:val="Zkladntext"/>
        <w:ind w:left="0"/>
      </w:pPr>
      <w:r w:rsidRPr="00264CB3">
        <w:t xml:space="preserve">Zníženie úžitkovej hodnoty zásob bolo zohľadnené vytvorením opravnej položky. Úžitková hodnota zásob, v porovnaní </w:t>
      </w:r>
      <w:r w:rsidR="005278BB">
        <w:t>s</w:t>
      </w:r>
      <w:r w:rsidRPr="00264CB3">
        <w:t xml:space="preserve"> jeho doterajšou účtovnou hodnotou, sa znížila v dôsledku  </w:t>
      </w:r>
      <w:proofErr w:type="spellStart"/>
      <w:r w:rsidRPr="00264CB3">
        <w:t>neobrátkovosti</w:t>
      </w:r>
      <w:proofErr w:type="spellEnd"/>
      <w:r w:rsidRPr="00264CB3">
        <w:t xml:space="preserve"> zásob. </w:t>
      </w:r>
    </w:p>
    <w:p w:rsidR="0075664B" w:rsidRDefault="0075664B" w:rsidP="00864BF5">
      <w:pPr>
        <w:pStyle w:val="Zkladntext"/>
        <w:ind w:left="0"/>
      </w:pPr>
      <w:r w:rsidRPr="00264CB3">
        <w:t>Spoločnosť nevlastní zásoby, na ktoré je zriadené záložné právo.</w:t>
      </w:r>
    </w:p>
    <w:p w:rsidR="007B2444" w:rsidRPr="00002E52" w:rsidRDefault="007B2444" w:rsidP="00864BF5">
      <w:pPr>
        <w:pStyle w:val="Zkladntext"/>
        <w:ind w:left="0"/>
        <w:rPr>
          <w:sz w:val="24"/>
          <w:szCs w:val="24"/>
        </w:rPr>
      </w:pPr>
    </w:p>
    <w:p w:rsidR="009F5C83" w:rsidRPr="00002E52" w:rsidRDefault="009F5C83" w:rsidP="00864BF5">
      <w:pPr>
        <w:pStyle w:val="Zkladntext"/>
        <w:ind w:left="0"/>
        <w:rPr>
          <w:sz w:val="24"/>
          <w:szCs w:val="24"/>
        </w:rPr>
      </w:pPr>
    </w:p>
    <w:p w:rsidR="0075664B" w:rsidRDefault="0075664B" w:rsidP="00864BF5">
      <w:pPr>
        <w:pStyle w:val="Nadpis2"/>
        <w:rPr>
          <w:b w:val="0"/>
          <w:szCs w:val="18"/>
        </w:rPr>
      </w:pPr>
      <w:r w:rsidRPr="00FD7120">
        <w:rPr>
          <w:i/>
          <w:sz w:val="20"/>
        </w:rPr>
        <w:t>Údaje o zákazkovej výrobe</w:t>
      </w:r>
      <w:r w:rsidR="00864BF5">
        <w:rPr>
          <w:b w:val="0"/>
          <w:i/>
          <w:szCs w:val="18"/>
        </w:rPr>
        <w:t xml:space="preserve"> - </w:t>
      </w:r>
      <w:r w:rsidRPr="00C61B6E">
        <w:rPr>
          <w:b w:val="0"/>
          <w:szCs w:val="18"/>
        </w:rPr>
        <w:t>Spoločnosť nerealizuje zákazkovú výrobu.</w:t>
      </w:r>
    </w:p>
    <w:p w:rsidR="009F5C83" w:rsidRPr="00002E52" w:rsidRDefault="009F5C83" w:rsidP="009F5C83">
      <w:pPr>
        <w:rPr>
          <w:sz w:val="24"/>
          <w:szCs w:val="24"/>
        </w:rPr>
      </w:pPr>
    </w:p>
    <w:p w:rsidR="00362D7E" w:rsidRPr="00002E52" w:rsidRDefault="00362D7E" w:rsidP="009F5C83">
      <w:pPr>
        <w:rPr>
          <w:sz w:val="24"/>
          <w:szCs w:val="24"/>
        </w:rPr>
      </w:pPr>
    </w:p>
    <w:p w:rsidR="0075664B" w:rsidRPr="00B62DA5" w:rsidRDefault="0075664B" w:rsidP="00FD7120">
      <w:pPr>
        <w:pStyle w:val="Nadpis2"/>
        <w:rPr>
          <w:b w:val="0"/>
          <w:i/>
          <w:szCs w:val="18"/>
        </w:rPr>
      </w:pPr>
      <w:bookmarkStart w:id="13" w:name="_Toc530739904"/>
      <w:r w:rsidRPr="00362D7E">
        <w:rPr>
          <w:i/>
          <w:sz w:val="20"/>
        </w:rPr>
        <w:t>Pohľadávky</w:t>
      </w:r>
      <w:bookmarkEnd w:id="13"/>
    </w:p>
    <w:p w:rsidR="00A81C25" w:rsidRPr="00A81C25" w:rsidRDefault="00A81C25" w:rsidP="00864BF5">
      <w:pPr>
        <w:pStyle w:val="Zkladntext"/>
        <w:ind w:left="0"/>
        <w:rPr>
          <w:sz w:val="9"/>
          <w:szCs w:val="9"/>
        </w:rPr>
      </w:pPr>
    </w:p>
    <w:p w:rsidR="00B62DA5" w:rsidRDefault="005B1108" w:rsidP="00864BF5">
      <w:pPr>
        <w:pStyle w:val="Zkladntext"/>
        <w:ind w:left="0"/>
        <w:rPr>
          <w:szCs w:val="18"/>
        </w:rPr>
      </w:pPr>
      <w:r w:rsidRPr="00B62DA5">
        <w:rPr>
          <w:szCs w:val="18"/>
        </w:rPr>
        <w:t>Spoločnosť eviduje pohľadávky z obchodného styku a</w:t>
      </w:r>
      <w:r w:rsidR="00B62DA5" w:rsidRPr="00B62DA5">
        <w:rPr>
          <w:szCs w:val="18"/>
        </w:rPr>
        <w:t> iné krátkodo</w:t>
      </w:r>
      <w:r w:rsidRPr="00B62DA5">
        <w:rPr>
          <w:szCs w:val="18"/>
        </w:rPr>
        <w:t>bé pohľadávky</w:t>
      </w:r>
      <w:r w:rsidR="00B62DA5">
        <w:rPr>
          <w:szCs w:val="18"/>
        </w:rPr>
        <w:t xml:space="preserve">, ku ktorým vytvára opravné položky. </w:t>
      </w:r>
    </w:p>
    <w:p w:rsidR="00B62DA5" w:rsidRPr="00B62DA5" w:rsidRDefault="00B62DA5" w:rsidP="00864BF5">
      <w:pPr>
        <w:pStyle w:val="Zkladntext"/>
        <w:ind w:left="0"/>
        <w:rPr>
          <w:sz w:val="16"/>
          <w:szCs w:val="16"/>
        </w:rPr>
      </w:pPr>
    </w:p>
    <w:p w:rsidR="00B62DA5" w:rsidRPr="00B62DA5" w:rsidRDefault="00B62DA5" w:rsidP="00864BF5">
      <w:pPr>
        <w:pStyle w:val="Zkladntext"/>
        <w:ind w:left="0"/>
        <w:rPr>
          <w:sz w:val="16"/>
          <w:szCs w:val="16"/>
        </w:rPr>
      </w:pPr>
    </w:p>
    <w:p w:rsidR="0075664B" w:rsidRPr="00E85131" w:rsidRDefault="0075664B" w:rsidP="00864BF5">
      <w:pPr>
        <w:pStyle w:val="Zkladntext"/>
        <w:ind w:left="0"/>
        <w:rPr>
          <w:szCs w:val="18"/>
        </w:rPr>
      </w:pPr>
      <w:r w:rsidRPr="006B26BA">
        <w:rPr>
          <w:b/>
          <w:szCs w:val="18"/>
        </w:rPr>
        <w:t>Vývoj opravnej položky</w:t>
      </w:r>
      <w:r w:rsidRPr="00E85131">
        <w:rPr>
          <w:szCs w:val="18"/>
        </w:rPr>
        <w:t xml:space="preserve"> v priebehu účtovného obdobia je zobrazený v nasledujúcom prehľade:</w:t>
      </w:r>
      <w:r w:rsidR="00937D37">
        <w:rPr>
          <w:szCs w:val="18"/>
        </w:rPr>
        <w:t xml:space="preserve"> </w:t>
      </w:r>
    </w:p>
    <w:p w:rsidR="00381B89" w:rsidRPr="00E85131" w:rsidRDefault="00381B89" w:rsidP="00864BF5">
      <w:pPr>
        <w:pStyle w:val="Zkladntext"/>
        <w:ind w:left="0"/>
        <w:rPr>
          <w:sz w:val="20"/>
        </w:rPr>
      </w:pPr>
    </w:p>
    <w:bookmarkStart w:id="14" w:name="_MON_1520744645"/>
    <w:bookmarkEnd w:id="14"/>
    <w:p w:rsidR="0075664B" w:rsidRPr="00C10D5A" w:rsidRDefault="00002E52" w:rsidP="00381B89">
      <w:pPr>
        <w:pStyle w:val="Zkladntext"/>
        <w:ind w:left="0"/>
        <w:rPr>
          <w:color w:val="FF0000"/>
          <w:szCs w:val="18"/>
        </w:rPr>
      </w:pPr>
      <w:r w:rsidRPr="00C10D5A">
        <w:rPr>
          <w:color w:val="FF0000"/>
        </w:rPr>
        <w:object w:dxaOrig="10570" w:dyaOrig="3137">
          <v:shape id="_x0000_i1027" type="#_x0000_t75" style="width:530.75pt;height:187.1pt" o:ole="" o:preferrelative="f">
            <v:imagedata r:id="rId19" o:title=""/>
            <o:lock v:ext="edit" aspectratio="f"/>
          </v:shape>
          <o:OLEObject Type="Embed" ProgID="Excel.Sheet.12" ShapeID="_x0000_i1027" DrawAspect="Content" ObjectID="_1520751148" r:id="rId20"/>
        </w:object>
      </w:r>
    </w:p>
    <w:p w:rsidR="00E85131" w:rsidRDefault="00E85131" w:rsidP="00864BF5">
      <w:pPr>
        <w:pStyle w:val="Zkladntext"/>
        <w:ind w:left="0"/>
        <w:rPr>
          <w:b/>
        </w:rPr>
      </w:pPr>
      <w:bookmarkStart w:id="15" w:name="_MON_1394531274"/>
      <w:bookmarkEnd w:id="15"/>
    </w:p>
    <w:p w:rsidR="00B62DA5" w:rsidRDefault="00B62DA5" w:rsidP="00864BF5">
      <w:pPr>
        <w:pStyle w:val="Zkladntext"/>
        <w:ind w:left="0"/>
        <w:rPr>
          <w:b/>
        </w:rPr>
      </w:pPr>
    </w:p>
    <w:p w:rsidR="00B62DA5" w:rsidRDefault="00B62DA5" w:rsidP="00864BF5">
      <w:pPr>
        <w:pStyle w:val="Zkladntext"/>
        <w:ind w:left="0"/>
        <w:rPr>
          <w:b/>
        </w:rPr>
      </w:pPr>
    </w:p>
    <w:p w:rsidR="00B62DA5" w:rsidRDefault="00B62DA5" w:rsidP="00864BF5">
      <w:pPr>
        <w:pStyle w:val="Zkladntext"/>
        <w:ind w:left="0"/>
        <w:rPr>
          <w:b/>
        </w:rPr>
      </w:pPr>
    </w:p>
    <w:p w:rsidR="00B62DA5" w:rsidRDefault="00B62DA5" w:rsidP="00864BF5">
      <w:pPr>
        <w:pStyle w:val="Zkladntext"/>
        <w:ind w:left="0"/>
        <w:rPr>
          <w:b/>
        </w:rPr>
      </w:pPr>
    </w:p>
    <w:p w:rsidR="00B62DA5" w:rsidRDefault="00B62DA5" w:rsidP="00864BF5">
      <w:pPr>
        <w:pStyle w:val="Zkladntext"/>
        <w:ind w:left="0"/>
        <w:rPr>
          <w:b/>
        </w:rPr>
      </w:pPr>
    </w:p>
    <w:p w:rsidR="00B62DA5" w:rsidRDefault="00B62DA5" w:rsidP="00864BF5">
      <w:pPr>
        <w:pStyle w:val="Zkladntext"/>
        <w:ind w:left="0"/>
        <w:rPr>
          <w:b/>
        </w:rPr>
      </w:pPr>
    </w:p>
    <w:p w:rsidR="00B62DA5" w:rsidRDefault="00B62DA5" w:rsidP="00864BF5">
      <w:pPr>
        <w:pStyle w:val="Zkladntext"/>
        <w:ind w:left="0"/>
        <w:rPr>
          <w:b/>
        </w:rPr>
      </w:pPr>
    </w:p>
    <w:p w:rsidR="00B62DA5" w:rsidRDefault="00B62DA5" w:rsidP="00864BF5">
      <w:pPr>
        <w:pStyle w:val="Zkladntext"/>
        <w:ind w:left="0"/>
        <w:rPr>
          <w:b/>
        </w:rPr>
      </w:pPr>
    </w:p>
    <w:p w:rsidR="00B62DA5" w:rsidRDefault="00B62DA5" w:rsidP="00864BF5">
      <w:pPr>
        <w:pStyle w:val="Zkladntext"/>
        <w:ind w:left="0"/>
        <w:rPr>
          <w:b/>
        </w:rPr>
      </w:pPr>
    </w:p>
    <w:p w:rsidR="0075664B" w:rsidRDefault="0075664B" w:rsidP="00864BF5">
      <w:pPr>
        <w:pStyle w:val="Zkladntext"/>
        <w:ind w:left="0"/>
      </w:pPr>
      <w:r w:rsidRPr="0067598C">
        <w:rPr>
          <w:b/>
        </w:rPr>
        <w:t>Veková štruktúra</w:t>
      </w:r>
      <w:r w:rsidRPr="0067598C">
        <w:t xml:space="preserve"> </w:t>
      </w:r>
      <w:r w:rsidRPr="0067598C">
        <w:rPr>
          <w:b/>
        </w:rPr>
        <w:t>pohľadávok za bežné účtovné</w:t>
      </w:r>
      <w:r w:rsidRPr="0067598C">
        <w:t xml:space="preserve"> </w:t>
      </w:r>
      <w:r w:rsidRPr="0067598C">
        <w:rPr>
          <w:b/>
        </w:rPr>
        <w:t>obdobie</w:t>
      </w:r>
      <w:r w:rsidRPr="0067598C">
        <w:t xml:space="preserve"> je uvedená v nasledujúcom prehľade:</w:t>
      </w:r>
    </w:p>
    <w:p w:rsidR="00B62DA5" w:rsidRPr="00AD00F1" w:rsidRDefault="00B62DA5" w:rsidP="00864BF5">
      <w:pPr>
        <w:pStyle w:val="Zkladntext"/>
        <w:ind w:left="0"/>
        <w:rPr>
          <w:sz w:val="12"/>
          <w:szCs w:val="12"/>
        </w:rPr>
      </w:pPr>
    </w:p>
    <w:p w:rsidR="00381B89" w:rsidRPr="00AD00F1" w:rsidRDefault="00381B89" w:rsidP="00864BF5">
      <w:pPr>
        <w:pStyle w:val="Zkladntext"/>
        <w:ind w:left="0"/>
        <w:rPr>
          <w:sz w:val="12"/>
          <w:szCs w:val="12"/>
        </w:rPr>
      </w:pPr>
    </w:p>
    <w:bookmarkStart w:id="16" w:name="_MON_1395553222"/>
    <w:bookmarkStart w:id="17" w:name="_MON_1394972775"/>
    <w:bookmarkStart w:id="18" w:name="_MON_1394972860"/>
    <w:bookmarkStart w:id="19" w:name="_MON_1394532306"/>
    <w:bookmarkStart w:id="20" w:name="_MON_1394968053"/>
    <w:bookmarkStart w:id="21" w:name="_MON_1394972867"/>
    <w:bookmarkStart w:id="22" w:name="_MON_1394972673"/>
    <w:bookmarkEnd w:id="16"/>
    <w:bookmarkEnd w:id="17"/>
    <w:bookmarkEnd w:id="18"/>
    <w:bookmarkEnd w:id="19"/>
    <w:bookmarkEnd w:id="20"/>
    <w:bookmarkEnd w:id="21"/>
    <w:bookmarkEnd w:id="22"/>
    <w:bookmarkStart w:id="23" w:name="_MON_1394972756"/>
    <w:bookmarkEnd w:id="23"/>
    <w:p w:rsidR="0075664B" w:rsidRDefault="00B62DA5" w:rsidP="00864BF5">
      <w:pPr>
        <w:pStyle w:val="Zkladntext"/>
        <w:ind w:left="0"/>
        <w:rPr>
          <w:color w:val="FF0000"/>
        </w:rPr>
      </w:pPr>
      <w:r w:rsidRPr="00FE6FB9">
        <w:object w:dxaOrig="10294" w:dyaOrig="3663">
          <v:shape id="_x0000_i1028" type="#_x0000_t75" style="width:501.8pt;height:199.1pt" o:ole="" o:preferrelative="f">
            <v:imagedata r:id="rId21" o:title=""/>
            <o:lock v:ext="edit" aspectratio="f"/>
          </v:shape>
          <o:OLEObject Type="Embed" ProgID="Excel.Sheet.12" ShapeID="_x0000_i1028" DrawAspect="Content" ObjectID="_1520751149" r:id="rId22"/>
        </w:object>
      </w:r>
    </w:p>
    <w:p w:rsidR="00381B89" w:rsidRDefault="00381B89" w:rsidP="00381B89">
      <w:pPr>
        <w:pStyle w:val="Zkladntext"/>
        <w:ind w:left="0"/>
        <w:rPr>
          <w:szCs w:val="18"/>
        </w:rPr>
      </w:pPr>
      <w:bookmarkStart w:id="24" w:name="_MON_1395558542"/>
      <w:bookmarkStart w:id="25" w:name="_MON_1395053493"/>
      <w:bookmarkStart w:id="26" w:name="_MON_1395053975"/>
      <w:bookmarkStart w:id="27" w:name="_MON_1395054307"/>
      <w:bookmarkStart w:id="28" w:name="_MON_1395558401"/>
      <w:bookmarkStart w:id="29" w:name="_MON_1395558464"/>
      <w:bookmarkStart w:id="30" w:name="_MON_1395558507"/>
      <w:bookmarkEnd w:id="24"/>
      <w:bookmarkEnd w:id="25"/>
      <w:bookmarkEnd w:id="26"/>
      <w:bookmarkEnd w:id="27"/>
      <w:bookmarkEnd w:id="28"/>
      <w:bookmarkEnd w:id="29"/>
      <w:bookmarkEnd w:id="30"/>
      <w:r w:rsidRPr="00381B89">
        <w:rPr>
          <w:b/>
          <w:szCs w:val="18"/>
        </w:rPr>
        <w:t>Veková štruktúra pohľadávok za predchádzajúce účtovné obdobie</w:t>
      </w:r>
      <w:r w:rsidRPr="00F97BD2">
        <w:rPr>
          <w:szCs w:val="18"/>
        </w:rPr>
        <w:t xml:space="preserve"> je uvedená v nasledujúcom prehľade:</w:t>
      </w:r>
    </w:p>
    <w:p w:rsidR="00AD00F1" w:rsidRPr="00AD00F1" w:rsidRDefault="00AD00F1" w:rsidP="00381B89">
      <w:pPr>
        <w:pStyle w:val="Zkladntext"/>
        <w:ind w:left="0"/>
        <w:rPr>
          <w:sz w:val="10"/>
          <w:szCs w:val="10"/>
        </w:rPr>
      </w:pPr>
    </w:p>
    <w:p w:rsidR="00381B89" w:rsidRPr="00AD00F1" w:rsidRDefault="00381B89" w:rsidP="00381B89">
      <w:pPr>
        <w:pStyle w:val="Zkladntext"/>
        <w:rPr>
          <w:color w:val="FF0000"/>
          <w:sz w:val="10"/>
          <w:szCs w:val="10"/>
        </w:rPr>
      </w:pPr>
    </w:p>
    <w:bookmarkStart w:id="31" w:name="_MON_1395553233"/>
    <w:bookmarkStart w:id="32" w:name="_MON_1395053349"/>
    <w:bookmarkStart w:id="33" w:name="_MON_1394546513"/>
    <w:bookmarkStart w:id="34" w:name="_MON_1394968096"/>
    <w:bookmarkStart w:id="35" w:name="_MON_1394968161"/>
    <w:bookmarkStart w:id="36" w:name="_MON_1394972694"/>
    <w:bookmarkStart w:id="37" w:name="_MON_1394972792"/>
    <w:bookmarkStart w:id="38" w:name="_MON_1394972837"/>
    <w:bookmarkStart w:id="39" w:name="_MON_1394973118"/>
    <w:bookmarkStart w:id="40" w:name="_MON_1394546784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Start w:id="41" w:name="_MON_1394546432"/>
    <w:bookmarkEnd w:id="41"/>
    <w:p w:rsidR="00381B89" w:rsidRPr="00D00A94" w:rsidRDefault="00AD00F1" w:rsidP="00381B89">
      <w:pPr>
        <w:pStyle w:val="Zkladntext"/>
        <w:ind w:left="0"/>
        <w:rPr>
          <w:color w:val="FF0000"/>
        </w:rPr>
      </w:pPr>
      <w:r w:rsidRPr="00D00A94">
        <w:rPr>
          <w:color w:val="FF0000"/>
        </w:rPr>
        <w:object w:dxaOrig="10481" w:dyaOrig="3596">
          <v:shape id="_x0000_i1029" type="#_x0000_t75" style="width:496.9pt;height:196.9pt" o:ole="" o:preferrelative="f">
            <v:imagedata r:id="rId23" o:title=""/>
            <o:lock v:ext="edit" aspectratio="f"/>
          </v:shape>
          <o:OLEObject Type="Embed" ProgID="Excel.Sheet.12" ShapeID="_x0000_i1029" DrawAspect="Content" ObjectID="_1520751150" r:id="rId24"/>
        </w:object>
      </w:r>
    </w:p>
    <w:bookmarkStart w:id="42" w:name="_MON_1395558527"/>
    <w:bookmarkEnd w:id="42"/>
    <w:p w:rsidR="0075664B" w:rsidRPr="003A4E80" w:rsidRDefault="005C23FD" w:rsidP="00864BF5">
      <w:pPr>
        <w:pStyle w:val="Zkladntext"/>
        <w:ind w:left="0"/>
        <w:rPr>
          <w:color w:val="FF0000"/>
        </w:rPr>
      </w:pPr>
      <w:r w:rsidRPr="003A4E80">
        <w:rPr>
          <w:color w:val="FF0000"/>
        </w:rPr>
        <w:object w:dxaOrig="9088" w:dyaOrig="1747">
          <v:shape id="_x0000_i1030" type="#_x0000_t75" style="width:435.8pt;height:98.2pt" o:ole="" o:preferrelative="f">
            <v:imagedata r:id="rId25" o:title=""/>
            <o:lock v:ext="edit" aspectratio="f"/>
          </v:shape>
          <o:OLEObject Type="Embed" ProgID="Excel.Sheet.12" ShapeID="_x0000_i1030" DrawAspect="Content" ObjectID="_1520751151" r:id="rId26"/>
        </w:object>
      </w:r>
      <w:r w:rsidR="0075664B" w:rsidRPr="003A4E80">
        <w:rPr>
          <w:color w:val="FF0000"/>
        </w:rPr>
        <w:t xml:space="preserve"> </w:t>
      </w:r>
    </w:p>
    <w:p w:rsidR="0075664B" w:rsidRPr="003A4E80" w:rsidRDefault="0075664B" w:rsidP="0075664B">
      <w:pPr>
        <w:pStyle w:val="Zkladntext"/>
        <w:rPr>
          <w:color w:val="FF0000"/>
        </w:rPr>
      </w:pPr>
    </w:p>
    <w:p w:rsidR="0075664B" w:rsidRDefault="0075664B" w:rsidP="0075664B">
      <w:pPr>
        <w:pStyle w:val="Zkladntext"/>
      </w:pPr>
    </w:p>
    <w:p w:rsidR="00AD00F1" w:rsidRDefault="00AD00F1" w:rsidP="00864BF5">
      <w:pPr>
        <w:pStyle w:val="Zkladntext"/>
        <w:ind w:left="0"/>
      </w:pPr>
    </w:p>
    <w:p w:rsidR="0075664B" w:rsidRDefault="00381B89" w:rsidP="00864BF5">
      <w:pPr>
        <w:pStyle w:val="Zkladntext"/>
        <w:ind w:left="0"/>
        <w:rPr>
          <w:b/>
          <w:szCs w:val="18"/>
        </w:rPr>
      </w:pPr>
      <w:r>
        <w:t>S</w:t>
      </w:r>
      <w:r w:rsidR="0075664B" w:rsidRPr="00567F34">
        <w:t xml:space="preserve">účasťou tabuliek o vekovej štruktúre pohľadávok za bežné a predchádzajúce účtovné obdobie nie je </w:t>
      </w:r>
      <w:r w:rsidR="0075664B" w:rsidRPr="0089715A">
        <w:rPr>
          <w:b/>
        </w:rPr>
        <w:t>odložená daňová</w:t>
      </w:r>
      <w:r w:rsidR="00864BF5" w:rsidRPr="0089715A">
        <w:rPr>
          <w:b/>
        </w:rPr>
        <w:t xml:space="preserve"> pohľadávk</w:t>
      </w:r>
      <w:r w:rsidR="0075664B" w:rsidRPr="0089715A">
        <w:rPr>
          <w:b/>
        </w:rPr>
        <w:t>a</w:t>
      </w:r>
      <w:r w:rsidR="0075664B" w:rsidRPr="00567F34">
        <w:t xml:space="preserve"> </w:t>
      </w:r>
      <w:r w:rsidR="0089715A">
        <w:t>/</w:t>
      </w:r>
      <w:r w:rsidR="0075664B" w:rsidRPr="00567F34">
        <w:t>účet 481</w:t>
      </w:r>
      <w:r w:rsidR="0089715A">
        <w:t>/</w:t>
      </w:r>
      <w:r w:rsidR="0075664B" w:rsidRPr="00567F34">
        <w:t xml:space="preserve">. Informácie o odloženej dani sú </w:t>
      </w:r>
      <w:r w:rsidR="0075664B" w:rsidRPr="00C61B6E">
        <w:rPr>
          <w:szCs w:val="18"/>
        </w:rPr>
        <w:t>uvedené v</w:t>
      </w:r>
      <w:r w:rsidR="001865D5">
        <w:rPr>
          <w:szCs w:val="18"/>
        </w:rPr>
        <w:t> bode 5)</w:t>
      </w:r>
      <w:r w:rsidR="00244921">
        <w:rPr>
          <w:sz w:val="14"/>
          <w:szCs w:val="14"/>
        </w:rPr>
        <w:t>.</w:t>
      </w:r>
    </w:p>
    <w:p w:rsidR="00AD00F1" w:rsidRDefault="00AD00F1" w:rsidP="007C30DD">
      <w:pPr>
        <w:pStyle w:val="Zkladntext"/>
        <w:ind w:left="0"/>
        <w:rPr>
          <w:b/>
          <w:i/>
        </w:rPr>
      </w:pPr>
    </w:p>
    <w:p w:rsidR="00AD00F1" w:rsidRDefault="00AD00F1" w:rsidP="007C30DD">
      <w:pPr>
        <w:pStyle w:val="Zkladntext"/>
        <w:ind w:left="0"/>
        <w:rPr>
          <w:b/>
          <w:i/>
        </w:rPr>
      </w:pPr>
    </w:p>
    <w:p w:rsidR="007C30DD" w:rsidRPr="009F5C83" w:rsidRDefault="007C30DD" w:rsidP="007C30DD">
      <w:pPr>
        <w:pStyle w:val="Zkladntext"/>
        <w:ind w:left="0"/>
      </w:pPr>
      <w:r w:rsidRPr="009F5C83">
        <w:rPr>
          <w:b/>
          <w:i/>
        </w:rPr>
        <w:t>Informácie o pohľadávkach zabezpečených záložným právom</w:t>
      </w:r>
      <w:r w:rsidRPr="00567F34">
        <w:t xml:space="preserve"> alebo inou formou zabezpečenia: </w:t>
      </w:r>
      <w:r w:rsidRPr="009F5C83">
        <w:t>Spoločnosť nemá pohľadávky zabezpečené záložným právom alebo inou formou zabezpečenia.</w:t>
      </w:r>
    </w:p>
    <w:p w:rsidR="007C30DD" w:rsidRPr="009D0860" w:rsidRDefault="007C30DD" w:rsidP="007C30DD">
      <w:pPr>
        <w:pStyle w:val="Zkladntext"/>
        <w:ind w:left="0"/>
        <w:rPr>
          <w:i/>
          <w:szCs w:val="18"/>
        </w:rPr>
      </w:pPr>
    </w:p>
    <w:p w:rsidR="007C30DD" w:rsidRPr="009D0860" w:rsidRDefault="007C30DD" w:rsidP="007C30DD">
      <w:pPr>
        <w:pStyle w:val="Zkladntext"/>
        <w:ind w:left="0"/>
        <w:rPr>
          <w:b/>
          <w:color w:val="FF0000"/>
          <w:szCs w:val="18"/>
        </w:rPr>
      </w:pPr>
    </w:p>
    <w:p w:rsidR="0075664B" w:rsidRPr="00687C57" w:rsidRDefault="0075664B" w:rsidP="0075664B">
      <w:pPr>
        <w:pStyle w:val="Nadpis2"/>
        <w:rPr>
          <w:i/>
          <w:sz w:val="19"/>
          <w:szCs w:val="19"/>
        </w:rPr>
      </w:pPr>
      <w:bookmarkStart w:id="43" w:name="_Toc530739905"/>
      <w:r w:rsidRPr="00687C57">
        <w:rPr>
          <w:i/>
          <w:sz w:val="19"/>
          <w:szCs w:val="19"/>
        </w:rPr>
        <w:t>Finančné účty</w:t>
      </w:r>
      <w:bookmarkEnd w:id="43"/>
    </w:p>
    <w:p w:rsidR="0075664B" w:rsidRPr="00567F34" w:rsidRDefault="0075664B" w:rsidP="0075664B">
      <w:pPr>
        <w:pStyle w:val="Zkladntext"/>
      </w:pPr>
    </w:p>
    <w:p w:rsidR="0075664B" w:rsidRDefault="0075664B" w:rsidP="00864BF5">
      <w:pPr>
        <w:pStyle w:val="Zkladntext"/>
        <w:ind w:left="0"/>
      </w:pPr>
      <w:r w:rsidRPr="00567F34">
        <w:t>Ako finančné účty s</w:t>
      </w:r>
      <w:r>
        <w:t xml:space="preserve">ú vykázané peniaze v pokladnici a </w:t>
      </w:r>
      <w:r w:rsidRPr="00567F34">
        <w:t xml:space="preserve">účty v bankách. Účtami v bankách môže spoločnosť voľne </w:t>
      </w:r>
      <w:r w:rsidR="00F11C34">
        <w:t xml:space="preserve">disponovať, </w:t>
      </w:r>
      <w:r w:rsidRPr="00567F34">
        <w:t xml:space="preserve"> okrem termínovaných vkladov vo výške 1</w:t>
      </w:r>
      <w:r w:rsidR="00D80161" w:rsidRPr="00701E97">
        <w:rPr>
          <w:sz w:val="4"/>
          <w:szCs w:val="4"/>
        </w:rPr>
        <w:t xml:space="preserve"> </w:t>
      </w:r>
      <w:r w:rsidR="00D80161">
        <w:t xml:space="preserve">500 000 Eur, ktorými bude môcť disponovať po: 8.1.2016/500 000 Eur; </w:t>
      </w:r>
      <w:r w:rsidR="00701E97">
        <w:t xml:space="preserve">   </w:t>
      </w:r>
      <w:r w:rsidR="00D80161">
        <w:t>17.3.2016/500 000 Eur; 17.6.2016/500 000 Eur.</w:t>
      </w:r>
    </w:p>
    <w:p w:rsidR="00113557" w:rsidRPr="00113557" w:rsidRDefault="00113557" w:rsidP="00864BF5">
      <w:pPr>
        <w:pStyle w:val="Zkladntext"/>
        <w:ind w:left="0"/>
        <w:rPr>
          <w:color w:val="C00000"/>
          <w:sz w:val="16"/>
          <w:szCs w:val="16"/>
        </w:rPr>
      </w:pPr>
    </w:p>
    <w:p w:rsidR="0075664B" w:rsidRDefault="0075664B" w:rsidP="0075664B">
      <w:pPr>
        <w:pStyle w:val="Zkladntext"/>
        <w:rPr>
          <w:color w:val="FF0000"/>
          <w:sz w:val="16"/>
          <w:szCs w:val="16"/>
        </w:rPr>
      </w:pPr>
    </w:p>
    <w:p w:rsidR="00AD00F1" w:rsidRPr="00113557" w:rsidRDefault="00AD00F1" w:rsidP="0075664B">
      <w:pPr>
        <w:pStyle w:val="Zkladntext"/>
        <w:rPr>
          <w:color w:val="FF0000"/>
          <w:sz w:val="16"/>
          <w:szCs w:val="16"/>
        </w:rPr>
      </w:pPr>
    </w:p>
    <w:p w:rsidR="0075664B" w:rsidRDefault="0075664B" w:rsidP="00864BF5">
      <w:pPr>
        <w:pStyle w:val="Zkladntext"/>
        <w:ind w:left="0"/>
        <w:rPr>
          <w:b/>
        </w:rPr>
      </w:pPr>
      <w:r w:rsidRPr="00437941">
        <w:rPr>
          <w:b/>
        </w:rPr>
        <w:t>Prehľad jednotlivých položiek finančných účtov:</w:t>
      </w:r>
    </w:p>
    <w:p w:rsidR="0089715A" w:rsidRPr="0089715A" w:rsidRDefault="0089715A" w:rsidP="00864BF5">
      <w:pPr>
        <w:pStyle w:val="Zkladntext"/>
        <w:ind w:left="0"/>
        <w:rPr>
          <w:b/>
          <w:sz w:val="10"/>
          <w:szCs w:val="10"/>
        </w:rPr>
      </w:pPr>
    </w:p>
    <w:bookmarkStart w:id="44" w:name="_MON_1394532278"/>
    <w:bookmarkStart w:id="45" w:name="_MON_1395553373"/>
    <w:bookmarkStart w:id="46" w:name="_MON_1394532141"/>
    <w:bookmarkEnd w:id="44"/>
    <w:bookmarkEnd w:id="45"/>
    <w:bookmarkEnd w:id="46"/>
    <w:bookmarkStart w:id="47" w:name="_MON_1395468927"/>
    <w:bookmarkEnd w:id="47"/>
    <w:p w:rsidR="0075664B" w:rsidRDefault="00113557" w:rsidP="0089715A">
      <w:pPr>
        <w:pStyle w:val="Zkladntext"/>
        <w:ind w:left="0"/>
        <w:rPr>
          <w:color w:val="FF0000"/>
        </w:rPr>
      </w:pPr>
      <w:r w:rsidRPr="003A4E80">
        <w:rPr>
          <w:color w:val="FF0000"/>
        </w:rPr>
        <w:object w:dxaOrig="8125" w:dyaOrig="2064">
          <v:shape id="_x0000_i1031" type="#_x0000_t75" style="width:397.1pt;height:114pt" o:ole="" o:preferrelative="f">
            <v:imagedata r:id="rId27" o:title=""/>
            <o:lock v:ext="edit" aspectratio="f"/>
          </v:shape>
          <o:OLEObject Type="Embed" ProgID="Excel.Sheet.12" ShapeID="_x0000_i1031" DrawAspect="Content" ObjectID="_1520751152" r:id="rId28"/>
        </w:object>
      </w:r>
      <w:r w:rsidR="0075664B" w:rsidRPr="003A4E80">
        <w:rPr>
          <w:color w:val="FF0000"/>
        </w:rPr>
        <w:t xml:space="preserve"> </w:t>
      </w:r>
    </w:p>
    <w:p w:rsidR="0075664B" w:rsidRDefault="0075664B" w:rsidP="0075664B">
      <w:pPr>
        <w:pStyle w:val="Zkladntext"/>
        <w:rPr>
          <w:color w:val="FF0000"/>
          <w:sz w:val="10"/>
          <w:szCs w:val="10"/>
        </w:rPr>
      </w:pPr>
    </w:p>
    <w:p w:rsidR="0075664B" w:rsidRDefault="0075664B" w:rsidP="0075664B">
      <w:pPr>
        <w:pStyle w:val="Zkladntext"/>
        <w:ind w:left="0"/>
        <w:rPr>
          <w:b/>
          <w:i/>
        </w:rPr>
      </w:pPr>
    </w:p>
    <w:p w:rsidR="0089715A" w:rsidRDefault="0089715A" w:rsidP="0075664B">
      <w:pPr>
        <w:pStyle w:val="Zkladntext"/>
        <w:ind w:left="0"/>
        <w:rPr>
          <w:b/>
          <w:i/>
        </w:rPr>
      </w:pPr>
    </w:p>
    <w:p w:rsidR="00AD00F1" w:rsidRDefault="00AD00F1" w:rsidP="0075664B">
      <w:pPr>
        <w:pStyle w:val="Zkladntext"/>
        <w:ind w:left="0"/>
        <w:rPr>
          <w:b/>
          <w:i/>
        </w:rPr>
      </w:pPr>
    </w:p>
    <w:p w:rsidR="005C23FD" w:rsidRDefault="005C23FD" w:rsidP="0075664B">
      <w:pPr>
        <w:pStyle w:val="Zkladntext"/>
        <w:ind w:left="0"/>
        <w:rPr>
          <w:b/>
          <w:i/>
        </w:rPr>
      </w:pPr>
    </w:p>
    <w:p w:rsidR="0075664B" w:rsidRPr="009D0860" w:rsidRDefault="0075664B" w:rsidP="0075664B">
      <w:pPr>
        <w:pStyle w:val="Zkladntext"/>
        <w:ind w:left="0"/>
        <w:rPr>
          <w:b/>
          <w:i/>
          <w:sz w:val="19"/>
          <w:szCs w:val="19"/>
        </w:rPr>
      </w:pPr>
      <w:r w:rsidRPr="009D0860">
        <w:rPr>
          <w:b/>
          <w:i/>
          <w:sz w:val="19"/>
          <w:szCs w:val="19"/>
        </w:rPr>
        <w:t>Krátkodobý finančný majetok</w:t>
      </w:r>
    </w:p>
    <w:p w:rsidR="0075664B" w:rsidRPr="009D0860" w:rsidRDefault="0075664B" w:rsidP="0075664B">
      <w:pPr>
        <w:pStyle w:val="Zkladntext"/>
        <w:rPr>
          <w:color w:val="FF0000"/>
          <w:sz w:val="20"/>
        </w:rPr>
      </w:pPr>
    </w:p>
    <w:p w:rsidR="0075664B" w:rsidRDefault="0075664B" w:rsidP="00864BF5">
      <w:pPr>
        <w:pStyle w:val="Zkladntext"/>
        <w:ind w:left="0"/>
        <w:rPr>
          <w:szCs w:val="18"/>
        </w:rPr>
      </w:pPr>
      <w:r w:rsidRPr="00687C57">
        <w:rPr>
          <w:szCs w:val="18"/>
        </w:rPr>
        <w:t>Ako krátkodobý finančný m</w:t>
      </w:r>
      <w:r w:rsidR="00687C57">
        <w:rPr>
          <w:szCs w:val="18"/>
        </w:rPr>
        <w:t>ajetok sú vykázané emisné kvóty.</w:t>
      </w:r>
      <w:r w:rsidRPr="00687C57">
        <w:rPr>
          <w:szCs w:val="18"/>
        </w:rPr>
        <w:t xml:space="preserve"> </w:t>
      </w:r>
    </w:p>
    <w:p w:rsidR="00687C57" w:rsidRPr="00687C57" w:rsidRDefault="00687C57" w:rsidP="00864BF5">
      <w:pPr>
        <w:pStyle w:val="Zkladntext"/>
        <w:ind w:left="0"/>
        <w:rPr>
          <w:szCs w:val="18"/>
        </w:rPr>
      </w:pPr>
    </w:p>
    <w:p w:rsidR="0075664B" w:rsidRDefault="0075664B" w:rsidP="0075664B">
      <w:pPr>
        <w:ind w:left="426"/>
        <w:rPr>
          <w:color w:val="FF0000"/>
        </w:rPr>
      </w:pPr>
    </w:p>
    <w:bookmarkStart w:id="48" w:name="_MON_1394532217"/>
    <w:bookmarkEnd w:id="48"/>
    <w:p w:rsidR="00687C57" w:rsidRDefault="00C3662B" w:rsidP="00687C57">
      <w:pPr>
        <w:rPr>
          <w:color w:val="FF0000"/>
        </w:rPr>
      </w:pPr>
      <w:r w:rsidRPr="00D00A94">
        <w:rPr>
          <w:color w:val="FF0000"/>
        </w:rPr>
        <w:object w:dxaOrig="9369" w:dyaOrig="4149">
          <v:shape id="_x0000_i1032" type="#_x0000_t75" style="width:463.1pt;height:224.75pt" o:ole="" o:preferrelative="f">
            <v:imagedata r:id="rId29" o:title=""/>
            <o:lock v:ext="edit" aspectratio="f"/>
          </v:shape>
          <o:OLEObject Type="Embed" ProgID="Excel.Sheet.12" ShapeID="_x0000_i1032" DrawAspect="Content" ObjectID="_1520751153" r:id="rId30"/>
        </w:object>
      </w:r>
    </w:p>
    <w:p w:rsidR="0075664B" w:rsidRDefault="0075664B" w:rsidP="0075664B">
      <w:pPr>
        <w:rPr>
          <w:b/>
          <w:i/>
        </w:rPr>
      </w:pPr>
      <w:bookmarkStart w:id="49" w:name="_Toc530739906"/>
    </w:p>
    <w:p w:rsidR="00381B89" w:rsidRDefault="00381B89" w:rsidP="0075664B">
      <w:pPr>
        <w:rPr>
          <w:b/>
          <w:i/>
        </w:rPr>
      </w:pPr>
    </w:p>
    <w:p w:rsidR="00381B89" w:rsidRDefault="00381B89" w:rsidP="0075664B">
      <w:pPr>
        <w:rPr>
          <w:b/>
          <w:i/>
        </w:rPr>
      </w:pPr>
    </w:p>
    <w:p w:rsidR="00381B89" w:rsidRDefault="00381B89" w:rsidP="0075664B">
      <w:pPr>
        <w:rPr>
          <w:b/>
          <w:i/>
        </w:rPr>
      </w:pPr>
    </w:p>
    <w:p w:rsidR="00727ECB" w:rsidRDefault="00727ECB" w:rsidP="0075664B">
      <w:pPr>
        <w:rPr>
          <w:b/>
          <w:i/>
        </w:rPr>
      </w:pPr>
    </w:p>
    <w:p w:rsidR="00727ECB" w:rsidRDefault="00727ECB" w:rsidP="0075664B">
      <w:pPr>
        <w:rPr>
          <w:b/>
          <w:i/>
        </w:rPr>
      </w:pPr>
    </w:p>
    <w:p w:rsidR="00381B89" w:rsidRDefault="00381B89" w:rsidP="0075664B">
      <w:pPr>
        <w:rPr>
          <w:b/>
          <w:i/>
        </w:rPr>
      </w:pPr>
    </w:p>
    <w:p w:rsidR="00AD00F1" w:rsidRDefault="00AD00F1" w:rsidP="0075664B">
      <w:pPr>
        <w:rPr>
          <w:b/>
          <w:i/>
        </w:rPr>
      </w:pPr>
    </w:p>
    <w:p w:rsidR="00AD00F1" w:rsidRDefault="00AD00F1" w:rsidP="0075664B">
      <w:pPr>
        <w:rPr>
          <w:b/>
          <w:i/>
        </w:rPr>
      </w:pPr>
    </w:p>
    <w:p w:rsidR="00AD00F1" w:rsidRDefault="00AD00F1" w:rsidP="0075664B">
      <w:pPr>
        <w:rPr>
          <w:b/>
          <w:i/>
        </w:rPr>
      </w:pPr>
    </w:p>
    <w:p w:rsidR="00381B89" w:rsidRDefault="00381B89" w:rsidP="0075664B">
      <w:pPr>
        <w:rPr>
          <w:b/>
          <w:i/>
        </w:rPr>
      </w:pPr>
    </w:p>
    <w:p w:rsidR="0075664B" w:rsidRPr="0067598C" w:rsidRDefault="0075664B" w:rsidP="0075664B">
      <w:pPr>
        <w:rPr>
          <w:b/>
          <w:i/>
          <w:sz w:val="19"/>
          <w:szCs w:val="19"/>
        </w:rPr>
      </w:pPr>
      <w:r w:rsidRPr="0067598C">
        <w:rPr>
          <w:b/>
          <w:i/>
          <w:sz w:val="19"/>
          <w:szCs w:val="19"/>
        </w:rPr>
        <w:t>Časové rozlíšenie</w:t>
      </w:r>
      <w:bookmarkEnd w:id="49"/>
    </w:p>
    <w:p w:rsidR="00864BF5" w:rsidRPr="00864BF5" w:rsidRDefault="00864BF5" w:rsidP="0075664B">
      <w:pPr>
        <w:rPr>
          <w:i/>
        </w:rPr>
      </w:pPr>
    </w:p>
    <w:bookmarkStart w:id="50" w:name="_MON_1394532408"/>
    <w:bookmarkEnd w:id="50"/>
    <w:bookmarkStart w:id="51" w:name="_MON_1394538749"/>
    <w:bookmarkEnd w:id="51"/>
    <w:p w:rsidR="0075664B" w:rsidRDefault="00AE4BAE" w:rsidP="00864BF5">
      <w:pPr>
        <w:pStyle w:val="Zkladntext"/>
        <w:ind w:left="0"/>
        <w:rPr>
          <w:color w:val="FF0000"/>
          <w:lang w:val="de-DE"/>
        </w:rPr>
      </w:pPr>
      <w:r w:rsidRPr="003A4E80">
        <w:rPr>
          <w:color w:val="FF0000"/>
          <w:lang w:val="de-DE"/>
        </w:rPr>
        <w:object w:dxaOrig="9014" w:dyaOrig="6044">
          <v:shape id="_x0000_i1033" type="#_x0000_t75" style="width:411.25pt;height:272.2pt" o:ole="" o:preferrelative="f">
            <v:imagedata r:id="rId31" o:title=""/>
            <o:lock v:ext="edit" aspectratio="f"/>
          </v:shape>
          <o:OLEObject Type="Embed" ProgID="Excel.Sheet.12" ShapeID="_x0000_i1033" DrawAspect="Content" ObjectID="_1520751154" r:id="rId32"/>
        </w:object>
      </w:r>
    </w:p>
    <w:p w:rsidR="0075664B" w:rsidRDefault="0075664B" w:rsidP="0075664B">
      <w:pPr>
        <w:pStyle w:val="Zkladntext"/>
        <w:rPr>
          <w:color w:val="FF0000"/>
          <w:lang w:val="de-DE"/>
        </w:rPr>
      </w:pPr>
    </w:p>
    <w:p w:rsidR="0075664B" w:rsidRDefault="0075664B" w:rsidP="0075664B">
      <w:pPr>
        <w:pStyle w:val="Zkladntext"/>
        <w:rPr>
          <w:color w:val="FF0000"/>
          <w:lang w:val="de-DE"/>
        </w:rPr>
      </w:pPr>
    </w:p>
    <w:p w:rsidR="0075664B" w:rsidRDefault="0075664B" w:rsidP="0075664B"/>
    <w:p w:rsidR="0075664B" w:rsidRDefault="0075664B" w:rsidP="00B96BBD">
      <w:pPr>
        <w:pStyle w:val="Nadpis2"/>
        <w:numPr>
          <w:ilvl w:val="0"/>
          <w:numId w:val="16"/>
        </w:numPr>
        <w:rPr>
          <w:sz w:val="20"/>
        </w:rPr>
      </w:pPr>
      <w:r w:rsidRPr="001B0B4E">
        <w:rPr>
          <w:sz w:val="20"/>
        </w:rPr>
        <w:t>Doplňujúce a vysvetľujúce informácie k</w:t>
      </w:r>
      <w:r w:rsidR="00864BF5">
        <w:rPr>
          <w:sz w:val="20"/>
        </w:rPr>
        <w:t> </w:t>
      </w:r>
      <w:r w:rsidRPr="001B0B4E">
        <w:rPr>
          <w:sz w:val="20"/>
        </w:rPr>
        <w:t>pasívam</w:t>
      </w:r>
    </w:p>
    <w:p w:rsidR="00864BF5" w:rsidRPr="00844D5D" w:rsidRDefault="00864BF5" w:rsidP="00864BF5">
      <w:pPr>
        <w:rPr>
          <w:sz w:val="16"/>
          <w:szCs w:val="16"/>
        </w:rPr>
      </w:pPr>
    </w:p>
    <w:p w:rsidR="0075664B" w:rsidRPr="00864BF5" w:rsidRDefault="0075664B" w:rsidP="0075664B">
      <w:pPr>
        <w:pStyle w:val="Nadpis2"/>
        <w:rPr>
          <w:i/>
          <w:sz w:val="19"/>
          <w:szCs w:val="19"/>
        </w:rPr>
      </w:pPr>
      <w:bookmarkStart w:id="52" w:name="_Toc530739908"/>
      <w:r w:rsidRPr="00864BF5">
        <w:rPr>
          <w:i/>
          <w:sz w:val="19"/>
          <w:szCs w:val="19"/>
        </w:rPr>
        <w:t>Vlastné imanie</w:t>
      </w:r>
    </w:p>
    <w:p w:rsidR="0075664B" w:rsidRPr="00AD00F1" w:rsidRDefault="0075664B" w:rsidP="0075664B">
      <w:pPr>
        <w:pStyle w:val="Zkladntext"/>
        <w:rPr>
          <w:color w:val="FF0000"/>
          <w:sz w:val="16"/>
          <w:szCs w:val="16"/>
        </w:rPr>
      </w:pPr>
    </w:p>
    <w:bookmarkStart w:id="53" w:name="_MON_1520149246"/>
    <w:bookmarkEnd w:id="53"/>
    <w:p w:rsidR="0075664B" w:rsidRPr="003A4E80" w:rsidRDefault="00AE4BAE" w:rsidP="0075664B">
      <w:pPr>
        <w:autoSpaceDE w:val="0"/>
        <w:autoSpaceDN w:val="0"/>
        <w:adjustRightInd w:val="0"/>
        <w:ind w:left="426"/>
        <w:jc w:val="both"/>
        <w:rPr>
          <w:color w:val="FF0000"/>
          <w:sz w:val="18"/>
          <w:szCs w:val="18"/>
        </w:rPr>
      </w:pPr>
      <w:r w:rsidRPr="0070240C">
        <w:object w:dxaOrig="8714" w:dyaOrig="2784">
          <v:shape id="_x0000_i1034" type="#_x0000_t75" style="width:416.75pt;height:160.9pt" o:ole="">
            <v:imagedata r:id="rId33" o:title=""/>
          </v:shape>
          <o:OLEObject Type="Embed" ProgID="Excel.Sheet.8" ShapeID="_x0000_i1034" DrawAspect="Content" ObjectID="_1520751155" r:id="rId34"/>
        </w:object>
      </w:r>
    </w:p>
    <w:p w:rsidR="0075664B" w:rsidRDefault="00AD00F1" w:rsidP="00AD00F1">
      <w:pPr>
        <w:pStyle w:val="Zkladntext"/>
        <w:ind w:left="0"/>
      </w:pPr>
      <w:bookmarkStart w:id="54" w:name="_MON_1394967308"/>
      <w:bookmarkStart w:id="55" w:name="_MON_1394967397"/>
      <w:bookmarkStart w:id="56" w:name="_MON_1394967439"/>
      <w:bookmarkStart w:id="57" w:name="_MON_1395500198"/>
      <w:bookmarkStart w:id="58" w:name="_MON_1395556936"/>
      <w:bookmarkEnd w:id="54"/>
      <w:bookmarkEnd w:id="55"/>
      <w:bookmarkEnd w:id="56"/>
      <w:bookmarkEnd w:id="57"/>
      <w:bookmarkEnd w:id="58"/>
      <w:r>
        <w:t xml:space="preserve">     </w:t>
      </w:r>
      <w:bookmarkStart w:id="59" w:name="_MON_1385831614"/>
      <w:bookmarkEnd w:id="59"/>
      <w:r w:rsidRPr="0070240C">
        <w:object w:dxaOrig="8084" w:dyaOrig="2960">
          <v:shape id="_x0000_i1035" type="#_x0000_t75" style="width:376.9pt;height:133.1pt" o:ole="" o:preferrelative="f">
            <v:imagedata r:id="rId35" o:title=""/>
            <o:lock v:ext="edit" aspectratio="f"/>
          </v:shape>
          <o:OLEObject Type="Embed" ProgID="Excel.Sheet.12" ShapeID="_x0000_i1035" DrawAspect="Content" ObjectID="_1520751156" r:id="rId36"/>
        </w:object>
      </w:r>
    </w:p>
    <w:p w:rsidR="0075664B" w:rsidRPr="0070240C" w:rsidRDefault="0075664B" w:rsidP="0075664B">
      <w:pPr>
        <w:pStyle w:val="Zkladntext"/>
      </w:pPr>
    </w:p>
    <w:p w:rsidR="0075664B" w:rsidRPr="00687C57" w:rsidRDefault="0075664B" w:rsidP="0075664B">
      <w:pPr>
        <w:pStyle w:val="Nadpis2"/>
        <w:rPr>
          <w:i/>
          <w:sz w:val="19"/>
          <w:szCs w:val="19"/>
        </w:rPr>
      </w:pPr>
      <w:bookmarkStart w:id="60" w:name="_MON_1330075060"/>
      <w:bookmarkStart w:id="61" w:name="_MON_1330075129"/>
      <w:bookmarkStart w:id="62" w:name="_MON_1330079894"/>
      <w:bookmarkStart w:id="63" w:name="_MON_1330169456"/>
      <w:bookmarkStart w:id="64" w:name="_MON_1331328958"/>
      <w:bookmarkStart w:id="65" w:name="_MON_1331329482"/>
      <w:bookmarkStart w:id="66" w:name="_MON_1361443639"/>
      <w:bookmarkStart w:id="67" w:name="_MON_1394437598"/>
      <w:bookmarkStart w:id="68" w:name="_MON_1295608099"/>
      <w:bookmarkStart w:id="69" w:name="_MON_1295608136"/>
      <w:bookmarkStart w:id="70" w:name="_MON_1295608158"/>
      <w:bookmarkStart w:id="71" w:name="_MON_1295608280"/>
      <w:bookmarkStart w:id="72" w:name="_MON_1295608351"/>
      <w:bookmarkStart w:id="73" w:name="_MON_1295608949"/>
      <w:bookmarkStart w:id="74" w:name="_MON_1295609238"/>
      <w:bookmarkStart w:id="75" w:name="_MON_1295629692"/>
      <w:bookmarkStart w:id="76" w:name="_MON_1295629704"/>
      <w:bookmarkEnd w:id="52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r w:rsidRPr="00687C57">
        <w:rPr>
          <w:i/>
          <w:sz w:val="19"/>
          <w:szCs w:val="19"/>
        </w:rPr>
        <w:t>Rezervy</w:t>
      </w:r>
    </w:p>
    <w:p w:rsidR="002B340C" w:rsidRPr="00813578" w:rsidRDefault="002B340C" w:rsidP="0075664B">
      <w:pPr>
        <w:pStyle w:val="Zkladntext"/>
        <w:rPr>
          <w:sz w:val="20"/>
        </w:rPr>
      </w:pPr>
    </w:p>
    <w:p w:rsidR="0075664B" w:rsidRDefault="0075664B" w:rsidP="002B340C">
      <w:pPr>
        <w:pStyle w:val="Zkladntext"/>
        <w:tabs>
          <w:tab w:val="left" w:pos="7875"/>
        </w:tabs>
        <w:ind w:left="0"/>
      </w:pPr>
      <w:r w:rsidRPr="004842B7">
        <w:t>Prehľad o rezervách za bežné účtovné obdobie je uvedený v nasledujúcom prehľade:</w:t>
      </w:r>
      <w:r w:rsidR="00C339C3">
        <w:t xml:space="preserve"> </w:t>
      </w:r>
    </w:p>
    <w:p w:rsidR="002B340C" w:rsidRPr="00557472" w:rsidRDefault="002B340C" w:rsidP="002B340C">
      <w:pPr>
        <w:pStyle w:val="Zkladntext"/>
        <w:tabs>
          <w:tab w:val="left" w:pos="7875"/>
        </w:tabs>
        <w:ind w:left="0"/>
        <w:rPr>
          <w:sz w:val="8"/>
          <w:szCs w:val="8"/>
        </w:rPr>
      </w:pPr>
    </w:p>
    <w:p w:rsidR="002B340C" w:rsidRPr="00687C57" w:rsidRDefault="002B340C" w:rsidP="002B340C">
      <w:pPr>
        <w:pStyle w:val="Zkladntext"/>
        <w:tabs>
          <w:tab w:val="left" w:pos="7875"/>
        </w:tabs>
        <w:ind w:left="0"/>
        <w:rPr>
          <w:color w:val="FF0000"/>
          <w:sz w:val="16"/>
          <w:szCs w:val="16"/>
        </w:rPr>
      </w:pPr>
    </w:p>
    <w:bookmarkStart w:id="77" w:name="_MON_1394974438"/>
    <w:bookmarkEnd w:id="77"/>
    <w:p w:rsidR="004C6C0B" w:rsidRDefault="00AD00F1" w:rsidP="00B46A00">
      <w:pPr>
        <w:pStyle w:val="Zkladntext"/>
        <w:tabs>
          <w:tab w:val="left" w:pos="7875"/>
        </w:tabs>
        <w:ind w:left="0"/>
        <w:rPr>
          <w:color w:val="FF0000"/>
        </w:rPr>
      </w:pPr>
      <w:r w:rsidRPr="003A4E80">
        <w:rPr>
          <w:color w:val="FF0000"/>
        </w:rPr>
        <w:object w:dxaOrig="12401" w:dyaOrig="7307">
          <v:shape id="_x0000_i1036" type="#_x0000_t75" style="width:601.65pt;height:391.1pt" o:ole="" o:preferrelative="f">
            <v:imagedata r:id="rId37" o:title=""/>
            <o:lock v:ext="edit" aspectratio="f"/>
          </v:shape>
          <o:OLEObject Type="Embed" ProgID="Excel.Sheet.12" ShapeID="_x0000_i1036" DrawAspect="Content" ObjectID="_1520751157" r:id="rId38"/>
        </w:object>
      </w:r>
    </w:p>
    <w:p w:rsidR="0075664B" w:rsidRPr="007A0DD7" w:rsidRDefault="0075664B" w:rsidP="00B46A00">
      <w:pPr>
        <w:pStyle w:val="Zkladntext"/>
        <w:tabs>
          <w:tab w:val="left" w:pos="7875"/>
        </w:tabs>
        <w:ind w:left="0"/>
        <w:rPr>
          <w:szCs w:val="18"/>
        </w:rPr>
      </w:pPr>
      <w:r w:rsidRPr="007A0DD7">
        <w:rPr>
          <w:szCs w:val="18"/>
        </w:rPr>
        <w:t xml:space="preserve">Rezerva na emisie vypustené do ovzdušia za rok 2015 vo výške 11 524,32 EUR bola vytvorená vo výške násobku overeného množstva vypustených emisií do ovzdušia počas účtovného obdobia a hodnoty emisných kvót, ktoré si Spoločnosť určila na odovzdanie podľa zákona o obchodovaní s emisnými kvótami. </w:t>
      </w:r>
    </w:p>
    <w:p w:rsidR="004C6C0B" w:rsidRDefault="004C6C0B" w:rsidP="0075664B">
      <w:pPr>
        <w:pStyle w:val="Zkladntext"/>
        <w:ind w:left="0"/>
        <w:rPr>
          <w:b/>
          <w:i/>
          <w:sz w:val="19"/>
          <w:szCs w:val="19"/>
        </w:rPr>
      </w:pPr>
    </w:p>
    <w:p w:rsidR="004C6C0B" w:rsidRDefault="004C6C0B" w:rsidP="0075664B">
      <w:pPr>
        <w:pStyle w:val="Zkladntext"/>
        <w:ind w:left="0"/>
        <w:rPr>
          <w:b/>
          <w:i/>
          <w:sz w:val="19"/>
          <w:szCs w:val="19"/>
        </w:rPr>
      </w:pPr>
    </w:p>
    <w:p w:rsidR="00813578" w:rsidRDefault="00813578" w:rsidP="0075664B">
      <w:pPr>
        <w:pStyle w:val="Zkladntext"/>
        <w:ind w:left="0"/>
        <w:rPr>
          <w:b/>
          <w:i/>
          <w:sz w:val="19"/>
          <w:szCs w:val="19"/>
        </w:rPr>
      </w:pPr>
    </w:p>
    <w:p w:rsidR="0075664B" w:rsidRPr="009E2B87" w:rsidRDefault="0075664B" w:rsidP="0075664B">
      <w:pPr>
        <w:pStyle w:val="Zkladntext"/>
        <w:ind w:left="0"/>
        <w:rPr>
          <w:b/>
          <w:i/>
          <w:sz w:val="19"/>
          <w:szCs w:val="19"/>
        </w:rPr>
      </w:pPr>
      <w:r w:rsidRPr="009E2B87">
        <w:rPr>
          <w:b/>
          <w:i/>
          <w:sz w:val="19"/>
          <w:szCs w:val="19"/>
        </w:rPr>
        <w:t>Nevyfakturované dodávky majetku</w:t>
      </w:r>
    </w:p>
    <w:p w:rsidR="002B340C" w:rsidRPr="00963FCA" w:rsidRDefault="002B340C" w:rsidP="002B340C">
      <w:pPr>
        <w:pStyle w:val="Zkladntext"/>
        <w:ind w:left="0"/>
        <w:rPr>
          <w:b/>
          <w:sz w:val="10"/>
          <w:szCs w:val="10"/>
        </w:rPr>
      </w:pPr>
    </w:p>
    <w:p w:rsidR="0075664B" w:rsidRPr="005628B4" w:rsidRDefault="0075664B" w:rsidP="002B340C">
      <w:pPr>
        <w:pStyle w:val="Zkladntext"/>
        <w:ind w:left="0"/>
      </w:pPr>
      <w:r w:rsidRPr="005628B4">
        <w:t xml:space="preserve">Rezervy na nevyfakturované dodávky majetku sa nevykazujú s vplyvom na výsledok hospodárenia. </w:t>
      </w:r>
    </w:p>
    <w:p w:rsidR="00557472" w:rsidRPr="004C7DBE" w:rsidRDefault="00557472" w:rsidP="0075664B">
      <w:pPr>
        <w:pStyle w:val="Nadpis2"/>
        <w:jc w:val="both"/>
        <w:rPr>
          <w:sz w:val="20"/>
        </w:rPr>
      </w:pPr>
      <w:bookmarkStart w:id="78" w:name="_Toc530739909"/>
    </w:p>
    <w:p w:rsidR="004C6C0B" w:rsidRDefault="004C6C0B" w:rsidP="004C6C0B"/>
    <w:p w:rsidR="00813578" w:rsidRDefault="00813578" w:rsidP="004C6C0B"/>
    <w:p w:rsidR="00813578" w:rsidRDefault="00813578" w:rsidP="004C6C0B"/>
    <w:p w:rsidR="00813578" w:rsidRDefault="00813578" w:rsidP="004C6C0B"/>
    <w:p w:rsidR="00813578" w:rsidRDefault="00813578" w:rsidP="004C6C0B"/>
    <w:p w:rsidR="00813578" w:rsidRDefault="00813578" w:rsidP="004C6C0B"/>
    <w:p w:rsidR="00813578" w:rsidRDefault="00813578" w:rsidP="004C6C0B"/>
    <w:p w:rsidR="00813578" w:rsidRDefault="00813578" w:rsidP="004C6C0B"/>
    <w:p w:rsidR="00813578" w:rsidRDefault="00813578" w:rsidP="004C6C0B"/>
    <w:p w:rsidR="00813578" w:rsidRDefault="00813578" w:rsidP="004C6C0B"/>
    <w:p w:rsidR="00813578" w:rsidRPr="004C7DBE" w:rsidRDefault="00813578" w:rsidP="004C6C0B"/>
    <w:p w:rsidR="0075664B" w:rsidRPr="002B340C" w:rsidRDefault="0075664B" w:rsidP="0075664B">
      <w:pPr>
        <w:pStyle w:val="Nadpis2"/>
        <w:jc w:val="both"/>
        <w:rPr>
          <w:i/>
          <w:sz w:val="19"/>
          <w:szCs w:val="19"/>
        </w:rPr>
      </w:pPr>
      <w:r w:rsidRPr="002B340C">
        <w:rPr>
          <w:i/>
          <w:sz w:val="19"/>
          <w:szCs w:val="19"/>
        </w:rPr>
        <w:t>Záväzky</w:t>
      </w:r>
      <w:bookmarkEnd w:id="78"/>
    </w:p>
    <w:p w:rsidR="00963FCA" w:rsidRDefault="00963FCA" w:rsidP="002B340C">
      <w:pPr>
        <w:pStyle w:val="Zkladntext"/>
        <w:ind w:left="0"/>
        <w:rPr>
          <w:sz w:val="10"/>
          <w:szCs w:val="10"/>
        </w:rPr>
      </w:pPr>
    </w:p>
    <w:p w:rsidR="0075664B" w:rsidRPr="00803A4C" w:rsidRDefault="0075664B" w:rsidP="002B340C">
      <w:pPr>
        <w:pStyle w:val="Zkladntext"/>
        <w:ind w:left="0"/>
      </w:pPr>
      <w:r w:rsidRPr="00803A4C">
        <w:t>Štruktúra záväzkov (okrem bankových úverov) podľa zostatkovej doby splatnosti je uvedená v nasledujúcom prehľade:</w:t>
      </w:r>
    </w:p>
    <w:p w:rsidR="0075664B" w:rsidRPr="00803A4C" w:rsidRDefault="0075664B" w:rsidP="0075664B">
      <w:pPr>
        <w:pStyle w:val="Zkladntext"/>
      </w:pPr>
    </w:p>
    <w:bookmarkStart w:id="79" w:name="_MON_1395554295"/>
    <w:bookmarkStart w:id="80" w:name="_MON_1394539494"/>
    <w:bookmarkStart w:id="81" w:name="_MON_1394534690"/>
    <w:bookmarkStart w:id="82" w:name="_MON_1395506836"/>
    <w:bookmarkStart w:id="83" w:name="_MON_1395475776"/>
    <w:bookmarkEnd w:id="79"/>
    <w:bookmarkEnd w:id="80"/>
    <w:bookmarkEnd w:id="81"/>
    <w:bookmarkEnd w:id="82"/>
    <w:bookmarkEnd w:id="83"/>
    <w:bookmarkStart w:id="84" w:name="_MON_1395475889"/>
    <w:bookmarkEnd w:id="84"/>
    <w:p w:rsidR="00813578" w:rsidRDefault="004C7DBE" w:rsidP="00963FCA">
      <w:pPr>
        <w:rPr>
          <w:color w:val="FF0000"/>
        </w:rPr>
      </w:pPr>
      <w:r w:rsidRPr="003A4E80">
        <w:rPr>
          <w:color w:val="FF0000"/>
        </w:rPr>
        <w:object w:dxaOrig="9427" w:dyaOrig="2789">
          <v:shape id="_x0000_i1037" type="#_x0000_t75" style="width:442.35pt;height:139.1pt" o:ole="" o:preferrelative="f">
            <v:imagedata r:id="rId39" o:title=""/>
            <o:lock v:ext="edit" aspectratio="f"/>
          </v:shape>
          <o:OLEObject Type="Embed" ProgID="Excel.Sheet.12" ShapeID="_x0000_i1037" DrawAspect="Content" ObjectID="_1520751158" r:id="rId40"/>
        </w:object>
      </w:r>
    </w:p>
    <w:p w:rsidR="00813578" w:rsidRDefault="00813578" w:rsidP="00963FCA">
      <w:pPr>
        <w:rPr>
          <w:color w:val="FF0000"/>
        </w:rPr>
      </w:pPr>
    </w:p>
    <w:p w:rsidR="0075664B" w:rsidRPr="00963FCA" w:rsidRDefault="0075664B" w:rsidP="00963FCA">
      <w:pPr>
        <w:rPr>
          <w:sz w:val="17"/>
          <w:szCs w:val="17"/>
        </w:rPr>
      </w:pPr>
      <w:r w:rsidRPr="00963FCA">
        <w:rPr>
          <w:sz w:val="17"/>
          <w:szCs w:val="17"/>
        </w:rPr>
        <w:t>Záväzky so zostatkovou dobou splatnosti jeden až päť rokov zahrňujú záväzky zo sociálneho fondu a odložený daňový</w:t>
      </w:r>
      <w:r w:rsidR="00963FCA" w:rsidRPr="00963FCA">
        <w:rPr>
          <w:sz w:val="17"/>
          <w:szCs w:val="17"/>
        </w:rPr>
        <w:t xml:space="preserve"> zá</w:t>
      </w:r>
      <w:r w:rsidRPr="00963FCA">
        <w:rPr>
          <w:sz w:val="17"/>
          <w:szCs w:val="17"/>
        </w:rPr>
        <w:t>väzok.</w:t>
      </w:r>
    </w:p>
    <w:p w:rsidR="0075664B" w:rsidRPr="00963FCA" w:rsidRDefault="0075664B" w:rsidP="009E2B87">
      <w:pPr>
        <w:pStyle w:val="Zkladntext"/>
        <w:ind w:left="0"/>
        <w:rPr>
          <w:sz w:val="17"/>
          <w:szCs w:val="17"/>
        </w:rPr>
      </w:pPr>
      <w:r w:rsidRPr="00963FCA">
        <w:rPr>
          <w:sz w:val="17"/>
          <w:szCs w:val="17"/>
        </w:rPr>
        <w:t>Spoločnosť nemá záväzky kryté záložným právom.</w:t>
      </w:r>
    </w:p>
    <w:p w:rsidR="0075664B" w:rsidRPr="00963FCA" w:rsidRDefault="0075664B" w:rsidP="009E2B87">
      <w:pPr>
        <w:pStyle w:val="Zkladntext"/>
        <w:ind w:left="0"/>
        <w:rPr>
          <w:sz w:val="17"/>
          <w:szCs w:val="17"/>
        </w:rPr>
      </w:pPr>
      <w:r w:rsidRPr="00963FCA">
        <w:rPr>
          <w:sz w:val="17"/>
          <w:szCs w:val="17"/>
        </w:rPr>
        <w:t>Spoločnosť nemá záväzky z finančného prenájmu</w:t>
      </w:r>
      <w:bookmarkStart w:id="85" w:name="_Toc530739910"/>
      <w:r w:rsidRPr="00963FCA">
        <w:rPr>
          <w:sz w:val="17"/>
          <w:szCs w:val="17"/>
        </w:rPr>
        <w:t>.</w:t>
      </w:r>
    </w:p>
    <w:p w:rsidR="0075664B" w:rsidRPr="004C7DBE" w:rsidRDefault="0075664B" w:rsidP="0075664B">
      <w:pPr>
        <w:pStyle w:val="Nadpis2"/>
        <w:ind w:left="360"/>
        <w:rPr>
          <w:color w:val="FF0000"/>
          <w:sz w:val="20"/>
        </w:rPr>
      </w:pPr>
    </w:p>
    <w:p w:rsidR="00B46A00" w:rsidRDefault="00B46A00" w:rsidP="0075664B">
      <w:pPr>
        <w:rPr>
          <w:color w:val="FF0000"/>
        </w:rPr>
      </w:pPr>
    </w:p>
    <w:p w:rsidR="00813578" w:rsidRPr="003A4E80" w:rsidRDefault="00813578" w:rsidP="0075664B">
      <w:pPr>
        <w:rPr>
          <w:color w:val="FF0000"/>
        </w:rPr>
      </w:pPr>
    </w:p>
    <w:p w:rsidR="0075664B" w:rsidRPr="002B340C" w:rsidRDefault="0075664B" w:rsidP="0075664B">
      <w:pPr>
        <w:pStyle w:val="Nadpis2"/>
        <w:rPr>
          <w:i/>
          <w:sz w:val="19"/>
          <w:szCs w:val="19"/>
        </w:rPr>
      </w:pPr>
      <w:r w:rsidRPr="002B340C">
        <w:rPr>
          <w:i/>
          <w:sz w:val="19"/>
          <w:szCs w:val="19"/>
        </w:rPr>
        <w:t>Odložený daňový záväzok</w:t>
      </w:r>
      <w:bookmarkEnd w:id="85"/>
    </w:p>
    <w:p w:rsidR="0075664B" w:rsidRPr="004C6C0B" w:rsidRDefault="0075664B" w:rsidP="0075664B">
      <w:pPr>
        <w:rPr>
          <w:sz w:val="12"/>
          <w:szCs w:val="12"/>
        </w:rPr>
      </w:pPr>
    </w:p>
    <w:p w:rsidR="0075664B" w:rsidRPr="00F00D37" w:rsidRDefault="0075664B" w:rsidP="002B340C">
      <w:pPr>
        <w:pStyle w:val="Zkladntext"/>
        <w:tabs>
          <w:tab w:val="left" w:pos="8056"/>
        </w:tabs>
        <w:ind w:left="0"/>
      </w:pPr>
      <w:r w:rsidRPr="00F00D37">
        <w:t>Výpočet odloženého daňového záväzku je uvedený v nasledujúcom prehľade:</w:t>
      </w:r>
      <w:r w:rsidRPr="00F00D37">
        <w:tab/>
      </w:r>
    </w:p>
    <w:p w:rsidR="0075664B" w:rsidRPr="00F00D37" w:rsidRDefault="0075664B" w:rsidP="0075664B">
      <w:pPr>
        <w:pStyle w:val="Zkladntext"/>
        <w:rPr>
          <w:sz w:val="10"/>
          <w:szCs w:val="10"/>
        </w:rPr>
      </w:pPr>
    </w:p>
    <w:bookmarkStart w:id="86" w:name="_MON_1394539559"/>
    <w:bookmarkStart w:id="87" w:name="_MON_1385829126"/>
    <w:bookmarkStart w:id="88" w:name="_MON_1395507029"/>
    <w:bookmarkStart w:id="89" w:name="_MON_1394534987"/>
    <w:bookmarkStart w:id="90" w:name="_MON_1394536993"/>
    <w:bookmarkStart w:id="91" w:name="_MON_1395554633"/>
    <w:bookmarkStart w:id="92" w:name="_MON_1395558657"/>
    <w:bookmarkStart w:id="93" w:name="_MON_1394537019"/>
    <w:bookmarkEnd w:id="86"/>
    <w:bookmarkEnd w:id="87"/>
    <w:bookmarkEnd w:id="88"/>
    <w:bookmarkEnd w:id="89"/>
    <w:bookmarkEnd w:id="90"/>
    <w:bookmarkEnd w:id="91"/>
    <w:bookmarkEnd w:id="92"/>
    <w:bookmarkEnd w:id="93"/>
    <w:bookmarkStart w:id="94" w:name="_MON_1395477124"/>
    <w:bookmarkEnd w:id="94"/>
    <w:p w:rsidR="0075664B" w:rsidRPr="00F00D37" w:rsidRDefault="009D0860" w:rsidP="009E2B87">
      <w:pPr>
        <w:pStyle w:val="Zkladntext"/>
        <w:ind w:left="0"/>
      </w:pPr>
      <w:r w:rsidRPr="00F00D37">
        <w:object w:dxaOrig="9667" w:dyaOrig="6166">
          <v:shape id="_x0000_i1038" type="#_x0000_t75" style="width:470.2pt;height:322.9pt" o:ole="" o:preferrelative="f">
            <v:imagedata r:id="rId41" o:title=""/>
            <o:lock v:ext="edit" aspectratio="f"/>
          </v:shape>
          <o:OLEObject Type="Embed" ProgID="Excel.Sheet.12" ShapeID="_x0000_i1038" DrawAspect="Content" ObjectID="_1520751159" r:id="rId42"/>
        </w:object>
      </w:r>
    </w:p>
    <w:p w:rsidR="009D0860" w:rsidRDefault="009D0860" w:rsidP="0075664B">
      <w:pPr>
        <w:pStyle w:val="Nadpis2"/>
        <w:rPr>
          <w:i/>
          <w:sz w:val="19"/>
          <w:szCs w:val="19"/>
        </w:rPr>
      </w:pPr>
      <w:bookmarkStart w:id="95" w:name="_Toc530739911"/>
    </w:p>
    <w:p w:rsidR="007B7F72" w:rsidRDefault="007B7F72" w:rsidP="0075664B">
      <w:pPr>
        <w:pStyle w:val="Nadpis2"/>
        <w:rPr>
          <w:i/>
          <w:sz w:val="19"/>
          <w:szCs w:val="19"/>
        </w:rPr>
      </w:pPr>
    </w:p>
    <w:p w:rsidR="00813578" w:rsidRDefault="00813578" w:rsidP="00813578"/>
    <w:p w:rsidR="00813578" w:rsidRPr="00813578" w:rsidRDefault="00813578" w:rsidP="00813578"/>
    <w:p w:rsidR="0075664B" w:rsidRPr="002B340C" w:rsidRDefault="0075664B" w:rsidP="0075664B">
      <w:pPr>
        <w:pStyle w:val="Nadpis2"/>
        <w:rPr>
          <w:i/>
          <w:sz w:val="19"/>
          <w:szCs w:val="19"/>
        </w:rPr>
      </w:pPr>
      <w:r w:rsidRPr="002B340C">
        <w:rPr>
          <w:i/>
          <w:sz w:val="19"/>
          <w:szCs w:val="19"/>
        </w:rPr>
        <w:lastRenderedPageBreak/>
        <w:t>Sociálny fond</w:t>
      </w:r>
      <w:bookmarkEnd w:id="95"/>
    </w:p>
    <w:p w:rsidR="002B340C" w:rsidRPr="00813578" w:rsidRDefault="002B340C" w:rsidP="002B340C">
      <w:pPr>
        <w:pStyle w:val="Zkladntext"/>
        <w:ind w:left="0"/>
        <w:rPr>
          <w:color w:val="FF0000"/>
          <w:sz w:val="15"/>
          <w:szCs w:val="15"/>
        </w:rPr>
      </w:pPr>
    </w:p>
    <w:p w:rsidR="0075664B" w:rsidRPr="007B7F72" w:rsidRDefault="0075664B" w:rsidP="002B340C">
      <w:pPr>
        <w:pStyle w:val="Zkladntext"/>
        <w:ind w:left="0"/>
      </w:pPr>
      <w:r w:rsidRPr="007B7F72">
        <w:t>Tvorba a čerpanie sociálneho fondu v priebehu účtovného obdobia sú znázornené v nasledujúcom prehľade:</w:t>
      </w:r>
    </w:p>
    <w:p w:rsidR="0075664B" w:rsidRPr="00BE0C61" w:rsidRDefault="0075664B" w:rsidP="0075664B">
      <w:pPr>
        <w:pStyle w:val="Zkladntext"/>
        <w:rPr>
          <w:color w:val="FF0000"/>
        </w:rPr>
      </w:pPr>
    </w:p>
    <w:bookmarkStart w:id="96" w:name="_MON_1385829255"/>
    <w:bookmarkStart w:id="97" w:name="_MON_1394535380"/>
    <w:bookmarkEnd w:id="96"/>
    <w:bookmarkEnd w:id="97"/>
    <w:bookmarkStart w:id="98" w:name="_MON_1394536399"/>
    <w:bookmarkEnd w:id="98"/>
    <w:p w:rsidR="0075664B" w:rsidRPr="00BE0C61" w:rsidRDefault="007B7F72" w:rsidP="002B340C">
      <w:pPr>
        <w:pStyle w:val="Zkladntext"/>
        <w:ind w:left="0"/>
        <w:rPr>
          <w:color w:val="FF0000"/>
        </w:rPr>
      </w:pPr>
      <w:r w:rsidRPr="00BE0C61">
        <w:rPr>
          <w:color w:val="FF0000"/>
        </w:rPr>
        <w:object w:dxaOrig="8937" w:dyaOrig="2820">
          <v:shape id="_x0000_i1039" type="#_x0000_t75" style="width:393.8pt;height:150pt" o:ole="" o:preferrelative="f">
            <v:imagedata r:id="rId43" o:title=""/>
            <o:lock v:ext="edit" aspectratio="f"/>
          </v:shape>
          <o:OLEObject Type="Embed" ProgID="Excel.Sheet.12" ShapeID="_x0000_i1039" DrawAspect="Content" ObjectID="_1520751160" r:id="rId44"/>
        </w:object>
      </w:r>
    </w:p>
    <w:p w:rsidR="002B340C" w:rsidRDefault="002B340C" w:rsidP="002B340C">
      <w:pPr>
        <w:pStyle w:val="Zkladntext"/>
        <w:ind w:left="0"/>
      </w:pPr>
    </w:p>
    <w:p w:rsidR="00557472" w:rsidRPr="00F96E3D" w:rsidRDefault="00557472" w:rsidP="002B340C">
      <w:pPr>
        <w:pStyle w:val="Zkladntext"/>
        <w:ind w:left="0"/>
        <w:rPr>
          <w:sz w:val="6"/>
          <w:szCs w:val="6"/>
        </w:rPr>
      </w:pPr>
    </w:p>
    <w:p w:rsidR="00F96E3D" w:rsidRDefault="0075664B" w:rsidP="002B340C">
      <w:pPr>
        <w:pStyle w:val="Zkladntext"/>
        <w:ind w:left="0"/>
      </w:pPr>
      <w:r w:rsidRPr="00567F34">
        <w:t xml:space="preserve">Časť sociálneho fondu sa podľa zákona o sociálnom fonde tvorí povinne na ťarchu nákladov a časť sa môže vytvárať </w:t>
      </w:r>
    </w:p>
    <w:p w:rsidR="00F96E3D" w:rsidRDefault="0075664B" w:rsidP="002B340C">
      <w:pPr>
        <w:pStyle w:val="Zkladntext"/>
        <w:ind w:left="0"/>
      </w:pPr>
      <w:r w:rsidRPr="00567F34">
        <w:t xml:space="preserve">zo zisku. </w:t>
      </w:r>
    </w:p>
    <w:p w:rsidR="0075664B" w:rsidRPr="00567F34" w:rsidRDefault="0075664B" w:rsidP="002B340C">
      <w:pPr>
        <w:pStyle w:val="Zkladntext"/>
        <w:ind w:left="0"/>
      </w:pPr>
      <w:r w:rsidRPr="00567F34">
        <w:t>Sociálny fond sa podľa zákona o sociálnom fonde čerpá na sociálne, zdravotné, rekreačné a iné potreby zamestnancov.</w:t>
      </w:r>
    </w:p>
    <w:p w:rsidR="0075664B" w:rsidRPr="00670D9E" w:rsidRDefault="0075664B" w:rsidP="0075664B">
      <w:pPr>
        <w:pStyle w:val="Zkladntext"/>
        <w:rPr>
          <w:color w:val="FF0000"/>
          <w:szCs w:val="18"/>
        </w:rPr>
      </w:pPr>
    </w:p>
    <w:p w:rsidR="0075664B" w:rsidRDefault="0075664B" w:rsidP="0075664B">
      <w:pPr>
        <w:pStyle w:val="Zkladntext"/>
        <w:rPr>
          <w:color w:val="FF0000"/>
          <w:szCs w:val="18"/>
        </w:rPr>
      </w:pPr>
    </w:p>
    <w:p w:rsidR="00670D9E" w:rsidRPr="00670D9E" w:rsidRDefault="00670D9E" w:rsidP="0075664B">
      <w:pPr>
        <w:pStyle w:val="Zkladntext"/>
        <w:rPr>
          <w:color w:val="FF0000"/>
          <w:szCs w:val="18"/>
        </w:rPr>
      </w:pPr>
    </w:p>
    <w:p w:rsidR="00557472" w:rsidRPr="00670D9E" w:rsidRDefault="00557472" w:rsidP="0075664B">
      <w:pPr>
        <w:pStyle w:val="Zkladntext"/>
        <w:rPr>
          <w:color w:val="FF0000"/>
          <w:szCs w:val="18"/>
        </w:rPr>
      </w:pPr>
    </w:p>
    <w:p w:rsidR="0075664B" w:rsidRPr="002B340C" w:rsidRDefault="0075664B" w:rsidP="0075664B">
      <w:pPr>
        <w:pStyle w:val="Nadpis2"/>
        <w:rPr>
          <w:i/>
          <w:sz w:val="19"/>
          <w:szCs w:val="19"/>
        </w:rPr>
      </w:pPr>
      <w:bookmarkStart w:id="99" w:name="_Toc530739912"/>
      <w:r w:rsidRPr="002B340C">
        <w:rPr>
          <w:i/>
          <w:sz w:val="19"/>
          <w:szCs w:val="19"/>
        </w:rPr>
        <w:t>Bankové úvery</w:t>
      </w:r>
      <w:bookmarkEnd w:id="99"/>
    </w:p>
    <w:p w:rsidR="0075664B" w:rsidRPr="007B7F72" w:rsidRDefault="0075664B" w:rsidP="0075664B">
      <w:pPr>
        <w:rPr>
          <w:sz w:val="16"/>
          <w:szCs w:val="16"/>
        </w:rPr>
      </w:pPr>
    </w:p>
    <w:p w:rsidR="0075664B" w:rsidRPr="00264CB3" w:rsidRDefault="0075664B" w:rsidP="002B340C">
      <w:pPr>
        <w:pStyle w:val="Zkladntext"/>
        <w:ind w:left="0"/>
      </w:pPr>
      <w:r w:rsidRPr="00264CB3">
        <w:t>Štruktúra bankových úverov je uvedená v nasledujúcom prehľade:</w:t>
      </w:r>
    </w:p>
    <w:p w:rsidR="0075664B" w:rsidRPr="00264CB3" w:rsidRDefault="0075664B" w:rsidP="0075664B">
      <w:pPr>
        <w:pStyle w:val="Zkladntext"/>
      </w:pPr>
    </w:p>
    <w:p w:rsidR="0075664B" w:rsidRPr="00264CB3" w:rsidRDefault="0075664B" w:rsidP="002B340C">
      <w:pPr>
        <w:pStyle w:val="Zkladntext"/>
        <w:ind w:left="0"/>
      </w:pPr>
      <w:bookmarkStart w:id="100" w:name="_MON_1395566635"/>
      <w:bookmarkStart w:id="101" w:name="_MON_1395566647"/>
      <w:bookmarkStart w:id="102" w:name="_MON_1395566669"/>
      <w:bookmarkStart w:id="103" w:name="_MON_1395566705"/>
      <w:bookmarkStart w:id="104" w:name="_MON_1395566732"/>
      <w:bookmarkStart w:id="105" w:name="_MON_1395570131"/>
      <w:bookmarkStart w:id="106" w:name="_MON_1395570145"/>
      <w:bookmarkStart w:id="107" w:name="_MON_1395507615"/>
      <w:bookmarkStart w:id="108" w:name="_MON_1385829367"/>
      <w:bookmarkStart w:id="109" w:name="_MON_1395637676"/>
      <w:bookmarkStart w:id="110" w:name="_MON_1395638216"/>
      <w:bookmarkStart w:id="111" w:name="_MON_1395477568"/>
      <w:bookmarkStart w:id="112" w:name="_MON_1395562363"/>
      <w:bookmarkStart w:id="113" w:name="_MON_1395562955"/>
      <w:bookmarkStart w:id="114" w:name="_MON_1395563677"/>
      <w:bookmarkStart w:id="115" w:name="_MON_1395564370"/>
      <w:bookmarkStart w:id="116" w:name="_MON_1395565203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</w:p>
    <w:bookmarkStart w:id="117" w:name="_MON_1395566618"/>
    <w:bookmarkEnd w:id="117"/>
    <w:p w:rsidR="0075664B" w:rsidRPr="00264CB3" w:rsidRDefault="00753477" w:rsidP="002B340C">
      <w:pPr>
        <w:pStyle w:val="Zkladntext"/>
        <w:ind w:left="0"/>
      </w:pPr>
      <w:r w:rsidRPr="00264CB3">
        <w:object w:dxaOrig="14940" w:dyaOrig="2885">
          <v:shape id="_x0000_i1040" type="#_x0000_t75" style="width:732pt;height:158.2pt" o:ole="" o:preferrelative="f">
            <v:imagedata r:id="rId45" o:title=""/>
            <o:lock v:ext="edit" aspectratio="f"/>
          </v:shape>
          <o:OLEObject Type="Embed" ProgID="Excel.Sheet.12" ShapeID="_x0000_i1040" DrawAspect="Content" ObjectID="_1520751161" r:id="rId46"/>
        </w:object>
      </w:r>
      <w:r w:rsidR="0075664B" w:rsidRPr="00264CB3">
        <w:t xml:space="preserve"> </w:t>
      </w:r>
    </w:p>
    <w:p w:rsidR="00557472" w:rsidRDefault="00557472" w:rsidP="002B340C">
      <w:pPr>
        <w:pStyle w:val="Zkladntext"/>
        <w:ind w:left="0"/>
        <w:rPr>
          <w:b/>
          <w:szCs w:val="18"/>
        </w:rPr>
      </w:pPr>
    </w:p>
    <w:p w:rsidR="00557472" w:rsidRDefault="00557472" w:rsidP="002B340C">
      <w:pPr>
        <w:pStyle w:val="Zkladntext"/>
        <w:ind w:left="0"/>
        <w:rPr>
          <w:b/>
          <w:szCs w:val="18"/>
        </w:rPr>
      </w:pPr>
    </w:p>
    <w:p w:rsidR="002B340C" w:rsidRDefault="0075664B" w:rsidP="002B340C">
      <w:pPr>
        <w:pStyle w:val="Zkladntext"/>
        <w:ind w:left="0"/>
        <w:rPr>
          <w:szCs w:val="18"/>
        </w:rPr>
      </w:pPr>
      <w:r w:rsidRPr="002103B1">
        <w:rPr>
          <w:b/>
          <w:szCs w:val="18"/>
        </w:rPr>
        <w:t>Krátkodobé bankové úvery</w:t>
      </w:r>
      <w:r w:rsidRPr="002103B1">
        <w:rPr>
          <w:szCs w:val="18"/>
        </w:rPr>
        <w:t xml:space="preserve"> v súvahe predstavujú krátkodobú časť dlhodobých úverov splatnú v roku 201</w:t>
      </w:r>
      <w:r>
        <w:rPr>
          <w:szCs w:val="18"/>
        </w:rPr>
        <w:t>6</w:t>
      </w:r>
      <w:r w:rsidRPr="002103B1">
        <w:rPr>
          <w:szCs w:val="18"/>
        </w:rPr>
        <w:t xml:space="preserve"> v celkovej </w:t>
      </w:r>
      <w:r>
        <w:rPr>
          <w:szCs w:val="18"/>
        </w:rPr>
        <w:t xml:space="preserve">   </w:t>
      </w:r>
    </w:p>
    <w:p w:rsidR="0075664B" w:rsidRPr="002103B1" w:rsidRDefault="00440A3A" w:rsidP="002B340C">
      <w:pPr>
        <w:pStyle w:val="Zkladntext"/>
        <w:ind w:left="0"/>
        <w:rPr>
          <w:szCs w:val="18"/>
        </w:rPr>
      </w:pPr>
      <w:r>
        <w:rPr>
          <w:szCs w:val="18"/>
        </w:rPr>
        <w:t>s</w:t>
      </w:r>
      <w:r w:rsidR="0075664B" w:rsidRPr="002103B1">
        <w:rPr>
          <w:szCs w:val="18"/>
        </w:rPr>
        <w:t>um</w:t>
      </w:r>
      <w:r>
        <w:rPr>
          <w:szCs w:val="18"/>
        </w:rPr>
        <w:t>e 729</w:t>
      </w:r>
      <w:r w:rsidR="00753477">
        <w:rPr>
          <w:szCs w:val="18"/>
        </w:rPr>
        <w:t> </w:t>
      </w:r>
      <w:r>
        <w:rPr>
          <w:szCs w:val="18"/>
        </w:rPr>
        <w:t>156</w:t>
      </w:r>
      <w:r w:rsidR="00753477">
        <w:rPr>
          <w:szCs w:val="18"/>
        </w:rPr>
        <w:t>,-</w:t>
      </w:r>
      <w:r>
        <w:rPr>
          <w:szCs w:val="18"/>
        </w:rPr>
        <w:t xml:space="preserve"> Eur, zvyšok v sume 3 881</w:t>
      </w:r>
      <w:r w:rsidR="00753477">
        <w:rPr>
          <w:szCs w:val="18"/>
        </w:rPr>
        <w:t> </w:t>
      </w:r>
      <w:r>
        <w:rPr>
          <w:szCs w:val="18"/>
        </w:rPr>
        <w:t>229</w:t>
      </w:r>
      <w:r w:rsidR="00753477">
        <w:rPr>
          <w:szCs w:val="18"/>
        </w:rPr>
        <w:t>,-</w:t>
      </w:r>
      <w:r>
        <w:rPr>
          <w:szCs w:val="18"/>
        </w:rPr>
        <w:t xml:space="preserve"> Eur</w:t>
      </w:r>
      <w:r w:rsidR="0075664B" w:rsidRPr="002103B1">
        <w:rPr>
          <w:szCs w:val="18"/>
        </w:rPr>
        <w:t xml:space="preserve"> predstavuje dlhodobú časť bankových úverov.</w:t>
      </w:r>
    </w:p>
    <w:p w:rsidR="0075664B" w:rsidRPr="002103B1" w:rsidRDefault="0075664B" w:rsidP="0075664B">
      <w:pPr>
        <w:pStyle w:val="Zkladntext"/>
        <w:rPr>
          <w:szCs w:val="18"/>
        </w:rPr>
      </w:pPr>
    </w:p>
    <w:p w:rsidR="0075664B" w:rsidRPr="002103B1" w:rsidRDefault="0075664B" w:rsidP="002B340C">
      <w:pPr>
        <w:pStyle w:val="Zkladntext"/>
        <w:ind w:left="0"/>
        <w:rPr>
          <w:szCs w:val="18"/>
        </w:rPr>
      </w:pPr>
      <w:r w:rsidRPr="002103B1">
        <w:rPr>
          <w:szCs w:val="18"/>
        </w:rPr>
        <w:t>Poznámka: *úrok platný k 31.12.</w:t>
      </w:r>
      <w:r>
        <w:rPr>
          <w:szCs w:val="18"/>
        </w:rPr>
        <w:t>2015</w:t>
      </w:r>
    </w:p>
    <w:p w:rsidR="0075664B" w:rsidRPr="002103B1" w:rsidRDefault="0075664B" w:rsidP="0075664B">
      <w:pPr>
        <w:pStyle w:val="Zkladntext"/>
        <w:rPr>
          <w:color w:val="FF0000"/>
          <w:szCs w:val="18"/>
        </w:rPr>
      </w:pPr>
    </w:p>
    <w:p w:rsidR="0075664B" w:rsidRDefault="0075664B" w:rsidP="0075664B">
      <w:pPr>
        <w:pStyle w:val="Zkladntext"/>
        <w:rPr>
          <w:color w:val="FF0000"/>
          <w:szCs w:val="18"/>
        </w:rPr>
      </w:pPr>
    </w:p>
    <w:p w:rsidR="00557472" w:rsidRDefault="00557472" w:rsidP="0075664B">
      <w:pPr>
        <w:pStyle w:val="Zkladntext"/>
        <w:rPr>
          <w:color w:val="FF0000"/>
          <w:szCs w:val="18"/>
        </w:rPr>
      </w:pPr>
    </w:p>
    <w:p w:rsidR="00557472" w:rsidRDefault="00557472" w:rsidP="0075664B">
      <w:pPr>
        <w:pStyle w:val="Zkladntext"/>
        <w:rPr>
          <w:color w:val="FF0000"/>
          <w:szCs w:val="18"/>
        </w:rPr>
      </w:pPr>
    </w:p>
    <w:p w:rsidR="00557472" w:rsidRDefault="00557472" w:rsidP="0075664B">
      <w:pPr>
        <w:pStyle w:val="Zkladntext"/>
        <w:rPr>
          <w:color w:val="FF0000"/>
          <w:szCs w:val="18"/>
        </w:rPr>
      </w:pPr>
    </w:p>
    <w:p w:rsidR="00557472" w:rsidRDefault="00557472" w:rsidP="0075664B">
      <w:pPr>
        <w:pStyle w:val="Zkladntext"/>
        <w:rPr>
          <w:color w:val="FF0000"/>
          <w:szCs w:val="18"/>
        </w:rPr>
      </w:pPr>
    </w:p>
    <w:p w:rsidR="00813578" w:rsidRDefault="00813578" w:rsidP="0075664B">
      <w:pPr>
        <w:pStyle w:val="Zkladntext"/>
        <w:rPr>
          <w:color w:val="FF0000"/>
          <w:szCs w:val="18"/>
        </w:rPr>
      </w:pPr>
    </w:p>
    <w:p w:rsidR="00557472" w:rsidRDefault="00557472" w:rsidP="0075664B">
      <w:pPr>
        <w:pStyle w:val="Zkladntext"/>
        <w:rPr>
          <w:color w:val="FF0000"/>
          <w:szCs w:val="18"/>
        </w:rPr>
      </w:pPr>
    </w:p>
    <w:p w:rsidR="00557472" w:rsidRDefault="00557472" w:rsidP="0075664B">
      <w:pPr>
        <w:pStyle w:val="Zkladntext"/>
        <w:rPr>
          <w:color w:val="FF0000"/>
          <w:szCs w:val="18"/>
        </w:rPr>
      </w:pPr>
    </w:p>
    <w:p w:rsidR="00557472" w:rsidRDefault="00557472" w:rsidP="0075664B">
      <w:pPr>
        <w:pStyle w:val="Zkladntext"/>
        <w:rPr>
          <w:color w:val="FF0000"/>
          <w:szCs w:val="18"/>
        </w:rPr>
      </w:pPr>
    </w:p>
    <w:p w:rsidR="00557472" w:rsidRDefault="00557472" w:rsidP="0075664B">
      <w:pPr>
        <w:pStyle w:val="Zkladntext"/>
        <w:rPr>
          <w:color w:val="FF0000"/>
          <w:szCs w:val="18"/>
        </w:rPr>
      </w:pPr>
    </w:p>
    <w:p w:rsidR="00557472" w:rsidRDefault="00557472" w:rsidP="0075664B">
      <w:pPr>
        <w:pStyle w:val="Nadpis2"/>
        <w:rPr>
          <w:i/>
          <w:sz w:val="19"/>
          <w:szCs w:val="19"/>
        </w:rPr>
      </w:pPr>
      <w:bookmarkStart w:id="118" w:name="_Toc530739913"/>
    </w:p>
    <w:p w:rsidR="0075664B" w:rsidRPr="002B340C" w:rsidRDefault="0075664B" w:rsidP="0075664B">
      <w:pPr>
        <w:pStyle w:val="Nadpis2"/>
        <w:rPr>
          <w:i/>
          <w:sz w:val="19"/>
          <w:szCs w:val="19"/>
        </w:rPr>
      </w:pPr>
      <w:r w:rsidRPr="002B340C">
        <w:rPr>
          <w:i/>
          <w:sz w:val="19"/>
          <w:szCs w:val="19"/>
        </w:rPr>
        <w:t>Časové rozlíšenie</w:t>
      </w:r>
      <w:bookmarkEnd w:id="118"/>
    </w:p>
    <w:p w:rsidR="0075664B" w:rsidRPr="002B340C" w:rsidRDefault="0075664B" w:rsidP="0075664B">
      <w:pPr>
        <w:pStyle w:val="Zkladntext"/>
        <w:rPr>
          <w:sz w:val="10"/>
          <w:szCs w:val="10"/>
        </w:rPr>
      </w:pPr>
    </w:p>
    <w:p w:rsidR="0075664B" w:rsidRPr="00264CB3" w:rsidRDefault="0075664B" w:rsidP="002B340C">
      <w:pPr>
        <w:pStyle w:val="Zkladntext"/>
        <w:ind w:left="0"/>
      </w:pPr>
      <w:r w:rsidRPr="00264CB3">
        <w:t>Štruktúra časového rozlíšenia je uvedená v nasledujúcom prehľade:</w:t>
      </w:r>
    </w:p>
    <w:p w:rsidR="0075664B" w:rsidRPr="00557472" w:rsidRDefault="0075664B" w:rsidP="0075664B">
      <w:pPr>
        <w:pStyle w:val="Zkladntext"/>
        <w:rPr>
          <w:sz w:val="10"/>
          <w:szCs w:val="10"/>
        </w:rPr>
      </w:pPr>
    </w:p>
    <w:bookmarkStart w:id="119" w:name="_MON_1394544075"/>
    <w:bookmarkStart w:id="120" w:name="_MON_1394544125"/>
    <w:bookmarkStart w:id="121" w:name="_MON_1385829565"/>
    <w:bookmarkEnd w:id="119"/>
    <w:bookmarkEnd w:id="120"/>
    <w:bookmarkEnd w:id="121"/>
    <w:bookmarkStart w:id="122" w:name="_MON_1394538387"/>
    <w:bookmarkEnd w:id="122"/>
    <w:p w:rsidR="0075664B" w:rsidRPr="00DC20DF" w:rsidRDefault="00DC20DF" w:rsidP="0075664B">
      <w:pPr>
        <w:pStyle w:val="Zkladntext"/>
        <w:rPr>
          <w:sz w:val="4"/>
          <w:szCs w:val="4"/>
        </w:rPr>
      </w:pPr>
      <w:r w:rsidRPr="00264CB3">
        <w:object w:dxaOrig="10558" w:dyaOrig="4264">
          <v:shape id="_x0000_i1041" type="#_x0000_t75" style="width:500.2pt;height:226.9pt" o:ole="" o:preferrelative="f">
            <v:imagedata r:id="rId47" o:title=""/>
            <o:lock v:ext="edit" aspectratio="f"/>
          </v:shape>
          <o:OLEObject Type="Embed" ProgID="Excel.Sheet.12" ShapeID="_x0000_i1041" DrawAspect="Content" ObjectID="_1520751162" r:id="rId48"/>
        </w:object>
      </w:r>
    </w:p>
    <w:p w:rsidR="0075664B" w:rsidRDefault="0075664B" w:rsidP="00C17DDF">
      <w:pPr>
        <w:pStyle w:val="Nadpis2"/>
        <w:numPr>
          <w:ilvl w:val="0"/>
          <w:numId w:val="16"/>
        </w:numPr>
        <w:jc w:val="both"/>
      </w:pPr>
      <w:r w:rsidRPr="001B0B4E">
        <w:rPr>
          <w:sz w:val="20"/>
        </w:rPr>
        <w:t>Majetok prenajatý formou finančného prenájmu u prenajímateľa</w:t>
      </w:r>
      <w:r>
        <w:t xml:space="preserve"> </w:t>
      </w:r>
      <w:r>
        <w:rPr>
          <w:b w:val="0"/>
        </w:rPr>
        <w:t>– Spoločnosť neprenajíma majetok formou finančného prenájmu.</w:t>
      </w:r>
    </w:p>
    <w:p w:rsidR="0075664B" w:rsidRPr="00670D9E" w:rsidRDefault="0075664B" w:rsidP="0075664B">
      <w:pPr>
        <w:rPr>
          <w:b/>
          <w:sz w:val="32"/>
          <w:szCs w:val="32"/>
        </w:rPr>
      </w:pPr>
    </w:p>
    <w:p w:rsidR="0075664B" w:rsidRDefault="0075664B" w:rsidP="00C17DDF">
      <w:pPr>
        <w:pStyle w:val="Nadpis2"/>
        <w:numPr>
          <w:ilvl w:val="0"/>
          <w:numId w:val="16"/>
        </w:numPr>
        <w:jc w:val="both"/>
      </w:pPr>
      <w:r w:rsidRPr="001B0B4E">
        <w:rPr>
          <w:sz w:val="20"/>
        </w:rPr>
        <w:t>Majetok prenajatý formou finančného prenájmu u nájomcu</w:t>
      </w:r>
      <w:r>
        <w:t xml:space="preserve"> </w:t>
      </w:r>
      <w:r>
        <w:rPr>
          <w:b w:val="0"/>
        </w:rPr>
        <w:t xml:space="preserve">– Spoločnosť nenajíma majetok formou </w:t>
      </w:r>
      <w:r w:rsidR="00C17DDF">
        <w:rPr>
          <w:b w:val="0"/>
        </w:rPr>
        <w:t xml:space="preserve">finančného </w:t>
      </w:r>
      <w:r>
        <w:rPr>
          <w:b w:val="0"/>
        </w:rPr>
        <w:t>prenájmu.</w:t>
      </w:r>
    </w:p>
    <w:p w:rsidR="0075664B" w:rsidRPr="00670D9E" w:rsidRDefault="0075664B" w:rsidP="0075664B">
      <w:pPr>
        <w:rPr>
          <w:sz w:val="32"/>
          <w:szCs w:val="32"/>
        </w:rPr>
      </w:pPr>
    </w:p>
    <w:p w:rsidR="0075664B" w:rsidRPr="001B0B4E" w:rsidRDefault="0075664B" w:rsidP="00B96BBD">
      <w:pPr>
        <w:pStyle w:val="Nadpis2"/>
        <w:numPr>
          <w:ilvl w:val="0"/>
          <w:numId w:val="16"/>
        </w:numPr>
        <w:rPr>
          <w:sz w:val="20"/>
        </w:rPr>
      </w:pPr>
      <w:r w:rsidRPr="001B0B4E">
        <w:rPr>
          <w:sz w:val="20"/>
        </w:rPr>
        <w:t>Odložená daň z príjmov</w:t>
      </w:r>
    </w:p>
    <w:p w:rsidR="0075664B" w:rsidRPr="00557472" w:rsidRDefault="0075664B" w:rsidP="0075664B">
      <w:pPr>
        <w:rPr>
          <w:sz w:val="8"/>
          <w:szCs w:val="8"/>
        </w:rPr>
      </w:pPr>
    </w:p>
    <w:p w:rsidR="0075664B" w:rsidRDefault="0075664B" w:rsidP="00943279">
      <w:pPr>
        <w:pStyle w:val="Zkladntext"/>
        <w:ind w:left="0" w:firstLine="360"/>
        <w:rPr>
          <w:szCs w:val="18"/>
        </w:rPr>
      </w:pPr>
      <w:r w:rsidRPr="001A4DAD">
        <w:rPr>
          <w:szCs w:val="18"/>
        </w:rPr>
        <w:t>Informácie o daniach z</w:t>
      </w:r>
      <w:r w:rsidR="00813578">
        <w:rPr>
          <w:szCs w:val="18"/>
        </w:rPr>
        <w:t> </w:t>
      </w:r>
      <w:r w:rsidRPr="001A4DAD">
        <w:rPr>
          <w:szCs w:val="18"/>
        </w:rPr>
        <w:t>príjmov</w:t>
      </w:r>
      <w:r w:rsidR="00813578">
        <w:rPr>
          <w:szCs w:val="18"/>
        </w:rPr>
        <w:t>.</w:t>
      </w:r>
    </w:p>
    <w:p w:rsidR="00557472" w:rsidRPr="001A4DAD" w:rsidRDefault="00557472" w:rsidP="00943279">
      <w:pPr>
        <w:pStyle w:val="Zkladntext"/>
        <w:ind w:left="0" w:firstLine="360"/>
        <w:rPr>
          <w:szCs w:val="18"/>
        </w:rPr>
      </w:pPr>
    </w:p>
    <w:p w:rsidR="0075664B" w:rsidRDefault="0075664B" w:rsidP="00557472">
      <w:pPr>
        <w:pStyle w:val="Zkladntext"/>
        <w:ind w:left="0"/>
        <w:rPr>
          <w:szCs w:val="18"/>
        </w:rPr>
      </w:pPr>
      <w:r w:rsidRPr="00943279">
        <w:rPr>
          <w:szCs w:val="18"/>
        </w:rPr>
        <w:t xml:space="preserve">Prevod od teoretickej dane z príjmov k vykázanej dani z príjmov je uvedený v nasledujúcom prehľade: </w:t>
      </w:r>
    </w:p>
    <w:p w:rsidR="00813578" w:rsidRPr="00943279" w:rsidRDefault="00813578" w:rsidP="00557472">
      <w:pPr>
        <w:pStyle w:val="Zkladntext"/>
        <w:ind w:left="0"/>
        <w:rPr>
          <w:szCs w:val="18"/>
        </w:rPr>
      </w:pPr>
    </w:p>
    <w:p w:rsidR="0075664B" w:rsidRPr="00531429" w:rsidRDefault="0075664B" w:rsidP="0075664B">
      <w:pPr>
        <w:pStyle w:val="Zkladntext"/>
        <w:ind w:left="502"/>
      </w:pPr>
    </w:p>
    <w:bookmarkStart w:id="123" w:name="_MON_1395568477"/>
    <w:bookmarkStart w:id="124" w:name="_MON_1385830383"/>
    <w:bookmarkStart w:id="125" w:name="_MON_1394615741"/>
    <w:bookmarkStart w:id="126" w:name="_MON_1394616462"/>
    <w:bookmarkStart w:id="127" w:name="_MON_1394617337"/>
    <w:bookmarkEnd w:id="123"/>
    <w:bookmarkEnd w:id="124"/>
    <w:bookmarkEnd w:id="125"/>
    <w:bookmarkEnd w:id="126"/>
    <w:bookmarkEnd w:id="127"/>
    <w:bookmarkStart w:id="128" w:name="_MON_1395568440"/>
    <w:bookmarkEnd w:id="128"/>
    <w:p w:rsidR="0075664B" w:rsidRPr="003A4E80" w:rsidRDefault="00813578" w:rsidP="002B340C">
      <w:pPr>
        <w:pStyle w:val="Zkladntext"/>
        <w:ind w:left="0"/>
        <w:rPr>
          <w:color w:val="FF0000"/>
        </w:rPr>
      </w:pPr>
      <w:r w:rsidRPr="003A4E80">
        <w:rPr>
          <w:color w:val="FF0000"/>
        </w:rPr>
        <w:object w:dxaOrig="9566" w:dyaOrig="4466">
          <v:shape id="_x0000_i1042" type="#_x0000_t75" style="width:445.1pt;height:223.1pt" o:ole="" o:preferrelative="f">
            <v:imagedata r:id="rId49" o:title=""/>
            <o:lock v:ext="edit" aspectratio="f"/>
          </v:shape>
          <o:OLEObject Type="Embed" ProgID="Excel.Sheet.12" ShapeID="_x0000_i1042" DrawAspect="Content" ObjectID="_1520751163" r:id="rId50"/>
        </w:object>
      </w:r>
    </w:p>
    <w:p w:rsidR="0075664B" w:rsidRDefault="0075664B" w:rsidP="0075664B">
      <w:pPr>
        <w:pStyle w:val="Zkladntext"/>
        <w:ind w:left="502"/>
        <w:rPr>
          <w:color w:val="FF0000"/>
        </w:rPr>
      </w:pPr>
    </w:p>
    <w:p w:rsidR="0075664B" w:rsidRDefault="0075664B" w:rsidP="0075664B">
      <w:pPr>
        <w:pStyle w:val="Zkladntext"/>
        <w:ind w:left="502"/>
        <w:rPr>
          <w:color w:val="FF0000"/>
        </w:rPr>
      </w:pPr>
    </w:p>
    <w:p w:rsidR="0075664B" w:rsidRDefault="0075664B" w:rsidP="0075664B">
      <w:pPr>
        <w:pStyle w:val="Zkladntext"/>
        <w:ind w:left="502"/>
        <w:rPr>
          <w:color w:val="FF0000"/>
        </w:rPr>
      </w:pPr>
    </w:p>
    <w:p w:rsidR="0075664B" w:rsidRDefault="0075664B" w:rsidP="0075664B">
      <w:pPr>
        <w:pStyle w:val="Zkladntext"/>
        <w:ind w:left="0"/>
        <w:rPr>
          <w:szCs w:val="18"/>
        </w:rPr>
      </w:pPr>
      <w:r w:rsidRPr="001A4DAD">
        <w:rPr>
          <w:szCs w:val="18"/>
        </w:rPr>
        <w:lastRenderedPageBreak/>
        <w:t>Ďalšie informácie k odloženým daniam:</w:t>
      </w:r>
    </w:p>
    <w:p w:rsidR="0075664B" w:rsidRDefault="0075664B" w:rsidP="0075664B">
      <w:pPr>
        <w:pStyle w:val="Zkladntext"/>
        <w:ind w:left="0"/>
        <w:rPr>
          <w:szCs w:val="18"/>
        </w:rPr>
      </w:pPr>
    </w:p>
    <w:tbl>
      <w:tblPr>
        <w:tblW w:w="9207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59"/>
        <w:gridCol w:w="963"/>
        <w:gridCol w:w="985"/>
      </w:tblGrid>
      <w:tr w:rsidR="0075664B" w:rsidRPr="001A4DAD" w:rsidTr="00DC20DF">
        <w:trPr>
          <w:trHeight w:val="240"/>
        </w:trPr>
        <w:tc>
          <w:tcPr>
            <w:tcW w:w="7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5664B" w:rsidRPr="001A4DAD" w:rsidRDefault="0075664B" w:rsidP="00B96BBD">
            <w:pPr>
              <w:jc w:val="center"/>
              <w:rPr>
                <w:sz w:val="18"/>
                <w:szCs w:val="18"/>
                <w:lang w:eastAsia="sk-SK"/>
              </w:rPr>
            </w:pPr>
            <w:r w:rsidRPr="001A4DA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1A4DAD" w:rsidRDefault="0075664B" w:rsidP="00DC20DF">
            <w:pPr>
              <w:jc w:val="center"/>
              <w:rPr>
                <w:sz w:val="19"/>
                <w:szCs w:val="19"/>
                <w:lang w:eastAsia="sk-SK"/>
              </w:rPr>
            </w:pPr>
            <w:r w:rsidRPr="001A4DAD">
              <w:rPr>
                <w:sz w:val="19"/>
                <w:szCs w:val="19"/>
                <w:lang w:eastAsia="sk-SK"/>
              </w:rPr>
              <w:t>2015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1A4DAD" w:rsidRDefault="0075664B" w:rsidP="00DC20DF">
            <w:pPr>
              <w:jc w:val="center"/>
              <w:rPr>
                <w:sz w:val="19"/>
                <w:szCs w:val="19"/>
                <w:lang w:eastAsia="sk-SK"/>
              </w:rPr>
            </w:pPr>
            <w:r w:rsidRPr="001A4DAD">
              <w:rPr>
                <w:sz w:val="19"/>
                <w:szCs w:val="19"/>
                <w:lang w:eastAsia="sk-SK"/>
              </w:rPr>
              <w:t>2014</w:t>
            </w:r>
          </w:p>
        </w:tc>
      </w:tr>
      <w:tr w:rsidR="0075664B" w:rsidRPr="001A4DAD" w:rsidTr="00DC20DF">
        <w:trPr>
          <w:trHeight w:val="684"/>
        </w:trPr>
        <w:tc>
          <w:tcPr>
            <w:tcW w:w="7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5664B" w:rsidRPr="001A4DAD" w:rsidRDefault="0075664B" w:rsidP="00813578">
            <w:pPr>
              <w:rPr>
                <w:sz w:val="18"/>
                <w:szCs w:val="18"/>
                <w:lang w:eastAsia="sk-SK"/>
              </w:rPr>
            </w:pPr>
            <w:r w:rsidRPr="001A4DAD">
              <w:rPr>
                <w:sz w:val="18"/>
                <w:szCs w:val="18"/>
                <w:lang w:eastAsia="sk-SK"/>
              </w:rPr>
              <w:t>Suma odloženej daňovej pohľadávk</w:t>
            </w:r>
            <w:r w:rsidR="00813578">
              <w:rPr>
                <w:sz w:val="18"/>
                <w:szCs w:val="18"/>
                <w:lang w:eastAsia="sk-SK"/>
              </w:rPr>
              <w:t>e</w:t>
            </w:r>
            <w:r w:rsidRPr="001A4DAD">
              <w:rPr>
                <w:sz w:val="18"/>
                <w:szCs w:val="18"/>
                <w:lang w:eastAsia="sk-SK"/>
              </w:rPr>
              <w:t xml:space="preserve"> účtovanej ako náklad alebo výnos vyplývajúca zo zmeny sadzby dane z príjmov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1A4DAD" w:rsidRDefault="0075664B" w:rsidP="00DC20DF">
            <w:pPr>
              <w:jc w:val="center"/>
              <w:rPr>
                <w:sz w:val="19"/>
                <w:szCs w:val="19"/>
                <w:lang w:eastAsia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1A4DAD" w:rsidRDefault="0075664B" w:rsidP="00DC20DF">
            <w:pPr>
              <w:jc w:val="center"/>
              <w:rPr>
                <w:sz w:val="19"/>
                <w:szCs w:val="19"/>
                <w:lang w:eastAsia="sk-SK"/>
              </w:rPr>
            </w:pPr>
          </w:p>
        </w:tc>
      </w:tr>
      <w:tr w:rsidR="0075664B" w:rsidRPr="001A4DAD" w:rsidTr="00DC20DF">
        <w:trPr>
          <w:trHeight w:val="684"/>
        </w:trPr>
        <w:tc>
          <w:tcPr>
            <w:tcW w:w="7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664B" w:rsidRPr="001A4DAD" w:rsidRDefault="0075664B" w:rsidP="00B96BBD">
            <w:pPr>
              <w:rPr>
                <w:sz w:val="18"/>
                <w:szCs w:val="18"/>
                <w:lang w:eastAsia="sk-SK"/>
              </w:rPr>
            </w:pPr>
            <w:r w:rsidRPr="001A4DAD">
              <w:rPr>
                <w:sz w:val="18"/>
                <w:szCs w:val="18"/>
                <w:lang w:eastAsia="sk-SK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1A4DAD" w:rsidRDefault="0075664B" w:rsidP="00DC20DF">
            <w:pPr>
              <w:jc w:val="right"/>
              <w:rPr>
                <w:sz w:val="18"/>
                <w:szCs w:val="18"/>
                <w:lang w:eastAsia="sk-SK"/>
              </w:rPr>
            </w:pPr>
            <w:r w:rsidRPr="001A4DA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1A4DAD" w:rsidRDefault="00CB7F1B" w:rsidP="00DC20DF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75664B" w:rsidRPr="001A4DAD" w:rsidTr="00DC20DF">
        <w:trPr>
          <w:trHeight w:val="684"/>
        </w:trPr>
        <w:tc>
          <w:tcPr>
            <w:tcW w:w="7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5664B" w:rsidRPr="001A4DAD" w:rsidRDefault="0075664B" w:rsidP="00B96BBD">
            <w:pPr>
              <w:rPr>
                <w:sz w:val="18"/>
                <w:szCs w:val="18"/>
                <w:lang w:eastAsia="sk-SK"/>
              </w:rPr>
            </w:pPr>
            <w:r w:rsidRPr="001A4DAD">
              <w:rPr>
                <w:sz w:val="18"/>
                <w:szCs w:val="18"/>
                <w:lang w:eastAsia="sk-SK"/>
              </w:rPr>
              <w:t>Suma odloženej daňovej pohľadávky týkajúca sa  umorenia  daňovej straty, nevyužitých daňových odpočtov a iných nárokov, ako aj dočasných rozdielov predchádzajúcich  účtovných období, ku ktorým sa v predchádzajúcich účtovných obdobiach odložená daňová pohľadávka neúčtovala (z rezervy na vrátenie preplatku za teplo)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1A4DAD" w:rsidRDefault="0075664B" w:rsidP="00DC20DF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1A4DAD" w:rsidRDefault="0075664B" w:rsidP="00DC20DF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75664B" w:rsidRPr="001A4DAD" w:rsidTr="00DC20DF">
        <w:trPr>
          <w:trHeight w:val="684"/>
        </w:trPr>
        <w:tc>
          <w:tcPr>
            <w:tcW w:w="7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5664B" w:rsidRPr="001A4DAD" w:rsidRDefault="0075664B" w:rsidP="00B96BBD">
            <w:pPr>
              <w:rPr>
                <w:sz w:val="18"/>
                <w:szCs w:val="18"/>
                <w:lang w:eastAsia="sk-SK"/>
              </w:rPr>
            </w:pPr>
            <w:r w:rsidRPr="001A4DAD">
              <w:rPr>
                <w:sz w:val="18"/>
                <w:szCs w:val="18"/>
                <w:lang w:eastAsia="sk-SK"/>
              </w:rPr>
              <w:t>Suma odloženého daňového záväzku, ktorý vznikol z dôvodu neúčtovania tej časti odloženej daňovej pohľadávky v bežnom účtovnom období, o ktorej  sa účtovalo v predchádzajúcich účtovných obdobiach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1A4DAD" w:rsidRDefault="0075664B" w:rsidP="00DC20DF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1A4DAD" w:rsidRDefault="0075664B" w:rsidP="00DC20DF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75664B" w:rsidRPr="001A4DAD" w:rsidTr="00DC20DF">
        <w:trPr>
          <w:trHeight w:val="684"/>
        </w:trPr>
        <w:tc>
          <w:tcPr>
            <w:tcW w:w="7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5664B" w:rsidRPr="001A4DAD" w:rsidRDefault="0075664B" w:rsidP="00B96BBD">
            <w:pPr>
              <w:rPr>
                <w:sz w:val="18"/>
                <w:szCs w:val="18"/>
                <w:lang w:eastAsia="sk-SK"/>
              </w:rPr>
            </w:pPr>
            <w:r w:rsidRPr="001A4DAD">
              <w:rPr>
                <w:sz w:val="18"/>
                <w:szCs w:val="18"/>
                <w:lang w:eastAsia="sk-SK"/>
              </w:rPr>
              <w:t>Suma neuplatneného umorenia daňovej straty, nevyužitých daňových odpočtov a iných nárokov a odpočítateľných dočasných rozdielov, ku ktorým  nebola účtovaná odložená da</w:t>
            </w:r>
            <w:r>
              <w:rPr>
                <w:sz w:val="18"/>
                <w:szCs w:val="18"/>
                <w:lang w:eastAsia="sk-SK"/>
              </w:rPr>
              <w:t>ňová</w:t>
            </w:r>
            <w:r w:rsidRPr="001A4DAD">
              <w:rPr>
                <w:sz w:val="18"/>
                <w:szCs w:val="18"/>
                <w:lang w:eastAsia="sk-SK"/>
              </w:rPr>
              <w:t xml:space="preserve"> pohľadávka (da</w:t>
            </w:r>
            <w:r>
              <w:rPr>
                <w:sz w:val="18"/>
                <w:szCs w:val="18"/>
                <w:lang w:eastAsia="sk-SK"/>
              </w:rPr>
              <w:t xml:space="preserve">ňovo </w:t>
            </w:r>
            <w:r w:rsidRPr="001A4DAD">
              <w:rPr>
                <w:sz w:val="18"/>
                <w:szCs w:val="18"/>
                <w:lang w:eastAsia="sk-SK"/>
              </w:rPr>
              <w:t>neuznaná rezerva)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1A4DAD" w:rsidRDefault="00CB7F1B" w:rsidP="00DC20DF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520 733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1A4DAD" w:rsidRDefault="00CB7F1B" w:rsidP="00DC20DF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347 90</w:t>
            </w:r>
            <w:r w:rsidR="004A3916">
              <w:rPr>
                <w:sz w:val="18"/>
                <w:szCs w:val="18"/>
                <w:lang w:eastAsia="sk-SK"/>
              </w:rPr>
              <w:t>5</w:t>
            </w:r>
          </w:p>
        </w:tc>
      </w:tr>
      <w:tr w:rsidR="0075664B" w:rsidRPr="001A4DAD" w:rsidTr="00DC20DF">
        <w:trPr>
          <w:trHeight w:val="684"/>
        </w:trPr>
        <w:tc>
          <w:tcPr>
            <w:tcW w:w="7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5664B" w:rsidRPr="001A4DAD" w:rsidRDefault="0075664B" w:rsidP="00B96BBD">
            <w:pPr>
              <w:rPr>
                <w:sz w:val="18"/>
                <w:szCs w:val="18"/>
                <w:lang w:eastAsia="sk-SK"/>
              </w:rPr>
            </w:pPr>
            <w:r w:rsidRPr="001A4DAD">
              <w:rPr>
                <w:sz w:val="18"/>
                <w:szCs w:val="18"/>
                <w:lang w:eastAsia="sk-SK"/>
              </w:rPr>
              <w:t>Suma odloženej dane z príjmov, ktorá sa vzťahuje na položky účtované priamo na účty vlastného imania bez účtovania na účty nákladov a výnosov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1A4DAD" w:rsidRDefault="0075664B" w:rsidP="00DC20DF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1A4DAD" w:rsidRDefault="0075664B" w:rsidP="00DC20DF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</w:tbl>
    <w:p w:rsidR="00CA70FB" w:rsidRDefault="00CA70FB" w:rsidP="0075664B">
      <w:pPr>
        <w:pStyle w:val="Zkladntext"/>
        <w:ind w:left="0"/>
        <w:rPr>
          <w:szCs w:val="18"/>
          <w:highlight w:val="yellow"/>
        </w:rPr>
      </w:pPr>
    </w:p>
    <w:p w:rsidR="0075664B" w:rsidRDefault="0009062D" w:rsidP="0075664B">
      <w:pPr>
        <w:pStyle w:val="Zkladntext"/>
        <w:ind w:left="0"/>
        <w:rPr>
          <w:szCs w:val="18"/>
        </w:rPr>
      </w:pPr>
      <w:r w:rsidRPr="0009062D">
        <w:rPr>
          <w:szCs w:val="18"/>
        </w:rPr>
        <w:t xml:space="preserve">Nezaúčtovaná </w:t>
      </w:r>
      <w:r w:rsidR="00F41BD2" w:rsidRPr="0009062D">
        <w:rPr>
          <w:szCs w:val="18"/>
        </w:rPr>
        <w:t>odložen</w:t>
      </w:r>
      <w:r w:rsidRPr="0009062D">
        <w:rPr>
          <w:szCs w:val="18"/>
        </w:rPr>
        <w:t>á daňová pohľadávka pozostáva z daňovo neuznaných rezerv, ktoré budú zaúčtované v nasledujúcom</w:t>
      </w:r>
      <w:r>
        <w:rPr>
          <w:szCs w:val="18"/>
        </w:rPr>
        <w:t xml:space="preserve"> roku, kedy sa zároveň stanú daňovo uznaným nákladom.</w:t>
      </w:r>
    </w:p>
    <w:p w:rsidR="0075664B" w:rsidRDefault="0075664B" w:rsidP="0075664B">
      <w:pPr>
        <w:pStyle w:val="Zkladntext"/>
        <w:ind w:left="0"/>
        <w:rPr>
          <w:szCs w:val="18"/>
        </w:rPr>
      </w:pPr>
    </w:p>
    <w:p w:rsidR="00CA70FB" w:rsidRPr="001A4DAD" w:rsidRDefault="00CA70FB" w:rsidP="0075664B">
      <w:pPr>
        <w:pStyle w:val="Zkladntext"/>
        <w:ind w:left="0"/>
        <w:rPr>
          <w:szCs w:val="18"/>
        </w:rPr>
      </w:pPr>
    </w:p>
    <w:p w:rsidR="0075664B" w:rsidRPr="001A4DAD" w:rsidRDefault="0075664B" w:rsidP="00B96BBD">
      <w:pPr>
        <w:pStyle w:val="Zkladntext"/>
        <w:numPr>
          <w:ilvl w:val="0"/>
          <w:numId w:val="16"/>
        </w:numPr>
        <w:rPr>
          <w:b/>
          <w:sz w:val="20"/>
        </w:rPr>
      </w:pPr>
      <w:r w:rsidRPr="001A4DAD">
        <w:rPr>
          <w:b/>
          <w:sz w:val="20"/>
        </w:rPr>
        <w:t xml:space="preserve">Významné položky majetku a záväzkov zabezpečených derivátmi </w:t>
      </w:r>
      <w:r w:rsidRPr="001A4DAD">
        <w:rPr>
          <w:szCs w:val="18"/>
        </w:rPr>
        <w:t>– Spoločnosť n</w:t>
      </w:r>
      <w:r w:rsidR="000761B5">
        <w:rPr>
          <w:szCs w:val="18"/>
        </w:rPr>
        <w:t>emá.</w:t>
      </w:r>
    </w:p>
    <w:p w:rsidR="0075664B" w:rsidRPr="00FC72E7" w:rsidRDefault="0075664B" w:rsidP="0075664B"/>
    <w:p w:rsidR="0075664B" w:rsidRDefault="0075664B" w:rsidP="0075664B">
      <w:pPr>
        <w:pStyle w:val="Zkladntext"/>
        <w:rPr>
          <w:color w:val="FF0000"/>
        </w:rPr>
      </w:pPr>
    </w:p>
    <w:p w:rsidR="0075664B" w:rsidRPr="00FD3143" w:rsidRDefault="0075664B" w:rsidP="0075664B">
      <w:pPr>
        <w:pStyle w:val="Nadpis1"/>
        <w:numPr>
          <w:ilvl w:val="0"/>
          <w:numId w:val="0"/>
        </w:numPr>
        <w:spacing w:before="120" w:after="60"/>
        <w:ind w:left="142"/>
        <w:jc w:val="center"/>
        <w:rPr>
          <w:sz w:val="20"/>
        </w:rPr>
      </w:pPr>
      <w:r w:rsidRPr="00FD3143">
        <w:rPr>
          <w:sz w:val="20"/>
        </w:rPr>
        <w:t>Č</w:t>
      </w:r>
      <w:r w:rsidRPr="00FD3143">
        <w:rPr>
          <w:caps w:val="0"/>
          <w:sz w:val="20"/>
        </w:rPr>
        <w:t>l</w:t>
      </w:r>
      <w:r w:rsidRPr="00FD3143">
        <w:rPr>
          <w:sz w:val="20"/>
        </w:rPr>
        <w:t xml:space="preserve">. IV </w:t>
      </w:r>
      <w:r w:rsidR="002B340C">
        <w:rPr>
          <w:sz w:val="20"/>
        </w:rPr>
        <w:t xml:space="preserve"> </w:t>
      </w:r>
      <w:r w:rsidRPr="00FD3143">
        <w:rPr>
          <w:sz w:val="20"/>
        </w:rPr>
        <w:t xml:space="preserve"> informácie, KTORÉ VYSVE</w:t>
      </w:r>
      <w:r w:rsidR="002B340C">
        <w:rPr>
          <w:sz w:val="20"/>
        </w:rPr>
        <w:t xml:space="preserve">TĽUJÚ a DOPĹŇAJÚ POLOŽKY výKAZU                </w:t>
      </w:r>
      <w:r w:rsidRPr="00FD3143">
        <w:rPr>
          <w:sz w:val="20"/>
        </w:rPr>
        <w:t>ZISKOV</w:t>
      </w:r>
      <w:r w:rsidR="00B96BBD">
        <w:rPr>
          <w:sz w:val="20"/>
        </w:rPr>
        <w:t xml:space="preserve"> </w:t>
      </w:r>
      <w:r w:rsidRPr="00FD3143">
        <w:rPr>
          <w:sz w:val="20"/>
        </w:rPr>
        <w:t>a STRÁT</w:t>
      </w:r>
    </w:p>
    <w:p w:rsidR="0075664B" w:rsidRPr="0042263A" w:rsidRDefault="0075664B" w:rsidP="0075664B"/>
    <w:p w:rsidR="0075664B" w:rsidRPr="0042263A" w:rsidRDefault="0075664B" w:rsidP="0075664B">
      <w:pPr>
        <w:pStyle w:val="Nadpis2"/>
      </w:pPr>
      <w:bookmarkStart w:id="129" w:name="_Toc530739914"/>
    </w:p>
    <w:p w:rsidR="0075664B" w:rsidRPr="00B96BBD" w:rsidRDefault="0075664B" w:rsidP="00B96BBD">
      <w:pPr>
        <w:pStyle w:val="Nadpis2"/>
        <w:numPr>
          <w:ilvl w:val="0"/>
          <w:numId w:val="17"/>
        </w:numPr>
        <w:rPr>
          <w:sz w:val="20"/>
        </w:rPr>
      </w:pPr>
      <w:r w:rsidRPr="00B96BBD">
        <w:rPr>
          <w:sz w:val="20"/>
        </w:rPr>
        <w:t>Doplňujúce a vysvetľujúce informácie k výnosom a nákladom</w:t>
      </w:r>
    </w:p>
    <w:p w:rsidR="0075664B" w:rsidRDefault="0075664B" w:rsidP="0075664B">
      <w:pPr>
        <w:pStyle w:val="Nadpis2"/>
        <w:ind w:left="142"/>
      </w:pPr>
    </w:p>
    <w:p w:rsidR="0075664B" w:rsidRPr="00673F74" w:rsidRDefault="0075664B" w:rsidP="0075664B">
      <w:pPr>
        <w:pStyle w:val="Nadpis2"/>
        <w:rPr>
          <w:i/>
        </w:rPr>
      </w:pPr>
      <w:r w:rsidRPr="00673F74">
        <w:rPr>
          <w:i/>
        </w:rPr>
        <w:t>Tržby za vlastné výkony a tovar</w:t>
      </w:r>
      <w:bookmarkEnd w:id="129"/>
    </w:p>
    <w:p w:rsidR="0075664B" w:rsidRPr="0042263A" w:rsidRDefault="0075664B" w:rsidP="0075664B">
      <w:pPr>
        <w:pStyle w:val="Zkladntext"/>
      </w:pPr>
    </w:p>
    <w:p w:rsidR="0075664B" w:rsidRPr="0042263A" w:rsidRDefault="0075664B" w:rsidP="002B340C">
      <w:pPr>
        <w:pStyle w:val="Zkladntext"/>
        <w:ind w:left="0"/>
      </w:pPr>
      <w:r w:rsidRPr="0042263A">
        <w:t xml:space="preserve">Tržby za vlastné výkony a tovar podľa jednotlivých segmentov, t. j. podľa typov výrobkov a služieb, </w:t>
      </w:r>
      <w:r>
        <w:t>i</w:t>
      </w:r>
      <w:r w:rsidRPr="0042263A">
        <w:t> podľa hlavných teritórií sú uvedené v nasledujúcom prehľade:</w:t>
      </w:r>
    </w:p>
    <w:p w:rsidR="0075664B" w:rsidRPr="003A4E80" w:rsidRDefault="0075664B" w:rsidP="0075664B">
      <w:pPr>
        <w:pStyle w:val="Zkladntext"/>
        <w:rPr>
          <w:color w:val="FF0000"/>
        </w:rPr>
      </w:pPr>
    </w:p>
    <w:bookmarkStart w:id="130" w:name="_MON_1395567958"/>
    <w:bookmarkEnd w:id="130"/>
    <w:bookmarkStart w:id="131" w:name="_MON_1395555131"/>
    <w:bookmarkEnd w:id="131"/>
    <w:p w:rsidR="0075664B" w:rsidRPr="003A4E80" w:rsidRDefault="008A1543" w:rsidP="00374938">
      <w:pPr>
        <w:pStyle w:val="Zkladntext"/>
        <w:ind w:left="0"/>
        <w:rPr>
          <w:color w:val="FF0000"/>
        </w:rPr>
      </w:pPr>
      <w:r w:rsidRPr="003A4E80">
        <w:rPr>
          <w:color w:val="FF0000"/>
        </w:rPr>
        <w:object w:dxaOrig="18255" w:dyaOrig="3164">
          <v:shape id="_x0000_i1043" type="#_x0000_t75" style="width:832.35pt;height:168pt" o:ole="" o:preferrelative="f">
            <v:imagedata r:id="rId51" o:title=""/>
            <o:lock v:ext="edit" aspectratio="f"/>
          </v:shape>
          <o:OLEObject Type="Embed" ProgID="Excel.Sheet.12" ShapeID="_x0000_i1043" DrawAspect="Content" ObjectID="_1520751164" r:id="rId52"/>
        </w:object>
      </w:r>
      <w:r w:rsidR="0075664B" w:rsidRPr="003A4E80">
        <w:rPr>
          <w:color w:val="FF0000"/>
        </w:rPr>
        <w:t xml:space="preserve"> </w:t>
      </w:r>
    </w:p>
    <w:p w:rsidR="0075664B" w:rsidRPr="003A4E80" w:rsidRDefault="0075664B" w:rsidP="0075664B">
      <w:pPr>
        <w:pStyle w:val="Zkladntext"/>
        <w:rPr>
          <w:color w:val="FF0000"/>
        </w:rPr>
      </w:pPr>
    </w:p>
    <w:p w:rsidR="0075664B" w:rsidRPr="003A4E80" w:rsidRDefault="0075664B" w:rsidP="0075664B">
      <w:pPr>
        <w:pStyle w:val="Zkladntext"/>
        <w:rPr>
          <w:color w:val="FF0000"/>
        </w:rPr>
      </w:pPr>
    </w:p>
    <w:p w:rsidR="0075664B" w:rsidRPr="00FD6B8E" w:rsidRDefault="0075664B" w:rsidP="0075664B">
      <w:pPr>
        <w:pStyle w:val="Nadpis2"/>
        <w:rPr>
          <w:b w:val="0"/>
        </w:rPr>
      </w:pPr>
      <w:bookmarkStart w:id="132" w:name="_MON_1394540064"/>
      <w:bookmarkStart w:id="133" w:name="_MON_1394540077"/>
      <w:bookmarkStart w:id="134" w:name="_MON_1394540308"/>
      <w:bookmarkStart w:id="135" w:name="_MON_1394540416"/>
      <w:bookmarkStart w:id="136" w:name="_MON_1394540877"/>
      <w:bookmarkStart w:id="137" w:name="_MON_1394540931"/>
      <w:bookmarkStart w:id="138" w:name="_MON_1385829942"/>
      <w:bookmarkStart w:id="139" w:name="_MON_1385829851"/>
      <w:bookmarkStart w:id="140" w:name="_MON_1385829927"/>
      <w:bookmarkStart w:id="141" w:name="_Toc530739915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r w:rsidRPr="00FD6B8E">
        <w:rPr>
          <w:i/>
        </w:rPr>
        <w:t>Zmena stavu vnútroorganizačných zásob</w:t>
      </w:r>
      <w:r w:rsidRPr="00FD6B8E">
        <w:rPr>
          <w:b w:val="0"/>
          <w:i/>
        </w:rPr>
        <w:t xml:space="preserve"> </w:t>
      </w:r>
      <w:bookmarkEnd w:id="141"/>
      <w:r w:rsidRPr="00FD6B8E">
        <w:rPr>
          <w:b w:val="0"/>
          <w:i/>
        </w:rPr>
        <w:t xml:space="preserve">- </w:t>
      </w:r>
      <w:r w:rsidRPr="00FD6B8E">
        <w:rPr>
          <w:b w:val="0"/>
        </w:rPr>
        <w:t>Spoločnosť neúčtuje o v</w:t>
      </w:r>
      <w:r w:rsidRPr="00FD6B8E">
        <w:rPr>
          <w:b w:val="0"/>
          <w:i/>
        </w:rPr>
        <w:t xml:space="preserve">nútroorganizačných </w:t>
      </w:r>
      <w:r w:rsidRPr="00FD6B8E">
        <w:rPr>
          <w:b w:val="0"/>
        </w:rPr>
        <w:t>zásobách.</w:t>
      </w:r>
    </w:p>
    <w:p w:rsidR="0075664B" w:rsidRPr="00AF10EF" w:rsidRDefault="0075664B" w:rsidP="0075664B">
      <w:pPr>
        <w:rPr>
          <w:sz w:val="28"/>
          <w:szCs w:val="28"/>
        </w:rPr>
      </w:pPr>
    </w:p>
    <w:p w:rsidR="00CA70FB" w:rsidRDefault="00CA70FB" w:rsidP="002B340C">
      <w:pPr>
        <w:pStyle w:val="Nadpis2"/>
        <w:jc w:val="both"/>
        <w:rPr>
          <w:i/>
          <w:sz w:val="19"/>
          <w:szCs w:val="19"/>
        </w:rPr>
      </w:pPr>
      <w:bookmarkStart w:id="142" w:name="_Toc530739916"/>
    </w:p>
    <w:p w:rsidR="00CA70FB" w:rsidRDefault="00CA70FB" w:rsidP="002B340C">
      <w:pPr>
        <w:pStyle w:val="Nadpis2"/>
        <w:jc w:val="both"/>
        <w:rPr>
          <w:i/>
          <w:sz w:val="19"/>
          <w:szCs w:val="19"/>
        </w:rPr>
      </w:pPr>
    </w:p>
    <w:p w:rsidR="0001649E" w:rsidRPr="0001649E" w:rsidRDefault="0075664B" w:rsidP="002B340C">
      <w:pPr>
        <w:pStyle w:val="Nadpis2"/>
        <w:jc w:val="both"/>
        <w:rPr>
          <w:b w:val="0"/>
          <w:i/>
          <w:sz w:val="19"/>
          <w:szCs w:val="19"/>
        </w:rPr>
      </w:pPr>
      <w:r w:rsidRPr="0001649E">
        <w:rPr>
          <w:i/>
          <w:sz w:val="19"/>
          <w:szCs w:val="19"/>
        </w:rPr>
        <w:t>Aktivácia</w:t>
      </w:r>
      <w:bookmarkEnd w:id="142"/>
      <w:r w:rsidRPr="0001649E">
        <w:rPr>
          <w:i/>
          <w:sz w:val="19"/>
          <w:szCs w:val="19"/>
        </w:rPr>
        <w:t xml:space="preserve"> nákladov, výnosy z hospodárskej činnosti, finančnej činnosti a mimoriadnej činnosti</w:t>
      </w:r>
    </w:p>
    <w:p w:rsidR="0001649E" w:rsidRPr="0001649E" w:rsidRDefault="0001649E" w:rsidP="0001649E">
      <w:pPr>
        <w:rPr>
          <w:sz w:val="24"/>
          <w:szCs w:val="24"/>
        </w:rPr>
      </w:pPr>
    </w:p>
    <w:p w:rsidR="008A1543" w:rsidRDefault="0001649E" w:rsidP="002B340C">
      <w:pPr>
        <w:pStyle w:val="Nadpis2"/>
        <w:jc w:val="both"/>
        <w:rPr>
          <w:b w:val="0"/>
          <w:szCs w:val="18"/>
        </w:rPr>
      </w:pPr>
      <w:r>
        <w:rPr>
          <w:b w:val="0"/>
        </w:rPr>
        <w:t>Pr</w:t>
      </w:r>
      <w:r w:rsidR="0075664B" w:rsidRPr="001B0B4E">
        <w:rPr>
          <w:b w:val="0"/>
        </w:rPr>
        <w:t xml:space="preserve">ehľad o výnosoch </w:t>
      </w:r>
      <w:r w:rsidR="002B340C">
        <w:rPr>
          <w:b w:val="0"/>
        </w:rPr>
        <w:t xml:space="preserve">pri </w:t>
      </w:r>
      <w:r w:rsidR="002B340C" w:rsidRPr="000067AE">
        <w:rPr>
          <w:b w:val="0"/>
          <w:szCs w:val="18"/>
        </w:rPr>
        <w:t>ak</w:t>
      </w:r>
      <w:r w:rsidR="0075664B" w:rsidRPr="000067AE">
        <w:rPr>
          <w:b w:val="0"/>
          <w:szCs w:val="18"/>
        </w:rPr>
        <w:t>tivácii nákladov, výnosoch z hospodárskej činnosti, finančnej činnosti a mimoriadnej činnosti</w:t>
      </w:r>
    </w:p>
    <w:p w:rsidR="0075664B" w:rsidRDefault="0075664B" w:rsidP="002B340C">
      <w:pPr>
        <w:pStyle w:val="Nadpis2"/>
        <w:jc w:val="both"/>
        <w:rPr>
          <w:b w:val="0"/>
          <w:szCs w:val="18"/>
        </w:rPr>
      </w:pPr>
      <w:r w:rsidRPr="000067AE">
        <w:rPr>
          <w:b w:val="0"/>
          <w:szCs w:val="18"/>
        </w:rPr>
        <w:t xml:space="preserve">je uvedený v nasledujúcom prehľade: </w:t>
      </w:r>
    </w:p>
    <w:p w:rsidR="0001649E" w:rsidRPr="0001649E" w:rsidRDefault="0001649E" w:rsidP="0001649E">
      <w:pPr>
        <w:rPr>
          <w:sz w:val="16"/>
          <w:szCs w:val="16"/>
        </w:rPr>
      </w:pPr>
    </w:p>
    <w:p w:rsidR="000067AE" w:rsidRPr="000067AE" w:rsidRDefault="000067AE" w:rsidP="000067AE">
      <w:pPr>
        <w:rPr>
          <w:sz w:val="18"/>
          <w:szCs w:val="18"/>
        </w:rPr>
      </w:pPr>
    </w:p>
    <w:bookmarkStart w:id="143" w:name="_MON_1394542274"/>
    <w:bookmarkEnd w:id="143"/>
    <w:p w:rsidR="0001649E" w:rsidRDefault="00D51FE8" w:rsidP="0001649E">
      <w:pPr>
        <w:pStyle w:val="Zkladntext"/>
        <w:ind w:left="0"/>
      </w:pPr>
      <w:r w:rsidRPr="005B7FAD">
        <w:object w:dxaOrig="11920" w:dyaOrig="8143">
          <v:shape id="_x0000_i1044" type="#_x0000_t75" style="width:537.8pt;height:400.35pt" o:ole="" o:preferrelative="f">
            <v:imagedata r:id="rId53" o:title=""/>
            <o:lock v:ext="edit" aspectratio="f"/>
          </v:shape>
          <o:OLEObject Type="Embed" ProgID="Excel.Sheet.12" ShapeID="_x0000_i1044" DrawAspect="Content" ObjectID="_1520751165" r:id="rId54"/>
        </w:object>
      </w:r>
    </w:p>
    <w:p w:rsidR="0001649E" w:rsidRDefault="0001649E" w:rsidP="0001649E">
      <w:pPr>
        <w:pStyle w:val="Zkladntext"/>
        <w:ind w:left="0"/>
      </w:pPr>
    </w:p>
    <w:p w:rsidR="0001649E" w:rsidRDefault="0001649E" w:rsidP="0001649E">
      <w:pPr>
        <w:pStyle w:val="Zkladntext"/>
        <w:ind w:left="0"/>
      </w:pPr>
    </w:p>
    <w:p w:rsidR="0001649E" w:rsidRDefault="0001649E" w:rsidP="0001649E">
      <w:pPr>
        <w:pStyle w:val="Zkladntext"/>
        <w:ind w:left="0"/>
      </w:pPr>
    </w:p>
    <w:p w:rsidR="0001649E" w:rsidRDefault="0001649E" w:rsidP="0001649E">
      <w:pPr>
        <w:pStyle w:val="Zkladntext"/>
        <w:ind w:left="0"/>
      </w:pPr>
    </w:p>
    <w:p w:rsidR="0001649E" w:rsidRDefault="0001649E" w:rsidP="0001649E">
      <w:pPr>
        <w:pStyle w:val="Zkladntext"/>
        <w:ind w:left="0"/>
      </w:pPr>
    </w:p>
    <w:p w:rsidR="0001649E" w:rsidRDefault="0001649E" w:rsidP="0001649E">
      <w:pPr>
        <w:pStyle w:val="Zkladntext"/>
        <w:ind w:left="0"/>
      </w:pPr>
    </w:p>
    <w:p w:rsidR="0001649E" w:rsidRDefault="0001649E" w:rsidP="0001649E">
      <w:pPr>
        <w:pStyle w:val="Zkladntext"/>
        <w:ind w:left="0"/>
      </w:pPr>
    </w:p>
    <w:p w:rsidR="0001649E" w:rsidRDefault="0001649E" w:rsidP="0001649E">
      <w:pPr>
        <w:pStyle w:val="Zkladntext"/>
        <w:ind w:left="0"/>
      </w:pPr>
      <w:r>
        <w:t xml:space="preserve"> </w:t>
      </w:r>
    </w:p>
    <w:p w:rsidR="000067AE" w:rsidRDefault="000067AE" w:rsidP="000067AE"/>
    <w:p w:rsidR="000067AE" w:rsidRDefault="000067AE" w:rsidP="000067AE"/>
    <w:p w:rsidR="000067AE" w:rsidRDefault="000067AE" w:rsidP="000067AE"/>
    <w:p w:rsidR="000067AE" w:rsidRDefault="000067AE" w:rsidP="000067AE"/>
    <w:p w:rsidR="000067AE" w:rsidRDefault="000067AE" w:rsidP="000067AE"/>
    <w:p w:rsidR="000067AE" w:rsidRDefault="000067AE" w:rsidP="000067AE"/>
    <w:p w:rsidR="000067AE" w:rsidRDefault="000067AE" w:rsidP="000067AE"/>
    <w:p w:rsidR="00254918" w:rsidRPr="00254918" w:rsidRDefault="00254918" w:rsidP="0075664B">
      <w:pPr>
        <w:pStyle w:val="Nadpis2"/>
        <w:rPr>
          <w:i/>
          <w:sz w:val="14"/>
          <w:szCs w:val="14"/>
        </w:rPr>
      </w:pPr>
    </w:p>
    <w:p w:rsidR="0075664B" w:rsidRPr="004045B7" w:rsidRDefault="0075664B" w:rsidP="0075664B">
      <w:pPr>
        <w:pStyle w:val="Nadpis2"/>
        <w:rPr>
          <w:i/>
          <w:sz w:val="19"/>
          <w:szCs w:val="19"/>
        </w:rPr>
      </w:pPr>
      <w:r w:rsidRPr="004045B7">
        <w:rPr>
          <w:i/>
          <w:sz w:val="19"/>
          <w:szCs w:val="19"/>
        </w:rPr>
        <w:t>Náklady na poskytnuté služby, ostatné n</w:t>
      </w:r>
      <w:r w:rsidR="0001649E">
        <w:rPr>
          <w:i/>
          <w:sz w:val="19"/>
          <w:szCs w:val="19"/>
        </w:rPr>
        <w:t xml:space="preserve">áklady na hospodársku činnosť, </w:t>
      </w:r>
      <w:r w:rsidRPr="004045B7">
        <w:rPr>
          <w:i/>
          <w:sz w:val="19"/>
          <w:szCs w:val="19"/>
        </w:rPr>
        <w:t xml:space="preserve">finančné a mimoriadne náklady </w:t>
      </w:r>
    </w:p>
    <w:p w:rsidR="0075664B" w:rsidRPr="005473FA" w:rsidRDefault="0075664B" w:rsidP="0075664B">
      <w:pPr>
        <w:rPr>
          <w:sz w:val="10"/>
          <w:szCs w:val="10"/>
        </w:rPr>
      </w:pPr>
    </w:p>
    <w:p w:rsidR="00254918" w:rsidRDefault="0075664B" w:rsidP="002B340C">
      <w:pPr>
        <w:pStyle w:val="Zkladntext"/>
        <w:ind w:left="0"/>
        <w:jc w:val="left"/>
      </w:pPr>
      <w:r w:rsidRPr="00DB5DCE">
        <w:t>Prehľad o nákladoch na poskytnuté služby, ostatných nákladoch na hospodársku činnosť, finančných a</w:t>
      </w:r>
      <w:r w:rsidR="002B340C">
        <w:t> </w:t>
      </w:r>
      <w:r w:rsidRPr="00DB5DCE">
        <w:t>mimoriadnych</w:t>
      </w:r>
      <w:r w:rsidR="002B340C">
        <w:t xml:space="preserve"> nákladoch je u</w:t>
      </w:r>
      <w:r>
        <w:t>vedený v nasledujúcom prehľade</w:t>
      </w:r>
      <w:r w:rsidRPr="00DB5DCE">
        <w:t>:</w:t>
      </w:r>
      <w:bookmarkStart w:id="144" w:name="_MON_1395568414"/>
      <w:bookmarkStart w:id="145" w:name="_MON_1395570265"/>
      <w:bookmarkStart w:id="146" w:name="_MON_1395479821"/>
      <w:bookmarkStart w:id="147" w:name="_MON_1395479854"/>
      <w:bookmarkStart w:id="148" w:name="_MON_1394612414"/>
      <w:bookmarkStart w:id="149" w:name="_MON_1385830329"/>
      <w:bookmarkStart w:id="150" w:name="_MON_1395508922"/>
      <w:bookmarkStart w:id="151" w:name="_MON_1395510678"/>
      <w:bookmarkStart w:id="152" w:name="_MON_1385830349"/>
      <w:bookmarkStart w:id="153" w:name="_MON_1395479238"/>
      <w:bookmarkStart w:id="154" w:name="_MON_1395555613"/>
      <w:bookmarkStart w:id="155" w:name="_MON_1395555889"/>
      <w:bookmarkStart w:id="156" w:name="_MON_1395568342"/>
      <w:bookmarkStart w:id="157" w:name="_MON_1395568379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</w:p>
    <w:p w:rsidR="00254918" w:rsidRPr="00254918" w:rsidRDefault="00254918" w:rsidP="002B340C">
      <w:pPr>
        <w:pStyle w:val="Zkladntext"/>
        <w:ind w:left="0"/>
        <w:jc w:val="left"/>
        <w:rPr>
          <w:sz w:val="10"/>
          <w:szCs w:val="10"/>
        </w:rPr>
      </w:pPr>
    </w:p>
    <w:bookmarkStart w:id="158" w:name="_MON_1395568402"/>
    <w:bookmarkEnd w:id="158"/>
    <w:p w:rsidR="0075664B" w:rsidRPr="00254918" w:rsidRDefault="00D51FE8" w:rsidP="00254918">
      <w:pPr>
        <w:pStyle w:val="Zkladntext"/>
        <w:ind w:left="0"/>
        <w:jc w:val="left"/>
        <w:rPr>
          <w:b/>
          <w:i/>
          <w:sz w:val="20"/>
        </w:rPr>
      </w:pPr>
      <w:r w:rsidRPr="003A4E80">
        <w:rPr>
          <w:color w:val="FF0000"/>
        </w:rPr>
        <w:object w:dxaOrig="11275" w:dyaOrig="9274">
          <v:shape id="_x0000_i1045" type="#_x0000_t75" style="width:484.9pt;height:468pt" o:ole="" o:preferrelative="f">
            <v:imagedata r:id="rId55" o:title=""/>
            <o:lock v:ext="edit" aspectratio="f"/>
          </v:shape>
          <o:OLEObject Type="Embed" ProgID="Excel.Sheet.12" ShapeID="_x0000_i1045" DrawAspect="Content" ObjectID="_1520751166" r:id="rId56"/>
        </w:object>
      </w:r>
      <w:r w:rsidR="002B340C" w:rsidRPr="00254918">
        <w:rPr>
          <w:b/>
          <w:i/>
          <w:sz w:val="20"/>
        </w:rPr>
        <w:t>Osobné náklady:</w:t>
      </w:r>
      <w:r w:rsidR="0075664B" w:rsidRPr="00254918">
        <w:rPr>
          <w:b/>
          <w:i/>
          <w:sz w:val="20"/>
        </w:rPr>
        <w:t xml:space="preserve"> </w:t>
      </w:r>
    </w:p>
    <w:tbl>
      <w:tblPr>
        <w:tblW w:w="8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80"/>
        <w:gridCol w:w="1260"/>
        <w:gridCol w:w="1260"/>
      </w:tblGrid>
      <w:tr w:rsidR="0075664B" w:rsidRPr="00C61B6E" w:rsidTr="00B96BBD">
        <w:trPr>
          <w:trHeight w:val="288"/>
        </w:trPr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C61B6E" w:rsidRDefault="0075664B" w:rsidP="00B96B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C61B6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5664B" w:rsidRPr="00C61B6E" w:rsidRDefault="00670C1F" w:rsidP="00B96BB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="0075664B" w:rsidRPr="00C61B6E">
              <w:rPr>
                <w:color w:val="000000"/>
                <w:sz w:val="18"/>
                <w:szCs w:val="18"/>
                <w:lang w:eastAsia="sk-SK"/>
              </w:rPr>
              <w:t>2015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5664B" w:rsidRPr="00C61B6E" w:rsidRDefault="00670C1F" w:rsidP="00B96BB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</w:t>
            </w:r>
            <w:r w:rsidR="0075664B" w:rsidRPr="00C61B6E">
              <w:rPr>
                <w:color w:val="000000"/>
                <w:sz w:val="18"/>
                <w:szCs w:val="18"/>
                <w:lang w:eastAsia="sk-SK"/>
              </w:rPr>
              <w:t>2014</w:t>
            </w:r>
          </w:p>
        </w:tc>
      </w:tr>
      <w:tr w:rsidR="0075664B" w:rsidRPr="001A4DAD" w:rsidTr="00B96BBD">
        <w:trPr>
          <w:trHeight w:val="288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664B" w:rsidRPr="001A4DAD" w:rsidRDefault="0075664B" w:rsidP="00B96BBD">
            <w:pPr>
              <w:rPr>
                <w:b/>
                <w:bCs/>
                <w:iCs/>
                <w:color w:val="000000"/>
                <w:sz w:val="18"/>
                <w:szCs w:val="18"/>
                <w:lang w:eastAsia="sk-SK"/>
              </w:rPr>
            </w:pPr>
            <w:r w:rsidRPr="001A4DAD">
              <w:rPr>
                <w:b/>
                <w:bCs/>
                <w:iCs/>
                <w:color w:val="000000"/>
                <w:sz w:val="18"/>
                <w:szCs w:val="18"/>
                <w:lang w:eastAsia="sk-SK"/>
              </w:rPr>
              <w:t>Osobné náklady, z toho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1A4DAD" w:rsidRDefault="0075664B" w:rsidP="00B96BBD">
            <w:pPr>
              <w:jc w:val="center"/>
              <w:rPr>
                <w:b/>
                <w:bCs/>
                <w:iCs/>
                <w:color w:val="000000"/>
                <w:sz w:val="18"/>
                <w:szCs w:val="18"/>
                <w:lang w:eastAsia="sk-SK"/>
              </w:rPr>
            </w:pPr>
            <w:r w:rsidRPr="001A4DAD">
              <w:rPr>
                <w:b/>
                <w:bCs/>
                <w:iCs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670C1F">
              <w:rPr>
                <w:b/>
                <w:bCs/>
                <w:iCs/>
                <w:color w:val="000000"/>
                <w:sz w:val="18"/>
                <w:szCs w:val="18"/>
                <w:lang w:eastAsia="sk-SK"/>
              </w:rPr>
              <w:t xml:space="preserve">  </w:t>
            </w:r>
            <w:r w:rsidRPr="001A4DAD">
              <w:rPr>
                <w:b/>
                <w:bCs/>
                <w:iCs/>
                <w:color w:val="000000"/>
                <w:sz w:val="18"/>
                <w:szCs w:val="18"/>
                <w:lang w:eastAsia="sk-SK"/>
              </w:rPr>
              <w:t xml:space="preserve">2 902 204  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1A4DAD" w:rsidRDefault="0075664B" w:rsidP="00670C1F">
            <w:pPr>
              <w:jc w:val="center"/>
              <w:rPr>
                <w:b/>
                <w:bCs/>
                <w:iCs/>
                <w:color w:val="000000"/>
                <w:sz w:val="18"/>
                <w:szCs w:val="18"/>
                <w:lang w:eastAsia="sk-SK"/>
              </w:rPr>
            </w:pPr>
            <w:r w:rsidRPr="001A4DAD">
              <w:rPr>
                <w:b/>
                <w:bCs/>
                <w:iCs/>
                <w:color w:val="000000"/>
                <w:sz w:val="18"/>
                <w:szCs w:val="18"/>
                <w:lang w:eastAsia="sk-SK"/>
              </w:rPr>
              <w:t xml:space="preserve">    </w:t>
            </w:r>
            <w:r w:rsidR="00670C1F">
              <w:rPr>
                <w:b/>
                <w:bCs/>
                <w:iCs/>
                <w:color w:val="000000"/>
                <w:sz w:val="18"/>
                <w:szCs w:val="18"/>
                <w:lang w:eastAsia="sk-SK"/>
              </w:rPr>
              <w:t xml:space="preserve">  </w:t>
            </w:r>
            <w:r w:rsidRPr="001A4DAD">
              <w:rPr>
                <w:b/>
                <w:bCs/>
                <w:iCs/>
                <w:color w:val="000000"/>
                <w:sz w:val="18"/>
                <w:szCs w:val="18"/>
                <w:lang w:eastAsia="sk-SK"/>
              </w:rPr>
              <w:t xml:space="preserve"> 2 746 96</w:t>
            </w:r>
            <w:r w:rsidR="00670C1F">
              <w:rPr>
                <w:b/>
                <w:bCs/>
                <w:iCs/>
                <w:color w:val="000000"/>
                <w:sz w:val="18"/>
                <w:szCs w:val="18"/>
                <w:lang w:eastAsia="sk-SK"/>
              </w:rPr>
              <w:t>2</w:t>
            </w:r>
            <w:r w:rsidRPr="001A4DAD">
              <w:rPr>
                <w:b/>
                <w:bCs/>
                <w:i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</w:tr>
      <w:tr w:rsidR="0075664B" w:rsidRPr="00C61B6E" w:rsidTr="00B96BBD">
        <w:trPr>
          <w:trHeight w:val="288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C61B6E" w:rsidRDefault="0075664B" w:rsidP="00B96B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C61B6E">
              <w:rPr>
                <w:color w:val="000000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C61B6E" w:rsidRDefault="0075664B" w:rsidP="00B96BB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61B6E">
              <w:rPr>
                <w:color w:val="000000"/>
                <w:sz w:val="18"/>
                <w:szCs w:val="18"/>
                <w:lang w:eastAsia="sk-SK"/>
              </w:rPr>
              <w:t xml:space="preserve">       1 888 165  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C61B6E" w:rsidRDefault="0075664B" w:rsidP="00B96BB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61B6E">
              <w:rPr>
                <w:color w:val="000000"/>
                <w:sz w:val="18"/>
                <w:szCs w:val="18"/>
                <w:lang w:eastAsia="sk-SK"/>
              </w:rPr>
              <w:t xml:space="preserve">       1 819 748   </w:t>
            </w:r>
          </w:p>
        </w:tc>
      </w:tr>
      <w:tr w:rsidR="0075664B" w:rsidRPr="00C61B6E" w:rsidTr="00B96BBD">
        <w:trPr>
          <w:trHeight w:val="288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C61B6E" w:rsidRDefault="0075664B" w:rsidP="00B96B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C61B6E">
              <w:rPr>
                <w:color w:val="000000"/>
                <w:sz w:val="18"/>
                <w:szCs w:val="18"/>
                <w:lang w:eastAsia="sk-SK"/>
              </w:rPr>
              <w:t>Odmeny členom orgánov spoločnosti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C61B6E" w:rsidRDefault="0075664B" w:rsidP="00B96BB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61B6E">
              <w:rPr>
                <w:color w:val="000000"/>
                <w:sz w:val="18"/>
                <w:szCs w:val="18"/>
                <w:lang w:eastAsia="sk-SK"/>
              </w:rPr>
              <w:t xml:space="preserve">            50 417  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C61B6E" w:rsidRDefault="0075664B" w:rsidP="00B96BB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61B6E">
              <w:rPr>
                <w:color w:val="000000"/>
                <w:sz w:val="18"/>
                <w:szCs w:val="18"/>
                <w:lang w:eastAsia="sk-SK"/>
              </w:rPr>
              <w:t xml:space="preserve">            74 089   </w:t>
            </w:r>
          </w:p>
        </w:tc>
      </w:tr>
      <w:tr w:rsidR="0075664B" w:rsidRPr="00C61B6E" w:rsidTr="00B96BBD">
        <w:trPr>
          <w:trHeight w:val="288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C61B6E" w:rsidRDefault="0075664B" w:rsidP="00B96B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C61B6E">
              <w:rPr>
                <w:color w:val="000000"/>
                <w:sz w:val="18"/>
                <w:szCs w:val="18"/>
                <w:lang w:eastAsia="sk-SK"/>
              </w:rPr>
              <w:t>Zákonné sociálne poistenie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C61B6E" w:rsidRDefault="0075664B" w:rsidP="00B96BB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61B6E">
              <w:rPr>
                <w:color w:val="000000"/>
                <w:sz w:val="18"/>
                <w:szCs w:val="18"/>
                <w:lang w:eastAsia="sk-SK"/>
              </w:rPr>
              <w:t xml:space="preserve">          715 235  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C61B6E" w:rsidRDefault="0075664B" w:rsidP="00B96BB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61B6E">
              <w:rPr>
                <w:color w:val="000000"/>
                <w:sz w:val="18"/>
                <w:szCs w:val="18"/>
                <w:lang w:eastAsia="sk-SK"/>
              </w:rPr>
              <w:t xml:space="preserve">          664 274   </w:t>
            </w:r>
          </w:p>
        </w:tc>
      </w:tr>
      <w:tr w:rsidR="0075664B" w:rsidRPr="00C61B6E" w:rsidTr="00B96BBD">
        <w:trPr>
          <w:trHeight w:val="288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C61B6E" w:rsidRDefault="0075664B" w:rsidP="00B96B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C61B6E">
              <w:rPr>
                <w:color w:val="000000"/>
                <w:sz w:val="18"/>
                <w:szCs w:val="18"/>
                <w:lang w:eastAsia="sk-SK"/>
              </w:rPr>
              <w:t>Ostatné sociálne poistenie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C61B6E" w:rsidRDefault="0075664B" w:rsidP="00B96BB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61B6E">
              <w:rPr>
                <w:color w:val="000000"/>
                <w:sz w:val="18"/>
                <w:szCs w:val="18"/>
                <w:lang w:eastAsia="sk-SK"/>
              </w:rPr>
              <w:t xml:space="preserve">            38 200  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C61B6E" w:rsidRDefault="0075664B" w:rsidP="00B96BB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61B6E">
              <w:rPr>
                <w:color w:val="000000"/>
                <w:sz w:val="18"/>
                <w:szCs w:val="18"/>
                <w:lang w:eastAsia="sk-SK"/>
              </w:rPr>
              <w:t xml:space="preserve">            36 754   </w:t>
            </w:r>
          </w:p>
        </w:tc>
      </w:tr>
      <w:tr w:rsidR="0075664B" w:rsidRPr="00C61B6E" w:rsidTr="00B96BBD">
        <w:trPr>
          <w:trHeight w:val="288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C61B6E" w:rsidRDefault="0075664B" w:rsidP="00B96B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C61B6E">
              <w:rPr>
                <w:color w:val="000000"/>
                <w:sz w:val="18"/>
                <w:szCs w:val="18"/>
                <w:lang w:eastAsia="sk-SK"/>
              </w:rPr>
              <w:t>Sociálne zabezpečenie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C61B6E" w:rsidRDefault="0075664B" w:rsidP="00B96BB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61B6E">
              <w:rPr>
                <w:color w:val="000000"/>
                <w:sz w:val="18"/>
                <w:szCs w:val="18"/>
                <w:lang w:eastAsia="sk-SK"/>
              </w:rPr>
              <w:t xml:space="preserve">          207 912  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C61B6E" w:rsidRDefault="0075664B" w:rsidP="00B96BB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61B6E">
              <w:rPr>
                <w:color w:val="000000"/>
                <w:sz w:val="18"/>
                <w:szCs w:val="18"/>
                <w:lang w:eastAsia="sk-SK"/>
              </w:rPr>
              <w:t xml:space="preserve">          149 916   </w:t>
            </w:r>
          </w:p>
        </w:tc>
      </w:tr>
      <w:tr w:rsidR="0075664B" w:rsidRPr="00C61B6E" w:rsidTr="00B96BBD">
        <w:trPr>
          <w:trHeight w:val="288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C61B6E" w:rsidRDefault="0075664B" w:rsidP="00B96B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C61B6E">
              <w:rPr>
                <w:color w:val="000000"/>
                <w:sz w:val="18"/>
                <w:szCs w:val="18"/>
                <w:lang w:eastAsia="sk-SK"/>
              </w:rPr>
              <w:t>Ostatné sociálne náklady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C61B6E" w:rsidRDefault="0075664B" w:rsidP="00B96BB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61B6E">
              <w:rPr>
                <w:color w:val="000000"/>
                <w:sz w:val="18"/>
                <w:szCs w:val="18"/>
                <w:lang w:eastAsia="sk-SK"/>
              </w:rPr>
              <w:t xml:space="preserve">              2 275  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2B340C" w:rsidRDefault="002B340C" w:rsidP="00670C1F">
            <w:pPr>
              <w:ind w:left="672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670C1F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5664B" w:rsidRPr="002B340C">
              <w:rPr>
                <w:color w:val="000000"/>
                <w:sz w:val="18"/>
                <w:szCs w:val="18"/>
                <w:lang w:eastAsia="sk-SK"/>
              </w:rPr>
              <w:t>18</w:t>
            </w:r>
            <w:r w:rsidR="00670C1F"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75664B" w:rsidRPr="002B340C">
              <w:rPr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</w:tr>
      <w:tr w:rsidR="008A5710" w:rsidRPr="00C61B6E" w:rsidTr="00B96BBD">
        <w:trPr>
          <w:trHeight w:val="288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A5710" w:rsidRPr="00C61B6E" w:rsidRDefault="008A5710" w:rsidP="00B96BB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A5710" w:rsidRPr="00C61B6E" w:rsidRDefault="008A5710" w:rsidP="00B96BB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A5710" w:rsidRDefault="008A5710" w:rsidP="00670C1F">
            <w:pPr>
              <w:ind w:left="672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75664B" w:rsidRDefault="0075664B" w:rsidP="00374938">
      <w:pPr>
        <w:pStyle w:val="Nadpis2"/>
        <w:numPr>
          <w:ilvl w:val="0"/>
          <w:numId w:val="17"/>
        </w:numPr>
        <w:rPr>
          <w:b w:val="0"/>
          <w:szCs w:val="18"/>
        </w:rPr>
      </w:pPr>
      <w:r w:rsidRPr="001B0B4E">
        <w:rPr>
          <w:sz w:val="20"/>
        </w:rPr>
        <w:lastRenderedPageBreak/>
        <w:t>Výnosy a náklady, ktoré majú výnimočný rozsah alebo výskyt</w:t>
      </w:r>
      <w:r w:rsidRPr="001B0B4E">
        <w:rPr>
          <w:b w:val="0"/>
          <w:sz w:val="20"/>
        </w:rPr>
        <w:t xml:space="preserve"> </w:t>
      </w:r>
      <w:r w:rsidR="00FF66E6">
        <w:rPr>
          <w:b w:val="0"/>
          <w:sz w:val="20"/>
        </w:rPr>
        <w:t>-</w:t>
      </w:r>
      <w:r w:rsidRPr="00374938">
        <w:rPr>
          <w:b w:val="0"/>
          <w:szCs w:val="18"/>
        </w:rPr>
        <w:t xml:space="preserve"> Spoločnosť </w:t>
      </w:r>
      <w:r w:rsidR="00374938">
        <w:rPr>
          <w:b w:val="0"/>
          <w:szCs w:val="18"/>
        </w:rPr>
        <w:t xml:space="preserve"> </w:t>
      </w:r>
      <w:r w:rsidRPr="00374938">
        <w:rPr>
          <w:b w:val="0"/>
          <w:szCs w:val="18"/>
        </w:rPr>
        <w:t>nem</w:t>
      </w:r>
      <w:r w:rsidR="00374938">
        <w:rPr>
          <w:b w:val="0"/>
          <w:szCs w:val="18"/>
        </w:rPr>
        <w:t>á  výnosy  a  náklady výnimočného rozsahu.</w:t>
      </w:r>
    </w:p>
    <w:p w:rsidR="00F5133F" w:rsidRDefault="00F5133F" w:rsidP="00F5133F"/>
    <w:p w:rsidR="00F5133F" w:rsidRPr="00F5133F" w:rsidRDefault="00F5133F" w:rsidP="00F5133F"/>
    <w:p w:rsidR="0075664B" w:rsidRPr="00B96BBD" w:rsidRDefault="0075664B" w:rsidP="00B96BBD">
      <w:pPr>
        <w:pStyle w:val="Odsekzoznamu"/>
        <w:numPr>
          <w:ilvl w:val="0"/>
          <w:numId w:val="17"/>
        </w:numPr>
        <w:rPr>
          <w:b/>
        </w:rPr>
      </w:pPr>
      <w:r w:rsidRPr="00B96BBD">
        <w:rPr>
          <w:b/>
        </w:rPr>
        <w:t>Náklady za overenie individuálnej účtovnej závierky audítorom alebo audítorskou spoločnosťou</w:t>
      </w:r>
    </w:p>
    <w:p w:rsidR="0075664B" w:rsidRDefault="0075664B" w:rsidP="0075664B">
      <w:pPr>
        <w:pStyle w:val="Odsekzoznamu"/>
        <w:ind w:left="502"/>
        <w:rPr>
          <w:b/>
          <w:sz w:val="18"/>
          <w:szCs w:val="18"/>
        </w:rPr>
      </w:pPr>
    </w:p>
    <w:tbl>
      <w:tblPr>
        <w:tblW w:w="8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80"/>
        <w:gridCol w:w="1260"/>
        <w:gridCol w:w="1260"/>
      </w:tblGrid>
      <w:tr w:rsidR="0075664B" w:rsidRPr="00226959" w:rsidTr="00B96BBD">
        <w:trPr>
          <w:trHeight w:val="288"/>
        </w:trPr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226959" w:rsidRDefault="0075664B" w:rsidP="00B96B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695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5664B" w:rsidRPr="00226959" w:rsidRDefault="0075664B" w:rsidP="00B96BB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6959">
              <w:rPr>
                <w:color w:val="000000"/>
                <w:sz w:val="18"/>
                <w:szCs w:val="18"/>
                <w:lang w:eastAsia="sk-SK"/>
              </w:rPr>
              <w:t>2015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5664B" w:rsidRPr="00226959" w:rsidRDefault="0075664B" w:rsidP="00B96BB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6959">
              <w:rPr>
                <w:color w:val="000000"/>
                <w:sz w:val="18"/>
                <w:szCs w:val="18"/>
                <w:lang w:eastAsia="sk-SK"/>
              </w:rPr>
              <w:t>2014</w:t>
            </w:r>
          </w:p>
        </w:tc>
      </w:tr>
      <w:tr w:rsidR="0075664B" w:rsidRPr="00226959" w:rsidTr="00B96BBD">
        <w:trPr>
          <w:trHeight w:val="432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664B" w:rsidRPr="00226959" w:rsidRDefault="0075664B" w:rsidP="00B96BBD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6959">
              <w:rPr>
                <w:b/>
                <w:bCs/>
                <w:color w:val="000000"/>
                <w:sz w:val="16"/>
                <w:szCs w:val="16"/>
                <w:lang w:eastAsia="sk-SK"/>
              </w:rPr>
              <w:t>Overenie individuálnej účtovnej závierky audítorom alebo audítorskou spoločnosťou, z toho: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226959" w:rsidRDefault="0075664B" w:rsidP="00B96BBD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26959">
              <w:rPr>
                <w:b/>
                <w:bCs/>
                <w:color w:val="000000"/>
                <w:sz w:val="18"/>
                <w:szCs w:val="18"/>
                <w:lang w:eastAsia="sk-SK"/>
              </w:rPr>
              <w:t>19 200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226959" w:rsidRDefault="0075664B" w:rsidP="00B96BBD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26959">
              <w:rPr>
                <w:b/>
                <w:bCs/>
                <w:color w:val="000000"/>
                <w:sz w:val="18"/>
                <w:szCs w:val="18"/>
                <w:lang w:eastAsia="sk-SK"/>
              </w:rPr>
              <w:t>19 800</w:t>
            </w:r>
          </w:p>
        </w:tc>
      </w:tr>
      <w:tr w:rsidR="0075664B" w:rsidRPr="00226959" w:rsidTr="00B96BBD">
        <w:trPr>
          <w:trHeight w:val="288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226959" w:rsidRDefault="0075664B" w:rsidP="00B96B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6959">
              <w:rPr>
                <w:color w:val="000000"/>
                <w:sz w:val="18"/>
                <w:szCs w:val="18"/>
                <w:lang w:eastAsia="sk-SK"/>
              </w:rPr>
              <w:t xml:space="preserve">Náklady na overenie individuálnej účtovnej závierky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226959" w:rsidRDefault="0075664B" w:rsidP="00B96BB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6959">
              <w:rPr>
                <w:color w:val="000000"/>
                <w:sz w:val="18"/>
                <w:szCs w:val="18"/>
                <w:lang w:eastAsia="sk-SK"/>
              </w:rPr>
              <w:t>19 200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226959" w:rsidRDefault="0075664B" w:rsidP="00B96BB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6959">
              <w:rPr>
                <w:color w:val="000000"/>
                <w:sz w:val="18"/>
                <w:szCs w:val="18"/>
                <w:lang w:eastAsia="sk-SK"/>
              </w:rPr>
              <w:t>19 800</w:t>
            </w:r>
          </w:p>
        </w:tc>
      </w:tr>
      <w:tr w:rsidR="0075664B" w:rsidRPr="00226959" w:rsidTr="00B96BBD">
        <w:trPr>
          <w:trHeight w:val="288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226959" w:rsidRDefault="0075664B" w:rsidP="00B96B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6959">
              <w:rPr>
                <w:color w:val="000000"/>
                <w:sz w:val="18"/>
                <w:szCs w:val="18"/>
                <w:lang w:eastAsia="sk-SK"/>
              </w:rPr>
              <w:t xml:space="preserve">Iné </w:t>
            </w:r>
            <w:proofErr w:type="spellStart"/>
            <w:r w:rsidRPr="00226959">
              <w:rPr>
                <w:color w:val="000000"/>
                <w:sz w:val="18"/>
                <w:szCs w:val="18"/>
                <w:lang w:eastAsia="sk-SK"/>
              </w:rPr>
              <w:t>uisťovacie</w:t>
            </w:r>
            <w:proofErr w:type="spellEnd"/>
            <w:r w:rsidRPr="00226959">
              <w:rPr>
                <w:color w:val="000000"/>
                <w:sz w:val="18"/>
                <w:szCs w:val="18"/>
                <w:lang w:eastAsia="sk-SK"/>
              </w:rPr>
              <w:t xml:space="preserve"> audítorské služby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226959" w:rsidRDefault="0075664B" w:rsidP="00B96BB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226959" w:rsidRDefault="0075664B" w:rsidP="00B96BBD">
            <w:pPr>
              <w:jc w:val="center"/>
              <w:rPr>
                <w:lang w:eastAsia="sk-SK"/>
              </w:rPr>
            </w:pPr>
          </w:p>
        </w:tc>
      </w:tr>
      <w:tr w:rsidR="0075664B" w:rsidRPr="00226959" w:rsidTr="00B96BBD">
        <w:trPr>
          <w:trHeight w:val="288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226959" w:rsidRDefault="0075664B" w:rsidP="00B96B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6959">
              <w:rPr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226959" w:rsidRDefault="0075664B" w:rsidP="00B96BB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226959" w:rsidRDefault="0075664B" w:rsidP="00B96BBD">
            <w:pPr>
              <w:jc w:val="center"/>
              <w:rPr>
                <w:lang w:eastAsia="sk-SK"/>
              </w:rPr>
            </w:pPr>
          </w:p>
        </w:tc>
      </w:tr>
      <w:tr w:rsidR="0075664B" w:rsidRPr="00226959" w:rsidTr="00B96BBD">
        <w:trPr>
          <w:trHeight w:val="288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226959" w:rsidRDefault="0075664B" w:rsidP="00B96B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6959">
              <w:rPr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226959" w:rsidRDefault="0075664B" w:rsidP="00B96BB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226959" w:rsidRDefault="0075664B" w:rsidP="00B96BBD">
            <w:pPr>
              <w:jc w:val="center"/>
              <w:rPr>
                <w:lang w:eastAsia="sk-SK"/>
              </w:rPr>
            </w:pPr>
          </w:p>
        </w:tc>
      </w:tr>
      <w:tr w:rsidR="0075664B" w:rsidRPr="00226959" w:rsidTr="00B96BBD">
        <w:trPr>
          <w:trHeight w:val="288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226959" w:rsidRDefault="0075664B" w:rsidP="00B96B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6959">
              <w:rPr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226959" w:rsidRDefault="0075664B" w:rsidP="00B96BB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664B" w:rsidRPr="00226959" w:rsidRDefault="0075664B" w:rsidP="00B96BBD">
            <w:pPr>
              <w:jc w:val="center"/>
              <w:rPr>
                <w:lang w:eastAsia="sk-SK"/>
              </w:rPr>
            </w:pPr>
          </w:p>
        </w:tc>
      </w:tr>
    </w:tbl>
    <w:p w:rsidR="0075664B" w:rsidRDefault="0075664B" w:rsidP="0075664B">
      <w:pPr>
        <w:pStyle w:val="Odsekzoznamu"/>
        <w:rPr>
          <w:b/>
          <w:sz w:val="18"/>
          <w:szCs w:val="18"/>
        </w:rPr>
      </w:pPr>
    </w:p>
    <w:p w:rsidR="0075664B" w:rsidRPr="008D34F9" w:rsidRDefault="0075664B" w:rsidP="0075664B">
      <w:pPr>
        <w:pStyle w:val="Odsekzoznamu"/>
        <w:rPr>
          <w:b/>
          <w:sz w:val="18"/>
          <w:szCs w:val="18"/>
        </w:rPr>
      </w:pPr>
    </w:p>
    <w:p w:rsidR="0075664B" w:rsidRPr="001A4DAD" w:rsidRDefault="0075664B" w:rsidP="00B96BBD">
      <w:pPr>
        <w:pStyle w:val="Odsekzoznamu"/>
        <w:numPr>
          <w:ilvl w:val="0"/>
          <w:numId w:val="17"/>
        </w:numPr>
        <w:rPr>
          <w:b/>
        </w:rPr>
      </w:pPr>
      <w:r w:rsidRPr="001A4DAD">
        <w:rPr>
          <w:b/>
        </w:rPr>
        <w:t>Čistý obrat</w:t>
      </w:r>
    </w:p>
    <w:p w:rsidR="00374938" w:rsidRDefault="0075664B" w:rsidP="00374938">
      <w:pPr>
        <w:pStyle w:val="Zkladntext"/>
        <w:ind w:left="0" w:firstLine="360"/>
      </w:pPr>
      <w:r w:rsidRPr="005B7FAD">
        <w:t xml:space="preserve">Čistý obrat Spoločnosti na účely zistenia povinnosti overenia individuálnej účtovnej závierky audítorom [§ 19 ods.1 </w:t>
      </w:r>
    </w:p>
    <w:p w:rsidR="0075664B" w:rsidRDefault="0075664B" w:rsidP="00374938">
      <w:pPr>
        <w:pStyle w:val="Zkladntext"/>
        <w:ind w:left="0" w:firstLine="360"/>
      </w:pPr>
      <w:r w:rsidRPr="005B7FAD">
        <w:t>písm. a)</w:t>
      </w:r>
      <w:r w:rsidR="00374938">
        <w:t xml:space="preserve"> </w:t>
      </w:r>
      <w:r w:rsidRPr="005B7FAD">
        <w:t xml:space="preserve"> zákona o účtovníctve] </w:t>
      </w:r>
      <w:r w:rsidR="00FF66E6">
        <w:t xml:space="preserve"> </w:t>
      </w:r>
      <w:r w:rsidRPr="005B7FAD">
        <w:t>je uvedený v nasledujúcom prehľade:</w:t>
      </w:r>
    </w:p>
    <w:p w:rsidR="0075664B" w:rsidRPr="005B7FAD" w:rsidRDefault="0075664B" w:rsidP="0075664B">
      <w:pPr>
        <w:pStyle w:val="Zkladntext"/>
      </w:pPr>
    </w:p>
    <w:p w:rsidR="0075664B" w:rsidRDefault="00160E28" w:rsidP="00FF66E6">
      <w:pPr>
        <w:pStyle w:val="Zkladntext"/>
        <w:ind w:left="0"/>
        <w:rPr>
          <w:color w:val="FF0000"/>
        </w:rPr>
      </w:pPr>
      <w:bookmarkStart w:id="159" w:name="_MON_1385830309"/>
      <w:bookmarkEnd w:id="159"/>
      <w:r>
        <w:rPr>
          <w:color w:val="FF0000"/>
        </w:rPr>
        <w:t xml:space="preserve">   </w:t>
      </w:r>
      <w:bookmarkStart w:id="160" w:name="_MON_1394543891"/>
      <w:bookmarkEnd w:id="160"/>
      <w:r w:rsidR="00FF66E6" w:rsidRPr="003A4E80">
        <w:rPr>
          <w:color w:val="FF0000"/>
        </w:rPr>
        <w:object w:dxaOrig="9768" w:dyaOrig="2388">
          <v:shape id="_x0000_i1046" type="#_x0000_t75" style="width:441.25pt;height:124.9pt" o:ole="" o:preferrelative="f">
            <v:imagedata r:id="rId57" o:title=""/>
            <o:lock v:ext="edit" aspectratio="f"/>
          </v:shape>
          <o:OLEObject Type="Embed" ProgID="Excel.Sheet.12" ShapeID="_x0000_i1046" DrawAspect="Content" ObjectID="_1520751167" r:id="rId58"/>
        </w:object>
      </w:r>
    </w:p>
    <w:p w:rsidR="0075664B" w:rsidRDefault="0075664B" w:rsidP="0075664B">
      <w:pPr>
        <w:pStyle w:val="Zkladntext"/>
        <w:rPr>
          <w:color w:val="FF0000"/>
        </w:rPr>
      </w:pPr>
    </w:p>
    <w:p w:rsidR="00F5133F" w:rsidRDefault="00F5133F" w:rsidP="0075664B">
      <w:pPr>
        <w:pStyle w:val="Zkladntext"/>
        <w:rPr>
          <w:color w:val="FF0000"/>
        </w:rPr>
      </w:pPr>
    </w:p>
    <w:p w:rsidR="00F5133F" w:rsidRDefault="00F5133F" w:rsidP="0075664B">
      <w:pPr>
        <w:pStyle w:val="Zkladntext"/>
        <w:rPr>
          <w:color w:val="FF0000"/>
        </w:rPr>
      </w:pPr>
    </w:p>
    <w:p w:rsidR="0075664B" w:rsidRPr="00FD3143" w:rsidRDefault="0075664B" w:rsidP="0075664B">
      <w:pPr>
        <w:pStyle w:val="Nadpis1"/>
        <w:numPr>
          <w:ilvl w:val="0"/>
          <w:numId w:val="0"/>
        </w:numPr>
        <w:spacing w:before="120" w:after="60"/>
        <w:jc w:val="center"/>
        <w:rPr>
          <w:sz w:val="20"/>
        </w:rPr>
      </w:pPr>
      <w:r w:rsidRPr="00FD3143">
        <w:rPr>
          <w:sz w:val="20"/>
        </w:rPr>
        <w:t>Č</w:t>
      </w:r>
      <w:r w:rsidRPr="00FD3143">
        <w:rPr>
          <w:caps w:val="0"/>
          <w:sz w:val="20"/>
        </w:rPr>
        <w:t>l</w:t>
      </w:r>
      <w:r w:rsidRPr="00FD3143">
        <w:rPr>
          <w:sz w:val="20"/>
        </w:rPr>
        <w:t xml:space="preserve">. V </w:t>
      </w:r>
      <w:r w:rsidR="00374938">
        <w:rPr>
          <w:sz w:val="20"/>
        </w:rPr>
        <w:t xml:space="preserve"> </w:t>
      </w:r>
      <w:r w:rsidRPr="00FD3143">
        <w:rPr>
          <w:sz w:val="20"/>
        </w:rPr>
        <w:t xml:space="preserve"> Informácie o iných aktívach a iných pasívach</w:t>
      </w:r>
    </w:p>
    <w:p w:rsidR="0075664B" w:rsidRDefault="0075664B" w:rsidP="0075664B">
      <w:pPr>
        <w:pStyle w:val="Zkladntext"/>
        <w:ind w:left="0"/>
      </w:pPr>
    </w:p>
    <w:p w:rsidR="00F5133F" w:rsidRPr="00EC787A" w:rsidRDefault="00F5133F" w:rsidP="0075664B">
      <w:pPr>
        <w:pStyle w:val="Zkladntext"/>
        <w:ind w:left="0"/>
      </w:pPr>
    </w:p>
    <w:p w:rsidR="0075664B" w:rsidRPr="000827EB" w:rsidRDefault="0075664B" w:rsidP="0020019C">
      <w:pPr>
        <w:pStyle w:val="Nadpis2"/>
        <w:numPr>
          <w:ilvl w:val="0"/>
          <w:numId w:val="10"/>
        </w:numPr>
        <w:rPr>
          <w:sz w:val="20"/>
        </w:rPr>
      </w:pPr>
      <w:bookmarkStart w:id="161" w:name="_Toc530739921"/>
      <w:r w:rsidRPr="000827EB">
        <w:rPr>
          <w:sz w:val="20"/>
        </w:rPr>
        <w:t>Informácie k iným aktívam a iným pasívam</w:t>
      </w:r>
      <w:bookmarkEnd w:id="161"/>
    </w:p>
    <w:p w:rsidR="0075664B" w:rsidRPr="00146554" w:rsidRDefault="0075664B" w:rsidP="0075664B"/>
    <w:p w:rsidR="0075664B" w:rsidRDefault="0075664B" w:rsidP="0075664B">
      <w:pPr>
        <w:pStyle w:val="Nadpis2"/>
        <w:ind w:left="425"/>
        <w:rPr>
          <w:b w:val="0"/>
          <w:szCs w:val="18"/>
        </w:rPr>
      </w:pPr>
      <w:r>
        <w:rPr>
          <w:szCs w:val="18"/>
        </w:rPr>
        <w:t xml:space="preserve">a) </w:t>
      </w:r>
      <w:r w:rsidRPr="00146554">
        <w:rPr>
          <w:szCs w:val="18"/>
        </w:rPr>
        <w:t xml:space="preserve">Podmienený majetok - </w:t>
      </w:r>
      <w:r w:rsidRPr="00146554">
        <w:rPr>
          <w:b w:val="0"/>
          <w:szCs w:val="18"/>
        </w:rPr>
        <w:t>Ku dňu spracovania účtovnej závierky Spoločnosť nemá informáciu o podmienenom majetku.</w:t>
      </w:r>
    </w:p>
    <w:p w:rsidR="0075664B" w:rsidRDefault="0075664B" w:rsidP="0075664B"/>
    <w:p w:rsidR="0075664B" w:rsidRPr="004C3331" w:rsidRDefault="00374938" w:rsidP="00374938">
      <w:pPr>
        <w:pStyle w:val="Nadpis2"/>
        <w:rPr>
          <w:szCs w:val="18"/>
        </w:rPr>
      </w:pPr>
      <w:r>
        <w:rPr>
          <w:szCs w:val="18"/>
        </w:rPr>
        <w:t xml:space="preserve">          b) </w:t>
      </w:r>
      <w:r w:rsidR="0075664B" w:rsidRPr="004C3331">
        <w:rPr>
          <w:szCs w:val="18"/>
        </w:rPr>
        <w:t>Podmienené záväzky</w:t>
      </w:r>
    </w:p>
    <w:p w:rsidR="0075664B" w:rsidRPr="00F5133F" w:rsidRDefault="0075664B" w:rsidP="0075664B">
      <w:pPr>
        <w:pStyle w:val="Zkladntext"/>
        <w:rPr>
          <w:szCs w:val="18"/>
        </w:rPr>
      </w:pPr>
    </w:p>
    <w:p w:rsidR="0075664B" w:rsidRPr="00800EE9" w:rsidRDefault="0075664B" w:rsidP="0075664B">
      <w:pPr>
        <w:pStyle w:val="Zkladntext"/>
        <w:tabs>
          <w:tab w:val="num" w:pos="700"/>
        </w:tabs>
        <w:rPr>
          <w:szCs w:val="18"/>
        </w:rPr>
      </w:pPr>
      <w:r w:rsidRPr="00800EE9">
        <w:rPr>
          <w:szCs w:val="18"/>
        </w:rPr>
        <w:t xml:space="preserve">Proti Spoločnosti je v súčasnej dobe vedený jeden prebiehajúci súdny spor, z ktorého by jej mohli vzniknúť prípadné   </w:t>
      </w:r>
    </w:p>
    <w:p w:rsidR="0075664B" w:rsidRPr="00800EE9" w:rsidRDefault="0075664B" w:rsidP="0075664B">
      <w:pPr>
        <w:pStyle w:val="Zkladntext"/>
        <w:tabs>
          <w:tab w:val="num" w:pos="700"/>
        </w:tabs>
        <w:rPr>
          <w:szCs w:val="18"/>
        </w:rPr>
      </w:pPr>
      <w:r w:rsidRPr="00800EE9">
        <w:rPr>
          <w:szCs w:val="18"/>
        </w:rPr>
        <w:t xml:space="preserve">záväzky: </w:t>
      </w:r>
    </w:p>
    <w:p w:rsidR="00F5133F" w:rsidRPr="00800EE9" w:rsidRDefault="00F5133F" w:rsidP="0075664B">
      <w:pPr>
        <w:pStyle w:val="Zkladntext"/>
        <w:tabs>
          <w:tab w:val="num" w:pos="700"/>
        </w:tabs>
        <w:rPr>
          <w:sz w:val="10"/>
          <w:szCs w:val="10"/>
        </w:rPr>
      </w:pPr>
    </w:p>
    <w:p w:rsidR="00F5133F" w:rsidRPr="00800EE9" w:rsidRDefault="008A5710" w:rsidP="00F5133F">
      <w:pPr>
        <w:pStyle w:val="Odsekzoznamu"/>
        <w:spacing w:after="200"/>
        <w:ind w:left="720"/>
        <w:contextualSpacing/>
        <w:rPr>
          <w:sz w:val="18"/>
          <w:szCs w:val="18"/>
        </w:rPr>
      </w:pPr>
      <w:r>
        <w:rPr>
          <w:sz w:val="18"/>
          <w:szCs w:val="18"/>
        </w:rPr>
        <w:t>Žalobca:</w:t>
      </w:r>
      <w:r>
        <w:rPr>
          <w:sz w:val="18"/>
          <w:szCs w:val="18"/>
        </w:rPr>
        <w:tab/>
      </w:r>
      <w:r w:rsidR="00F5133F" w:rsidRPr="00800EE9">
        <w:rPr>
          <w:b/>
          <w:sz w:val="18"/>
          <w:szCs w:val="18"/>
        </w:rPr>
        <w:t xml:space="preserve">Domová správa Trnava, </w:t>
      </w:r>
      <w:proofErr w:type="spellStart"/>
      <w:r w:rsidR="00F5133F" w:rsidRPr="00800EE9">
        <w:rPr>
          <w:b/>
          <w:sz w:val="18"/>
          <w:szCs w:val="18"/>
        </w:rPr>
        <w:t>s.r.o</w:t>
      </w:r>
      <w:proofErr w:type="spellEnd"/>
      <w:r w:rsidR="00F5133F" w:rsidRPr="00800EE9">
        <w:rPr>
          <w:b/>
          <w:sz w:val="18"/>
          <w:szCs w:val="18"/>
        </w:rPr>
        <w:t>.</w:t>
      </w:r>
      <w:r w:rsidR="00F5133F" w:rsidRPr="00800EE9">
        <w:rPr>
          <w:sz w:val="18"/>
          <w:szCs w:val="18"/>
        </w:rPr>
        <w:t>, Tehelná 3/A, 917 01 Trnava, IČO: 44 519</w:t>
      </w:r>
      <w:r>
        <w:rPr>
          <w:sz w:val="18"/>
          <w:szCs w:val="18"/>
        </w:rPr>
        <w:t> </w:t>
      </w:r>
      <w:r w:rsidR="00F5133F" w:rsidRPr="00800EE9">
        <w:rPr>
          <w:sz w:val="18"/>
          <w:szCs w:val="18"/>
        </w:rPr>
        <w:t>311</w:t>
      </w:r>
      <w:r>
        <w:rPr>
          <w:sz w:val="18"/>
          <w:szCs w:val="18"/>
        </w:rPr>
        <w:t xml:space="preserve">  a  </w:t>
      </w:r>
      <w:r w:rsidR="00F5133F" w:rsidRPr="00800EE9">
        <w:rPr>
          <w:b/>
          <w:sz w:val="18"/>
          <w:szCs w:val="18"/>
        </w:rPr>
        <w:t xml:space="preserve">Ing. Peter </w:t>
      </w:r>
      <w:proofErr w:type="spellStart"/>
      <w:r w:rsidR="00F5133F" w:rsidRPr="00800EE9">
        <w:rPr>
          <w:b/>
          <w:sz w:val="18"/>
          <w:szCs w:val="18"/>
        </w:rPr>
        <w:t>Bínovský</w:t>
      </w:r>
      <w:proofErr w:type="spellEnd"/>
      <w:r w:rsidR="00F5133F" w:rsidRPr="00800EE9">
        <w:rPr>
          <w:b/>
          <w:sz w:val="18"/>
          <w:szCs w:val="18"/>
        </w:rPr>
        <w:t xml:space="preserve">, </w:t>
      </w:r>
      <w:r>
        <w:rPr>
          <w:sz w:val="18"/>
          <w:szCs w:val="18"/>
        </w:rPr>
        <w:t xml:space="preserve">  </w:t>
      </w:r>
      <w:r>
        <w:rPr>
          <w:sz w:val="18"/>
          <w:szCs w:val="18"/>
        </w:rPr>
        <w:tab/>
        <w:t xml:space="preserve">bytom </w:t>
      </w:r>
      <w:r w:rsidR="00F5133F" w:rsidRPr="00800EE9">
        <w:rPr>
          <w:sz w:val="18"/>
          <w:szCs w:val="18"/>
        </w:rPr>
        <w:t>Poľovnícka 33, Biely Kostol</w:t>
      </w:r>
    </w:p>
    <w:p w:rsidR="00F5133F" w:rsidRPr="00800EE9" w:rsidRDefault="00F5133F" w:rsidP="00F5133F">
      <w:pPr>
        <w:pStyle w:val="Odsekzoznamu"/>
        <w:ind w:left="2832" w:hanging="2112"/>
        <w:jc w:val="both"/>
        <w:rPr>
          <w:sz w:val="18"/>
          <w:szCs w:val="18"/>
        </w:rPr>
      </w:pPr>
      <w:r w:rsidRPr="00800EE9">
        <w:rPr>
          <w:sz w:val="18"/>
          <w:szCs w:val="18"/>
        </w:rPr>
        <w:t>Pr</w:t>
      </w:r>
      <w:r w:rsidR="00CA70FB">
        <w:rPr>
          <w:sz w:val="18"/>
          <w:szCs w:val="18"/>
        </w:rPr>
        <w:t>edmet sporu:</w:t>
      </w:r>
      <w:r w:rsidRPr="00800EE9">
        <w:rPr>
          <w:sz w:val="18"/>
          <w:szCs w:val="18"/>
        </w:rPr>
        <w:t xml:space="preserve"> o povinnosti zdržať sa užívania odovzdávacej stanice tepla na </w:t>
      </w:r>
      <w:proofErr w:type="spellStart"/>
      <w:r w:rsidRPr="00800EE9">
        <w:rPr>
          <w:sz w:val="18"/>
          <w:szCs w:val="18"/>
        </w:rPr>
        <w:t>Koniarekovej</w:t>
      </w:r>
      <w:proofErr w:type="spellEnd"/>
      <w:r w:rsidRPr="00800EE9">
        <w:rPr>
          <w:sz w:val="18"/>
          <w:szCs w:val="18"/>
        </w:rPr>
        <w:t xml:space="preserve"> ulici v Trnave</w:t>
      </w:r>
    </w:p>
    <w:p w:rsidR="00F5133F" w:rsidRPr="00800EE9" w:rsidRDefault="00F5133F" w:rsidP="00F5133F">
      <w:pPr>
        <w:pStyle w:val="Odsekzoznamu"/>
        <w:rPr>
          <w:sz w:val="18"/>
          <w:szCs w:val="18"/>
        </w:rPr>
      </w:pPr>
      <w:r w:rsidRPr="00800EE9">
        <w:rPr>
          <w:sz w:val="18"/>
          <w:szCs w:val="18"/>
        </w:rPr>
        <w:t xml:space="preserve">Súd vedúci konanie: Okresný súd Trnava, </w:t>
      </w:r>
      <w:proofErr w:type="spellStart"/>
      <w:r w:rsidRPr="00800EE9">
        <w:rPr>
          <w:sz w:val="18"/>
          <w:szCs w:val="18"/>
        </w:rPr>
        <w:t>sp</w:t>
      </w:r>
      <w:proofErr w:type="spellEnd"/>
      <w:r w:rsidRPr="00800EE9">
        <w:rPr>
          <w:sz w:val="18"/>
          <w:szCs w:val="18"/>
        </w:rPr>
        <w:t>. zn. 15Cb/57/2010</w:t>
      </w:r>
    </w:p>
    <w:p w:rsidR="00F5133F" w:rsidRDefault="008A5710" w:rsidP="00F5133F">
      <w:pPr>
        <w:pStyle w:val="Odsekzoznamu"/>
        <w:ind w:left="2832" w:hanging="2112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Stav konania: </w:t>
      </w:r>
      <w:r w:rsidR="00F5133F" w:rsidRPr="00800EE9">
        <w:rPr>
          <w:sz w:val="18"/>
          <w:szCs w:val="18"/>
        </w:rPr>
        <w:t>žaloba žalobcu bola zamietnutá (rozsudok zo dňa 04.04.2014), žalobca podal odvolanie, Krajský</w:t>
      </w:r>
      <w:r w:rsidR="00162B55">
        <w:rPr>
          <w:sz w:val="18"/>
          <w:szCs w:val="18"/>
        </w:rPr>
        <w:t xml:space="preserve"> </w:t>
      </w:r>
      <w:r w:rsidR="00F5133F" w:rsidRPr="00800EE9">
        <w:rPr>
          <w:sz w:val="18"/>
          <w:szCs w:val="18"/>
        </w:rPr>
        <w:t xml:space="preserve">súd </w:t>
      </w:r>
      <w:r w:rsidR="00CA70FB">
        <w:rPr>
          <w:sz w:val="18"/>
          <w:szCs w:val="18"/>
        </w:rPr>
        <w:t xml:space="preserve">      </w:t>
      </w:r>
    </w:p>
    <w:p w:rsidR="00CA70FB" w:rsidRPr="00CA70FB" w:rsidRDefault="00F5133F" w:rsidP="00CA70FB">
      <w:pPr>
        <w:pStyle w:val="Odsekzoznamu"/>
        <w:ind w:left="2832" w:hanging="2112"/>
        <w:jc w:val="both"/>
        <w:rPr>
          <w:sz w:val="18"/>
          <w:szCs w:val="18"/>
          <w:shd w:val="clear" w:color="auto" w:fill="FFFFFF"/>
        </w:rPr>
      </w:pPr>
      <w:r w:rsidRPr="00CA70FB">
        <w:rPr>
          <w:sz w:val="18"/>
          <w:szCs w:val="18"/>
        </w:rPr>
        <w:t xml:space="preserve">v Trnave ako odvolací súd rozhodnutím </w:t>
      </w:r>
      <w:proofErr w:type="spellStart"/>
      <w:r w:rsidRPr="00CA70FB">
        <w:rPr>
          <w:sz w:val="18"/>
          <w:szCs w:val="18"/>
        </w:rPr>
        <w:t>sp</w:t>
      </w:r>
      <w:proofErr w:type="spellEnd"/>
      <w:r w:rsidRPr="00CA70FB">
        <w:rPr>
          <w:sz w:val="18"/>
          <w:szCs w:val="18"/>
        </w:rPr>
        <w:t xml:space="preserve">. zn. </w:t>
      </w:r>
      <w:r w:rsidRPr="00CA70FB">
        <w:rPr>
          <w:sz w:val="18"/>
          <w:szCs w:val="18"/>
          <w:shd w:val="clear" w:color="auto" w:fill="FFFFFF"/>
        </w:rPr>
        <w:t xml:space="preserve">31Cob/75/2014 zo dňa 03.12.2015 rozsudok súdu </w:t>
      </w:r>
      <w:r w:rsidR="00CA70FB" w:rsidRPr="00CA70FB">
        <w:rPr>
          <w:sz w:val="18"/>
          <w:szCs w:val="18"/>
          <w:shd w:val="clear" w:color="auto" w:fill="FFFFFF"/>
        </w:rPr>
        <w:t xml:space="preserve">1. stupňa potvrdil, </w:t>
      </w:r>
    </w:p>
    <w:p w:rsidR="00F5133F" w:rsidRPr="00800EE9" w:rsidRDefault="00F5133F" w:rsidP="00CA70FB">
      <w:pPr>
        <w:pStyle w:val="Odsekzoznamu"/>
        <w:ind w:left="2832" w:hanging="2112"/>
        <w:jc w:val="both"/>
        <w:rPr>
          <w:sz w:val="18"/>
          <w:szCs w:val="18"/>
        </w:rPr>
      </w:pPr>
      <w:r w:rsidRPr="00CA70FB">
        <w:rPr>
          <w:sz w:val="18"/>
          <w:szCs w:val="18"/>
        </w:rPr>
        <w:t>rozhodnutie v písomnej podobe zatiaľ doručené nebolo.</w:t>
      </w:r>
      <w:r w:rsidR="00162B55">
        <w:rPr>
          <w:sz w:val="18"/>
          <w:szCs w:val="18"/>
        </w:rPr>
        <w:t xml:space="preserve"> </w:t>
      </w:r>
    </w:p>
    <w:p w:rsidR="00F5133F" w:rsidRPr="00CA70FB" w:rsidRDefault="00F5133F" w:rsidP="0075664B">
      <w:pPr>
        <w:pStyle w:val="Zkladntext"/>
        <w:ind w:left="851"/>
        <w:rPr>
          <w:sz w:val="22"/>
          <w:szCs w:val="22"/>
        </w:rPr>
      </w:pPr>
    </w:p>
    <w:p w:rsidR="00F5133F" w:rsidRPr="00CA70FB" w:rsidRDefault="00F5133F" w:rsidP="0075664B">
      <w:pPr>
        <w:pStyle w:val="Zkladntext"/>
        <w:ind w:left="851"/>
        <w:rPr>
          <w:sz w:val="22"/>
          <w:szCs w:val="22"/>
        </w:rPr>
      </w:pPr>
    </w:p>
    <w:p w:rsidR="0075664B" w:rsidRPr="000827EB" w:rsidRDefault="0075664B" w:rsidP="00374938">
      <w:pPr>
        <w:pStyle w:val="Nadpis2"/>
        <w:numPr>
          <w:ilvl w:val="0"/>
          <w:numId w:val="10"/>
        </w:numPr>
        <w:rPr>
          <w:sz w:val="20"/>
        </w:rPr>
      </w:pPr>
      <w:r w:rsidRPr="000827EB">
        <w:rPr>
          <w:sz w:val="20"/>
        </w:rPr>
        <w:t>Významné položky ostatných finančných povinností</w:t>
      </w:r>
    </w:p>
    <w:p w:rsidR="0075664B" w:rsidRPr="006657EB" w:rsidRDefault="0075664B" w:rsidP="0075664B">
      <w:pPr>
        <w:rPr>
          <w:sz w:val="10"/>
          <w:szCs w:val="10"/>
        </w:rPr>
      </w:pPr>
    </w:p>
    <w:p w:rsidR="0075664B" w:rsidRDefault="0075664B" w:rsidP="0075664B">
      <w:pPr>
        <w:ind w:left="360"/>
        <w:rPr>
          <w:sz w:val="18"/>
          <w:szCs w:val="18"/>
        </w:rPr>
      </w:pPr>
      <w:r w:rsidRPr="00EC787A">
        <w:rPr>
          <w:sz w:val="18"/>
          <w:szCs w:val="18"/>
        </w:rPr>
        <w:t>Ku dňu spracovania účtovnej závierky Spoločnosť nemá informáciu o iných finančných povinnostiach</w:t>
      </w:r>
      <w:r>
        <w:rPr>
          <w:sz w:val="18"/>
          <w:szCs w:val="18"/>
        </w:rPr>
        <w:t>.</w:t>
      </w:r>
    </w:p>
    <w:p w:rsidR="00F5133F" w:rsidRDefault="00F5133F" w:rsidP="0075664B">
      <w:pPr>
        <w:ind w:left="360"/>
        <w:rPr>
          <w:sz w:val="18"/>
          <w:szCs w:val="18"/>
        </w:rPr>
      </w:pPr>
    </w:p>
    <w:p w:rsidR="00F5133F" w:rsidRPr="00EC787A" w:rsidRDefault="00F5133F" w:rsidP="0075664B">
      <w:pPr>
        <w:ind w:left="360"/>
        <w:rPr>
          <w:sz w:val="18"/>
          <w:szCs w:val="18"/>
        </w:rPr>
      </w:pPr>
    </w:p>
    <w:p w:rsidR="0075664B" w:rsidRDefault="0075664B" w:rsidP="00374938">
      <w:pPr>
        <w:pStyle w:val="Nadpis2"/>
        <w:numPr>
          <w:ilvl w:val="0"/>
          <w:numId w:val="10"/>
        </w:numPr>
        <w:rPr>
          <w:sz w:val="20"/>
        </w:rPr>
      </w:pPr>
      <w:r>
        <w:rPr>
          <w:sz w:val="20"/>
        </w:rPr>
        <w:lastRenderedPageBreak/>
        <w:t>Informácie o údajoch na podsúvahových účtoch</w:t>
      </w:r>
    </w:p>
    <w:p w:rsidR="0075664B" w:rsidRPr="000827EB" w:rsidRDefault="0075664B" w:rsidP="0075664B"/>
    <w:p w:rsidR="0075664B" w:rsidRPr="000827EB" w:rsidRDefault="0075664B" w:rsidP="0075664B">
      <w:pPr>
        <w:pStyle w:val="Nadpis2"/>
        <w:ind w:left="360"/>
        <w:rPr>
          <w:i/>
          <w:szCs w:val="18"/>
        </w:rPr>
      </w:pPr>
      <w:r w:rsidRPr="000827EB">
        <w:rPr>
          <w:i/>
          <w:szCs w:val="18"/>
        </w:rPr>
        <w:t>Prehľad o podsúvahových položkách</w:t>
      </w:r>
    </w:p>
    <w:p w:rsidR="0075664B" w:rsidRPr="000827EB" w:rsidRDefault="0075664B" w:rsidP="0075664B">
      <w:pPr>
        <w:rPr>
          <w:i/>
          <w:sz w:val="18"/>
          <w:szCs w:val="18"/>
        </w:rPr>
      </w:pPr>
    </w:p>
    <w:tbl>
      <w:tblPr>
        <w:tblW w:w="7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80"/>
        <w:gridCol w:w="1300"/>
        <w:gridCol w:w="1300"/>
      </w:tblGrid>
      <w:tr w:rsidR="0075664B" w:rsidRPr="000827EB" w:rsidTr="00F5133F">
        <w:trPr>
          <w:trHeight w:val="360"/>
        </w:trPr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5664B" w:rsidRPr="000827EB" w:rsidRDefault="0075664B" w:rsidP="00B96BBD">
            <w:pPr>
              <w:jc w:val="center"/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5664B" w:rsidRPr="000827EB" w:rsidRDefault="0075664B" w:rsidP="00B96BBD">
            <w:pPr>
              <w:jc w:val="right"/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31.12.2015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5664B" w:rsidRPr="000827EB" w:rsidRDefault="0075664B" w:rsidP="00B96BBD">
            <w:pPr>
              <w:jc w:val="right"/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31.12.2014</w:t>
            </w:r>
          </w:p>
        </w:tc>
      </w:tr>
      <w:tr w:rsidR="0075664B" w:rsidRPr="000827EB" w:rsidTr="00F5133F">
        <w:trPr>
          <w:trHeight w:val="288"/>
        </w:trPr>
        <w:tc>
          <w:tcPr>
            <w:tcW w:w="4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664B" w:rsidRPr="000827EB" w:rsidRDefault="0075664B" w:rsidP="00B96BBD">
            <w:pPr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5664B" w:rsidRPr="000827EB" w:rsidRDefault="0075664B" w:rsidP="00B96BBD">
            <w:pPr>
              <w:jc w:val="right"/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5664B" w:rsidRPr="000827EB" w:rsidRDefault="0075664B" w:rsidP="00B96BBD">
            <w:pPr>
              <w:jc w:val="right"/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5664B" w:rsidRPr="000827EB" w:rsidTr="00F5133F">
        <w:trPr>
          <w:trHeight w:val="288"/>
        </w:trPr>
        <w:tc>
          <w:tcPr>
            <w:tcW w:w="4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664B" w:rsidRPr="000827EB" w:rsidRDefault="0075664B" w:rsidP="00B96BBD">
            <w:pPr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Majetok v nájme (operatívny prenájom)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5664B" w:rsidRPr="000827EB" w:rsidRDefault="0075664B" w:rsidP="00B96BBD">
            <w:pPr>
              <w:jc w:val="right"/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5664B" w:rsidRPr="000827EB" w:rsidRDefault="0075664B" w:rsidP="00B96BBD">
            <w:pPr>
              <w:jc w:val="right"/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5664B" w:rsidRPr="000827EB" w:rsidTr="00F5133F">
        <w:trPr>
          <w:trHeight w:val="288"/>
        </w:trPr>
        <w:tc>
          <w:tcPr>
            <w:tcW w:w="4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664B" w:rsidRPr="000827EB" w:rsidRDefault="0075664B" w:rsidP="00B96BBD">
            <w:pPr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Majetok prijatý do úschovy na sklade CO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5664B" w:rsidRPr="000827EB" w:rsidRDefault="0075664B" w:rsidP="00B96BBD">
            <w:pPr>
              <w:jc w:val="right"/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1 909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5664B" w:rsidRPr="000827EB" w:rsidRDefault="0075664B" w:rsidP="00B96BBD">
            <w:pPr>
              <w:jc w:val="right"/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1 909</w:t>
            </w:r>
          </w:p>
        </w:tc>
      </w:tr>
      <w:tr w:rsidR="0075664B" w:rsidRPr="000827EB" w:rsidTr="00F5133F">
        <w:trPr>
          <w:trHeight w:val="288"/>
        </w:trPr>
        <w:tc>
          <w:tcPr>
            <w:tcW w:w="4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664B" w:rsidRPr="000827EB" w:rsidRDefault="0075664B" w:rsidP="00B96BBD">
            <w:pPr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Pohľadávky z derivátov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5664B" w:rsidRPr="000827EB" w:rsidRDefault="0075664B" w:rsidP="00B96BBD">
            <w:pPr>
              <w:jc w:val="right"/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5664B" w:rsidRPr="000827EB" w:rsidRDefault="0075664B" w:rsidP="00B96BBD">
            <w:pPr>
              <w:jc w:val="right"/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5664B" w:rsidRPr="000827EB" w:rsidTr="00F5133F">
        <w:trPr>
          <w:trHeight w:val="288"/>
        </w:trPr>
        <w:tc>
          <w:tcPr>
            <w:tcW w:w="4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664B" w:rsidRPr="000827EB" w:rsidRDefault="0075664B" w:rsidP="00B96BBD">
            <w:pPr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Záväzky z opcií derivátov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5664B" w:rsidRPr="000827EB" w:rsidRDefault="0075664B" w:rsidP="00B96BBD">
            <w:pPr>
              <w:jc w:val="right"/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5664B" w:rsidRPr="000827EB" w:rsidRDefault="0075664B" w:rsidP="00B96BBD">
            <w:pPr>
              <w:jc w:val="right"/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5664B" w:rsidRPr="000827EB" w:rsidTr="00F5133F">
        <w:trPr>
          <w:trHeight w:val="288"/>
        </w:trPr>
        <w:tc>
          <w:tcPr>
            <w:tcW w:w="4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664B" w:rsidRPr="000827EB" w:rsidRDefault="0075664B" w:rsidP="00B96BBD">
            <w:pPr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5664B" w:rsidRPr="000827EB" w:rsidRDefault="0075664B" w:rsidP="00B96BBD">
            <w:pPr>
              <w:jc w:val="right"/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408 139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5664B" w:rsidRPr="000827EB" w:rsidRDefault="00FF66E6" w:rsidP="00B96BB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408 139</w:t>
            </w:r>
          </w:p>
        </w:tc>
      </w:tr>
      <w:tr w:rsidR="0075664B" w:rsidRPr="000827EB" w:rsidTr="00F5133F">
        <w:trPr>
          <w:trHeight w:val="288"/>
        </w:trPr>
        <w:tc>
          <w:tcPr>
            <w:tcW w:w="4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664B" w:rsidRPr="000827EB" w:rsidRDefault="0075664B" w:rsidP="00B96BBD">
            <w:pPr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Pohľadávky z lízingu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5664B" w:rsidRPr="000827EB" w:rsidRDefault="0075664B" w:rsidP="00B96BBD">
            <w:pPr>
              <w:jc w:val="right"/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5664B" w:rsidRPr="000827EB" w:rsidRDefault="0075664B" w:rsidP="00B96BBD">
            <w:pPr>
              <w:jc w:val="right"/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5664B" w:rsidRPr="000827EB" w:rsidTr="00F5133F">
        <w:trPr>
          <w:trHeight w:val="288"/>
        </w:trPr>
        <w:tc>
          <w:tcPr>
            <w:tcW w:w="4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664B" w:rsidRPr="000827EB" w:rsidRDefault="0075664B" w:rsidP="00B96BBD">
            <w:pPr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Záväzky z lízingu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5664B" w:rsidRPr="000827EB" w:rsidRDefault="0075664B" w:rsidP="00B96BBD">
            <w:pPr>
              <w:jc w:val="right"/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5664B" w:rsidRPr="000827EB" w:rsidRDefault="0075664B" w:rsidP="00B96BBD">
            <w:pPr>
              <w:jc w:val="right"/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5664B" w:rsidRPr="000827EB" w:rsidTr="00F5133F">
        <w:trPr>
          <w:trHeight w:val="288"/>
        </w:trPr>
        <w:tc>
          <w:tcPr>
            <w:tcW w:w="4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664B" w:rsidRPr="000827EB" w:rsidRDefault="0075664B" w:rsidP="00B96BBD">
            <w:pPr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Iné položky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5664B" w:rsidRPr="000827EB" w:rsidRDefault="0075664B" w:rsidP="00B96BBD">
            <w:pPr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5664B" w:rsidRPr="000827EB" w:rsidRDefault="0075664B" w:rsidP="00B96BBD">
            <w:pPr>
              <w:rPr>
                <w:sz w:val="18"/>
                <w:szCs w:val="18"/>
                <w:lang w:eastAsia="sk-SK"/>
              </w:rPr>
            </w:pPr>
            <w:r w:rsidRPr="000827EB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75664B" w:rsidRPr="000827EB" w:rsidRDefault="0075664B" w:rsidP="0075664B"/>
    <w:p w:rsidR="0075664B" w:rsidRDefault="0075664B" w:rsidP="0075664B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</w:t>
      </w:r>
    </w:p>
    <w:p w:rsidR="00374938" w:rsidRDefault="00374938" w:rsidP="00DA4638">
      <w:pPr>
        <w:rPr>
          <w:sz w:val="18"/>
          <w:szCs w:val="18"/>
        </w:rPr>
      </w:pPr>
    </w:p>
    <w:p w:rsidR="0009062D" w:rsidRDefault="0009062D" w:rsidP="00DA4638">
      <w:pPr>
        <w:rPr>
          <w:sz w:val="18"/>
          <w:szCs w:val="18"/>
        </w:rPr>
      </w:pPr>
    </w:p>
    <w:p w:rsidR="0075664B" w:rsidRPr="0009062D" w:rsidRDefault="0075664B" w:rsidP="00DA4638">
      <w:pPr>
        <w:rPr>
          <w:sz w:val="19"/>
          <w:szCs w:val="19"/>
        </w:rPr>
      </w:pPr>
      <w:r w:rsidRPr="0009062D">
        <w:rPr>
          <w:sz w:val="19"/>
          <w:szCs w:val="19"/>
        </w:rPr>
        <w:t xml:space="preserve">Priestory, ktoré má spoločnosť v nájme a ktoré prenajíma, sú vedené evidenčne. Ich zoznam je uvedený v nasledujúcich </w:t>
      </w:r>
    </w:p>
    <w:p w:rsidR="0075664B" w:rsidRPr="0009062D" w:rsidRDefault="0075664B" w:rsidP="0075664B">
      <w:pPr>
        <w:jc w:val="both"/>
        <w:rPr>
          <w:sz w:val="19"/>
          <w:szCs w:val="19"/>
        </w:rPr>
      </w:pPr>
      <w:r w:rsidRPr="0009062D">
        <w:rPr>
          <w:sz w:val="19"/>
          <w:szCs w:val="19"/>
        </w:rPr>
        <w:t>tabuľkách. Nie sú vedené na podsúvahových účtoch, keďže nie je možné presne vyjadriť ich hodnotu.</w:t>
      </w:r>
    </w:p>
    <w:p w:rsidR="00F5133F" w:rsidRPr="0009062D" w:rsidRDefault="00F5133F" w:rsidP="0075664B">
      <w:pPr>
        <w:jc w:val="both"/>
        <w:rPr>
          <w:sz w:val="16"/>
          <w:szCs w:val="16"/>
        </w:rPr>
      </w:pPr>
    </w:p>
    <w:p w:rsidR="00CA70FB" w:rsidRPr="0009062D" w:rsidRDefault="00CA70FB" w:rsidP="0075664B">
      <w:pPr>
        <w:jc w:val="both"/>
        <w:rPr>
          <w:sz w:val="16"/>
          <w:szCs w:val="16"/>
        </w:rPr>
      </w:pPr>
    </w:p>
    <w:p w:rsidR="0075664B" w:rsidRPr="00582DCF" w:rsidRDefault="0075664B" w:rsidP="0075664B">
      <w:pPr>
        <w:pStyle w:val="Zkladntext"/>
        <w:ind w:left="0"/>
        <w:rPr>
          <w:b/>
          <w:szCs w:val="18"/>
        </w:rPr>
      </w:pPr>
      <w:r w:rsidRPr="00582DCF">
        <w:rPr>
          <w:b/>
          <w:szCs w:val="18"/>
        </w:rPr>
        <w:t xml:space="preserve">Najatý majetok  -  spoločnosť má v nájme priestory, v ktorých sú zariadenia – výmenníkové stanice tepla (VS). </w:t>
      </w:r>
    </w:p>
    <w:p w:rsidR="0075664B" w:rsidRPr="00582DCF" w:rsidRDefault="0075664B" w:rsidP="0075664B">
      <w:pPr>
        <w:pStyle w:val="Zkladntext"/>
        <w:ind w:left="720"/>
        <w:rPr>
          <w:b/>
          <w:sz w:val="12"/>
          <w:szCs w:val="12"/>
        </w:rPr>
      </w:pPr>
    </w:p>
    <w:tbl>
      <w:tblPr>
        <w:tblW w:w="919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3440"/>
        <w:gridCol w:w="4383"/>
        <w:gridCol w:w="942"/>
      </w:tblGrid>
      <w:tr w:rsidR="0075664B" w:rsidRPr="002B5D26" w:rsidTr="00B96BBD">
        <w:trPr>
          <w:trHeight w:val="248"/>
        </w:trPr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B5D26">
              <w:rPr>
                <w:b/>
                <w:bCs/>
                <w:color w:val="000000"/>
                <w:sz w:val="16"/>
                <w:szCs w:val="16"/>
                <w:lang w:eastAsia="sk-SK"/>
              </w:rPr>
              <w:t>P.č</w:t>
            </w:r>
            <w:proofErr w:type="spellEnd"/>
            <w:r w:rsidRPr="002B5D26"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3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Prenajaté priestory </w:t>
            </w:r>
          </w:p>
        </w:tc>
        <w:tc>
          <w:tcPr>
            <w:tcW w:w="438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b/>
                <w:bCs/>
                <w:color w:val="000000"/>
                <w:sz w:val="16"/>
                <w:szCs w:val="16"/>
                <w:lang w:eastAsia="sk-SK"/>
              </w:rPr>
              <w:t>Prenajímateľ</w:t>
            </w: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b/>
                <w:bCs/>
                <w:color w:val="000000"/>
                <w:sz w:val="16"/>
                <w:szCs w:val="16"/>
                <w:lang w:eastAsia="sk-SK"/>
              </w:rPr>
              <w:t>Platnosť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75664B" w:rsidRPr="002B5D26" w:rsidRDefault="0075664B" w:rsidP="00B96BBD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383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b/>
                <w:bCs/>
                <w:color w:val="000000"/>
                <w:sz w:val="16"/>
                <w:szCs w:val="16"/>
                <w:lang w:eastAsia="sk-SK"/>
              </w:rPr>
              <w:t>zmluvy do</w:t>
            </w:r>
          </w:p>
        </w:tc>
      </w:tr>
      <w:tr w:rsidR="0075664B" w:rsidRPr="002B5D26" w:rsidTr="00B96BBD">
        <w:trPr>
          <w:trHeight w:val="268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VS ZŠ Bottova 27</w:t>
            </w:r>
          </w:p>
        </w:tc>
        <w:tc>
          <w:tcPr>
            <w:tcW w:w="4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ZŠ Bottova 27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VS Športové gymnázium J.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Herdu</w:t>
            </w:r>
            <w:proofErr w:type="spellEnd"/>
          </w:p>
        </w:tc>
        <w:tc>
          <w:tcPr>
            <w:tcW w:w="4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Športové gymnázium, Bottova 31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30.9.2025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VS J.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Hajdóczyho</w:t>
            </w:r>
            <w:proofErr w:type="spellEnd"/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 10</w:t>
            </w:r>
          </w:p>
        </w:tc>
        <w:tc>
          <w:tcPr>
            <w:tcW w:w="4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SVB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Hajdóczyho</w:t>
            </w:r>
            <w:proofErr w:type="spellEnd"/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 8-12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3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VS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Dohnányho</w:t>
            </w:r>
            <w:proofErr w:type="spellEnd"/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 2</w:t>
            </w:r>
          </w:p>
        </w:tc>
        <w:tc>
          <w:tcPr>
            <w:tcW w:w="43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Slovenská pošta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3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VS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Ružindolská</w:t>
            </w:r>
            <w:proofErr w:type="spellEnd"/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 12</w:t>
            </w:r>
          </w:p>
        </w:tc>
        <w:tc>
          <w:tcPr>
            <w:tcW w:w="43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Západoslovenská energetika BA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VS SPŠD Študentská 23</w:t>
            </w:r>
          </w:p>
        </w:tc>
        <w:tc>
          <w:tcPr>
            <w:tcW w:w="4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SPŠD Študentská 23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30.11.2028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VS Spojená škola Beethovenova 27</w:t>
            </w:r>
          </w:p>
        </w:tc>
        <w:tc>
          <w:tcPr>
            <w:tcW w:w="4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Spojená škola Beethovenova 27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VS ÚPSVaR Bottova 4</w:t>
            </w:r>
          </w:p>
        </w:tc>
        <w:tc>
          <w:tcPr>
            <w:tcW w:w="4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ÚPSVaR Bottova 4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VS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Dolnopotočná</w:t>
            </w:r>
            <w:proofErr w:type="spellEnd"/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 2</w:t>
            </w:r>
          </w:p>
        </w:tc>
        <w:tc>
          <w:tcPr>
            <w:tcW w:w="4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Vlastníci bytov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Dolnopotočná</w:t>
            </w:r>
            <w:proofErr w:type="spellEnd"/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 1-3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VS hotel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Trnavan</w:t>
            </w:r>
            <w:proofErr w:type="spellEnd"/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4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Mgr. Pavol Korytár – TAZ š. p. v konkurze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VS objekt 101,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Coburgova</w:t>
            </w:r>
            <w:proofErr w:type="spellEnd"/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 84 </w:t>
            </w:r>
          </w:p>
        </w:tc>
        <w:tc>
          <w:tcPr>
            <w:tcW w:w="4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ŠKODA - SIPOX Slovakia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VS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Zelenečská</w:t>
            </w:r>
            <w:proofErr w:type="spellEnd"/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 103-107</w:t>
            </w:r>
          </w:p>
        </w:tc>
        <w:tc>
          <w:tcPr>
            <w:tcW w:w="4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Bytové družstvo (v zastúpení vlastníkov bytov)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VS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Zelenečská</w:t>
            </w:r>
            <w:proofErr w:type="spellEnd"/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 97-101 </w:t>
            </w:r>
          </w:p>
        </w:tc>
        <w:tc>
          <w:tcPr>
            <w:tcW w:w="4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SVB Tulipán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Zelenečská</w:t>
            </w:r>
            <w:proofErr w:type="spellEnd"/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 97-101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VS Františkánsky kláštor - Kostol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Sv.Jakuba</w:t>
            </w:r>
            <w:proofErr w:type="spellEnd"/>
          </w:p>
        </w:tc>
        <w:tc>
          <w:tcPr>
            <w:tcW w:w="4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Rehoľa menších bratov Františkánov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VS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Hajdóczyho</w:t>
            </w:r>
            <w:proofErr w:type="spellEnd"/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 16 </w:t>
            </w:r>
          </w:p>
        </w:tc>
        <w:tc>
          <w:tcPr>
            <w:tcW w:w="4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Spoločenstvo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Hajdóczyho</w:t>
            </w:r>
            <w:proofErr w:type="spellEnd"/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 16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VS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Hajdóczyho</w:t>
            </w:r>
            <w:proofErr w:type="spellEnd"/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 22</w:t>
            </w:r>
          </w:p>
        </w:tc>
        <w:tc>
          <w:tcPr>
            <w:tcW w:w="4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SVB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Hajdóczyho</w:t>
            </w:r>
            <w:proofErr w:type="spellEnd"/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 5835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VS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Špačinská</w:t>
            </w:r>
            <w:proofErr w:type="spellEnd"/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 7</w:t>
            </w:r>
          </w:p>
        </w:tc>
        <w:tc>
          <w:tcPr>
            <w:tcW w:w="4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SVB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Špačinská</w:t>
            </w:r>
            <w:proofErr w:type="spellEnd"/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 632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VS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Špačinská</w:t>
            </w:r>
            <w:proofErr w:type="spellEnd"/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 27</w:t>
            </w:r>
          </w:p>
        </w:tc>
        <w:tc>
          <w:tcPr>
            <w:tcW w:w="4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SVB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Špačinská</w:t>
            </w:r>
            <w:proofErr w:type="spellEnd"/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 0635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VS OK - NP č.1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Špačinská</w:t>
            </w:r>
            <w:proofErr w:type="spellEnd"/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 42</w:t>
            </w:r>
          </w:p>
        </w:tc>
        <w:tc>
          <w:tcPr>
            <w:tcW w:w="4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Jaroslav Karel   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VS MŠ Murgašova</w:t>
            </w:r>
          </w:p>
        </w:tc>
        <w:tc>
          <w:tcPr>
            <w:tcW w:w="4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Stredisko sociálnej starostlivosti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VS Trnavská univerzita</w:t>
            </w:r>
          </w:p>
        </w:tc>
        <w:tc>
          <w:tcPr>
            <w:tcW w:w="4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Trnavská univerzita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VS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Špačinská</w:t>
            </w:r>
            <w:proofErr w:type="spellEnd"/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 1</w:t>
            </w:r>
          </w:p>
        </w:tc>
        <w:tc>
          <w:tcPr>
            <w:tcW w:w="4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Bytové družstvo (v zastúpení vlastníkov bytov)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2B5D26" w:rsidTr="00B96BBD">
        <w:trPr>
          <w:trHeight w:val="258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VS </w:t>
            </w:r>
            <w:proofErr w:type="spellStart"/>
            <w:r w:rsidRPr="002B5D26">
              <w:rPr>
                <w:color w:val="000000"/>
                <w:sz w:val="16"/>
                <w:szCs w:val="16"/>
                <w:lang w:eastAsia="sk-SK"/>
              </w:rPr>
              <w:t>Špačinská</w:t>
            </w:r>
            <w:proofErr w:type="spellEnd"/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 21</w:t>
            </w:r>
          </w:p>
        </w:tc>
        <w:tc>
          <w:tcPr>
            <w:tcW w:w="43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 xml:space="preserve">Bytové družstvo (v zastúpení vlastníkov bytov) 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2B5D26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B5D26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</w:tbl>
    <w:p w:rsidR="0075664B" w:rsidRDefault="0075664B" w:rsidP="0075664B"/>
    <w:p w:rsidR="00CA70FB" w:rsidRDefault="00CA70FB" w:rsidP="0075664B">
      <w:pPr>
        <w:rPr>
          <w:b/>
          <w:sz w:val="18"/>
          <w:szCs w:val="18"/>
        </w:rPr>
      </w:pPr>
    </w:p>
    <w:p w:rsidR="00CA70FB" w:rsidRDefault="00CA70FB" w:rsidP="0075664B">
      <w:pPr>
        <w:rPr>
          <w:b/>
          <w:sz w:val="18"/>
          <w:szCs w:val="18"/>
        </w:rPr>
      </w:pPr>
    </w:p>
    <w:p w:rsidR="0075664B" w:rsidRPr="00851EF5" w:rsidRDefault="0075664B" w:rsidP="0075664B">
      <w:r w:rsidRPr="00893FDB">
        <w:rPr>
          <w:b/>
          <w:sz w:val="18"/>
          <w:szCs w:val="18"/>
        </w:rPr>
        <w:lastRenderedPageBreak/>
        <w:t>Prenajatý majetok</w:t>
      </w:r>
    </w:p>
    <w:p w:rsidR="0075664B" w:rsidRPr="00CC3B77" w:rsidRDefault="0075664B" w:rsidP="0075664B">
      <w:pPr>
        <w:rPr>
          <w:sz w:val="12"/>
          <w:szCs w:val="12"/>
        </w:rPr>
      </w:pPr>
    </w:p>
    <w:tbl>
      <w:tblPr>
        <w:tblW w:w="917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"/>
        <w:gridCol w:w="3565"/>
        <w:gridCol w:w="4258"/>
        <w:gridCol w:w="955"/>
      </w:tblGrid>
      <w:tr w:rsidR="0075664B" w:rsidRPr="00C06A98" w:rsidTr="00B96BBD">
        <w:trPr>
          <w:trHeight w:val="250"/>
        </w:trPr>
        <w:tc>
          <w:tcPr>
            <w:tcW w:w="39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C06A98">
              <w:rPr>
                <w:b/>
                <w:bCs/>
                <w:color w:val="000000"/>
                <w:sz w:val="16"/>
                <w:szCs w:val="16"/>
                <w:lang w:eastAsia="sk-SK"/>
              </w:rPr>
              <w:t>P.č</w:t>
            </w:r>
            <w:proofErr w:type="spellEnd"/>
            <w:r w:rsidRPr="00C06A98"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356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Prenajaté priestory </w:t>
            </w:r>
          </w:p>
        </w:tc>
        <w:tc>
          <w:tcPr>
            <w:tcW w:w="425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b/>
                <w:bCs/>
                <w:color w:val="000000"/>
                <w:sz w:val="16"/>
                <w:szCs w:val="16"/>
                <w:lang w:eastAsia="sk-SK"/>
              </w:rPr>
              <w:t>Nájomca</w:t>
            </w:r>
          </w:p>
        </w:tc>
        <w:tc>
          <w:tcPr>
            <w:tcW w:w="95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5664B" w:rsidRPr="00C06A98" w:rsidRDefault="0075664B" w:rsidP="00B96BBD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b/>
                <w:bCs/>
                <w:color w:val="000000"/>
                <w:sz w:val="16"/>
                <w:szCs w:val="16"/>
                <w:lang w:eastAsia="sk-SK"/>
              </w:rPr>
              <w:t>Účinnosť</w:t>
            </w:r>
          </w:p>
        </w:tc>
      </w:tr>
      <w:tr w:rsidR="0075664B" w:rsidRPr="00C06A98" w:rsidTr="00B96BBD">
        <w:trPr>
          <w:trHeight w:val="198"/>
        </w:trPr>
        <w:tc>
          <w:tcPr>
            <w:tcW w:w="3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75664B" w:rsidRPr="00C06A98" w:rsidRDefault="0075664B" w:rsidP="00B96BBD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5664B" w:rsidRPr="00C06A98" w:rsidRDefault="0075664B" w:rsidP="00B96BBD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b/>
                <w:bCs/>
                <w:color w:val="000000"/>
                <w:sz w:val="16"/>
                <w:szCs w:val="16"/>
                <w:lang w:eastAsia="sk-SK"/>
              </w:rPr>
              <w:t>zmluvy do</w:t>
            </w:r>
          </w:p>
        </w:tc>
      </w:tr>
      <w:tr w:rsidR="0075664B" w:rsidRPr="00C06A98" w:rsidTr="00B96BBD">
        <w:trPr>
          <w:trHeight w:val="260"/>
        </w:trPr>
        <w:tc>
          <w:tcPr>
            <w:tcW w:w="3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 xml:space="preserve">pozemok </w:t>
            </w:r>
            <w:proofErr w:type="spellStart"/>
            <w:r w:rsidRPr="00C06A98">
              <w:rPr>
                <w:color w:val="000000"/>
                <w:sz w:val="16"/>
                <w:szCs w:val="16"/>
                <w:lang w:eastAsia="sk-SK"/>
              </w:rPr>
              <w:t>parc.č</w:t>
            </w:r>
            <w:proofErr w:type="spellEnd"/>
            <w:r w:rsidRPr="00C06A98">
              <w:rPr>
                <w:color w:val="000000"/>
                <w:sz w:val="16"/>
                <w:szCs w:val="16"/>
                <w:lang w:eastAsia="sk-SK"/>
              </w:rPr>
              <w:t>. 1510</w:t>
            </w:r>
          </w:p>
        </w:tc>
        <w:tc>
          <w:tcPr>
            <w:tcW w:w="4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Mesto Trnava</w:t>
            </w:r>
          </w:p>
        </w:tc>
        <w:tc>
          <w:tcPr>
            <w:tcW w:w="9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C06A98" w:rsidTr="00B96BBD">
        <w:trPr>
          <w:trHeight w:val="260"/>
        </w:trPr>
        <w:tc>
          <w:tcPr>
            <w:tcW w:w="3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 xml:space="preserve">pozemok </w:t>
            </w:r>
            <w:proofErr w:type="spellStart"/>
            <w:r w:rsidRPr="00C06A98">
              <w:rPr>
                <w:color w:val="000000"/>
                <w:sz w:val="16"/>
                <w:szCs w:val="16"/>
                <w:lang w:eastAsia="sk-SK"/>
              </w:rPr>
              <w:t>parc.č</w:t>
            </w:r>
            <w:proofErr w:type="spellEnd"/>
            <w:r w:rsidRPr="00C06A98">
              <w:rPr>
                <w:color w:val="000000"/>
                <w:sz w:val="16"/>
                <w:szCs w:val="16"/>
                <w:lang w:eastAsia="sk-SK"/>
              </w:rPr>
              <w:t>. 8610/17, 8610/41, 8610/42</w:t>
            </w:r>
          </w:p>
        </w:tc>
        <w:tc>
          <w:tcPr>
            <w:tcW w:w="4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 xml:space="preserve">Západoslovenská distribučná, </w:t>
            </w:r>
            <w:proofErr w:type="spellStart"/>
            <w:r w:rsidRPr="00C06A98">
              <w:rPr>
                <w:color w:val="000000"/>
                <w:sz w:val="16"/>
                <w:szCs w:val="16"/>
                <w:lang w:eastAsia="sk-SK"/>
              </w:rPr>
              <w:t>a.s</w:t>
            </w:r>
            <w:proofErr w:type="spellEnd"/>
            <w:r w:rsidRPr="00C06A98">
              <w:rPr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9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4.2.2015</w:t>
            </w:r>
          </w:p>
        </w:tc>
      </w:tr>
      <w:tr w:rsidR="0075664B" w:rsidRPr="00C06A98" w:rsidTr="00B96BBD">
        <w:trPr>
          <w:trHeight w:val="260"/>
        </w:trPr>
        <w:tc>
          <w:tcPr>
            <w:tcW w:w="3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3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 xml:space="preserve">pozemok </w:t>
            </w:r>
            <w:proofErr w:type="spellStart"/>
            <w:r w:rsidRPr="00C06A98">
              <w:rPr>
                <w:color w:val="000000"/>
                <w:sz w:val="16"/>
                <w:szCs w:val="16"/>
                <w:lang w:eastAsia="sk-SK"/>
              </w:rPr>
              <w:t>parc.č</w:t>
            </w:r>
            <w:proofErr w:type="spellEnd"/>
            <w:r w:rsidRPr="00C06A98">
              <w:rPr>
                <w:color w:val="000000"/>
                <w:sz w:val="16"/>
                <w:szCs w:val="16"/>
                <w:lang w:eastAsia="sk-SK"/>
              </w:rPr>
              <w:t xml:space="preserve">. 8610/43, 8610/28 </w:t>
            </w:r>
          </w:p>
        </w:tc>
        <w:tc>
          <w:tcPr>
            <w:tcW w:w="4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ŽSR Bratislava</w:t>
            </w:r>
          </w:p>
        </w:tc>
        <w:tc>
          <w:tcPr>
            <w:tcW w:w="9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C06A98" w:rsidTr="00B96BBD">
        <w:trPr>
          <w:trHeight w:val="260"/>
        </w:trPr>
        <w:tc>
          <w:tcPr>
            <w:tcW w:w="3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3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 xml:space="preserve">pozemok </w:t>
            </w:r>
            <w:proofErr w:type="spellStart"/>
            <w:r w:rsidRPr="00C06A98">
              <w:rPr>
                <w:color w:val="000000"/>
                <w:sz w:val="16"/>
                <w:szCs w:val="16"/>
                <w:lang w:eastAsia="sk-SK"/>
              </w:rPr>
              <w:t>parc.č</w:t>
            </w:r>
            <w:proofErr w:type="spellEnd"/>
            <w:r w:rsidRPr="00C06A98">
              <w:rPr>
                <w:color w:val="000000"/>
                <w:sz w:val="16"/>
                <w:szCs w:val="16"/>
                <w:lang w:eastAsia="sk-SK"/>
              </w:rPr>
              <w:t>. 8610/45,8610/10, 8610/9, 8610/31, 8598/90</w:t>
            </w:r>
          </w:p>
        </w:tc>
        <w:tc>
          <w:tcPr>
            <w:tcW w:w="4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C06A98">
              <w:rPr>
                <w:color w:val="000000"/>
                <w:sz w:val="16"/>
                <w:szCs w:val="16"/>
                <w:lang w:eastAsia="sk-SK"/>
              </w:rPr>
              <w:t>Energo</w:t>
            </w:r>
            <w:proofErr w:type="spellEnd"/>
            <w:r w:rsidRPr="00C06A98">
              <w:rPr>
                <w:color w:val="000000"/>
                <w:sz w:val="16"/>
                <w:szCs w:val="16"/>
                <w:lang w:eastAsia="sk-SK"/>
              </w:rPr>
              <w:t xml:space="preserve"> CS, </w:t>
            </w:r>
            <w:proofErr w:type="spellStart"/>
            <w:r w:rsidRPr="00C06A98">
              <w:rPr>
                <w:color w:val="000000"/>
                <w:sz w:val="16"/>
                <w:szCs w:val="16"/>
                <w:lang w:eastAsia="sk-SK"/>
              </w:rPr>
              <w:t>a.s</w:t>
            </w:r>
            <w:proofErr w:type="spellEnd"/>
            <w:r w:rsidRPr="00C06A98">
              <w:rPr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C06A98">
              <w:rPr>
                <w:color w:val="000000"/>
                <w:sz w:val="16"/>
                <w:szCs w:val="16"/>
                <w:lang w:eastAsia="sk-SK"/>
              </w:rPr>
              <w:t>Nymburk</w:t>
            </w:r>
            <w:proofErr w:type="spellEnd"/>
            <w:r w:rsidRPr="00C06A98">
              <w:rPr>
                <w:color w:val="000000"/>
                <w:sz w:val="16"/>
                <w:szCs w:val="16"/>
                <w:lang w:eastAsia="sk-SK"/>
              </w:rPr>
              <w:t xml:space="preserve">, organizačná zložka ENERGO CS, </w:t>
            </w:r>
            <w:proofErr w:type="spellStart"/>
            <w:r w:rsidRPr="00C06A98">
              <w:rPr>
                <w:color w:val="000000"/>
                <w:sz w:val="16"/>
                <w:szCs w:val="16"/>
                <w:lang w:eastAsia="sk-SK"/>
              </w:rPr>
              <w:t>a.s</w:t>
            </w:r>
            <w:proofErr w:type="spellEnd"/>
            <w:r w:rsidRPr="00C06A98">
              <w:rPr>
                <w:color w:val="000000"/>
                <w:sz w:val="16"/>
                <w:szCs w:val="16"/>
                <w:lang w:eastAsia="sk-SK"/>
              </w:rPr>
              <w:t xml:space="preserve">. Bratislava </w:t>
            </w:r>
          </w:p>
        </w:tc>
        <w:tc>
          <w:tcPr>
            <w:tcW w:w="9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C06A98" w:rsidTr="00B96BBD">
        <w:trPr>
          <w:trHeight w:val="260"/>
        </w:trPr>
        <w:tc>
          <w:tcPr>
            <w:tcW w:w="3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3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komín</w:t>
            </w:r>
          </w:p>
        </w:tc>
        <w:tc>
          <w:tcPr>
            <w:tcW w:w="4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 xml:space="preserve">Rádio </w:t>
            </w:r>
            <w:proofErr w:type="spellStart"/>
            <w:r w:rsidRPr="00C06A98">
              <w:rPr>
                <w:color w:val="000000"/>
                <w:sz w:val="16"/>
                <w:szCs w:val="16"/>
                <w:lang w:eastAsia="sk-SK"/>
              </w:rPr>
              <w:t>Lumen</w:t>
            </w:r>
            <w:proofErr w:type="spellEnd"/>
          </w:p>
        </w:tc>
        <w:tc>
          <w:tcPr>
            <w:tcW w:w="9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C06A98" w:rsidTr="00B96BBD">
        <w:trPr>
          <w:trHeight w:val="260"/>
        </w:trPr>
        <w:tc>
          <w:tcPr>
            <w:tcW w:w="3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3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komín</w:t>
            </w:r>
          </w:p>
        </w:tc>
        <w:tc>
          <w:tcPr>
            <w:tcW w:w="4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Telefónica O2 Slovakia</w:t>
            </w:r>
          </w:p>
        </w:tc>
        <w:tc>
          <w:tcPr>
            <w:tcW w:w="9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C06A98" w:rsidTr="00B96BBD">
        <w:trPr>
          <w:trHeight w:val="260"/>
        </w:trPr>
        <w:tc>
          <w:tcPr>
            <w:tcW w:w="3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3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komín</w:t>
            </w:r>
          </w:p>
        </w:tc>
        <w:tc>
          <w:tcPr>
            <w:tcW w:w="4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 xml:space="preserve">Best </w:t>
            </w:r>
            <w:proofErr w:type="spellStart"/>
            <w:r w:rsidRPr="00C06A98">
              <w:rPr>
                <w:color w:val="000000"/>
                <w:sz w:val="16"/>
                <w:szCs w:val="16"/>
                <w:lang w:eastAsia="sk-SK"/>
              </w:rPr>
              <w:t>Fm</w:t>
            </w:r>
            <w:proofErr w:type="spellEnd"/>
            <w:r w:rsidRPr="00C06A98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C06A98">
              <w:rPr>
                <w:color w:val="000000"/>
                <w:sz w:val="16"/>
                <w:szCs w:val="16"/>
                <w:lang w:eastAsia="sk-SK"/>
              </w:rPr>
              <w:t>Production</w:t>
            </w:r>
            <w:proofErr w:type="spellEnd"/>
          </w:p>
        </w:tc>
        <w:tc>
          <w:tcPr>
            <w:tcW w:w="9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C06A98" w:rsidTr="00B96BBD">
        <w:trPr>
          <w:trHeight w:val="260"/>
        </w:trPr>
        <w:tc>
          <w:tcPr>
            <w:tcW w:w="3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3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komín</w:t>
            </w:r>
          </w:p>
        </w:tc>
        <w:tc>
          <w:tcPr>
            <w:tcW w:w="4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C06A98">
              <w:rPr>
                <w:color w:val="000000"/>
                <w:sz w:val="16"/>
                <w:szCs w:val="16"/>
                <w:lang w:eastAsia="sk-SK"/>
              </w:rPr>
              <w:t>Global</w:t>
            </w:r>
            <w:proofErr w:type="spellEnd"/>
            <w:r w:rsidRPr="00C06A98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C06A98">
              <w:rPr>
                <w:color w:val="000000"/>
                <w:sz w:val="16"/>
                <w:szCs w:val="16"/>
                <w:lang w:eastAsia="sk-SK"/>
              </w:rPr>
              <w:t>One</w:t>
            </w:r>
            <w:proofErr w:type="spellEnd"/>
          </w:p>
        </w:tc>
        <w:tc>
          <w:tcPr>
            <w:tcW w:w="9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C06A98" w:rsidTr="00B96BBD">
        <w:trPr>
          <w:trHeight w:val="260"/>
        </w:trPr>
        <w:tc>
          <w:tcPr>
            <w:tcW w:w="3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3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komín a </w:t>
            </w:r>
            <w:proofErr w:type="spellStart"/>
            <w:r w:rsidRPr="00C06A98">
              <w:rPr>
                <w:color w:val="000000"/>
                <w:sz w:val="16"/>
                <w:szCs w:val="16"/>
                <w:lang w:eastAsia="sk-SK"/>
              </w:rPr>
              <w:t>opt</w:t>
            </w:r>
            <w:proofErr w:type="spellEnd"/>
            <w:r w:rsidRPr="00C06A98">
              <w:rPr>
                <w:color w:val="000000"/>
                <w:sz w:val="16"/>
                <w:szCs w:val="16"/>
                <w:lang w:eastAsia="sk-SK"/>
              </w:rPr>
              <w:t>. trasa</w:t>
            </w:r>
          </w:p>
        </w:tc>
        <w:tc>
          <w:tcPr>
            <w:tcW w:w="4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 xml:space="preserve">AVIS, </w:t>
            </w:r>
            <w:proofErr w:type="spellStart"/>
            <w:r w:rsidRPr="00C06A98">
              <w:rPr>
                <w:color w:val="000000"/>
                <w:sz w:val="16"/>
                <w:szCs w:val="16"/>
                <w:lang w:eastAsia="sk-SK"/>
              </w:rPr>
              <w:t>s.r.o</w:t>
            </w:r>
            <w:proofErr w:type="spellEnd"/>
            <w:r w:rsidRPr="00C06A98">
              <w:rPr>
                <w:color w:val="000000"/>
                <w:sz w:val="16"/>
                <w:szCs w:val="16"/>
                <w:lang w:eastAsia="sk-SK"/>
              </w:rPr>
              <w:t>. Nitra</w:t>
            </w:r>
          </w:p>
        </w:tc>
        <w:tc>
          <w:tcPr>
            <w:tcW w:w="9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C06A98" w:rsidTr="00B96BBD">
        <w:trPr>
          <w:trHeight w:val="260"/>
        </w:trPr>
        <w:tc>
          <w:tcPr>
            <w:tcW w:w="3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3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komín</w:t>
            </w:r>
          </w:p>
        </w:tc>
        <w:tc>
          <w:tcPr>
            <w:tcW w:w="4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 xml:space="preserve">SWAN, </w:t>
            </w:r>
            <w:proofErr w:type="spellStart"/>
            <w:r w:rsidRPr="00C06A98">
              <w:rPr>
                <w:color w:val="000000"/>
                <w:sz w:val="16"/>
                <w:szCs w:val="16"/>
                <w:lang w:eastAsia="sk-SK"/>
              </w:rPr>
              <w:t>s.r.o</w:t>
            </w:r>
            <w:proofErr w:type="spellEnd"/>
            <w:r w:rsidRPr="00C06A98">
              <w:rPr>
                <w:color w:val="000000"/>
                <w:sz w:val="16"/>
                <w:szCs w:val="16"/>
                <w:lang w:eastAsia="sk-SK"/>
              </w:rPr>
              <w:t>. Bratislava</w:t>
            </w:r>
          </w:p>
        </w:tc>
        <w:tc>
          <w:tcPr>
            <w:tcW w:w="9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  <w:tr w:rsidR="0075664B" w:rsidRPr="00C06A98" w:rsidTr="00B96BBD">
        <w:trPr>
          <w:trHeight w:val="260"/>
        </w:trPr>
        <w:tc>
          <w:tcPr>
            <w:tcW w:w="3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3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C06A98">
              <w:rPr>
                <w:color w:val="000000"/>
                <w:sz w:val="16"/>
                <w:szCs w:val="16"/>
                <w:lang w:eastAsia="sk-SK"/>
              </w:rPr>
              <w:t>horúcovodný</w:t>
            </w:r>
            <w:proofErr w:type="spellEnd"/>
            <w:r w:rsidRPr="00C06A98">
              <w:rPr>
                <w:color w:val="000000"/>
                <w:sz w:val="16"/>
                <w:szCs w:val="16"/>
                <w:lang w:eastAsia="sk-SK"/>
              </w:rPr>
              <w:t xml:space="preserve"> napájač TN EBO</w:t>
            </w:r>
          </w:p>
        </w:tc>
        <w:tc>
          <w:tcPr>
            <w:tcW w:w="4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 xml:space="preserve">ŽP EKO QELET, </w:t>
            </w:r>
            <w:proofErr w:type="spellStart"/>
            <w:r w:rsidRPr="00C06A98">
              <w:rPr>
                <w:color w:val="000000"/>
                <w:sz w:val="16"/>
                <w:szCs w:val="16"/>
                <w:lang w:eastAsia="sk-SK"/>
              </w:rPr>
              <w:t>a.s</w:t>
            </w:r>
            <w:proofErr w:type="spellEnd"/>
            <w:r w:rsidRPr="00C06A98">
              <w:rPr>
                <w:color w:val="000000"/>
                <w:sz w:val="16"/>
                <w:szCs w:val="16"/>
                <w:lang w:eastAsia="sk-SK"/>
              </w:rPr>
              <w:t>. Martin</w:t>
            </w:r>
          </w:p>
        </w:tc>
        <w:tc>
          <w:tcPr>
            <w:tcW w:w="9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16.4.2015</w:t>
            </w:r>
          </w:p>
        </w:tc>
      </w:tr>
      <w:tr w:rsidR="0075664B" w:rsidRPr="00C06A98" w:rsidTr="00B96BBD">
        <w:trPr>
          <w:trHeight w:val="260"/>
        </w:trPr>
        <w:tc>
          <w:tcPr>
            <w:tcW w:w="3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3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C06A98">
              <w:rPr>
                <w:color w:val="000000"/>
                <w:sz w:val="16"/>
                <w:szCs w:val="16"/>
                <w:lang w:eastAsia="sk-SK"/>
              </w:rPr>
              <w:t>horúcovod</w:t>
            </w:r>
            <w:proofErr w:type="spellEnd"/>
            <w:r w:rsidRPr="00C06A98">
              <w:rPr>
                <w:color w:val="000000"/>
                <w:sz w:val="16"/>
                <w:szCs w:val="16"/>
                <w:lang w:eastAsia="sk-SK"/>
              </w:rPr>
              <w:t xml:space="preserve"> *od 1.7.2015*</w:t>
            </w:r>
          </w:p>
        </w:tc>
        <w:tc>
          <w:tcPr>
            <w:tcW w:w="4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 xml:space="preserve">Ing. Minarovič - </w:t>
            </w:r>
            <w:proofErr w:type="spellStart"/>
            <w:r w:rsidRPr="00C06A98">
              <w:rPr>
                <w:color w:val="000000"/>
                <w:sz w:val="16"/>
                <w:szCs w:val="16"/>
                <w:lang w:eastAsia="sk-SK"/>
              </w:rPr>
              <w:t>Spiegelsal</w:t>
            </w:r>
            <w:proofErr w:type="spellEnd"/>
          </w:p>
        </w:tc>
        <w:tc>
          <w:tcPr>
            <w:tcW w:w="9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5664B" w:rsidRPr="00C06A98" w:rsidRDefault="0075664B" w:rsidP="00B96BBD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06A98">
              <w:rPr>
                <w:color w:val="000000"/>
                <w:sz w:val="16"/>
                <w:szCs w:val="16"/>
                <w:lang w:eastAsia="sk-SK"/>
              </w:rPr>
              <w:t>neurč.</w:t>
            </w:r>
          </w:p>
        </w:tc>
      </w:tr>
    </w:tbl>
    <w:p w:rsidR="0075664B" w:rsidRPr="00851EF5" w:rsidRDefault="0075664B" w:rsidP="0075664B"/>
    <w:p w:rsidR="0075664B" w:rsidRPr="00EC787A" w:rsidRDefault="0075664B" w:rsidP="0075664B">
      <w:pPr>
        <w:ind w:left="360"/>
        <w:rPr>
          <w:sz w:val="18"/>
          <w:szCs w:val="18"/>
        </w:rPr>
      </w:pPr>
    </w:p>
    <w:p w:rsidR="0075664B" w:rsidRPr="003A4E80" w:rsidRDefault="0075664B" w:rsidP="0075664B">
      <w:pPr>
        <w:ind w:left="360"/>
        <w:rPr>
          <w:color w:val="FF0000"/>
          <w:sz w:val="18"/>
          <w:szCs w:val="18"/>
        </w:rPr>
      </w:pPr>
    </w:p>
    <w:p w:rsidR="0075664B" w:rsidRPr="00FD3143" w:rsidRDefault="0075664B" w:rsidP="0075664B">
      <w:pPr>
        <w:ind w:left="360"/>
        <w:jc w:val="center"/>
        <w:rPr>
          <w:b/>
        </w:rPr>
      </w:pPr>
      <w:r w:rsidRPr="00FD3143">
        <w:rPr>
          <w:b/>
        </w:rPr>
        <w:t xml:space="preserve">Čl. VI </w:t>
      </w:r>
      <w:r w:rsidR="00374938">
        <w:rPr>
          <w:b/>
        </w:rPr>
        <w:t xml:space="preserve"> </w:t>
      </w:r>
      <w:r w:rsidRPr="00FD3143">
        <w:rPr>
          <w:b/>
        </w:rPr>
        <w:t xml:space="preserve"> UDALOSTI, KTORÉ NASTALI PO DNI, KU KTORÉMU SA ZOSTAVUJE ÚČTOVNÁ ZÁVIERKA</w:t>
      </w:r>
    </w:p>
    <w:p w:rsidR="0075664B" w:rsidRPr="00F23CD8" w:rsidRDefault="0075664B" w:rsidP="0075664B">
      <w:pPr>
        <w:rPr>
          <w:sz w:val="16"/>
          <w:szCs w:val="16"/>
        </w:rPr>
      </w:pPr>
    </w:p>
    <w:p w:rsidR="0075664B" w:rsidRPr="00C474B5" w:rsidRDefault="0075664B" w:rsidP="00374938">
      <w:pPr>
        <w:jc w:val="both"/>
        <w:rPr>
          <w:sz w:val="18"/>
          <w:szCs w:val="18"/>
        </w:rPr>
      </w:pPr>
      <w:r>
        <w:rPr>
          <w:sz w:val="18"/>
          <w:szCs w:val="18"/>
        </w:rPr>
        <w:t>Po 31. decembri 2015 nenastali významné udalosti, ktoré nie sú zohľadnené v súvahe alebo vo výkaze ziskov a strát a vyžadovali by si úpravy v účtovnej závierke zostavenej k 31.12.2015</w:t>
      </w:r>
      <w:r>
        <w:t>.</w:t>
      </w:r>
    </w:p>
    <w:p w:rsidR="0075664B" w:rsidRDefault="0075664B" w:rsidP="0075664B">
      <w:pPr>
        <w:ind w:left="360"/>
        <w:jc w:val="center"/>
        <w:rPr>
          <w:b/>
          <w:sz w:val="18"/>
          <w:szCs w:val="18"/>
        </w:rPr>
      </w:pPr>
    </w:p>
    <w:p w:rsidR="0075664B" w:rsidRDefault="0075664B" w:rsidP="0075664B">
      <w:pPr>
        <w:ind w:left="360"/>
        <w:jc w:val="center"/>
        <w:rPr>
          <w:b/>
          <w:sz w:val="18"/>
          <w:szCs w:val="18"/>
        </w:rPr>
      </w:pPr>
    </w:p>
    <w:p w:rsidR="0075664B" w:rsidRPr="00FD3143" w:rsidRDefault="0075664B" w:rsidP="0075664B">
      <w:pPr>
        <w:ind w:left="360"/>
        <w:jc w:val="center"/>
        <w:rPr>
          <w:b/>
        </w:rPr>
      </w:pPr>
      <w:r w:rsidRPr="00FD3143">
        <w:rPr>
          <w:b/>
        </w:rPr>
        <w:t>Čl. VII</w:t>
      </w:r>
    </w:p>
    <w:p w:rsidR="0075664B" w:rsidRDefault="0075664B" w:rsidP="0075664B">
      <w:pPr>
        <w:ind w:left="360"/>
        <w:jc w:val="center"/>
        <w:rPr>
          <w:b/>
          <w:sz w:val="18"/>
          <w:szCs w:val="18"/>
        </w:rPr>
      </w:pPr>
    </w:p>
    <w:p w:rsidR="0075664B" w:rsidRPr="00C474B5" w:rsidRDefault="0075664B" w:rsidP="0020019C">
      <w:pPr>
        <w:pStyle w:val="Odsekzoznamu"/>
        <w:numPr>
          <w:ilvl w:val="0"/>
          <w:numId w:val="12"/>
        </w:numPr>
        <w:rPr>
          <w:b/>
          <w:sz w:val="18"/>
          <w:szCs w:val="18"/>
        </w:rPr>
      </w:pPr>
      <w:r>
        <w:rPr>
          <w:b/>
        </w:rPr>
        <w:t>Informácie o transakciách</w:t>
      </w:r>
      <w:r w:rsidRPr="00C474B5">
        <w:rPr>
          <w:b/>
        </w:rPr>
        <w:t xml:space="preserve"> medzi účtovnou jednotkou a</w:t>
      </w:r>
      <w:r>
        <w:rPr>
          <w:b/>
        </w:rPr>
        <w:t> </w:t>
      </w:r>
      <w:r w:rsidRPr="00C474B5">
        <w:rPr>
          <w:b/>
        </w:rPr>
        <w:t>spriazneným</w:t>
      </w:r>
      <w:r>
        <w:rPr>
          <w:b/>
        </w:rPr>
        <w:t xml:space="preserve">i osobami </w:t>
      </w:r>
      <w:r w:rsidRPr="00C474B5">
        <w:rPr>
          <w:sz w:val="18"/>
          <w:szCs w:val="18"/>
        </w:rPr>
        <w:t xml:space="preserve">– </w:t>
      </w:r>
      <w:r>
        <w:rPr>
          <w:sz w:val="18"/>
          <w:szCs w:val="18"/>
        </w:rPr>
        <w:t xml:space="preserve">Spoločnosť </w:t>
      </w:r>
      <w:r w:rsidRPr="00C474B5">
        <w:rPr>
          <w:sz w:val="18"/>
          <w:szCs w:val="18"/>
        </w:rPr>
        <w:t>ne</w:t>
      </w:r>
      <w:r>
        <w:rPr>
          <w:sz w:val="18"/>
          <w:szCs w:val="18"/>
        </w:rPr>
        <w:t xml:space="preserve">uskutočnila žiadne transakcie so </w:t>
      </w:r>
      <w:r w:rsidRPr="00C474B5">
        <w:rPr>
          <w:sz w:val="18"/>
          <w:szCs w:val="18"/>
        </w:rPr>
        <w:t>spriaznen</w:t>
      </w:r>
      <w:r>
        <w:rPr>
          <w:sz w:val="18"/>
          <w:szCs w:val="18"/>
        </w:rPr>
        <w:t>ými</w:t>
      </w:r>
      <w:r w:rsidRPr="00C474B5">
        <w:rPr>
          <w:sz w:val="18"/>
          <w:szCs w:val="18"/>
        </w:rPr>
        <w:t xml:space="preserve"> osob</w:t>
      </w:r>
      <w:r>
        <w:rPr>
          <w:sz w:val="18"/>
          <w:szCs w:val="18"/>
        </w:rPr>
        <w:t xml:space="preserve">ami. </w:t>
      </w:r>
    </w:p>
    <w:p w:rsidR="0075664B" w:rsidRPr="00374938" w:rsidRDefault="0075664B" w:rsidP="0075664B">
      <w:pPr>
        <w:pStyle w:val="Odsekzoznamu"/>
        <w:ind w:left="720"/>
        <w:rPr>
          <w:b/>
          <w:sz w:val="22"/>
          <w:szCs w:val="22"/>
        </w:rPr>
      </w:pPr>
    </w:p>
    <w:p w:rsidR="0075664B" w:rsidRPr="00C474B5" w:rsidRDefault="0075664B" w:rsidP="0020019C">
      <w:pPr>
        <w:pStyle w:val="Odsekzoznamu"/>
        <w:numPr>
          <w:ilvl w:val="0"/>
          <w:numId w:val="12"/>
        </w:numPr>
        <w:rPr>
          <w:b/>
          <w:sz w:val="18"/>
          <w:szCs w:val="18"/>
        </w:rPr>
      </w:pPr>
      <w:r>
        <w:rPr>
          <w:b/>
        </w:rPr>
        <w:t>Informácie o príjmoch a výhodách členov štatutárnych, dozorných a iných orgánov účtovnej jednotky</w:t>
      </w:r>
    </w:p>
    <w:p w:rsidR="0075664B" w:rsidRPr="00374938" w:rsidRDefault="0075664B" w:rsidP="0075664B">
      <w:pPr>
        <w:pStyle w:val="Odsekzoznamu"/>
        <w:ind w:left="720"/>
        <w:rPr>
          <w:b/>
          <w:sz w:val="16"/>
          <w:szCs w:val="16"/>
        </w:rPr>
      </w:pPr>
    </w:p>
    <w:p w:rsidR="0075664B" w:rsidRPr="00BE4824" w:rsidRDefault="0075664B" w:rsidP="00F23CD8">
      <w:pPr>
        <w:pStyle w:val="Zkladntext"/>
        <w:ind w:left="0" w:firstLine="360"/>
      </w:pPr>
      <w:r w:rsidRPr="00BE4824">
        <w:t>Prehľad o príjmoch a výhodách členov štatutárnych, dozorných a iných orgánov:</w:t>
      </w:r>
    </w:p>
    <w:p w:rsidR="0075664B" w:rsidRPr="00BE4824" w:rsidRDefault="0075664B" w:rsidP="0075664B">
      <w:pPr>
        <w:pStyle w:val="Zkladntext"/>
      </w:pPr>
    </w:p>
    <w:bookmarkStart w:id="162" w:name="_MON_1395571066"/>
    <w:bookmarkStart w:id="163" w:name="_MON_1394971554"/>
    <w:bookmarkStart w:id="164" w:name="_MON_1385831170"/>
    <w:bookmarkStart w:id="165" w:name="_MON_1385831147"/>
    <w:bookmarkEnd w:id="162"/>
    <w:bookmarkEnd w:id="163"/>
    <w:bookmarkEnd w:id="164"/>
    <w:bookmarkEnd w:id="165"/>
    <w:bookmarkStart w:id="166" w:name="_MON_1394957253"/>
    <w:bookmarkEnd w:id="166"/>
    <w:p w:rsidR="0075664B" w:rsidRPr="003A4E80" w:rsidRDefault="00560D30" w:rsidP="0075664B">
      <w:pPr>
        <w:pStyle w:val="Zkladntext"/>
        <w:rPr>
          <w:b/>
          <w:caps/>
          <w:color w:val="FF0000"/>
        </w:rPr>
      </w:pPr>
      <w:r w:rsidRPr="00BE4824">
        <w:object w:dxaOrig="9756" w:dyaOrig="5364">
          <v:shape id="_x0000_i1047" type="#_x0000_t75" style="width:444pt;height:248.2pt" o:ole="" o:preferrelative="f">
            <v:imagedata r:id="rId59" o:title=""/>
            <o:lock v:ext="edit" aspectratio="f"/>
          </v:shape>
          <o:OLEObject Type="Embed" ProgID="Excel.Sheet.12" ShapeID="_x0000_i1047" DrawAspect="Content" ObjectID="_1520751168" r:id="rId60"/>
        </w:object>
      </w:r>
      <w:bookmarkStart w:id="167" w:name="_Toc530739907"/>
    </w:p>
    <w:p w:rsidR="0075664B" w:rsidRPr="00FD3143" w:rsidRDefault="0075664B" w:rsidP="0075664B">
      <w:pPr>
        <w:ind w:left="360"/>
        <w:jc w:val="center"/>
        <w:rPr>
          <w:b/>
        </w:rPr>
      </w:pPr>
      <w:r w:rsidRPr="00FD3143">
        <w:rPr>
          <w:b/>
        </w:rPr>
        <w:lastRenderedPageBreak/>
        <w:t>Čl. V</w:t>
      </w:r>
      <w:r>
        <w:rPr>
          <w:b/>
        </w:rPr>
        <w:t>I</w:t>
      </w:r>
      <w:r w:rsidRPr="00FD3143">
        <w:rPr>
          <w:b/>
        </w:rPr>
        <w:t>II</w:t>
      </w:r>
      <w:r>
        <w:rPr>
          <w:b/>
        </w:rPr>
        <w:t xml:space="preserve">  OSTATNÉ INFORMÁCIE</w:t>
      </w:r>
    </w:p>
    <w:p w:rsidR="0075664B" w:rsidRPr="00374938" w:rsidRDefault="0075664B" w:rsidP="0075664B">
      <w:pPr>
        <w:spacing w:after="200" w:line="276" w:lineRule="auto"/>
        <w:rPr>
          <w:b/>
          <w:caps/>
          <w:color w:val="FF0000"/>
          <w:sz w:val="16"/>
          <w:szCs w:val="16"/>
        </w:rPr>
      </w:pPr>
    </w:p>
    <w:p w:rsidR="0075664B" w:rsidRPr="00F20BA1" w:rsidRDefault="0075664B" w:rsidP="0020019C">
      <w:pPr>
        <w:pStyle w:val="Odsekzoznamu"/>
        <w:numPr>
          <w:ilvl w:val="0"/>
          <w:numId w:val="13"/>
        </w:numPr>
        <w:spacing w:after="200" w:line="276" w:lineRule="auto"/>
        <w:jc w:val="both"/>
        <w:rPr>
          <w:b/>
          <w:caps/>
          <w:color w:val="FF0000"/>
          <w:sz w:val="18"/>
          <w:szCs w:val="18"/>
        </w:rPr>
      </w:pPr>
      <w:r>
        <w:rPr>
          <w:b/>
        </w:rPr>
        <w:t>I</w:t>
      </w:r>
      <w:r w:rsidRPr="00082DEB">
        <w:rPr>
          <w:b/>
        </w:rPr>
        <w:t>nformácia o udelení výlučného práva alebo osobitného práva, ktorým sa udelilo právo poskytovať služby vo verejnom záujme</w:t>
      </w:r>
      <w:r>
        <w:rPr>
          <w:sz w:val="18"/>
          <w:szCs w:val="18"/>
        </w:rPr>
        <w:t xml:space="preserve"> – Spoločnosť nemá udelené výlučné alebo osobitné právo na poskytovanie služieb vo verejnom záujme</w:t>
      </w:r>
      <w:r w:rsidRPr="00F20BA1">
        <w:rPr>
          <w:sz w:val="18"/>
          <w:szCs w:val="18"/>
        </w:rPr>
        <w:t xml:space="preserve">. </w:t>
      </w:r>
    </w:p>
    <w:p w:rsidR="0075664B" w:rsidRPr="00F20BA1" w:rsidRDefault="0075664B" w:rsidP="0020019C">
      <w:pPr>
        <w:pStyle w:val="Odsekzoznamu"/>
        <w:numPr>
          <w:ilvl w:val="0"/>
          <w:numId w:val="13"/>
        </w:numPr>
        <w:spacing w:after="200" w:line="276" w:lineRule="auto"/>
        <w:jc w:val="both"/>
        <w:rPr>
          <w:b/>
          <w:caps/>
          <w:color w:val="FF0000"/>
          <w:sz w:val="18"/>
          <w:szCs w:val="18"/>
        </w:rPr>
      </w:pPr>
      <w:r w:rsidRPr="00496223">
        <w:rPr>
          <w:b/>
        </w:rPr>
        <w:t>Ostatné informácie o účtovnej jednotke, ktorej činnosť je zaradená do kategórie priemyselnej výroby podľa osobitného predpisu</w:t>
      </w:r>
      <w:r>
        <w:rPr>
          <w:sz w:val="18"/>
          <w:szCs w:val="18"/>
        </w:rPr>
        <w:t xml:space="preserve"> - Spoločnosť nemá činnosť zaradenú</w:t>
      </w:r>
      <w:r w:rsidRPr="00F20BA1">
        <w:rPr>
          <w:sz w:val="18"/>
          <w:szCs w:val="18"/>
        </w:rPr>
        <w:t xml:space="preserve"> do kategórie priemyselnej výroby podľa osobitného</w:t>
      </w:r>
      <w:r>
        <w:rPr>
          <w:sz w:val="18"/>
          <w:szCs w:val="18"/>
        </w:rPr>
        <w:t xml:space="preserve"> predpisu</w:t>
      </w:r>
      <w:r w:rsidRPr="00F20BA1">
        <w:rPr>
          <w:sz w:val="18"/>
          <w:szCs w:val="18"/>
        </w:rPr>
        <w:t xml:space="preserve">. </w:t>
      </w:r>
    </w:p>
    <w:p w:rsidR="0075664B" w:rsidRPr="00576099" w:rsidRDefault="0075664B" w:rsidP="0020019C">
      <w:pPr>
        <w:pStyle w:val="Odsekzoznamu"/>
        <w:numPr>
          <w:ilvl w:val="0"/>
          <w:numId w:val="13"/>
        </w:numPr>
        <w:spacing w:after="200" w:line="276" w:lineRule="auto"/>
        <w:jc w:val="both"/>
        <w:rPr>
          <w:b/>
          <w:caps/>
          <w:color w:val="FF0000"/>
          <w:sz w:val="18"/>
          <w:szCs w:val="18"/>
        </w:rPr>
      </w:pPr>
      <w:r>
        <w:rPr>
          <w:b/>
        </w:rPr>
        <w:t>I</w:t>
      </w:r>
      <w:r w:rsidRPr="00496223">
        <w:rPr>
          <w:b/>
        </w:rPr>
        <w:t>nformácie o</w:t>
      </w:r>
      <w:r>
        <w:rPr>
          <w:b/>
        </w:rPr>
        <w:t> finančných vzťahoch medzi orgánom verejnej moci a účtovnou jednotkou</w:t>
      </w:r>
      <w:r w:rsidRPr="00496223">
        <w:rPr>
          <w:b/>
        </w:rPr>
        <w:t>, ktorej činnosť je zaradená do kategórie priemyselnej výroby podľa osobitného predpisu</w:t>
      </w:r>
      <w:r>
        <w:rPr>
          <w:sz w:val="18"/>
          <w:szCs w:val="18"/>
        </w:rPr>
        <w:t xml:space="preserve"> - Spoločnosť nemá činnosť zaradenú</w:t>
      </w:r>
      <w:r w:rsidRPr="00F20BA1">
        <w:rPr>
          <w:sz w:val="18"/>
          <w:szCs w:val="18"/>
        </w:rPr>
        <w:t xml:space="preserve"> do kategórie priemyselnej výroby podľa osobitného</w:t>
      </w:r>
      <w:r>
        <w:rPr>
          <w:sz w:val="18"/>
          <w:szCs w:val="18"/>
        </w:rPr>
        <w:t xml:space="preserve"> predpisu.</w:t>
      </w:r>
    </w:p>
    <w:p w:rsidR="0075664B" w:rsidRPr="009F138F" w:rsidRDefault="0075664B" w:rsidP="0075664B">
      <w:pPr>
        <w:pStyle w:val="Odsekzoznamu"/>
        <w:spacing w:after="200" w:line="276" w:lineRule="auto"/>
        <w:ind w:left="360"/>
        <w:jc w:val="both"/>
        <w:rPr>
          <w:b/>
          <w:caps/>
          <w:color w:val="FF0000"/>
          <w:sz w:val="18"/>
          <w:szCs w:val="18"/>
        </w:rPr>
      </w:pPr>
    </w:p>
    <w:p w:rsidR="0075664B" w:rsidRDefault="0075664B" w:rsidP="0075664B">
      <w:pPr>
        <w:pStyle w:val="Odsekzoznamu"/>
        <w:ind w:left="360"/>
        <w:jc w:val="center"/>
        <w:rPr>
          <w:b/>
        </w:rPr>
      </w:pPr>
      <w:r w:rsidRPr="009827AD">
        <w:rPr>
          <w:b/>
        </w:rPr>
        <w:t>Čl. I</w:t>
      </w:r>
      <w:r>
        <w:rPr>
          <w:b/>
        </w:rPr>
        <w:t>X</w:t>
      </w:r>
      <w:r w:rsidRPr="009827AD">
        <w:rPr>
          <w:b/>
        </w:rPr>
        <w:t xml:space="preserve"> </w:t>
      </w:r>
      <w:r w:rsidR="00374938">
        <w:rPr>
          <w:b/>
        </w:rPr>
        <w:t xml:space="preserve"> </w:t>
      </w:r>
      <w:r w:rsidRPr="009827AD">
        <w:rPr>
          <w:b/>
        </w:rPr>
        <w:t xml:space="preserve"> </w:t>
      </w:r>
      <w:r>
        <w:rPr>
          <w:b/>
        </w:rPr>
        <w:t xml:space="preserve">PREHĽAD </w:t>
      </w:r>
      <w:r w:rsidRPr="009827AD">
        <w:rPr>
          <w:b/>
        </w:rPr>
        <w:t>O</w:t>
      </w:r>
      <w:r>
        <w:rPr>
          <w:b/>
        </w:rPr>
        <w:t> POHYBE VLA</w:t>
      </w:r>
      <w:r w:rsidRPr="009827AD">
        <w:rPr>
          <w:b/>
        </w:rPr>
        <w:t>STNÉ</w:t>
      </w:r>
      <w:r>
        <w:rPr>
          <w:b/>
        </w:rPr>
        <w:t>HO</w:t>
      </w:r>
      <w:r w:rsidRPr="009827AD">
        <w:rPr>
          <w:b/>
        </w:rPr>
        <w:t xml:space="preserve"> I</w:t>
      </w:r>
      <w:r>
        <w:rPr>
          <w:b/>
        </w:rPr>
        <w:t>MAN</w:t>
      </w:r>
      <w:r w:rsidRPr="009827AD">
        <w:rPr>
          <w:b/>
        </w:rPr>
        <w:t>I</w:t>
      </w:r>
      <w:r>
        <w:rPr>
          <w:b/>
        </w:rPr>
        <w:t>A</w:t>
      </w:r>
    </w:p>
    <w:p w:rsidR="0075664B" w:rsidRPr="00CA70FB" w:rsidRDefault="0075664B" w:rsidP="0075664B">
      <w:pPr>
        <w:pStyle w:val="Odsekzoznamu"/>
        <w:ind w:left="360"/>
        <w:jc w:val="center"/>
        <w:rPr>
          <w:b/>
          <w:sz w:val="16"/>
          <w:szCs w:val="16"/>
        </w:rPr>
      </w:pPr>
    </w:p>
    <w:p w:rsidR="00CA70FB" w:rsidRPr="00CA70FB" w:rsidRDefault="00CA70FB" w:rsidP="0075664B">
      <w:pPr>
        <w:pStyle w:val="Odsekzoznamu"/>
        <w:ind w:left="360"/>
        <w:jc w:val="center"/>
        <w:rPr>
          <w:b/>
        </w:rPr>
      </w:pPr>
    </w:p>
    <w:p w:rsidR="0075664B" w:rsidRPr="00F23CD8" w:rsidRDefault="0075664B" w:rsidP="00B43F26">
      <w:pPr>
        <w:pStyle w:val="Zkladntext"/>
        <w:ind w:left="0"/>
        <w:rPr>
          <w:sz w:val="19"/>
          <w:szCs w:val="19"/>
        </w:rPr>
      </w:pPr>
      <w:r w:rsidRPr="00F23CD8">
        <w:rPr>
          <w:sz w:val="19"/>
          <w:szCs w:val="19"/>
        </w:rPr>
        <w:t xml:space="preserve">Prehľad o pohybe vlastného imania v priebehu </w:t>
      </w:r>
      <w:r w:rsidR="00B43F26">
        <w:rPr>
          <w:sz w:val="19"/>
          <w:szCs w:val="19"/>
        </w:rPr>
        <w:t xml:space="preserve">bežného </w:t>
      </w:r>
      <w:r w:rsidRPr="00F23CD8">
        <w:rPr>
          <w:sz w:val="19"/>
          <w:szCs w:val="19"/>
        </w:rPr>
        <w:t>účtovného obdobia:</w:t>
      </w:r>
    </w:p>
    <w:p w:rsidR="0075664B" w:rsidRPr="004A5057" w:rsidRDefault="0075664B" w:rsidP="0075664B">
      <w:pPr>
        <w:pStyle w:val="Zkladntext"/>
        <w:rPr>
          <w:sz w:val="20"/>
        </w:rPr>
      </w:pPr>
    </w:p>
    <w:bookmarkStart w:id="168" w:name="_MON_1395557248"/>
    <w:bookmarkStart w:id="169" w:name="_MON_1395570358"/>
    <w:bookmarkStart w:id="170" w:name="_MON_1394963994"/>
    <w:bookmarkStart w:id="171" w:name="_MON_1385831465"/>
    <w:bookmarkStart w:id="172" w:name="_MON_1385831433"/>
    <w:bookmarkStart w:id="173" w:name="_MON_1395499936"/>
    <w:bookmarkStart w:id="174" w:name="_MON_1394957531"/>
    <w:bookmarkStart w:id="175" w:name="_MON_1520232317"/>
    <w:bookmarkEnd w:id="168"/>
    <w:bookmarkEnd w:id="169"/>
    <w:bookmarkEnd w:id="170"/>
    <w:bookmarkEnd w:id="171"/>
    <w:bookmarkEnd w:id="172"/>
    <w:bookmarkEnd w:id="173"/>
    <w:bookmarkEnd w:id="174"/>
    <w:bookmarkEnd w:id="175"/>
    <w:bookmarkStart w:id="176" w:name="_MON_1394963964"/>
    <w:bookmarkEnd w:id="176"/>
    <w:p w:rsidR="0075664B" w:rsidRPr="003A4E80" w:rsidRDefault="00CA70FB" w:rsidP="00DA4638">
      <w:pPr>
        <w:pStyle w:val="Zkladntext"/>
        <w:ind w:left="0"/>
        <w:rPr>
          <w:color w:val="FF0000"/>
        </w:rPr>
      </w:pPr>
      <w:r w:rsidRPr="004A5057">
        <w:object w:dxaOrig="14693" w:dyaOrig="6483">
          <v:shape id="_x0000_i1048" type="#_x0000_t75" style="width:706.9pt;height:348pt" o:ole="" o:preferrelative="f">
            <v:imagedata r:id="rId61" o:title=""/>
            <o:lock v:ext="edit" aspectratio="f"/>
          </v:shape>
          <o:OLEObject Type="Embed" ProgID="Excel.Sheet.12" ShapeID="_x0000_i1048" DrawAspect="Content" ObjectID="_1520751169" r:id="rId62"/>
        </w:object>
      </w:r>
    </w:p>
    <w:p w:rsidR="00CA70FB" w:rsidRPr="00CA70FB" w:rsidRDefault="00CA70FB" w:rsidP="00DA4638">
      <w:pPr>
        <w:pStyle w:val="Zkladntext"/>
        <w:ind w:left="0"/>
        <w:rPr>
          <w:sz w:val="16"/>
          <w:szCs w:val="16"/>
        </w:rPr>
      </w:pPr>
    </w:p>
    <w:p w:rsidR="0075664B" w:rsidRPr="004A5057" w:rsidRDefault="0075664B" w:rsidP="00DA4638">
      <w:pPr>
        <w:pStyle w:val="Zkladntext"/>
        <w:ind w:left="0"/>
        <w:rPr>
          <w:szCs w:val="18"/>
        </w:rPr>
      </w:pPr>
      <w:r w:rsidRPr="004A5057">
        <w:rPr>
          <w:szCs w:val="18"/>
        </w:rPr>
        <w:t>Za rok 201</w:t>
      </w:r>
      <w:r>
        <w:rPr>
          <w:szCs w:val="18"/>
        </w:rPr>
        <w:t>5</w:t>
      </w:r>
      <w:r w:rsidRPr="004A5057">
        <w:rPr>
          <w:szCs w:val="18"/>
        </w:rPr>
        <w:t xml:space="preserve"> dosiahla spoločnosť výsledok hospodárenia po zdanení vo výške </w:t>
      </w:r>
      <w:r w:rsidR="00604AB7">
        <w:rPr>
          <w:szCs w:val="18"/>
        </w:rPr>
        <w:t>10</w:t>
      </w:r>
      <w:r w:rsidR="00604AB7" w:rsidRPr="00604AB7">
        <w:rPr>
          <w:sz w:val="10"/>
          <w:szCs w:val="10"/>
        </w:rPr>
        <w:t> </w:t>
      </w:r>
      <w:r w:rsidR="00604AB7">
        <w:rPr>
          <w:szCs w:val="18"/>
        </w:rPr>
        <w:t>500,- Eur</w:t>
      </w:r>
      <w:r w:rsidRPr="004A5057">
        <w:rPr>
          <w:szCs w:val="18"/>
        </w:rPr>
        <w:t xml:space="preserve">. Do rezervného fondu spoločnosti bude </w:t>
      </w:r>
      <w:r w:rsidRPr="00604AB7">
        <w:rPr>
          <w:szCs w:val="18"/>
        </w:rPr>
        <w:t xml:space="preserve">pridelených </w:t>
      </w:r>
      <w:r w:rsidR="00604AB7">
        <w:rPr>
          <w:szCs w:val="18"/>
        </w:rPr>
        <w:t xml:space="preserve">10%, </w:t>
      </w:r>
      <w:proofErr w:type="spellStart"/>
      <w:r w:rsidR="00604AB7">
        <w:rPr>
          <w:szCs w:val="18"/>
        </w:rPr>
        <w:t>t.</w:t>
      </w:r>
      <w:r w:rsidRPr="00604AB7">
        <w:rPr>
          <w:szCs w:val="18"/>
        </w:rPr>
        <w:t>j</w:t>
      </w:r>
      <w:proofErr w:type="spellEnd"/>
      <w:r w:rsidRPr="00604AB7">
        <w:rPr>
          <w:szCs w:val="18"/>
        </w:rPr>
        <w:t xml:space="preserve">. </w:t>
      </w:r>
      <w:r w:rsidR="00604AB7" w:rsidRPr="00604AB7">
        <w:rPr>
          <w:szCs w:val="18"/>
        </w:rPr>
        <w:t>1</w:t>
      </w:r>
      <w:r w:rsidR="00604AB7" w:rsidRPr="00604AB7">
        <w:rPr>
          <w:sz w:val="10"/>
          <w:szCs w:val="10"/>
        </w:rPr>
        <w:t xml:space="preserve"> </w:t>
      </w:r>
      <w:r w:rsidR="00604AB7" w:rsidRPr="00604AB7">
        <w:rPr>
          <w:szCs w:val="18"/>
        </w:rPr>
        <w:t>050</w:t>
      </w:r>
      <w:r w:rsidRPr="00604AB7">
        <w:rPr>
          <w:szCs w:val="18"/>
        </w:rPr>
        <w:t>,- E</w:t>
      </w:r>
      <w:r w:rsidR="00604AB7" w:rsidRPr="00604AB7">
        <w:rPr>
          <w:szCs w:val="18"/>
        </w:rPr>
        <w:t>ur</w:t>
      </w:r>
      <w:r w:rsidRPr="00604AB7">
        <w:rPr>
          <w:szCs w:val="18"/>
        </w:rPr>
        <w:t xml:space="preserve">. Tento </w:t>
      </w:r>
      <w:r w:rsidRPr="004A5057">
        <w:rPr>
          <w:szCs w:val="18"/>
        </w:rPr>
        <w:t xml:space="preserve">zákonom stanovený minimálny prídel je spoločnosť povinná dodržať, </w:t>
      </w:r>
      <w:r w:rsidR="00B43F26">
        <w:rPr>
          <w:szCs w:val="18"/>
        </w:rPr>
        <w:t>keď</w:t>
      </w:r>
      <w:r w:rsidRPr="004A5057">
        <w:rPr>
          <w:szCs w:val="18"/>
        </w:rPr>
        <w:t xml:space="preserve">že rezervný fond ešte nedosiahol výšku 20% základného imania. </w:t>
      </w:r>
    </w:p>
    <w:p w:rsidR="0075664B" w:rsidRPr="004A5057" w:rsidRDefault="0075664B" w:rsidP="00DA4638">
      <w:pPr>
        <w:autoSpaceDE w:val="0"/>
        <w:autoSpaceDN w:val="0"/>
        <w:adjustRightInd w:val="0"/>
        <w:jc w:val="both"/>
        <w:rPr>
          <w:sz w:val="18"/>
          <w:szCs w:val="18"/>
        </w:rPr>
      </w:pPr>
      <w:r w:rsidRPr="004A5057">
        <w:rPr>
          <w:sz w:val="18"/>
          <w:szCs w:val="18"/>
        </w:rPr>
        <w:t>O ďalšom rozdelení výsledku hospodárenia rozhodne na návrh predstavenstva Valné zhromaždenie spoločnosti.</w:t>
      </w:r>
    </w:p>
    <w:p w:rsidR="0075664B" w:rsidRPr="003A4E80" w:rsidRDefault="0075664B" w:rsidP="0075664B">
      <w:pPr>
        <w:autoSpaceDE w:val="0"/>
        <w:autoSpaceDN w:val="0"/>
        <w:adjustRightInd w:val="0"/>
        <w:ind w:left="426"/>
        <w:jc w:val="both"/>
        <w:rPr>
          <w:color w:val="FF0000"/>
          <w:sz w:val="18"/>
          <w:szCs w:val="18"/>
        </w:rPr>
      </w:pPr>
    </w:p>
    <w:p w:rsidR="0075664B" w:rsidRPr="006B46BA" w:rsidRDefault="0075664B" w:rsidP="00DA4638">
      <w:pPr>
        <w:pStyle w:val="Zkladntext"/>
        <w:ind w:left="0"/>
        <w:rPr>
          <w:sz w:val="19"/>
          <w:szCs w:val="19"/>
        </w:rPr>
      </w:pPr>
      <w:r w:rsidRPr="006B46BA">
        <w:rPr>
          <w:sz w:val="19"/>
          <w:szCs w:val="19"/>
        </w:rPr>
        <w:lastRenderedPageBreak/>
        <w:t>Prehľad o pohybe vlastného imania za predchádzajúce účtovné obdobie:</w:t>
      </w:r>
    </w:p>
    <w:p w:rsidR="0075664B" w:rsidRPr="00B642EE" w:rsidRDefault="0075664B" w:rsidP="0075664B">
      <w:pPr>
        <w:pStyle w:val="Zkladntext"/>
        <w:rPr>
          <w:sz w:val="24"/>
          <w:szCs w:val="24"/>
        </w:rPr>
      </w:pPr>
    </w:p>
    <w:bookmarkStart w:id="177" w:name="_MON_1385831581"/>
    <w:bookmarkStart w:id="178" w:name="_MON_1395557526"/>
    <w:bookmarkStart w:id="179" w:name="_MON_1395557569"/>
    <w:bookmarkStart w:id="180" w:name="_MON_1520746802"/>
    <w:bookmarkStart w:id="181" w:name="_MON_1395570316"/>
    <w:bookmarkEnd w:id="177"/>
    <w:bookmarkEnd w:id="178"/>
    <w:bookmarkEnd w:id="179"/>
    <w:bookmarkEnd w:id="180"/>
    <w:bookmarkEnd w:id="181"/>
    <w:bookmarkStart w:id="182" w:name="_MON_1394964289"/>
    <w:bookmarkEnd w:id="182"/>
    <w:p w:rsidR="0075664B" w:rsidRDefault="0009062D" w:rsidP="00DA4638">
      <w:pPr>
        <w:pStyle w:val="Zkladntext"/>
        <w:ind w:left="0"/>
      </w:pPr>
      <w:r w:rsidRPr="004A5057">
        <w:object w:dxaOrig="14693" w:dyaOrig="6483">
          <v:shape id="_x0000_i1049" type="#_x0000_t75" style="width:706.9pt;height:348pt" o:ole="" o:preferrelative="f">
            <v:imagedata r:id="rId63" o:title=""/>
            <o:lock v:ext="edit" aspectratio="f"/>
          </v:shape>
          <o:OLEObject Type="Embed" ProgID="Excel.Sheet.12" ShapeID="_x0000_i1049" DrawAspect="Content" ObjectID="_1520751170" r:id="rId64"/>
        </w:object>
      </w:r>
    </w:p>
    <w:p w:rsidR="0075664B" w:rsidRDefault="0075664B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B43F26" w:rsidRDefault="00B43F26" w:rsidP="0075664B">
      <w:pPr>
        <w:pStyle w:val="Odsekzoznamu"/>
        <w:ind w:left="360"/>
        <w:jc w:val="center"/>
        <w:rPr>
          <w:b/>
        </w:rPr>
      </w:pPr>
    </w:p>
    <w:p w:rsidR="0075664B" w:rsidRPr="009827AD" w:rsidRDefault="0075664B" w:rsidP="0075664B">
      <w:pPr>
        <w:pStyle w:val="Odsekzoznamu"/>
        <w:ind w:left="360"/>
        <w:jc w:val="center"/>
        <w:rPr>
          <w:b/>
        </w:rPr>
      </w:pPr>
    </w:p>
    <w:p w:rsidR="0075664B" w:rsidRDefault="0075664B" w:rsidP="0075664B">
      <w:pPr>
        <w:pStyle w:val="Odsekzoznamu"/>
        <w:ind w:left="360"/>
        <w:jc w:val="center"/>
        <w:rPr>
          <w:b/>
        </w:rPr>
      </w:pPr>
      <w:r w:rsidRPr="009827AD">
        <w:rPr>
          <w:b/>
        </w:rPr>
        <w:lastRenderedPageBreak/>
        <w:t xml:space="preserve">Čl. </w:t>
      </w:r>
      <w:r w:rsidRPr="00CA70FB">
        <w:rPr>
          <w:b/>
        </w:rPr>
        <w:t>X</w:t>
      </w:r>
      <w:r w:rsidR="00374938">
        <w:rPr>
          <w:b/>
        </w:rPr>
        <w:t xml:space="preserve"> </w:t>
      </w:r>
      <w:r w:rsidRPr="009827AD">
        <w:rPr>
          <w:b/>
        </w:rPr>
        <w:t xml:space="preserve">  </w:t>
      </w:r>
      <w:r>
        <w:rPr>
          <w:b/>
        </w:rPr>
        <w:t>PREHĽAD PEŇAŽNÝCH TOKOV</w:t>
      </w:r>
    </w:p>
    <w:p w:rsidR="0075664B" w:rsidRDefault="0075664B" w:rsidP="0075664B">
      <w:pPr>
        <w:pStyle w:val="Odsekzoznamu"/>
        <w:ind w:left="360"/>
        <w:jc w:val="center"/>
        <w:rPr>
          <w:b/>
        </w:rPr>
      </w:pPr>
    </w:p>
    <w:p w:rsidR="00753477" w:rsidRDefault="0075664B" w:rsidP="00753477">
      <w:pPr>
        <w:rPr>
          <w:sz w:val="18"/>
          <w:szCs w:val="18"/>
        </w:rPr>
      </w:pPr>
      <w:r w:rsidRPr="00D87B1B">
        <w:rPr>
          <w:sz w:val="19"/>
          <w:szCs w:val="19"/>
        </w:rPr>
        <w:t>Prehľad peňažných tokov k 31.12.2015 pri použití nepriamej metódy vykazovania peňažných tokov z prevádzkovej činnosti</w:t>
      </w:r>
      <w:r w:rsidR="00B43F26">
        <w:rPr>
          <w:sz w:val="18"/>
          <w:szCs w:val="18"/>
        </w:rPr>
        <w:t xml:space="preserve"> (uvádzan</w:t>
      </w:r>
      <w:r w:rsidR="00A075D5">
        <w:rPr>
          <w:sz w:val="18"/>
          <w:szCs w:val="18"/>
        </w:rPr>
        <w:t>é</w:t>
      </w:r>
      <w:r w:rsidR="00B43F26">
        <w:rPr>
          <w:sz w:val="18"/>
          <w:szCs w:val="18"/>
        </w:rPr>
        <w:t xml:space="preserve"> v EUR)</w:t>
      </w:r>
      <w:r w:rsidRPr="00B43F26">
        <w:rPr>
          <w:sz w:val="18"/>
          <w:szCs w:val="18"/>
        </w:rPr>
        <w:t>.</w:t>
      </w:r>
      <w:bookmarkEnd w:id="167"/>
    </w:p>
    <w:p w:rsidR="002E37BC" w:rsidRDefault="002E37BC" w:rsidP="00753477">
      <w:pPr>
        <w:rPr>
          <w:sz w:val="18"/>
          <w:szCs w:val="18"/>
        </w:rPr>
      </w:pPr>
    </w:p>
    <w:tbl>
      <w:tblPr>
        <w:tblW w:w="9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0"/>
        <w:gridCol w:w="4340"/>
        <w:gridCol w:w="2660"/>
        <w:gridCol w:w="1120"/>
        <w:gridCol w:w="1220"/>
      </w:tblGrid>
      <w:tr w:rsidR="009F573A" w:rsidRPr="002E37BC" w:rsidTr="009A3616">
        <w:trPr>
          <w:trHeight w:val="825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2E37BC">
              <w:rPr>
                <w:b/>
                <w:bCs/>
                <w:sz w:val="18"/>
                <w:szCs w:val="18"/>
                <w:lang w:eastAsia="sk-SK"/>
              </w:rPr>
              <w:t>Ozn</w:t>
            </w:r>
            <w:proofErr w:type="spellEnd"/>
            <w:r w:rsidRPr="002E37BC">
              <w:rPr>
                <w:b/>
                <w:bCs/>
                <w:sz w:val="18"/>
                <w:szCs w:val="18"/>
                <w:lang w:eastAsia="sk-SK"/>
              </w:rPr>
              <w:t>. pol.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sz w:val="18"/>
                <w:szCs w:val="18"/>
                <w:lang w:eastAsia="sk-SK"/>
              </w:rPr>
              <w:t>Obsah položky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F573A" w:rsidRPr="00ED1303" w:rsidRDefault="009F573A" w:rsidP="009A3616">
            <w:pPr>
              <w:jc w:val="center"/>
              <w:rPr>
                <w:sz w:val="8"/>
                <w:szCs w:val="8"/>
                <w:lang w:eastAsia="sk-SK"/>
              </w:rPr>
            </w:pPr>
          </w:p>
          <w:p w:rsidR="009F573A" w:rsidRPr="00ED1303" w:rsidRDefault="009F573A" w:rsidP="009A3616">
            <w:pPr>
              <w:jc w:val="center"/>
              <w:rPr>
                <w:sz w:val="16"/>
                <w:szCs w:val="16"/>
                <w:lang w:eastAsia="sk-SK"/>
              </w:rPr>
            </w:pPr>
            <w:r w:rsidRPr="00ED1303">
              <w:rPr>
                <w:sz w:val="16"/>
                <w:szCs w:val="16"/>
                <w:lang w:eastAsia="sk-SK"/>
              </w:rPr>
              <w:t xml:space="preserve">Bežné účtovné obdobie          </w:t>
            </w:r>
            <w:r w:rsidRPr="00ED1303">
              <w:rPr>
                <w:b/>
                <w:bCs/>
                <w:sz w:val="18"/>
                <w:szCs w:val="18"/>
                <w:lang w:eastAsia="sk-SK"/>
              </w:rPr>
              <w:t>2015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F573A" w:rsidRPr="00ED1303" w:rsidRDefault="009F573A" w:rsidP="009A3616">
            <w:pPr>
              <w:jc w:val="center"/>
              <w:rPr>
                <w:sz w:val="8"/>
                <w:szCs w:val="8"/>
                <w:lang w:eastAsia="sk-SK"/>
              </w:rPr>
            </w:pPr>
          </w:p>
          <w:p w:rsidR="009F573A" w:rsidRPr="00ED1303" w:rsidRDefault="009F573A" w:rsidP="009A3616">
            <w:pPr>
              <w:jc w:val="center"/>
              <w:rPr>
                <w:sz w:val="16"/>
                <w:szCs w:val="16"/>
                <w:lang w:eastAsia="sk-SK"/>
              </w:rPr>
            </w:pPr>
            <w:r w:rsidRPr="00ED1303">
              <w:rPr>
                <w:sz w:val="16"/>
                <w:szCs w:val="16"/>
                <w:lang w:eastAsia="sk-SK"/>
              </w:rPr>
              <w:t xml:space="preserve">Predchádzajúce účtovné obdobie </w:t>
            </w:r>
            <w:r w:rsidRPr="00ED1303">
              <w:rPr>
                <w:b/>
                <w:bCs/>
                <w:sz w:val="18"/>
                <w:szCs w:val="18"/>
                <w:lang w:eastAsia="sk-SK"/>
              </w:rPr>
              <w:t>2014</w:t>
            </w:r>
          </w:p>
        </w:tc>
      </w:tr>
      <w:tr w:rsidR="009F573A" w:rsidRPr="002E37BC" w:rsidTr="009A3616">
        <w:trPr>
          <w:trHeight w:val="240"/>
        </w:trPr>
        <w:tc>
          <w:tcPr>
            <w:tcW w:w="7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F573A" w:rsidRPr="002E37BC" w:rsidRDefault="009F573A" w:rsidP="009A361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sz w:val="18"/>
                <w:szCs w:val="18"/>
                <w:lang w:eastAsia="sk-SK"/>
              </w:rPr>
              <w:t>Peňažné toky z prevádzkovej činnosti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F573A" w:rsidRPr="002E37BC" w:rsidRDefault="009F573A" w:rsidP="009A361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85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Z/S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Výsledok hospodárenia z bežnej činnosti pred zdanením daňou z príjmov</w:t>
            </w:r>
            <w:r w:rsidRPr="002E37BC">
              <w:rPr>
                <w:sz w:val="18"/>
                <w:szCs w:val="18"/>
                <w:vertAlign w:val="superscript"/>
                <w:lang w:eastAsia="sk-SK"/>
              </w:rPr>
              <w:t xml:space="preserve">3 </w:t>
            </w:r>
            <w:r w:rsidRPr="002E37BC">
              <w:rPr>
                <w:sz w:val="18"/>
                <w:szCs w:val="18"/>
                <w:lang w:eastAsia="sk-SK"/>
              </w:rPr>
              <w:t>(+/-)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99 770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45 573</w:t>
            </w:r>
          </w:p>
        </w:tc>
      </w:tr>
      <w:tr w:rsidR="009F573A" w:rsidRPr="002E37BC" w:rsidTr="009A3616">
        <w:trPr>
          <w:trHeight w:val="52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1.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Nepeňažné operácie ovplyvňujúce výsledok hospodárenia z bežnej činnosti pred zdanením daňou z príjmov (súčet A.1.1 až A 1. 13)(+/-)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2 800 132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2 572 839</w:t>
            </w:r>
          </w:p>
        </w:tc>
      </w:tr>
      <w:tr w:rsidR="009F573A" w:rsidRPr="002E37BC" w:rsidTr="009A3616">
        <w:trPr>
          <w:trHeight w:val="31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1. 1.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 xml:space="preserve">Odpisy dlhodobého </w:t>
            </w:r>
            <w:proofErr w:type="spellStart"/>
            <w:r w:rsidRPr="002E37BC">
              <w:rPr>
                <w:sz w:val="18"/>
                <w:szCs w:val="18"/>
                <w:lang w:eastAsia="sk-SK"/>
              </w:rPr>
              <w:t>nehm</w:t>
            </w:r>
            <w:proofErr w:type="spellEnd"/>
            <w:r w:rsidRPr="002E37BC">
              <w:rPr>
                <w:sz w:val="18"/>
                <w:szCs w:val="18"/>
                <w:lang w:eastAsia="sk-SK"/>
              </w:rPr>
              <w:t>. majetku a dlhodobého hmotného majetku</w:t>
            </w:r>
            <w:r w:rsidRPr="002E37BC">
              <w:rPr>
                <w:sz w:val="18"/>
                <w:szCs w:val="18"/>
                <w:vertAlign w:val="superscript"/>
                <w:lang w:eastAsia="sk-SK"/>
              </w:rPr>
              <w:t>4</w:t>
            </w:r>
            <w:r w:rsidRPr="002E37BC">
              <w:rPr>
                <w:sz w:val="18"/>
                <w:szCs w:val="18"/>
                <w:lang w:eastAsia="sk-SK"/>
              </w:rPr>
              <w:t xml:space="preserve">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2 458 813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2 598 691</w:t>
            </w:r>
          </w:p>
        </w:tc>
      </w:tr>
      <w:tr w:rsidR="009F573A" w:rsidRPr="002E37BC" w:rsidTr="009A3616">
        <w:trPr>
          <w:trHeight w:val="63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1. 2.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Zostatková hodnota dlhodobého nehmotného majetku a dlhodobého hmotného majetku účtovaná pri vyradení tohto majetku do nákladov na bežnú činnosť, s výnimkou jeho predaja</w:t>
            </w:r>
            <w:r w:rsidRPr="002E37BC">
              <w:rPr>
                <w:sz w:val="18"/>
                <w:szCs w:val="18"/>
                <w:vertAlign w:val="superscript"/>
                <w:lang w:eastAsia="sk-SK"/>
              </w:rPr>
              <w:t>5</w:t>
            </w:r>
            <w:r w:rsidRPr="002E37BC">
              <w:rPr>
                <w:sz w:val="18"/>
                <w:szCs w:val="18"/>
                <w:lang w:eastAsia="sk-SK"/>
              </w:rPr>
              <w:t xml:space="preserve">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8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1. 3.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Odpis opravnej položky k nadobudnutému majetku</w:t>
            </w:r>
            <w:r w:rsidRPr="002E37BC">
              <w:rPr>
                <w:sz w:val="18"/>
                <w:szCs w:val="18"/>
                <w:vertAlign w:val="superscript"/>
                <w:lang w:eastAsia="sk-SK"/>
              </w:rPr>
              <w:t>6</w:t>
            </w:r>
            <w:r w:rsidRPr="002E37BC">
              <w:rPr>
                <w:sz w:val="18"/>
                <w:szCs w:val="18"/>
                <w:lang w:eastAsia="sk-SK"/>
              </w:rPr>
              <w:t xml:space="preserve"> (+/-)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34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1. 4.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Zmena stavu  rezerv</w:t>
            </w:r>
            <w:r w:rsidRPr="002E37BC">
              <w:rPr>
                <w:sz w:val="18"/>
                <w:szCs w:val="18"/>
                <w:vertAlign w:val="superscript"/>
                <w:lang w:eastAsia="sk-SK"/>
              </w:rPr>
              <w:t>7</w:t>
            </w:r>
            <w:r w:rsidRPr="002E37BC">
              <w:rPr>
                <w:sz w:val="18"/>
                <w:szCs w:val="18"/>
                <w:lang w:eastAsia="sk-SK"/>
              </w:rPr>
              <w:t xml:space="preserve"> (+/-)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89 134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31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1. 5.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Zmena stavu opravných položiek</w:t>
            </w:r>
            <w:r w:rsidRPr="002E37BC">
              <w:rPr>
                <w:sz w:val="18"/>
                <w:szCs w:val="18"/>
                <w:vertAlign w:val="superscript"/>
                <w:lang w:eastAsia="sk-SK"/>
              </w:rPr>
              <w:t>8</w:t>
            </w:r>
            <w:r w:rsidRPr="002E37BC">
              <w:rPr>
                <w:sz w:val="18"/>
                <w:szCs w:val="18"/>
                <w:lang w:eastAsia="sk-SK"/>
              </w:rPr>
              <w:t xml:space="preserve"> (+/-)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84 014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62 147</w:t>
            </w:r>
          </w:p>
        </w:tc>
      </w:tr>
      <w:tr w:rsidR="009F573A" w:rsidRPr="002E37BC" w:rsidTr="009A3616">
        <w:trPr>
          <w:trHeight w:val="25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1. 6.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Zmena stavu položiek časového rozlíšenia nákladov a výnosov (+/-)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-6 137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14 347</w:t>
            </w:r>
          </w:p>
        </w:tc>
      </w:tr>
      <w:tr w:rsidR="009F573A" w:rsidRPr="002E37BC" w:rsidTr="009A3616">
        <w:trPr>
          <w:trHeight w:val="28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1. 7.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Dividendy a iné podiely na zisku účtované do výnosov</w:t>
            </w:r>
            <w:r w:rsidRPr="002E37BC">
              <w:rPr>
                <w:sz w:val="18"/>
                <w:szCs w:val="18"/>
                <w:vertAlign w:val="superscript"/>
                <w:lang w:eastAsia="sk-SK"/>
              </w:rPr>
              <w:t>10</w:t>
            </w:r>
            <w:r w:rsidRPr="002E37BC">
              <w:rPr>
                <w:sz w:val="18"/>
                <w:szCs w:val="18"/>
                <w:lang w:eastAsia="sk-SK"/>
              </w:rPr>
              <w:t xml:space="preserve">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-165 717</w:t>
            </w:r>
          </w:p>
        </w:tc>
      </w:tr>
      <w:tr w:rsidR="009F573A" w:rsidRPr="002E37BC" w:rsidTr="009A3616">
        <w:trPr>
          <w:trHeight w:val="30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1. 8.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Úroky účtované do nákladov</w:t>
            </w:r>
            <w:r w:rsidRPr="002E37BC">
              <w:rPr>
                <w:sz w:val="18"/>
                <w:szCs w:val="18"/>
                <w:vertAlign w:val="superscript"/>
                <w:lang w:eastAsia="sk-SK"/>
              </w:rPr>
              <w:t>11</w:t>
            </w:r>
            <w:r w:rsidRPr="002E37BC">
              <w:rPr>
                <w:sz w:val="18"/>
                <w:szCs w:val="18"/>
                <w:lang w:eastAsia="sk-SK"/>
              </w:rPr>
              <w:t xml:space="preserve">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61 504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72 746</w:t>
            </w:r>
          </w:p>
        </w:tc>
      </w:tr>
      <w:tr w:rsidR="009F573A" w:rsidRPr="002E37BC" w:rsidTr="009A3616">
        <w:trPr>
          <w:trHeight w:val="31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1. 9.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Úroky účtované do výnosov</w:t>
            </w:r>
            <w:r w:rsidRPr="002E37BC">
              <w:rPr>
                <w:sz w:val="18"/>
                <w:szCs w:val="18"/>
                <w:vertAlign w:val="superscript"/>
                <w:lang w:eastAsia="sk-SK"/>
              </w:rPr>
              <w:t>12</w:t>
            </w:r>
            <w:r w:rsidRPr="002E37BC">
              <w:rPr>
                <w:sz w:val="18"/>
                <w:szCs w:val="18"/>
                <w:lang w:eastAsia="sk-SK"/>
              </w:rPr>
              <w:t xml:space="preserve">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-5 845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-16 967</w:t>
            </w:r>
          </w:p>
        </w:tc>
      </w:tr>
      <w:tr w:rsidR="009F573A" w:rsidRPr="002E37BC" w:rsidTr="009A3616">
        <w:trPr>
          <w:trHeight w:val="58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1. 10.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Kurzový zisk vyčíslený k peňažným prostriedkom a peňažným ekvivalentom ku dňu, ku ktorému sa zostavuje účtovná závierka (-)</w:t>
            </w:r>
            <w:r w:rsidRPr="002E37BC">
              <w:rPr>
                <w:sz w:val="18"/>
                <w:szCs w:val="18"/>
                <w:vertAlign w:val="superscript"/>
                <w:lang w:eastAsia="sk-SK"/>
              </w:rPr>
              <w:t>13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57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1. 11.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Kurzová strata vyčíslená k peňažným prostriedkom a peňažným ekvivalentom ku dňu, ku ktorému sa zostavuje účtovná závierka (+)</w:t>
            </w:r>
            <w:r w:rsidRPr="002E37BC">
              <w:rPr>
                <w:sz w:val="18"/>
                <w:szCs w:val="18"/>
                <w:vertAlign w:val="superscript"/>
                <w:lang w:eastAsia="sk-SK"/>
              </w:rPr>
              <w:t>14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1</w:t>
            </w:r>
          </w:p>
        </w:tc>
      </w:tr>
      <w:tr w:rsidR="009F573A" w:rsidRPr="002E37BC" w:rsidTr="009A3616">
        <w:trPr>
          <w:trHeight w:val="492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1. 12.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Výsledok z predaja dlhodobého majetku, s výnimkou majetku, ktorý sa považuje za peňažný ekvivalent</w:t>
            </w:r>
            <w:r w:rsidRPr="002E37BC">
              <w:rPr>
                <w:sz w:val="18"/>
                <w:szCs w:val="18"/>
                <w:vertAlign w:val="superscript"/>
                <w:lang w:eastAsia="sk-SK"/>
              </w:rPr>
              <w:t>15</w:t>
            </w:r>
            <w:r w:rsidRPr="002E37BC">
              <w:rPr>
                <w:sz w:val="18"/>
                <w:szCs w:val="18"/>
                <w:lang w:eastAsia="sk-SK"/>
              </w:rPr>
              <w:t xml:space="preserve"> (+/-)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119 323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7 211</w:t>
            </w:r>
          </w:p>
        </w:tc>
      </w:tr>
      <w:tr w:rsidR="009F573A" w:rsidRPr="002E37BC" w:rsidTr="009A3616">
        <w:trPr>
          <w:trHeight w:val="672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1. 13.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Ostatné položky nepeňažného charakteru, ktoré ovplyvňujú výsledok hospodárenia z bežnej činnosti, s výnimkou tých, ktoré sa uvádzajú osobitne v iných častiach prehľadu peňažných tokov (+/-)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-680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380</w:t>
            </w:r>
          </w:p>
        </w:tc>
      </w:tr>
      <w:tr w:rsidR="009F573A" w:rsidRPr="002E37BC" w:rsidTr="009A3616">
        <w:trPr>
          <w:trHeight w:val="888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2.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2E37BC">
              <w:rPr>
                <w:i/>
                <w:iCs/>
                <w:sz w:val="18"/>
                <w:szCs w:val="18"/>
                <w:lang w:eastAsia="sk-SK"/>
              </w:rPr>
              <w:t>Vplyv zmien stavu pracovného kapitálu, 16 ktorým sa účely tohto opatrenia rozumie rozdiel medzi obežným majetkom a krátkodobými záväzkami s výnimkou položiek obežného majetku, ktoré sú súčasťou peňažných prostriedkov a peňažných ekvivalentov, na výsledok hospodárenia z bežnej činnosti ( súčet A 2. 1 až A 2. 4)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611 312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-11 853</w:t>
            </w:r>
          </w:p>
        </w:tc>
      </w:tr>
      <w:tr w:rsidR="009F573A" w:rsidRPr="002E37BC" w:rsidTr="009A3616">
        <w:trPr>
          <w:trHeight w:val="2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2. 1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Zmena stavu pohľadávok z prevádzkovej činnosti (-/+)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-206 939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-35 444</w:t>
            </w:r>
          </w:p>
        </w:tc>
      </w:tr>
      <w:tr w:rsidR="009F573A" w:rsidRPr="002E37BC" w:rsidTr="009A3616">
        <w:trPr>
          <w:trHeight w:val="2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2. 2.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Zmena stavu záväzkov z prevádzkovej činnosti (+/ 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806 147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-6 125</w:t>
            </w:r>
          </w:p>
        </w:tc>
      </w:tr>
      <w:tr w:rsidR="009F573A" w:rsidRPr="002E37BC" w:rsidTr="009A3616">
        <w:trPr>
          <w:trHeight w:val="2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2. 3.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Zmena stavu zásob (-/+)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15 079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43 266</w:t>
            </w:r>
          </w:p>
        </w:tc>
      </w:tr>
      <w:tr w:rsidR="009F573A" w:rsidRPr="002E37BC" w:rsidTr="009A3616">
        <w:trPr>
          <w:trHeight w:val="52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2. 4.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Zmena stavu krátkodobého finančného majetku, s výnimkou majetku, ktorý je súčasťou peňažných prostriedkov a peňažných ekvivalentov (-/+)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-2 975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-13 550</w:t>
            </w:r>
          </w:p>
        </w:tc>
      </w:tr>
      <w:tr w:rsidR="009F573A" w:rsidRPr="002E37BC" w:rsidTr="009A3616">
        <w:trPr>
          <w:trHeight w:val="58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i/>
                <w:iCs/>
                <w:sz w:val="18"/>
                <w:szCs w:val="18"/>
                <w:lang w:eastAsia="sk-SK"/>
              </w:rPr>
              <w:t xml:space="preserve">Peňažné toky z prevádzkovej činnosti s výnimkou príjmov a výdavkov, ktoré sa uvádzajú osobitne v iných častiach prehľadu peňažných tokov (+/-), (súčet Z/S + A 1 +A 2) 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sz w:val="18"/>
                <w:szCs w:val="18"/>
                <w:lang w:eastAsia="sk-SK"/>
              </w:rPr>
              <w:t>3 511 214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sz w:val="18"/>
                <w:szCs w:val="18"/>
                <w:lang w:eastAsia="sk-SK"/>
              </w:rPr>
              <w:t>2 606 559</w:t>
            </w:r>
          </w:p>
        </w:tc>
      </w:tr>
      <w:tr w:rsidR="009F573A" w:rsidRPr="002E37BC" w:rsidTr="009A3616">
        <w:trPr>
          <w:trHeight w:val="276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3.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Prijaté úroky, s výnimkou tých, ktoré sa začleňujú do investičných činností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5 845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16 967</w:t>
            </w:r>
          </w:p>
        </w:tc>
      </w:tr>
      <w:tr w:rsidR="009F573A" w:rsidRPr="002E37BC" w:rsidTr="009A3616">
        <w:trPr>
          <w:trHeight w:val="276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4.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na zaplatené úroky, s výnimkou tých, ktoré sa začleňujú do investičných činností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42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5.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Príjmy z dividend a iných podielov na zisku, s výnimkou tých, ktoré sa začleňujú do investičných činností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444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6.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na vyplatené dividendy a iné podiely na zisku, s výnimkou tých, ktoré sa začleňujú do finančných činností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-7 000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-45 000</w:t>
            </w:r>
          </w:p>
        </w:tc>
      </w:tr>
      <w:tr w:rsidR="009F573A" w:rsidRPr="002E37BC" w:rsidTr="009A3616">
        <w:trPr>
          <w:trHeight w:val="48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7.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na daň z príjmov účtovnej jednotky, s výnimkou tých, ktoré sa začleňujú do investičných činností alebo finančných činností (-/+)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-3 354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-3 064</w:t>
            </w:r>
          </w:p>
        </w:tc>
      </w:tr>
      <w:tr w:rsidR="009F573A" w:rsidRPr="002E37BC" w:rsidTr="009A3616">
        <w:trPr>
          <w:trHeight w:val="276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 8.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Príjmy mimoriadneho charakteru vzťahujúce na prevádzkovú činnosť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76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lastRenderedPageBreak/>
              <w:t>A. 9.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40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A.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i/>
                <w:iCs/>
                <w:sz w:val="18"/>
                <w:szCs w:val="18"/>
                <w:lang w:eastAsia="sk-SK"/>
              </w:rPr>
              <w:t>Čisté peňažné toky z prevádzkovej činnosti ( súčet A 1 až A 9)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sz w:val="18"/>
                <w:szCs w:val="18"/>
                <w:lang w:eastAsia="sk-SK"/>
              </w:rPr>
              <w:t>3 506 705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sz w:val="18"/>
                <w:szCs w:val="18"/>
                <w:lang w:eastAsia="sk-SK"/>
              </w:rPr>
              <w:t>2 575 462</w:t>
            </w:r>
          </w:p>
        </w:tc>
      </w:tr>
      <w:tr w:rsidR="009F573A" w:rsidRPr="002E37BC" w:rsidTr="009A3616">
        <w:trPr>
          <w:trHeight w:val="330"/>
        </w:trPr>
        <w:tc>
          <w:tcPr>
            <w:tcW w:w="7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sz w:val="18"/>
                <w:szCs w:val="18"/>
                <w:lang w:eastAsia="sk-SK"/>
              </w:rPr>
              <w:t>Peňažné toky z investičnej činnosti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34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B. 1.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na obstaranie dlhodobého nehmotného majetku (-)</w:t>
            </w:r>
            <w:r w:rsidRPr="002E37BC">
              <w:rPr>
                <w:sz w:val="18"/>
                <w:szCs w:val="18"/>
                <w:vertAlign w:val="superscript"/>
                <w:lang w:eastAsia="sk-SK"/>
              </w:rPr>
              <w:t>1)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-162 883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-212 270</w:t>
            </w:r>
          </w:p>
        </w:tc>
      </w:tr>
      <w:tr w:rsidR="009F573A" w:rsidRPr="002E37BC" w:rsidTr="009A3616">
        <w:trPr>
          <w:trHeight w:val="33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B. 2.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na obstaranie dlhodobého hmotného majetku (-)</w:t>
            </w:r>
            <w:r w:rsidRPr="002E37BC">
              <w:rPr>
                <w:sz w:val="18"/>
                <w:szCs w:val="18"/>
                <w:vertAlign w:val="superscript"/>
                <w:lang w:eastAsia="sk-SK"/>
              </w:rPr>
              <w:t>1)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-5 378 443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-2 257 395</w:t>
            </w:r>
          </w:p>
        </w:tc>
      </w:tr>
      <w:tr w:rsidR="009F573A" w:rsidRPr="002E37BC" w:rsidTr="009A3616">
        <w:trPr>
          <w:trHeight w:val="732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B. 3.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na obstaranie dlhodobých cenných papierov a podielov v iných účtovných jednotkách, s výnimkou cenných papierov, ktoré sa považujú za peňažné ekvivalenty a cenných papierov určených na predaj alebo na obchodovanie (-)</w:t>
            </w:r>
            <w:r w:rsidRPr="002E37BC">
              <w:rPr>
                <w:sz w:val="18"/>
                <w:szCs w:val="18"/>
                <w:vertAlign w:val="superscript"/>
                <w:lang w:eastAsia="sk-SK"/>
              </w:rPr>
              <w:t>1)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B. 4.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Príjmy z predaja dlhodobého nehmotného majetku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B. 5.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Príjmy z predaja dlhodobého hmotného majetku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210 347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8 121</w:t>
            </w:r>
          </w:p>
        </w:tc>
      </w:tr>
      <w:tr w:rsidR="009F573A" w:rsidRPr="002E37BC" w:rsidTr="009A3616">
        <w:trPr>
          <w:trHeight w:val="696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B. 6: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Príjmy z predaja dlhodobých cenných papierov a podielov v iných účtovných jednotkách, s výnimkou cenných papierov, ktoré sa považujú za peňažné ekvivalenty a cenných papierov určených na predaj alebo na obchodovanie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432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B. 7.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516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B. 8.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48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B. 9.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na dlhodobé pôžičky poskytnuté účtovnou jednotkou tretím osobám s výnimkou dlhodobých pôžičiek poskytnutých účtovnej jednotke, ktorá ja súčasťou konsolidovaného celku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48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B. 10.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Príjmy zo splácania pôžičiek poskytnutých účtovnou jednotkou tretím osobám, s výnimkou dlhodobých pôžičiek poskytnutých účtovnej jednotke, ktorá je súčasťou konsolidovaného celku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444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B. 11.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Príjmy z prenájmu súboru hnuteľného majetku a nehnuteľného majetku používaného a odpisovaného nájomcom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8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B. 12.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Prijaté úroky, s výnimkou tých, ktoré sa začleňujú do prevádzkových činností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408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B. 13.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Príjmy z dividend a iných podielov na zisku, s výnimkou tých, ktoré sa začleňujú do prevádzkových činností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55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B. 14.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súvisiace s derivátmi s výnimkou, ak sú určené na predaj alebo na obchodovanie, alebo ak sa tieto výdavky považujú za peňažné toky z finančnej činnosti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57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B. 15.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Príjmy súvisiace s derivátmi s výnimkou, ak sú určené na predaj alebo na obchodovanie , alebo ak sa tieto výdavky považujú za peňažné toky z finančnej činnosti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B. 16.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na daň z príjmov účtovnej jednotky, ak je ju možné začleniť do investičných činností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8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B. 17.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7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B. 18.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B. 19.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Ostatné príjmy vzťahujúce sa na investičnú činnosť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B. 20.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Ostatné výdavky vzťahujúce sa na investičnú činnosť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40"/>
        </w:trPr>
        <w:tc>
          <w:tcPr>
            <w:tcW w:w="6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E37BC">
              <w:rPr>
                <w:b/>
                <w:bCs/>
                <w:sz w:val="15"/>
                <w:szCs w:val="15"/>
                <w:lang w:eastAsia="sk-SK"/>
              </w:rPr>
              <w:t>B.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sz w:val="18"/>
                <w:szCs w:val="18"/>
                <w:lang w:eastAsia="sk-SK"/>
              </w:rPr>
              <w:t>Čisté peňažné toky z investičnej činnosti ( súčet B 1 až B 20)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sz w:val="18"/>
                <w:szCs w:val="18"/>
                <w:lang w:eastAsia="sk-SK"/>
              </w:rPr>
              <w:t>-5 330 979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sz w:val="18"/>
                <w:szCs w:val="18"/>
                <w:lang w:eastAsia="sk-SK"/>
              </w:rPr>
              <w:t>-2 461 544</w:t>
            </w:r>
          </w:p>
        </w:tc>
      </w:tr>
      <w:tr w:rsidR="009F573A" w:rsidRPr="002E37BC" w:rsidTr="009A3616">
        <w:trPr>
          <w:trHeight w:val="240"/>
        </w:trPr>
        <w:tc>
          <w:tcPr>
            <w:tcW w:w="49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sz w:val="18"/>
                <w:szCs w:val="18"/>
                <w:lang w:eastAsia="sk-SK"/>
              </w:rPr>
              <w:t>Peňažné toky z finančnej činnosti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1.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Peňažné toky vo vlastnom imaní ( súčet C. 1. 1 až C 1. 8)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 1. 1.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Príjmy z upísaných akcií a obchodných podielov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408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1. 2.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Príjmy z ďalších vkladov do vlastného imania spoločníkmi alebo fyzickou osobou, ktorá je účtovnou jednotkou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7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1. 3.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Prijaté peňažné dary (+)</w:t>
            </w:r>
            <w:r w:rsidRPr="002E37BC">
              <w:rPr>
                <w:b/>
                <w:bCs/>
                <w:i/>
                <w:i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1. 4.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Príjmy z úhrady straty spoločníkmi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312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1. 5.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 xml:space="preserve">Výdavky na obstaranie </w:t>
            </w:r>
            <w:r w:rsidRPr="002E37BC">
              <w:rPr>
                <w:sz w:val="17"/>
                <w:szCs w:val="17"/>
                <w:lang w:eastAsia="sk-SK"/>
              </w:rPr>
              <w:t>alebo spätné odkúpenie vlastných akcií a vlastných obchodných podielov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5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1. 6.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spojené so znížením fondov vytvorených účtovnou jednotkou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51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1. 7.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na vyplatenie podielu na vlastnom imaní spoločníkmi účtovnej jednotky a fyzickou osobou, ktorá je účtovnou jednotkou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8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1. 8.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z iných dôvodov, ktoré súvisia so znížením VI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5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2.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i/>
                <w:iCs/>
                <w:sz w:val="18"/>
                <w:szCs w:val="18"/>
                <w:lang w:eastAsia="sk-SK"/>
              </w:rPr>
              <w:t>Peňažné toky vznikajúce z dlhodobých záväzkov a krátkodobých záväzkov z finančnej činnosti(súčet C. 2. 1 až C. 2. 10)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2 099 129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-833 743</w:t>
            </w:r>
          </w:p>
        </w:tc>
      </w:tr>
      <w:tr w:rsidR="009F573A" w:rsidRPr="002E37BC" w:rsidTr="009A3616">
        <w:trPr>
          <w:trHeight w:val="240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lastRenderedPageBreak/>
              <w:t>C. 2. 1.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Príjmy z emisie dlhových cenných papierov (+)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300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2. 2 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na úhradu záväzkov z dlhových cenných papierov (-)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49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2. 3.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Príjmy z úverov, ktoré účtovnej jednotke poskytla banka alebo pobočka zahraničnej banky, s výnimkou úverov, ktoré boli poskytnuté na zabezpečenie hlavného predmetu činnosti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2 999 260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2. 4.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na splácanie úverov, ktoré účtovnej jednotke poskytla banka alebo pobočka zahraničnej banky, s výnimkou úverov, ktoré boli poskytnuté na zabezpečenie hlavného predmetu činností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-900 131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-833 743</w:t>
            </w:r>
          </w:p>
        </w:tc>
      </w:tr>
      <w:tr w:rsidR="009F573A" w:rsidRPr="002E37BC" w:rsidTr="009A3616">
        <w:trPr>
          <w:trHeight w:val="2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2. 5.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Príjmy z prijatých pôžičiek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2. 6.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na splácanie pôžičiek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42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2. 7.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na úhradu záväzkov z používania majetku, ktorý je predmetom zmluvy o kúpe prenajatej veci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51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2. 8.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na úhradu záväzkov za prenájom súboru hnuteľného majetku a nehnuteľného majetku používaného a odpisovaného nájomcom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66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2. 9.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Príjmy z ostatných dlhodobých záväzkov a krátkodobých záväzkov vyplývajúcich z finančnej činnosti účtovnej jednotky, s výnimkou tých, ktoré sa uvádzajú osobitne v inej časti prehľadu peňažných tokov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492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9F573A" w:rsidRDefault="009F573A" w:rsidP="009A3616">
            <w:pPr>
              <w:rPr>
                <w:sz w:val="14"/>
                <w:szCs w:val="14"/>
                <w:lang w:eastAsia="sk-SK"/>
              </w:rPr>
            </w:pPr>
            <w:r w:rsidRPr="009F573A">
              <w:rPr>
                <w:sz w:val="15"/>
                <w:szCs w:val="15"/>
                <w:lang w:eastAsia="sk-SK"/>
              </w:rPr>
              <w:t>C</w:t>
            </w:r>
            <w:r>
              <w:rPr>
                <w:sz w:val="14"/>
                <w:szCs w:val="14"/>
                <w:lang w:eastAsia="sk-SK"/>
              </w:rPr>
              <w:t>. 2.</w:t>
            </w:r>
            <w:r w:rsidRPr="009F573A">
              <w:rPr>
                <w:sz w:val="14"/>
                <w:szCs w:val="14"/>
                <w:lang w:eastAsia="sk-SK"/>
              </w:rPr>
              <w:t>10.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na splácanie ostatných dlhodobých záväzkov a krátkodobých záväzkov vyplývajúcich z finančnej činnosti účtovnej jednotky, s výnimkou tých, ktoré sa uvádzajú osobitne v inej časti prehľadu peňažných tokov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3</w:t>
            </w:r>
            <w:bookmarkStart w:id="183" w:name="_GoBack"/>
            <w:bookmarkEnd w:id="183"/>
            <w:r w:rsidRPr="002E37BC">
              <w:rPr>
                <w:sz w:val="15"/>
                <w:szCs w:val="15"/>
                <w:lang w:eastAsia="sk-SK"/>
              </w:rPr>
              <w:t>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na zaplatené úroky, s výnimkou tých, ktoré sa začleňujú do prevádzkových činností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-61 504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-72 746</w:t>
            </w:r>
          </w:p>
        </w:tc>
      </w:tr>
      <w:tr w:rsidR="009F573A" w:rsidRPr="002E37BC" w:rsidTr="009A3616">
        <w:trPr>
          <w:trHeight w:val="52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4.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na vyplatené dividendy a iné podiely na zisku, s výnimkou tých, ktoré sa začleňujú do prevádzkových činností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49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5.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súvisiace s derivátmi, s výnimkou, ak sú určené na predaj alebo na obchodovanie, alebo sa považujú za peňažné toky z investičnej činnosti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52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6.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Príjmy súvisiace s derivátmi, s výnimkou, ak sú určené na predaj alebo na obchodovanie, alebo ak sa považujú za peňažné toky z investičnej činnosti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7.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na daň z príjmov účtovnej jednotky, ak ich možno začleniť do finančných činností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8.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8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5"/>
                <w:szCs w:val="15"/>
                <w:lang w:eastAsia="sk-SK"/>
              </w:rPr>
            </w:pPr>
            <w:r w:rsidRPr="002E37BC">
              <w:rPr>
                <w:sz w:val="15"/>
                <w:szCs w:val="15"/>
                <w:lang w:eastAsia="sk-SK"/>
              </w:rPr>
              <w:t>C. 9.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F573A" w:rsidRPr="002E37BC" w:rsidTr="009A3616">
        <w:trPr>
          <w:trHeight w:val="2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E37BC">
              <w:rPr>
                <w:b/>
                <w:bCs/>
                <w:sz w:val="15"/>
                <w:szCs w:val="15"/>
                <w:lang w:eastAsia="sk-SK"/>
              </w:rPr>
              <w:t xml:space="preserve">C. 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sz w:val="18"/>
                <w:szCs w:val="18"/>
                <w:lang w:eastAsia="sk-SK"/>
              </w:rPr>
              <w:t>Čisté peňažné toky z finančnej činnosti ( súčet C 1 až C 9)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sz w:val="18"/>
                <w:szCs w:val="18"/>
                <w:lang w:eastAsia="sk-SK"/>
              </w:rPr>
              <w:t>2 037 625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sz w:val="18"/>
                <w:szCs w:val="18"/>
                <w:lang w:eastAsia="sk-SK"/>
              </w:rPr>
              <w:t>-906 489</w:t>
            </w:r>
          </w:p>
        </w:tc>
      </w:tr>
      <w:tr w:rsidR="009F573A" w:rsidRPr="002E37BC" w:rsidTr="009A3616">
        <w:trPr>
          <w:trHeight w:val="2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E37BC">
              <w:rPr>
                <w:b/>
                <w:bCs/>
                <w:sz w:val="15"/>
                <w:szCs w:val="15"/>
                <w:lang w:eastAsia="sk-SK"/>
              </w:rPr>
              <w:t>D.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sz w:val="18"/>
                <w:szCs w:val="18"/>
                <w:lang w:eastAsia="sk-SK"/>
              </w:rPr>
              <w:t>Čisté zvýšenie alebo čisté zníženie peňažných prostriedkov (+/-) (súčet A +B + C)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213 351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-792 571</w:t>
            </w:r>
          </w:p>
        </w:tc>
      </w:tr>
      <w:tr w:rsidR="009F573A" w:rsidRPr="002E37BC" w:rsidTr="009A3616">
        <w:trPr>
          <w:trHeight w:val="315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E37BC">
              <w:rPr>
                <w:b/>
                <w:bCs/>
                <w:sz w:val="15"/>
                <w:szCs w:val="15"/>
                <w:lang w:eastAsia="sk-SK"/>
              </w:rPr>
              <w:t>E.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Stav peňažných prostriedkov a peňažných ekvivalentov na začiatku účtovného obdobia (+/-)</w:t>
            </w:r>
            <w:r w:rsidRPr="002E37BC">
              <w:rPr>
                <w:b/>
                <w:bCs/>
                <w:sz w:val="18"/>
                <w:szCs w:val="18"/>
                <w:vertAlign w:val="superscript"/>
                <w:lang w:eastAsia="sk-SK"/>
              </w:rPr>
              <w:t>2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1 964 068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2 756 640</w:t>
            </w:r>
          </w:p>
        </w:tc>
      </w:tr>
      <w:tr w:rsidR="009F573A" w:rsidRPr="002E37BC" w:rsidTr="009A3616">
        <w:trPr>
          <w:trHeight w:val="684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E37BC">
              <w:rPr>
                <w:b/>
                <w:bCs/>
                <w:sz w:val="15"/>
                <w:szCs w:val="15"/>
                <w:lang w:eastAsia="sk-SK"/>
              </w:rPr>
              <w:t>F.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Stav peňažných prostriedkov a peňažných ekvivalentov na konci účtovného obdobia pred zohľadnením kurzovných rozdielov vyčíslených ku dňu, ku ktorému sa zostavuje účtovná závierka(+/-)</w:t>
            </w:r>
            <w:r w:rsidRPr="002E37BC">
              <w:rPr>
                <w:b/>
                <w:bCs/>
                <w:sz w:val="18"/>
                <w:szCs w:val="18"/>
                <w:vertAlign w:val="superscript"/>
                <w:lang w:eastAsia="sk-SK"/>
              </w:rPr>
              <w:t>2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2 177 419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1 964 069</w:t>
            </w:r>
          </w:p>
        </w:tc>
      </w:tr>
      <w:tr w:rsidR="009F573A" w:rsidRPr="002E37BC" w:rsidTr="009A3616">
        <w:trPr>
          <w:trHeight w:val="5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E37BC">
              <w:rPr>
                <w:b/>
                <w:bCs/>
                <w:sz w:val="15"/>
                <w:szCs w:val="15"/>
                <w:lang w:eastAsia="sk-SK"/>
              </w:rPr>
              <w:t>G.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Kurzové rozdiely vyčíslené k peňažným prostriedkom a peňažným ekvivalentom ku dňu, ku ktorému sa zostavuje účtovná závierka (+/-)2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sz w:val="18"/>
                <w:szCs w:val="18"/>
                <w:lang w:eastAsia="sk-SK"/>
              </w:rPr>
            </w:pPr>
            <w:r w:rsidRPr="002E37BC">
              <w:rPr>
                <w:sz w:val="18"/>
                <w:szCs w:val="18"/>
                <w:lang w:eastAsia="sk-SK"/>
              </w:rPr>
              <w:t>-1</w:t>
            </w:r>
          </w:p>
        </w:tc>
      </w:tr>
      <w:tr w:rsidR="009F573A" w:rsidRPr="002E37BC" w:rsidTr="009A3616">
        <w:trPr>
          <w:trHeight w:val="732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E37BC">
              <w:rPr>
                <w:b/>
                <w:bCs/>
                <w:sz w:val="15"/>
                <w:szCs w:val="15"/>
                <w:lang w:eastAsia="sk-SK"/>
              </w:rPr>
              <w:t>H.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sz w:val="18"/>
                <w:szCs w:val="18"/>
                <w:lang w:eastAsia="sk-SK"/>
              </w:rPr>
              <w:t>Zostatok peňažných prostriedkov a peňažných ekvivalentov na konci účtovného obdobia, upravený o kurzové rozdiely vyčíslené ku dňu, ku ktorému sa zostavuje účtovná závierka (+/-).</w:t>
            </w:r>
            <w:r w:rsidRPr="002E37BC">
              <w:rPr>
                <w:b/>
                <w:bCs/>
                <w:sz w:val="18"/>
                <w:szCs w:val="18"/>
                <w:vertAlign w:val="superscript"/>
                <w:lang w:eastAsia="sk-SK"/>
              </w:rPr>
              <w:t>2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sz w:val="18"/>
                <w:szCs w:val="18"/>
                <w:lang w:eastAsia="sk-SK"/>
              </w:rPr>
              <w:t>2 177 413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F573A" w:rsidRPr="002E37BC" w:rsidRDefault="009F573A" w:rsidP="009A361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E37BC">
              <w:rPr>
                <w:b/>
                <w:bCs/>
                <w:sz w:val="18"/>
                <w:szCs w:val="18"/>
                <w:lang w:eastAsia="sk-SK"/>
              </w:rPr>
              <w:t>1 964 068</w:t>
            </w:r>
          </w:p>
        </w:tc>
      </w:tr>
    </w:tbl>
    <w:p w:rsidR="00C44752" w:rsidRPr="003A4E80" w:rsidRDefault="00C44752" w:rsidP="00257A21">
      <w:pPr>
        <w:rPr>
          <w:color w:val="FF0000"/>
          <w:szCs w:val="18"/>
        </w:rPr>
      </w:pPr>
    </w:p>
    <w:sectPr w:rsidR="00C44752" w:rsidRPr="003A4E80" w:rsidSect="00F31FE2">
      <w:headerReference w:type="default" r:id="rId65"/>
      <w:headerReference w:type="first" r:id="rId66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00FD" w:rsidRDefault="00D700FD" w:rsidP="00E95128">
      <w:r>
        <w:separator/>
      </w:r>
    </w:p>
  </w:endnote>
  <w:endnote w:type="continuationSeparator" w:id="0">
    <w:p w:rsidR="00D700FD" w:rsidRDefault="00D700F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2791140"/>
      <w:docPartObj>
        <w:docPartGallery w:val="Page Numbers (Bottom of Page)"/>
        <w:docPartUnique/>
      </w:docPartObj>
    </w:sdtPr>
    <w:sdtEndPr/>
    <w:sdtContent>
      <w:p w:rsidR="00C3662B" w:rsidRDefault="00C3662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F573A">
          <w:rPr>
            <w:noProof/>
          </w:rPr>
          <w:t>39</w:t>
        </w:r>
        <w:r>
          <w:fldChar w:fldCharType="end"/>
        </w:r>
      </w:p>
    </w:sdtContent>
  </w:sdt>
  <w:p w:rsidR="00C3662B" w:rsidRDefault="00C3662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662B" w:rsidRDefault="00C3662B" w:rsidP="0058479C">
    <w:pPr>
      <w:pStyle w:val="Pta"/>
      <w:tabs>
        <w:tab w:val="clear" w:pos="4536"/>
      </w:tabs>
      <w:jc w:val="right"/>
    </w:pPr>
    <w:r>
      <w:rPr>
        <w:sz w:val="16"/>
        <w:szCs w:val="16"/>
      </w:rPr>
      <w:tab/>
    </w:r>
    <w:r w:rsidRPr="0058479C">
      <w:rPr>
        <w:b/>
      </w:rPr>
      <w:fldChar w:fldCharType="begin"/>
    </w:r>
    <w:r w:rsidRPr="0058479C">
      <w:rPr>
        <w:b/>
      </w:rPr>
      <w:instrText xml:space="preserve"> PAGE   \* MERGEFORMAT </w:instrText>
    </w:r>
    <w:r w:rsidRPr="0058479C">
      <w:rPr>
        <w:b/>
      </w:rPr>
      <w:fldChar w:fldCharType="separate"/>
    </w:r>
    <w:r>
      <w:rPr>
        <w:b/>
        <w:noProof/>
      </w:rPr>
      <w:t>1</w:t>
    </w:r>
    <w:r w:rsidRPr="0058479C">
      <w:rPr>
        <w:b/>
      </w:rPr>
      <w:fldChar w:fldCharType="end"/>
    </w:r>
  </w:p>
  <w:p w:rsidR="00C3662B" w:rsidRDefault="00C3662B" w:rsidP="000658BA">
    <w:pPr>
      <w:jc w:val="both"/>
      <w:rPr>
        <w:sz w:val="16"/>
        <w:szCs w:val="16"/>
      </w:rPr>
    </w:pPr>
  </w:p>
  <w:p w:rsidR="00C3662B" w:rsidRPr="0058479C" w:rsidRDefault="00C3662B" w:rsidP="000658BA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662B" w:rsidRPr="00785D35" w:rsidRDefault="00C3662B" w:rsidP="00086DAC">
    <w:pPr>
      <w:pStyle w:val="Pta"/>
      <w:tabs>
        <w:tab w:val="clear" w:pos="9072"/>
        <w:tab w:val="right" w:pos="9214"/>
      </w:tabs>
      <w:jc w:val="right"/>
    </w:pPr>
    <w:r w:rsidRPr="00785D35">
      <w:fldChar w:fldCharType="begin"/>
    </w:r>
    <w:r w:rsidRPr="00785D35">
      <w:instrText xml:space="preserve"> PAGE   \* MERGEFORMAT </w:instrText>
    </w:r>
    <w:r w:rsidRPr="00785D35">
      <w:fldChar w:fldCharType="separate"/>
    </w:r>
    <w:r>
      <w:rPr>
        <w:noProof/>
      </w:rPr>
      <w:t>5</w:t>
    </w:r>
    <w:r w:rsidRPr="00785D35">
      <w:fldChar w:fldCharType="end"/>
    </w:r>
  </w:p>
  <w:p w:rsidR="00C3662B" w:rsidRDefault="00C3662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C3662B" w:rsidRPr="00F70C00" w:rsidRDefault="00C3662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00FD" w:rsidRDefault="00D700FD" w:rsidP="00E95128">
      <w:r>
        <w:separator/>
      </w:r>
    </w:p>
  </w:footnote>
  <w:footnote w:type="continuationSeparator" w:id="0">
    <w:p w:rsidR="00D700FD" w:rsidRDefault="00D700F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662B" w:rsidRPr="00FA1DDF" w:rsidRDefault="00C3662B">
    <w:pPr>
      <w:pStyle w:val="Hlavika"/>
    </w:pPr>
    <w:r w:rsidRPr="00FA1DDF">
      <w:t xml:space="preserve">                                                                         Trnavská teplárenská, </w:t>
    </w:r>
    <w:proofErr w:type="spellStart"/>
    <w:r w:rsidRPr="00FA1DDF">
      <w:t>a.s</w:t>
    </w:r>
    <w:proofErr w:type="spellEnd"/>
    <w:r w:rsidRPr="00FA1DDF">
      <w:t>.</w:t>
    </w:r>
  </w:p>
  <w:p w:rsidR="00C3662B" w:rsidRPr="00FA1DDF" w:rsidRDefault="00C3662B">
    <w:pPr>
      <w:pStyle w:val="Hlavika"/>
    </w:pPr>
  </w:p>
  <w:p w:rsidR="00C3662B" w:rsidRPr="00FA1DDF" w:rsidRDefault="00C3662B">
    <w:pPr>
      <w:pStyle w:val="Hlavika"/>
    </w:pPr>
    <w:r>
      <w:t>p</w:t>
    </w:r>
    <w:r w:rsidRPr="00FA1DDF">
      <w:t xml:space="preserve">oznámky </w:t>
    </w:r>
    <w:proofErr w:type="spellStart"/>
    <w:r w:rsidRPr="00FA1DDF">
      <w:t>Úč</w:t>
    </w:r>
    <w:proofErr w:type="spellEnd"/>
    <w:r w:rsidRPr="00FA1DDF">
      <w:t xml:space="preserve"> POD</w:t>
    </w:r>
    <w:r>
      <w:t>V</w:t>
    </w:r>
    <w:r w:rsidRPr="00FA1DDF">
      <w:t xml:space="preserve"> 3</w:t>
    </w:r>
    <w:r>
      <w:t>-</w:t>
    </w:r>
    <w:r w:rsidRPr="00FA1DDF">
      <w:t xml:space="preserve">01                                                      </w:t>
    </w:r>
    <w:r>
      <w:t xml:space="preserve">                                                        </w:t>
    </w:r>
    <w:r w:rsidRPr="00FA1DDF">
      <w:t>IČO: 36246034</w:t>
    </w:r>
  </w:p>
  <w:p w:rsidR="00C3662B" w:rsidRPr="00FA1DDF" w:rsidRDefault="00C3662B">
    <w:pPr>
      <w:pStyle w:val="Hlavika"/>
    </w:pPr>
    <w:r w:rsidRPr="00FA1DDF">
      <w:tab/>
    </w:r>
    <w:r w:rsidRPr="00FA1DDF">
      <w:tab/>
    </w:r>
    <w:r>
      <w:t xml:space="preserve">      </w:t>
    </w:r>
    <w:r w:rsidRPr="00FA1DDF">
      <w:t xml:space="preserve">DIČ: 2020166632                        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662B" w:rsidRDefault="00C3662B">
    <w:pPr>
      <w:pStyle w:val="Hlavika"/>
    </w:pPr>
    <w:proofErr w:type="spellStart"/>
    <w:r>
      <w:t>PoznámkyÚč</w:t>
    </w:r>
    <w:proofErr w:type="spellEnd"/>
    <w:r>
      <w:t xml:space="preserve"> POD 3-04                                                                                        DIČ:  2020166632   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662B" w:rsidRPr="00FA1DDF" w:rsidRDefault="00C3662B" w:rsidP="008D5923">
    <w:pPr>
      <w:pStyle w:val="Hlavika"/>
    </w:pPr>
    <w:r>
      <w:tab/>
      <w:t xml:space="preserve">                      p</w:t>
    </w:r>
    <w:r w:rsidRPr="00FA1DDF">
      <w:t xml:space="preserve">oznámky </w:t>
    </w:r>
    <w:proofErr w:type="spellStart"/>
    <w:r w:rsidRPr="00FA1DDF">
      <w:t>Úč</w:t>
    </w:r>
    <w:proofErr w:type="spellEnd"/>
    <w:r w:rsidRPr="00FA1DDF">
      <w:t xml:space="preserve"> POD</w:t>
    </w:r>
    <w:r>
      <w:t>V</w:t>
    </w:r>
    <w:r w:rsidRPr="00FA1DDF">
      <w:t xml:space="preserve"> 3</w:t>
    </w:r>
    <w:r>
      <w:t>-</w:t>
    </w:r>
    <w:r w:rsidRPr="00FA1DDF">
      <w:t xml:space="preserve">01                                                      </w:t>
    </w:r>
    <w:r>
      <w:t xml:space="preserve">                                                                                                                              </w:t>
    </w:r>
    <w:r w:rsidRPr="00FA1DDF">
      <w:t>IČO: 36246034</w:t>
    </w:r>
  </w:p>
  <w:p w:rsidR="00C3662B" w:rsidRPr="00F95CF1" w:rsidRDefault="00C3662B" w:rsidP="008D5923">
    <w:pPr>
      <w:pStyle w:val="Hlavika"/>
    </w:pPr>
    <w:r w:rsidRPr="00FA1DDF">
      <w:tab/>
    </w:r>
    <w:r>
      <w:tab/>
      <w:t xml:space="preserve">                                                                                                                                                          </w:t>
    </w:r>
    <w:r w:rsidRPr="00FA1DDF">
      <w:t>DIČ: 2020166632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662B" w:rsidRPr="00FA1DDF" w:rsidRDefault="00C3662B" w:rsidP="008D5923">
    <w:pPr>
      <w:pStyle w:val="Hlavika"/>
    </w:pPr>
    <w:r w:rsidRPr="00FA1DDF">
      <w:t xml:space="preserve">   </w:t>
    </w:r>
    <w:r>
      <w:tab/>
      <w:t xml:space="preserve">                      </w:t>
    </w:r>
    <w:r w:rsidRPr="00FA1DDF">
      <w:t xml:space="preserve">Poznámky </w:t>
    </w:r>
    <w:proofErr w:type="spellStart"/>
    <w:r w:rsidRPr="00FA1DDF">
      <w:t>Úč</w:t>
    </w:r>
    <w:proofErr w:type="spellEnd"/>
    <w:r w:rsidRPr="00FA1DDF">
      <w:t xml:space="preserve"> POD 3</w:t>
    </w:r>
    <w:r>
      <w:t>-</w:t>
    </w:r>
    <w:r w:rsidRPr="00FA1DDF">
      <w:t xml:space="preserve">01                                                      </w:t>
    </w:r>
    <w:r>
      <w:t xml:space="preserve">                                                                                               </w:t>
    </w:r>
    <w:r w:rsidRPr="00FA1DDF">
      <w:t>IČO: 36246034</w:t>
    </w:r>
  </w:p>
  <w:p w:rsidR="00C3662B" w:rsidRPr="00F95CF1" w:rsidRDefault="00C3662B" w:rsidP="008D5923">
    <w:pPr>
      <w:pStyle w:val="Hlavika"/>
    </w:pPr>
    <w:r w:rsidRPr="00FA1DDF">
      <w:tab/>
    </w:r>
    <w:r>
      <w:t xml:space="preserve">                                                                                                            </w:t>
    </w:r>
    <w:r w:rsidRPr="00FA1DDF">
      <w:tab/>
    </w:r>
    <w:r>
      <w:t xml:space="preserve">  </w:t>
    </w:r>
    <w:r w:rsidRPr="00FA1DDF">
      <w:t>DIČ: 2020166632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662B" w:rsidRDefault="00C3662B" w:rsidP="007D695E">
    <w:pPr>
      <w:pStyle w:val="Hlavika"/>
    </w:pPr>
    <w:r>
      <w:t xml:space="preserve">                                                                         Trnavská teplárenská, </w:t>
    </w:r>
    <w:proofErr w:type="spellStart"/>
    <w:r>
      <w:t>a.s</w:t>
    </w:r>
    <w:proofErr w:type="spellEnd"/>
    <w:r>
      <w:t>.</w:t>
    </w:r>
  </w:p>
  <w:p w:rsidR="00C3662B" w:rsidRDefault="00C3662B" w:rsidP="007D695E">
    <w:pPr>
      <w:pStyle w:val="Hlavika"/>
    </w:pPr>
  </w:p>
  <w:p w:rsidR="00C3662B" w:rsidRPr="00FA1DDF" w:rsidRDefault="00C3662B" w:rsidP="00A11AA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3-01                                                                                                              </w:t>
    </w:r>
    <w:r w:rsidRPr="00FA1DDF">
      <w:t>IČO: 36246034</w:t>
    </w:r>
  </w:p>
  <w:p w:rsidR="00C3662B" w:rsidRDefault="00C3662B" w:rsidP="00A11AA4">
    <w:pPr>
      <w:pStyle w:val="Hlavika"/>
    </w:pPr>
    <w:r w:rsidRPr="00FA1DDF">
      <w:tab/>
    </w:r>
    <w:r w:rsidRPr="00FA1DDF">
      <w:tab/>
    </w:r>
    <w:r>
      <w:t xml:space="preserve">   </w:t>
    </w:r>
    <w:r w:rsidRPr="00FA1DDF">
      <w:t xml:space="preserve">DIČ: 2020166632                                   </w:t>
    </w:r>
  </w:p>
  <w:p w:rsidR="00C3662B" w:rsidRDefault="00C3662B" w:rsidP="00F31FE2">
    <w:pPr>
      <w:pStyle w:val="Hlavika"/>
    </w:pPr>
    <w:r>
      <w:t xml:space="preserve">                                                                         </w:t>
    </w:r>
  </w:p>
  <w:p w:rsidR="00C3662B" w:rsidRPr="00F31FE2" w:rsidRDefault="00C3662B" w:rsidP="00F31FE2">
    <w:pPr>
      <w:pStyle w:val="Hlavika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662B" w:rsidRDefault="00C3662B" w:rsidP="00F95CF1">
    <w:pPr>
      <w:pStyle w:val="Hlavika"/>
    </w:pPr>
    <w:r>
      <w:t xml:space="preserve">                                                                         Trnavská teplárenská, </w:t>
    </w:r>
    <w:proofErr w:type="spellStart"/>
    <w:r>
      <w:t>a.s</w:t>
    </w:r>
    <w:proofErr w:type="spellEnd"/>
    <w:r>
      <w:t>.</w:t>
    </w:r>
  </w:p>
  <w:p w:rsidR="00C3662B" w:rsidRDefault="00C3662B" w:rsidP="00F95CF1">
    <w:pPr>
      <w:pStyle w:val="Hlavika"/>
    </w:pPr>
  </w:p>
  <w:p w:rsidR="00C3662B" w:rsidRDefault="00C3662B" w:rsidP="00F95CF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 – 04                                                                                                    </w:t>
    </w:r>
    <w:r>
      <w:tab/>
      <w:t xml:space="preserve"> DIČ: 2020166632                                   </w:t>
    </w:r>
  </w:p>
  <w:p w:rsidR="00C3662B" w:rsidRPr="00F95CF1" w:rsidRDefault="00C3662B" w:rsidP="00F95CF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19186B56"/>
    <w:multiLevelType w:val="hybridMultilevel"/>
    <w:tmpl w:val="CAFCB7A4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A1B2E2F"/>
    <w:multiLevelType w:val="hybridMultilevel"/>
    <w:tmpl w:val="909E7454"/>
    <w:lvl w:ilvl="0" w:tplc="3DDCB264">
      <w:start w:val="1"/>
      <w:numFmt w:val="decimal"/>
      <w:lvlText w:val="%1)"/>
      <w:lvlJc w:val="left"/>
      <w:pPr>
        <w:ind w:left="360" w:hanging="360"/>
      </w:pPr>
      <w:rPr>
        <w:rFonts w:hint="default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E73640A"/>
    <w:multiLevelType w:val="hybridMultilevel"/>
    <w:tmpl w:val="137CE332"/>
    <w:lvl w:ilvl="0" w:tplc="ADCCF01C">
      <w:start w:val="2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" w15:restartNumberingAfterBreak="0">
    <w:nsid w:val="213054BC"/>
    <w:multiLevelType w:val="hybridMultilevel"/>
    <w:tmpl w:val="71183E12"/>
    <w:lvl w:ilvl="0" w:tplc="9EAA48E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541F00"/>
    <w:multiLevelType w:val="hybridMultilevel"/>
    <w:tmpl w:val="D1346544"/>
    <w:lvl w:ilvl="0" w:tplc="65306374">
      <w:start w:val="1"/>
      <w:numFmt w:val="decimal"/>
      <w:lvlText w:val="%1)"/>
      <w:lvlJc w:val="left"/>
      <w:pPr>
        <w:ind w:left="360" w:hanging="360"/>
      </w:pPr>
      <w:rPr>
        <w:rFonts w:hint="default"/>
        <w:b/>
        <w:color w:val="auto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6BE61C3"/>
    <w:multiLevelType w:val="singleLevel"/>
    <w:tmpl w:val="BCBE6856"/>
    <w:lvl w:ilvl="0">
      <w:start w:val="1"/>
      <w:numFmt w:val="lowerLetter"/>
      <w:lvlText w:val="%1)"/>
      <w:lvlJc w:val="left"/>
      <w:pPr>
        <w:ind w:left="502" w:hanging="360"/>
      </w:pPr>
      <w:rPr>
        <w:rFonts w:cs="Times New Roman" w:hint="default"/>
        <w:b/>
        <w:i w:val="0"/>
        <w:color w:val="auto"/>
      </w:rPr>
    </w:lvl>
  </w:abstractNum>
  <w:abstractNum w:abstractNumId="7" w15:restartNumberingAfterBreak="0">
    <w:nsid w:val="3E516073"/>
    <w:multiLevelType w:val="hybridMultilevel"/>
    <w:tmpl w:val="DA267F26"/>
    <w:lvl w:ilvl="0" w:tplc="041B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034532F"/>
    <w:multiLevelType w:val="hybridMultilevel"/>
    <w:tmpl w:val="5A668D50"/>
    <w:lvl w:ilvl="0" w:tplc="C5B09ABC">
      <w:start w:val="1"/>
      <w:numFmt w:val="decimal"/>
      <w:lvlText w:val="%1)"/>
      <w:lvlJc w:val="left"/>
      <w:pPr>
        <w:ind w:left="36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51B72020"/>
    <w:multiLevelType w:val="hybridMultilevel"/>
    <w:tmpl w:val="0324B54A"/>
    <w:lvl w:ilvl="0" w:tplc="31E0C6AA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28752E6"/>
    <w:multiLevelType w:val="hybridMultilevel"/>
    <w:tmpl w:val="6BD68DF0"/>
    <w:lvl w:ilvl="0" w:tplc="35E28B3E">
      <w:start w:val="2"/>
      <w:numFmt w:val="upp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1" w15:restartNumberingAfterBreak="0">
    <w:nsid w:val="5EEF2F78"/>
    <w:multiLevelType w:val="hybridMultilevel"/>
    <w:tmpl w:val="540497F4"/>
    <w:lvl w:ilvl="0" w:tplc="F8161BD0">
      <w:start w:val="2"/>
      <w:numFmt w:val="decimal"/>
      <w:lvlText w:val="%1"/>
      <w:lvlJc w:val="left"/>
      <w:pPr>
        <w:ind w:left="10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52" w:hanging="360"/>
      </w:pPr>
    </w:lvl>
    <w:lvl w:ilvl="2" w:tplc="041B001B" w:tentative="1">
      <w:start w:val="1"/>
      <w:numFmt w:val="lowerRoman"/>
      <w:lvlText w:val="%3."/>
      <w:lvlJc w:val="right"/>
      <w:pPr>
        <w:ind w:left="2472" w:hanging="180"/>
      </w:pPr>
    </w:lvl>
    <w:lvl w:ilvl="3" w:tplc="041B000F" w:tentative="1">
      <w:start w:val="1"/>
      <w:numFmt w:val="decimal"/>
      <w:lvlText w:val="%4."/>
      <w:lvlJc w:val="left"/>
      <w:pPr>
        <w:ind w:left="3192" w:hanging="360"/>
      </w:pPr>
    </w:lvl>
    <w:lvl w:ilvl="4" w:tplc="041B0019" w:tentative="1">
      <w:start w:val="1"/>
      <w:numFmt w:val="lowerLetter"/>
      <w:lvlText w:val="%5."/>
      <w:lvlJc w:val="left"/>
      <w:pPr>
        <w:ind w:left="3912" w:hanging="360"/>
      </w:pPr>
    </w:lvl>
    <w:lvl w:ilvl="5" w:tplc="041B001B" w:tentative="1">
      <w:start w:val="1"/>
      <w:numFmt w:val="lowerRoman"/>
      <w:lvlText w:val="%6."/>
      <w:lvlJc w:val="right"/>
      <w:pPr>
        <w:ind w:left="4632" w:hanging="180"/>
      </w:pPr>
    </w:lvl>
    <w:lvl w:ilvl="6" w:tplc="041B000F" w:tentative="1">
      <w:start w:val="1"/>
      <w:numFmt w:val="decimal"/>
      <w:lvlText w:val="%7."/>
      <w:lvlJc w:val="left"/>
      <w:pPr>
        <w:ind w:left="5352" w:hanging="360"/>
      </w:pPr>
    </w:lvl>
    <w:lvl w:ilvl="7" w:tplc="041B0019" w:tentative="1">
      <w:start w:val="1"/>
      <w:numFmt w:val="lowerLetter"/>
      <w:lvlText w:val="%8."/>
      <w:lvlJc w:val="left"/>
      <w:pPr>
        <w:ind w:left="6072" w:hanging="360"/>
      </w:pPr>
    </w:lvl>
    <w:lvl w:ilvl="8" w:tplc="041B001B" w:tentative="1">
      <w:start w:val="1"/>
      <w:numFmt w:val="lowerRoman"/>
      <w:lvlText w:val="%9."/>
      <w:lvlJc w:val="right"/>
      <w:pPr>
        <w:ind w:left="6792" w:hanging="180"/>
      </w:pPr>
    </w:lvl>
  </w:abstractNum>
  <w:abstractNum w:abstractNumId="12" w15:restartNumberingAfterBreak="0">
    <w:nsid w:val="606F5DC9"/>
    <w:multiLevelType w:val="hybridMultilevel"/>
    <w:tmpl w:val="2AFA35A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60974AA1"/>
    <w:multiLevelType w:val="hybridMultilevel"/>
    <w:tmpl w:val="2674AAC2"/>
    <w:lvl w:ilvl="0" w:tplc="E94A5436">
      <w:start w:val="2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4" w15:restartNumberingAfterBreak="0">
    <w:nsid w:val="61FC5676"/>
    <w:multiLevelType w:val="hybridMultilevel"/>
    <w:tmpl w:val="73FE490C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B3A6C7F"/>
    <w:multiLevelType w:val="hybridMultilevel"/>
    <w:tmpl w:val="3364FDBE"/>
    <w:lvl w:ilvl="0" w:tplc="FFFFFFFF">
      <w:start w:val="1"/>
      <w:numFmt w:val="decimal"/>
      <w:pStyle w:val="tl3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72655F81"/>
    <w:multiLevelType w:val="hybridMultilevel"/>
    <w:tmpl w:val="FBE2AA40"/>
    <w:lvl w:ilvl="0" w:tplc="F438AEE4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7"/>
  </w:num>
  <w:num w:numId="2">
    <w:abstractNumId w:val="6"/>
  </w:num>
  <w:num w:numId="3">
    <w:abstractNumId w:val="18"/>
  </w:num>
  <w:num w:numId="4">
    <w:abstractNumId w:val="0"/>
  </w:num>
  <w:num w:numId="5">
    <w:abstractNumId w:val="6"/>
    <w:lvlOverride w:ilvl="0">
      <w:startOverride w:val="1"/>
    </w:lvlOverride>
  </w:num>
  <w:num w:numId="6">
    <w:abstractNumId w:val="6"/>
    <w:lvlOverride w:ilvl="0">
      <w:startOverride w:val="1"/>
    </w:lvlOverride>
  </w:num>
  <w:num w:numId="7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</w:num>
  <w:num w:numId="9">
    <w:abstractNumId w:val="15"/>
  </w:num>
  <w:num w:numId="10">
    <w:abstractNumId w:val="14"/>
  </w:num>
  <w:num w:numId="11">
    <w:abstractNumId w:val="13"/>
  </w:num>
  <w:num w:numId="12">
    <w:abstractNumId w:val="2"/>
  </w:num>
  <w:num w:numId="13">
    <w:abstractNumId w:val="5"/>
  </w:num>
  <w:num w:numId="14">
    <w:abstractNumId w:val="1"/>
  </w:num>
  <w:num w:numId="15">
    <w:abstractNumId w:val="9"/>
  </w:num>
  <w:num w:numId="16">
    <w:abstractNumId w:val="8"/>
  </w:num>
  <w:num w:numId="17">
    <w:abstractNumId w:val="16"/>
  </w:num>
  <w:num w:numId="18">
    <w:abstractNumId w:val="11"/>
  </w:num>
  <w:num w:numId="19">
    <w:abstractNumId w:val="3"/>
  </w:num>
  <w:num w:numId="20">
    <w:abstractNumId w:val="10"/>
  </w:num>
  <w:num w:numId="21">
    <w:abstractNumId w:val="4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7F5"/>
    <w:rsid w:val="0000290B"/>
    <w:rsid w:val="00002921"/>
    <w:rsid w:val="00002E52"/>
    <w:rsid w:val="00003C63"/>
    <w:rsid w:val="000040F5"/>
    <w:rsid w:val="000067AE"/>
    <w:rsid w:val="00006F02"/>
    <w:rsid w:val="00007827"/>
    <w:rsid w:val="00007DC9"/>
    <w:rsid w:val="00010822"/>
    <w:rsid w:val="00010C2A"/>
    <w:rsid w:val="0001649E"/>
    <w:rsid w:val="00017791"/>
    <w:rsid w:val="00020671"/>
    <w:rsid w:val="000217CB"/>
    <w:rsid w:val="00022E81"/>
    <w:rsid w:val="00024DAB"/>
    <w:rsid w:val="00026506"/>
    <w:rsid w:val="000269DF"/>
    <w:rsid w:val="00026A5D"/>
    <w:rsid w:val="00031A22"/>
    <w:rsid w:val="00031DF2"/>
    <w:rsid w:val="00032CE9"/>
    <w:rsid w:val="000331E6"/>
    <w:rsid w:val="00033B3C"/>
    <w:rsid w:val="000361F6"/>
    <w:rsid w:val="00040CFF"/>
    <w:rsid w:val="000421B5"/>
    <w:rsid w:val="000422E9"/>
    <w:rsid w:val="0004340E"/>
    <w:rsid w:val="00043904"/>
    <w:rsid w:val="000442ED"/>
    <w:rsid w:val="00045A17"/>
    <w:rsid w:val="000469E1"/>
    <w:rsid w:val="000470EC"/>
    <w:rsid w:val="000472C6"/>
    <w:rsid w:val="000514F5"/>
    <w:rsid w:val="000523C2"/>
    <w:rsid w:val="00052495"/>
    <w:rsid w:val="00052A22"/>
    <w:rsid w:val="0005544C"/>
    <w:rsid w:val="00056F0C"/>
    <w:rsid w:val="00062334"/>
    <w:rsid w:val="000648A6"/>
    <w:rsid w:val="000650FD"/>
    <w:rsid w:val="000658BA"/>
    <w:rsid w:val="00066526"/>
    <w:rsid w:val="00071C77"/>
    <w:rsid w:val="00072A46"/>
    <w:rsid w:val="00072F9B"/>
    <w:rsid w:val="00073853"/>
    <w:rsid w:val="000738DF"/>
    <w:rsid w:val="000756F9"/>
    <w:rsid w:val="00075B41"/>
    <w:rsid w:val="000761B5"/>
    <w:rsid w:val="00076486"/>
    <w:rsid w:val="00076651"/>
    <w:rsid w:val="00080B55"/>
    <w:rsid w:val="00082DB2"/>
    <w:rsid w:val="000841AB"/>
    <w:rsid w:val="0008425B"/>
    <w:rsid w:val="000846C8"/>
    <w:rsid w:val="00085A3A"/>
    <w:rsid w:val="00086A82"/>
    <w:rsid w:val="00086DAC"/>
    <w:rsid w:val="000874FB"/>
    <w:rsid w:val="0008787D"/>
    <w:rsid w:val="0009062D"/>
    <w:rsid w:val="00092C39"/>
    <w:rsid w:val="00093CC4"/>
    <w:rsid w:val="000947D4"/>
    <w:rsid w:val="0009565E"/>
    <w:rsid w:val="000965D0"/>
    <w:rsid w:val="0009701E"/>
    <w:rsid w:val="0009741E"/>
    <w:rsid w:val="000A1BBA"/>
    <w:rsid w:val="000A1FA1"/>
    <w:rsid w:val="000A41AE"/>
    <w:rsid w:val="000A5029"/>
    <w:rsid w:val="000A5ADB"/>
    <w:rsid w:val="000A5C64"/>
    <w:rsid w:val="000A6FBA"/>
    <w:rsid w:val="000B0513"/>
    <w:rsid w:val="000B24BD"/>
    <w:rsid w:val="000B26D0"/>
    <w:rsid w:val="000B3208"/>
    <w:rsid w:val="000B4629"/>
    <w:rsid w:val="000B6195"/>
    <w:rsid w:val="000C18AE"/>
    <w:rsid w:val="000C2309"/>
    <w:rsid w:val="000C2D66"/>
    <w:rsid w:val="000C3345"/>
    <w:rsid w:val="000C3CB4"/>
    <w:rsid w:val="000C68B3"/>
    <w:rsid w:val="000D0355"/>
    <w:rsid w:val="000D105E"/>
    <w:rsid w:val="000D1363"/>
    <w:rsid w:val="000D1609"/>
    <w:rsid w:val="000D22FF"/>
    <w:rsid w:val="000D2B70"/>
    <w:rsid w:val="000D6FA5"/>
    <w:rsid w:val="000E0443"/>
    <w:rsid w:val="000E0D1C"/>
    <w:rsid w:val="000E4102"/>
    <w:rsid w:val="000E6FA7"/>
    <w:rsid w:val="000E7673"/>
    <w:rsid w:val="000F04FD"/>
    <w:rsid w:val="000F09CA"/>
    <w:rsid w:val="000F1306"/>
    <w:rsid w:val="000F27A2"/>
    <w:rsid w:val="000F339B"/>
    <w:rsid w:val="000F40C4"/>
    <w:rsid w:val="000F5666"/>
    <w:rsid w:val="000F592D"/>
    <w:rsid w:val="000F7DCF"/>
    <w:rsid w:val="0010056D"/>
    <w:rsid w:val="0010113B"/>
    <w:rsid w:val="00101D17"/>
    <w:rsid w:val="00102A36"/>
    <w:rsid w:val="00102C1A"/>
    <w:rsid w:val="001032DD"/>
    <w:rsid w:val="00103568"/>
    <w:rsid w:val="00103B71"/>
    <w:rsid w:val="00104396"/>
    <w:rsid w:val="00110D14"/>
    <w:rsid w:val="00111909"/>
    <w:rsid w:val="00111AC6"/>
    <w:rsid w:val="00112B50"/>
    <w:rsid w:val="00113557"/>
    <w:rsid w:val="00114566"/>
    <w:rsid w:val="00115CC8"/>
    <w:rsid w:val="00120F3A"/>
    <w:rsid w:val="0012117D"/>
    <w:rsid w:val="00122855"/>
    <w:rsid w:val="001243EC"/>
    <w:rsid w:val="001249A1"/>
    <w:rsid w:val="00127168"/>
    <w:rsid w:val="00127D9C"/>
    <w:rsid w:val="00127FD8"/>
    <w:rsid w:val="00130021"/>
    <w:rsid w:val="00130090"/>
    <w:rsid w:val="001310B3"/>
    <w:rsid w:val="001316F5"/>
    <w:rsid w:val="00132D14"/>
    <w:rsid w:val="001330C3"/>
    <w:rsid w:val="001333E5"/>
    <w:rsid w:val="00134309"/>
    <w:rsid w:val="001355E6"/>
    <w:rsid w:val="00136273"/>
    <w:rsid w:val="00136A4A"/>
    <w:rsid w:val="00141691"/>
    <w:rsid w:val="00141832"/>
    <w:rsid w:val="00142DDE"/>
    <w:rsid w:val="001438AC"/>
    <w:rsid w:val="0014486E"/>
    <w:rsid w:val="00144B6A"/>
    <w:rsid w:val="001456E8"/>
    <w:rsid w:val="00146904"/>
    <w:rsid w:val="001479F9"/>
    <w:rsid w:val="00147FB3"/>
    <w:rsid w:val="0015039D"/>
    <w:rsid w:val="00156231"/>
    <w:rsid w:val="0015674B"/>
    <w:rsid w:val="001568EF"/>
    <w:rsid w:val="00160AAA"/>
    <w:rsid w:val="00160E28"/>
    <w:rsid w:val="0016159D"/>
    <w:rsid w:val="00162B55"/>
    <w:rsid w:val="001712A8"/>
    <w:rsid w:val="00172200"/>
    <w:rsid w:val="0017267A"/>
    <w:rsid w:val="001733C5"/>
    <w:rsid w:val="0017580B"/>
    <w:rsid w:val="0017639F"/>
    <w:rsid w:val="00176BA0"/>
    <w:rsid w:val="00176C10"/>
    <w:rsid w:val="00177051"/>
    <w:rsid w:val="00177C59"/>
    <w:rsid w:val="0018302B"/>
    <w:rsid w:val="00183F2A"/>
    <w:rsid w:val="001861B2"/>
    <w:rsid w:val="001865D5"/>
    <w:rsid w:val="00190AB3"/>
    <w:rsid w:val="00192027"/>
    <w:rsid w:val="0019322A"/>
    <w:rsid w:val="00193EE6"/>
    <w:rsid w:val="001957A5"/>
    <w:rsid w:val="001A0F0B"/>
    <w:rsid w:val="001A1C39"/>
    <w:rsid w:val="001A3D30"/>
    <w:rsid w:val="001A551E"/>
    <w:rsid w:val="001A566C"/>
    <w:rsid w:val="001A5A7F"/>
    <w:rsid w:val="001A7CD7"/>
    <w:rsid w:val="001B00AA"/>
    <w:rsid w:val="001B0B3B"/>
    <w:rsid w:val="001B1968"/>
    <w:rsid w:val="001B1B5F"/>
    <w:rsid w:val="001B23EA"/>
    <w:rsid w:val="001B3ED1"/>
    <w:rsid w:val="001B5156"/>
    <w:rsid w:val="001B5855"/>
    <w:rsid w:val="001B6831"/>
    <w:rsid w:val="001B7175"/>
    <w:rsid w:val="001C0A6A"/>
    <w:rsid w:val="001C381D"/>
    <w:rsid w:val="001C5EB8"/>
    <w:rsid w:val="001C7846"/>
    <w:rsid w:val="001D06F0"/>
    <w:rsid w:val="001D181E"/>
    <w:rsid w:val="001D2231"/>
    <w:rsid w:val="001D2B34"/>
    <w:rsid w:val="001D37C7"/>
    <w:rsid w:val="001D3DCB"/>
    <w:rsid w:val="001D4E8A"/>
    <w:rsid w:val="001D507C"/>
    <w:rsid w:val="001D5927"/>
    <w:rsid w:val="001D770C"/>
    <w:rsid w:val="001E03E6"/>
    <w:rsid w:val="001E23FF"/>
    <w:rsid w:val="001E3EC9"/>
    <w:rsid w:val="001E6569"/>
    <w:rsid w:val="001E67B2"/>
    <w:rsid w:val="001E67F2"/>
    <w:rsid w:val="001E68A6"/>
    <w:rsid w:val="001E7DAF"/>
    <w:rsid w:val="001F2BB3"/>
    <w:rsid w:val="001F312D"/>
    <w:rsid w:val="001F338B"/>
    <w:rsid w:val="001F56DE"/>
    <w:rsid w:val="001F61D4"/>
    <w:rsid w:val="001F6F2A"/>
    <w:rsid w:val="001F724E"/>
    <w:rsid w:val="0020019C"/>
    <w:rsid w:val="00200B38"/>
    <w:rsid w:val="00203890"/>
    <w:rsid w:val="002038EC"/>
    <w:rsid w:val="0020454C"/>
    <w:rsid w:val="002048AC"/>
    <w:rsid w:val="00204D58"/>
    <w:rsid w:val="00207699"/>
    <w:rsid w:val="002103B1"/>
    <w:rsid w:val="002103E8"/>
    <w:rsid w:val="002130D8"/>
    <w:rsid w:val="0021533B"/>
    <w:rsid w:val="00216E9E"/>
    <w:rsid w:val="0021757D"/>
    <w:rsid w:val="0021792D"/>
    <w:rsid w:val="00217E76"/>
    <w:rsid w:val="00225398"/>
    <w:rsid w:val="002304B6"/>
    <w:rsid w:val="00230D2D"/>
    <w:rsid w:val="00240942"/>
    <w:rsid w:val="00240E83"/>
    <w:rsid w:val="002418D5"/>
    <w:rsid w:val="00244921"/>
    <w:rsid w:val="002461C5"/>
    <w:rsid w:val="00246AE8"/>
    <w:rsid w:val="00251730"/>
    <w:rsid w:val="00251BF2"/>
    <w:rsid w:val="002522F2"/>
    <w:rsid w:val="002529FB"/>
    <w:rsid w:val="00253330"/>
    <w:rsid w:val="00253893"/>
    <w:rsid w:val="00254418"/>
    <w:rsid w:val="00254918"/>
    <w:rsid w:val="0025662A"/>
    <w:rsid w:val="00256DEF"/>
    <w:rsid w:val="00257A21"/>
    <w:rsid w:val="002603AC"/>
    <w:rsid w:val="00260969"/>
    <w:rsid w:val="00260C4C"/>
    <w:rsid w:val="00262CD4"/>
    <w:rsid w:val="00262D35"/>
    <w:rsid w:val="0026313C"/>
    <w:rsid w:val="00263FA5"/>
    <w:rsid w:val="00264BC3"/>
    <w:rsid w:val="00264CB3"/>
    <w:rsid w:val="00265396"/>
    <w:rsid w:val="00266257"/>
    <w:rsid w:val="00266977"/>
    <w:rsid w:val="00270AA8"/>
    <w:rsid w:val="0027298D"/>
    <w:rsid w:val="00280D5B"/>
    <w:rsid w:val="002830F6"/>
    <w:rsid w:val="00283139"/>
    <w:rsid w:val="00283F05"/>
    <w:rsid w:val="002841FD"/>
    <w:rsid w:val="00284F77"/>
    <w:rsid w:val="00285DBF"/>
    <w:rsid w:val="00286A3D"/>
    <w:rsid w:val="00287050"/>
    <w:rsid w:val="002873AF"/>
    <w:rsid w:val="00290A84"/>
    <w:rsid w:val="00292494"/>
    <w:rsid w:val="002936DC"/>
    <w:rsid w:val="00294BAE"/>
    <w:rsid w:val="002958D7"/>
    <w:rsid w:val="002963AA"/>
    <w:rsid w:val="002977CC"/>
    <w:rsid w:val="002A09B8"/>
    <w:rsid w:val="002A09D3"/>
    <w:rsid w:val="002A0EB3"/>
    <w:rsid w:val="002A264B"/>
    <w:rsid w:val="002A4C92"/>
    <w:rsid w:val="002A7AC9"/>
    <w:rsid w:val="002A7CDF"/>
    <w:rsid w:val="002B2E36"/>
    <w:rsid w:val="002B340C"/>
    <w:rsid w:val="002C0B2A"/>
    <w:rsid w:val="002C2ACB"/>
    <w:rsid w:val="002C3EAC"/>
    <w:rsid w:val="002C4A78"/>
    <w:rsid w:val="002C4FAC"/>
    <w:rsid w:val="002C6380"/>
    <w:rsid w:val="002C738B"/>
    <w:rsid w:val="002D4AEE"/>
    <w:rsid w:val="002D69FB"/>
    <w:rsid w:val="002D6B8A"/>
    <w:rsid w:val="002D74E8"/>
    <w:rsid w:val="002E0476"/>
    <w:rsid w:val="002E0E7B"/>
    <w:rsid w:val="002E1D70"/>
    <w:rsid w:val="002E35FC"/>
    <w:rsid w:val="002E37BC"/>
    <w:rsid w:val="002E5253"/>
    <w:rsid w:val="002E64B4"/>
    <w:rsid w:val="002F05C7"/>
    <w:rsid w:val="002F08A5"/>
    <w:rsid w:val="002F3C09"/>
    <w:rsid w:val="002F49C9"/>
    <w:rsid w:val="002F4C05"/>
    <w:rsid w:val="002F5513"/>
    <w:rsid w:val="002F626C"/>
    <w:rsid w:val="002F770F"/>
    <w:rsid w:val="00301031"/>
    <w:rsid w:val="00301C73"/>
    <w:rsid w:val="00302732"/>
    <w:rsid w:val="00303253"/>
    <w:rsid w:val="00305A6A"/>
    <w:rsid w:val="00307540"/>
    <w:rsid w:val="003145C2"/>
    <w:rsid w:val="003147AA"/>
    <w:rsid w:val="00315E2F"/>
    <w:rsid w:val="00323364"/>
    <w:rsid w:val="003248F5"/>
    <w:rsid w:val="00324E5B"/>
    <w:rsid w:val="00324FB4"/>
    <w:rsid w:val="0032759E"/>
    <w:rsid w:val="0032799D"/>
    <w:rsid w:val="00330984"/>
    <w:rsid w:val="00330FEE"/>
    <w:rsid w:val="00331FD6"/>
    <w:rsid w:val="00332ABF"/>
    <w:rsid w:val="00335C04"/>
    <w:rsid w:val="0033606E"/>
    <w:rsid w:val="003363CC"/>
    <w:rsid w:val="00336BF7"/>
    <w:rsid w:val="003406C3"/>
    <w:rsid w:val="0034119B"/>
    <w:rsid w:val="00342E08"/>
    <w:rsid w:val="003434C5"/>
    <w:rsid w:val="003512AB"/>
    <w:rsid w:val="00353197"/>
    <w:rsid w:val="003538CA"/>
    <w:rsid w:val="00355C15"/>
    <w:rsid w:val="00356EBE"/>
    <w:rsid w:val="0035716B"/>
    <w:rsid w:val="00360B73"/>
    <w:rsid w:val="00362B14"/>
    <w:rsid w:val="00362D7E"/>
    <w:rsid w:val="0036502B"/>
    <w:rsid w:val="00367A5B"/>
    <w:rsid w:val="00367A6E"/>
    <w:rsid w:val="00370887"/>
    <w:rsid w:val="00370949"/>
    <w:rsid w:val="0037182A"/>
    <w:rsid w:val="0037348C"/>
    <w:rsid w:val="00374938"/>
    <w:rsid w:val="0037548E"/>
    <w:rsid w:val="00381B89"/>
    <w:rsid w:val="0038321B"/>
    <w:rsid w:val="003834BA"/>
    <w:rsid w:val="003850C8"/>
    <w:rsid w:val="00385FEB"/>
    <w:rsid w:val="00386AF3"/>
    <w:rsid w:val="00387C9D"/>
    <w:rsid w:val="00387D3C"/>
    <w:rsid w:val="00391389"/>
    <w:rsid w:val="0039139C"/>
    <w:rsid w:val="0039212B"/>
    <w:rsid w:val="00393BBA"/>
    <w:rsid w:val="00393C19"/>
    <w:rsid w:val="00394162"/>
    <w:rsid w:val="00394B30"/>
    <w:rsid w:val="00395E57"/>
    <w:rsid w:val="003A0CF4"/>
    <w:rsid w:val="003A11F4"/>
    <w:rsid w:val="003A163D"/>
    <w:rsid w:val="003A279B"/>
    <w:rsid w:val="003A2848"/>
    <w:rsid w:val="003A2A20"/>
    <w:rsid w:val="003A4E80"/>
    <w:rsid w:val="003A525C"/>
    <w:rsid w:val="003B1B5D"/>
    <w:rsid w:val="003B4CF1"/>
    <w:rsid w:val="003B591C"/>
    <w:rsid w:val="003B60E9"/>
    <w:rsid w:val="003B6EBB"/>
    <w:rsid w:val="003B7364"/>
    <w:rsid w:val="003B7489"/>
    <w:rsid w:val="003B7FE5"/>
    <w:rsid w:val="003C032C"/>
    <w:rsid w:val="003C092D"/>
    <w:rsid w:val="003C0EF7"/>
    <w:rsid w:val="003C2601"/>
    <w:rsid w:val="003C2B13"/>
    <w:rsid w:val="003C390E"/>
    <w:rsid w:val="003C3FDF"/>
    <w:rsid w:val="003C436F"/>
    <w:rsid w:val="003C544E"/>
    <w:rsid w:val="003C6B7B"/>
    <w:rsid w:val="003C7831"/>
    <w:rsid w:val="003C7A2C"/>
    <w:rsid w:val="003D140B"/>
    <w:rsid w:val="003D2073"/>
    <w:rsid w:val="003D2A07"/>
    <w:rsid w:val="003D4489"/>
    <w:rsid w:val="003D5127"/>
    <w:rsid w:val="003D592A"/>
    <w:rsid w:val="003D5F26"/>
    <w:rsid w:val="003E0FA2"/>
    <w:rsid w:val="003E2643"/>
    <w:rsid w:val="003E2E47"/>
    <w:rsid w:val="003E3ED9"/>
    <w:rsid w:val="003E775F"/>
    <w:rsid w:val="003F28D5"/>
    <w:rsid w:val="003F356E"/>
    <w:rsid w:val="003F358A"/>
    <w:rsid w:val="003F43DA"/>
    <w:rsid w:val="003F504D"/>
    <w:rsid w:val="004007CA"/>
    <w:rsid w:val="00401AE4"/>
    <w:rsid w:val="00401F9E"/>
    <w:rsid w:val="0040267F"/>
    <w:rsid w:val="004027CF"/>
    <w:rsid w:val="00402A9F"/>
    <w:rsid w:val="004045B7"/>
    <w:rsid w:val="004059AC"/>
    <w:rsid w:val="00405D1D"/>
    <w:rsid w:val="00410C41"/>
    <w:rsid w:val="00413161"/>
    <w:rsid w:val="00414240"/>
    <w:rsid w:val="00414B4B"/>
    <w:rsid w:val="004152EB"/>
    <w:rsid w:val="00420D87"/>
    <w:rsid w:val="00422606"/>
    <w:rsid w:val="0042263A"/>
    <w:rsid w:val="004231E8"/>
    <w:rsid w:val="00423365"/>
    <w:rsid w:val="00423AFA"/>
    <w:rsid w:val="00423BDF"/>
    <w:rsid w:val="0042621C"/>
    <w:rsid w:val="004262D7"/>
    <w:rsid w:val="004269FA"/>
    <w:rsid w:val="00426A8B"/>
    <w:rsid w:val="00426AEF"/>
    <w:rsid w:val="00430148"/>
    <w:rsid w:val="004313A2"/>
    <w:rsid w:val="00431546"/>
    <w:rsid w:val="004330B3"/>
    <w:rsid w:val="00433A07"/>
    <w:rsid w:val="00434207"/>
    <w:rsid w:val="00435BCC"/>
    <w:rsid w:val="00437941"/>
    <w:rsid w:val="0044037B"/>
    <w:rsid w:val="004409F5"/>
    <w:rsid w:val="00440A3A"/>
    <w:rsid w:val="00442157"/>
    <w:rsid w:val="00444033"/>
    <w:rsid w:val="0044629A"/>
    <w:rsid w:val="00446423"/>
    <w:rsid w:val="00446A82"/>
    <w:rsid w:val="004472E7"/>
    <w:rsid w:val="0044737A"/>
    <w:rsid w:val="004508CD"/>
    <w:rsid w:val="00452ABA"/>
    <w:rsid w:val="00452C96"/>
    <w:rsid w:val="0045465E"/>
    <w:rsid w:val="00454895"/>
    <w:rsid w:val="00454947"/>
    <w:rsid w:val="0045638D"/>
    <w:rsid w:val="004568EA"/>
    <w:rsid w:val="00457255"/>
    <w:rsid w:val="0045765E"/>
    <w:rsid w:val="004602BA"/>
    <w:rsid w:val="00460337"/>
    <w:rsid w:val="00460A08"/>
    <w:rsid w:val="0046138C"/>
    <w:rsid w:val="00461D2D"/>
    <w:rsid w:val="00462091"/>
    <w:rsid w:val="004628E1"/>
    <w:rsid w:val="004643AD"/>
    <w:rsid w:val="00465C30"/>
    <w:rsid w:val="00465E00"/>
    <w:rsid w:val="00466430"/>
    <w:rsid w:val="0046659D"/>
    <w:rsid w:val="00466B3F"/>
    <w:rsid w:val="00471A42"/>
    <w:rsid w:val="00474537"/>
    <w:rsid w:val="00481647"/>
    <w:rsid w:val="0048165E"/>
    <w:rsid w:val="00482979"/>
    <w:rsid w:val="00483A16"/>
    <w:rsid w:val="004842B7"/>
    <w:rsid w:val="00484926"/>
    <w:rsid w:val="00486EBE"/>
    <w:rsid w:val="00491AF0"/>
    <w:rsid w:val="00491C69"/>
    <w:rsid w:val="00491DBE"/>
    <w:rsid w:val="004926EC"/>
    <w:rsid w:val="00496A4E"/>
    <w:rsid w:val="004A045E"/>
    <w:rsid w:val="004A085B"/>
    <w:rsid w:val="004A13AE"/>
    <w:rsid w:val="004A3916"/>
    <w:rsid w:val="004A43C3"/>
    <w:rsid w:val="004A44E8"/>
    <w:rsid w:val="004A4D80"/>
    <w:rsid w:val="004A5057"/>
    <w:rsid w:val="004A5900"/>
    <w:rsid w:val="004A6C40"/>
    <w:rsid w:val="004B0AC7"/>
    <w:rsid w:val="004B145F"/>
    <w:rsid w:val="004B2651"/>
    <w:rsid w:val="004B3376"/>
    <w:rsid w:val="004B599A"/>
    <w:rsid w:val="004B6618"/>
    <w:rsid w:val="004B69E1"/>
    <w:rsid w:val="004B71DA"/>
    <w:rsid w:val="004C00C3"/>
    <w:rsid w:val="004C1C27"/>
    <w:rsid w:val="004C3331"/>
    <w:rsid w:val="004C540D"/>
    <w:rsid w:val="004C6771"/>
    <w:rsid w:val="004C6C0B"/>
    <w:rsid w:val="004C7DBE"/>
    <w:rsid w:val="004D0598"/>
    <w:rsid w:val="004D07B7"/>
    <w:rsid w:val="004D21BE"/>
    <w:rsid w:val="004D25F3"/>
    <w:rsid w:val="004D3B14"/>
    <w:rsid w:val="004D3B4A"/>
    <w:rsid w:val="004E0081"/>
    <w:rsid w:val="004E02A0"/>
    <w:rsid w:val="004E02D8"/>
    <w:rsid w:val="004E0BAA"/>
    <w:rsid w:val="004E16E4"/>
    <w:rsid w:val="004E3EE8"/>
    <w:rsid w:val="004E7228"/>
    <w:rsid w:val="004F15E3"/>
    <w:rsid w:val="004F1F5E"/>
    <w:rsid w:val="004F600B"/>
    <w:rsid w:val="005012C8"/>
    <w:rsid w:val="00506D1F"/>
    <w:rsid w:val="00506E0F"/>
    <w:rsid w:val="00507B8B"/>
    <w:rsid w:val="0051006A"/>
    <w:rsid w:val="005103D3"/>
    <w:rsid w:val="005105A8"/>
    <w:rsid w:val="00511BFF"/>
    <w:rsid w:val="005131C0"/>
    <w:rsid w:val="005138B1"/>
    <w:rsid w:val="00515879"/>
    <w:rsid w:val="00521015"/>
    <w:rsid w:val="00521D72"/>
    <w:rsid w:val="00526C54"/>
    <w:rsid w:val="005278BB"/>
    <w:rsid w:val="00531429"/>
    <w:rsid w:val="0053500E"/>
    <w:rsid w:val="00536A2F"/>
    <w:rsid w:val="00537C58"/>
    <w:rsid w:val="00540F7C"/>
    <w:rsid w:val="00541789"/>
    <w:rsid w:val="00542006"/>
    <w:rsid w:val="0054259E"/>
    <w:rsid w:val="00542E1E"/>
    <w:rsid w:val="00543F9D"/>
    <w:rsid w:val="005447B7"/>
    <w:rsid w:val="00545B77"/>
    <w:rsid w:val="00546BD3"/>
    <w:rsid w:val="005473FA"/>
    <w:rsid w:val="0054786F"/>
    <w:rsid w:val="00552792"/>
    <w:rsid w:val="00552E0F"/>
    <w:rsid w:val="00553AFB"/>
    <w:rsid w:val="005558B5"/>
    <w:rsid w:val="005573FC"/>
    <w:rsid w:val="00557472"/>
    <w:rsid w:val="00557557"/>
    <w:rsid w:val="005603DB"/>
    <w:rsid w:val="00560D30"/>
    <w:rsid w:val="00561084"/>
    <w:rsid w:val="005624FD"/>
    <w:rsid w:val="005628B4"/>
    <w:rsid w:val="00564265"/>
    <w:rsid w:val="00564B72"/>
    <w:rsid w:val="00567F34"/>
    <w:rsid w:val="00570A45"/>
    <w:rsid w:val="005736B9"/>
    <w:rsid w:val="0057480F"/>
    <w:rsid w:val="00575940"/>
    <w:rsid w:val="00582DCF"/>
    <w:rsid w:val="00583C3E"/>
    <w:rsid w:val="00583C4D"/>
    <w:rsid w:val="00583E55"/>
    <w:rsid w:val="0058479C"/>
    <w:rsid w:val="00586698"/>
    <w:rsid w:val="00586EE6"/>
    <w:rsid w:val="00592B74"/>
    <w:rsid w:val="0059381D"/>
    <w:rsid w:val="0059501C"/>
    <w:rsid w:val="005966E4"/>
    <w:rsid w:val="005A38F9"/>
    <w:rsid w:val="005A41D4"/>
    <w:rsid w:val="005A5617"/>
    <w:rsid w:val="005A620E"/>
    <w:rsid w:val="005A76F0"/>
    <w:rsid w:val="005A7FDD"/>
    <w:rsid w:val="005B1108"/>
    <w:rsid w:val="005B221F"/>
    <w:rsid w:val="005B261F"/>
    <w:rsid w:val="005B2E5E"/>
    <w:rsid w:val="005B316E"/>
    <w:rsid w:val="005B3BD8"/>
    <w:rsid w:val="005B439B"/>
    <w:rsid w:val="005B4970"/>
    <w:rsid w:val="005B508D"/>
    <w:rsid w:val="005B5647"/>
    <w:rsid w:val="005B6CC9"/>
    <w:rsid w:val="005B7FAD"/>
    <w:rsid w:val="005C0944"/>
    <w:rsid w:val="005C23FD"/>
    <w:rsid w:val="005C4B94"/>
    <w:rsid w:val="005C50FC"/>
    <w:rsid w:val="005C6657"/>
    <w:rsid w:val="005D25E4"/>
    <w:rsid w:val="005D2A89"/>
    <w:rsid w:val="005D4842"/>
    <w:rsid w:val="005D614C"/>
    <w:rsid w:val="005D6AE8"/>
    <w:rsid w:val="005D6E59"/>
    <w:rsid w:val="005D796B"/>
    <w:rsid w:val="005E09B4"/>
    <w:rsid w:val="005E478A"/>
    <w:rsid w:val="005E47E1"/>
    <w:rsid w:val="005F0395"/>
    <w:rsid w:val="005F142E"/>
    <w:rsid w:val="005F2417"/>
    <w:rsid w:val="005F2BC8"/>
    <w:rsid w:val="005F485C"/>
    <w:rsid w:val="005F5094"/>
    <w:rsid w:val="005F50D7"/>
    <w:rsid w:val="005F5D4F"/>
    <w:rsid w:val="005F6991"/>
    <w:rsid w:val="005F6E8B"/>
    <w:rsid w:val="005F7ED1"/>
    <w:rsid w:val="005F7FDE"/>
    <w:rsid w:val="0060215C"/>
    <w:rsid w:val="0060236A"/>
    <w:rsid w:val="00603EFB"/>
    <w:rsid w:val="00604AB7"/>
    <w:rsid w:val="006069D3"/>
    <w:rsid w:val="0061091C"/>
    <w:rsid w:val="00612A09"/>
    <w:rsid w:val="00613C5D"/>
    <w:rsid w:val="0061535C"/>
    <w:rsid w:val="006170BE"/>
    <w:rsid w:val="006179DC"/>
    <w:rsid w:val="00620843"/>
    <w:rsid w:val="00620ACD"/>
    <w:rsid w:val="00622452"/>
    <w:rsid w:val="00625226"/>
    <w:rsid w:val="00627813"/>
    <w:rsid w:val="00627B6C"/>
    <w:rsid w:val="00630386"/>
    <w:rsid w:val="0063078C"/>
    <w:rsid w:val="00630CDC"/>
    <w:rsid w:val="006339DC"/>
    <w:rsid w:val="00641554"/>
    <w:rsid w:val="006417E1"/>
    <w:rsid w:val="00642898"/>
    <w:rsid w:val="0064520D"/>
    <w:rsid w:val="00646625"/>
    <w:rsid w:val="006502D9"/>
    <w:rsid w:val="006510AA"/>
    <w:rsid w:val="00651689"/>
    <w:rsid w:val="00656381"/>
    <w:rsid w:val="006573D4"/>
    <w:rsid w:val="006575EA"/>
    <w:rsid w:val="00657AAA"/>
    <w:rsid w:val="00657B11"/>
    <w:rsid w:val="006625FC"/>
    <w:rsid w:val="00662BBC"/>
    <w:rsid w:val="00662C25"/>
    <w:rsid w:val="00663664"/>
    <w:rsid w:val="00663B7C"/>
    <w:rsid w:val="006657EB"/>
    <w:rsid w:val="0066618F"/>
    <w:rsid w:val="0067034D"/>
    <w:rsid w:val="00670C1F"/>
    <w:rsid w:val="00670D9E"/>
    <w:rsid w:val="006715B0"/>
    <w:rsid w:val="00671BB4"/>
    <w:rsid w:val="0067439D"/>
    <w:rsid w:val="006750FE"/>
    <w:rsid w:val="0067598C"/>
    <w:rsid w:val="00676154"/>
    <w:rsid w:val="006763A4"/>
    <w:rsid w:val="00680901"/>
    <w:rsid w:val="006832FE"/>
    <w:rsid w:val="0068537D"/>
    <w:rsid w:val="00686297"/>
    <w:rsid w:val="006872A2"/>
    <w:rsid w:val="00687C57"/>
    <w:rsid w:val="00694931"/>
    <w:rsid w:val="00695236"/>
    <w:rsid w:val="0069536A"/>
    <w:rsid w:val="00697F7C"/>
    <w:rsid w:val="006A2E14"/>
    <w:rsid w:val="006A2EA8"/>
    <w:rsid w:val="006A3C75"/>
    <w:rsid w:val="006A4D44"/>
    <w:rsid w:val="006A6FF5"/>
    <w:rsid w:val="006A737C"/>
    <w:rsid w:val="006B26BA"/>
    <w:rsid w:val="006B46BA"/>
    <w:rsid w:val="006B5A86"/>
    <w:rsid w:val="006B5B9A"/>
    <w:rsid w:val="006B5BEE"/>
    <w:rsid w:val="006B7547"/>
    <w:rsid w:val="006B7A6E"/>
    <w:rsid w:val="006B7E6B"/>
    <w:rsid w:val="006C0593"/>
    <w:rsid w:val="006C27AA"/>
    <w:rsid w:val="006C2C3D"/>
    <w:rsid w:val="006C6E82"/>
    <w:rsid w:val="006C7AA1"/>
    <w:rsid w:val="006D36EA"/>
    <w:rsid w:val="006D3D0B"/>
    <w:rsid w:val="006D5F28"/>
    <w:rsid w:val="006D7585"/>
    <w:rsid w:val="006E03D6"/>
    <w:rsid w:val="006E1F26"/>
    <w:rsid w:val="006E1FDF"/>
    <w:rsid w:val="006E2744"/>
    <w:rsid w:val="006E34CC"/>
    <w:rsid w:val="006E4296"/>
    <w:rsid w:val="006E554A"/>
    <w:rsid w:val="006E5E47"/>
    <w:rsid w:val="006F09BD"/>
    <w:rsid w:val="006F28DA"/>
    <w:rsid w:val="006F2D22"/>
    <w:rsid w:val="006F5DAB"/>
    <w:rsid w:val="00700120"/>
    <w:rsid w:val="00701E97"/>
    <w:rsid w:val="00701F03"/>
    <w:rsid w:val="0070240C"/>
    <w:rsid w:val="00702FF4"/>
    <w:rsid w:val="00703344"/>
    <w:rsid w:val="0070377E"/>
    <w:rsid w:val="00706910"/>
    <w:rsid w:val="007075FB"/>
    <w:rsid w:val="00710F56"/>
    <w:rsid w:val="00711AA8"/>
    <w:rsid w:val="00714597"/>
    <w:rsid w:val="00714FE7"/>
    <w:rsid w:val="00715EC8"/>
    <w:rsid w:val="00716DE4"/>
    <w:rsid w:val="00717269"/>
    <w:rsid w:val="007203A0"/>
    <w:rsid w:val="0072193A"/>
    <w:rsid w:val="0072695D"/>
    <w:rsid w:val="00726991"/>
    <w:rsid w:val="007275BD"/>
    <w:rsid w:val="00727ECB"/>
    <w:rsid w:val="007314F8"/>
    <w:rsid w:val="007401A3"/>
    <w:rsid w:val="00741092"/>
    <w:rsid w:val="007414EE"/>
    <w:rsid w:val="00742680"/>
    <w:rsid w:val="00744DC3"/>
    <w:rsid w:val="00745AF2"/>
    <w:rsid w:val="00746C9E"/>
    <w:rsid w:val="00747489"/>
    <w:rsid w:val="007477B0"/>
    <w:rsid w:val="00750259"/>
    <w:rsid w:val="00750368"/>
    <w:rsid w:val="007508D8"/>
    <w:rsid w:val="00751004"/>
    <w:rsid w:val="0075139D"/>
    <w:rsid w:val="00751872"/>
    <w:rsid w:val="00751ADF"/>
    <w:rsid w:val="00753277"/>
    <w:rsid w:val="00753477"/>
    <w:rsid w:val="00753628"/>
    <w:rsid w:val="0075664B"/>
    <w:rsid w:val="00763EBA"/>
    <w:rsid w:val="007658EA"/>
    <w:rsid w:val="00765A09"/>
    <w:rsid w:val="00770A70"/>
    <w:rsid w:val="007727C8"/>
    <w:rsid w:val="00773655"/>
    <w:rsid w:val="0077399F"/>
    <w:rsid w:val="00774FCE"/>
    <w:rsid w:val="00775440"/>
    <w:rsid w:val="0077573D"/>
    <w:rsid w:val="00777324"/>
    <w:rsid w:val="00781CF2"/>
    <w:rsid w:val="00785D35"/>
    <w:rsid w:val="007861A4"/>
    <w:rsid w:val="007862C8"/>
    <w:rsid w:val="0078754C"/>
    <w:rsid w:val="00787E59"/>
    <w:rsid w:val="007902B7"/>
    <w:rsid w:val="00791265"/>
    <w:rsid w:val="0079191F"/>
    <w:rsid w:val="00794F3D"/>
    <w:rsid w:val="007972D9"/>
    <w:rsid w:val="0079769D"/>
    <w:rsid w:val="007A005F"/>
    <w:rsid w:val="007A0DD7"/>
    <w:rsid w:val="007A1781"/>
    <w:rsid w:val="007A472C"/>
    <w:rsid w:val="007A491D"/>
    <w:rsid w:val="007A61E3"/>
    <w:rsid w:val="007B17A7"/>
    <w:rsid w:val="007B2031"/>
    <w:rsid w:val="007B2444"/>
    <w:rsid w:val="007B2E7A"/>
    <w:rsid w:val="007B314C"/>
    <w:rsid w:val="007B3858"/>
    <w:rsid w:val="007B3A69"/>
    <w:rsid w:val="007B40AA"/>
    <w:rsid w:val="007B7F72"/>
    <w:rsid w:val="007C30DD"/>
    <w:rsid w:val="007C3654"/>
    <w:rsid w:val="007C3B50"/>
    <w:rsid w:val="007C3EF4"/>
    <w:rsid w:val="007C4A94"/>
    <w:rsid w:val="007C599F"/>
    <w:rsid w:val="007C7726"/>
    <w:rsid w:val="007D1009"/>
    <w:rsid w:val="007D20CB"/>
    <w:rsid w:val="007D3488"/>
    <w:rsid w:val="007D3E38"/>
    <w:rsid w:val="007D52D1"/>
    <w:rsid w:val="007D6502"/>
    <w:rsid w:val="007D6908"/>
    <w:rsid w:val="007D695E"/>
    <w:rsid w:val="007D6BFB"/>
    <w:rsid w:val="007D770D"/>
    <w:rsid w:val="007E2929"/>
    <w:rsid w:val="007E3D5B"/>
    <w:rsid w:val="007E46FD"/>
    <w:rsid w:val="007E47FA"/>
    <w:rsid w:val="007E4E9F"/>
    <w:rsid w:val="007F07FF"/>
    <w:rsid w:val="007F0880"/>
    <w:rsid w:val="007F29B2"/>
    <w:rsid w:val="007F40E2"/>
    <w:rsid w:val="007F4514"/>
    <w:rsid w:val="007F4606"/>
    <w:rsid w:val="00800B62"/>
    <w:rsid w:val="00800EE9"/>
    <w:rsid w:val="00803A4C"/>
    <w:rsid w:val="00803DD9"/>
    <w:rsid w:val="0080548E"/>
    <w:rsid w:val="00806A3C"/>
    <w:rsid w:val="00806EE2"/>
    <w:rsid w:val="0080760B"/>
    <w:rsid w:val="00813578"/>
    <w:rsid w:val="008137D1"/>
    <w:rsid w:val="008147C7"/>
    <w:rsid w:val="00815122"/>
    <w:rsid w:val="00815894"/>
    <w:rsid w:val="00815A32"/>
    <w:rsid w:val="008168DE"/>
    <w:rsid w:val="008230B2"/>
    <w:rsid w:val="00823A17"/>
    <w:rsid w:val="00825120"/>
    <w:rsid w:val="00825E93"/>
    <w:rsid w:val="00831582"/>
    <w:rsid w:val="00831745"/>
    <w:rsid w:val="008323FB"/>
    <w:rsid w:val="0083467A"/>
    <w:rsid w:val="008349CA"/>
    <w:rsid w:val="008349CD"/>
    <w:rsid w:val="008352A8"/>
    <w:rsid w:val="008363D0"/>
    <w:rsid w:val="008419E5"/>
    <w:rsid w:val="00843CF7"/>
    <w:rsid w:val="00844D5D"/>
    <w:rsid w:val="00846746"/>
    <w:rsid w:val="008468CA"/>
    <w:rsid w:val="008517CC"/>
    <w:rsid w:val="00851858"/>
    <w:rsid w:val="00851EF5"/>
    <w:rsid w:val="00852F1E"/>
    <w:rsid w:val="008540D1"/>
    <w:rsid w:val="008543BA"/>
    <w:rsid w:val="008546AD"/>
    <w:rsid w:val="00857559"/>
    <w:rsid w:val="00861749"/>
    <w:rsid w:val="00862286"/>
    <w:rsid w:val="008637DA"/>
    <w:rsid w:val="008639D1"/>
    <w:rsid w:val="008648B4"/>
    <w:rsid w:val="00864BF5"/>
    <w:rsid w:val="00864CBA"/>
    <w:rsid w:val="00865C8B"/>
    <w:rsid w:val="008669C1"/>
    <w:rsid w:val="008705E0"/>
    <w:rsid w:val="00870F13"/>
    <w:rsid w:val="008728D5"/>
    <w:rsid w:val="00872942"/>
    <w:rsid w:val="00874443"/>
    <w:rsid w:val="008758A4"/>
    <w:rsid w:val="00875D9E"/>
    <w:rsid w:val="00880C10"/>
    <w:rsid w:val="00881B72"/>
    <w:rsid w:val="00882319"/>
    <w:rsid w:val="008840B7"/>
    <w:rsid w:val="008851F8"/>
    <w:rsid w:val="00887683"/>
    <w:rsid w:val="00887C84"/>
    <w:rsid w:val="00890B85"/>
    <w:rsid w:val="00890E22"/>
    <w:rsid w:val="0089403F"/>
    <w:rsid w:val="00894746"/>
    <w:rsid w:val="00895E0A"/>
    <w:rsid w:val="0089652C"/>
    <w:rsid w:val="0089715A"/>
    <w:rsid w:val="008A113B"/>
    <w:rsid w:val="008A1543"/>
    <w:rsid w:val="008A2D79"/>
    <w:rsid w:val="008A362C"/>
    <w:rsid w:val="008A447B"/>
    <w:rsid w:val="008A5710"/>
    <w:rsid w:val="008A6D28"/>
    <w:rsid w:val="008A6E91"/>
    <w:rsid w:val="008B1B21"/>
    <w:rsid w:val="008B1B50"/>
    <w:rsid w:val="008B206F"/>
    <w:rsid w:val="008B3E0A"/>
    <w:rsid w:val="008B54D3"/>
    <w:rsid w:val="008B5A2E"/>
    <w:rsid w:val="008B6694"/>
    <w:rsid w:val="008C559F"/>
    <w:rsid w:val="008C55A4"/>
    <w:rsid w:val="008C5F55"/>
    <w:rsid w:val="008C69DE"/>
    <w:rsid w:val="008C6EDD"/>
    <w:rsid w:val="008D0944"/>
    <w:rsid w:val="008D2F11"/>
    <w:rsid w:val="008D475F"/>
    <w:rsid w:val="008D5923"/>
    <w:rsid w:val="008D7145"/>
    <w:rsid w:val="008E04AE"/>
    <w:rsid w:val="008E0B3F"/>
    <w:rsid w:val="008E2676"/>
    <w:rsid w:val="008E4F07"/>
    <w:rsid w:val="008E68A4"/>
    <w:rsid w:val="008F0030"/>
    <w:rsid w:val="008F1093"/>
    <w:rsid w:val="008F4BC0"/>
    <w:rsid w:val="008F55E5"/>
    <w:rsid w:val="008F5B37"/>
    <w:rsid w:val="008F7C28"/>
    <w:rsid w:val="00900495"/>
    <w:rsid w:val="00900696"/>
    <w:rsid w:val="0090078A"/>
    <w:rsid w:val="0090101B"/>
    <w:rsid w:val="0090282E"/>
    <w:rsid w:val="00902D90"/>
    <w:rsid w:val="00903C78"/>
    <w:rsid w:val="009113D0"/>
    <w:rsid w:val="00911E6E"/>
    <w:rsid w:val="0091355D"/>
    <w:rsid w:val="00913B2F"/>
    <w:rsid w:val="00914E7A"/>
    <w:rsid w:val="00916A27"/>
    <w:rsid w:val="00917EC1"/>
    <w:rsid w:val="009226CD"/>
    <w:rsid w:val="0092383F"/>
    <w:rsid w:val="00924018"/>
    <w:rsid w:val="00924A60"/>
    <w:rsid w:val="00924DAF"/>
    <w:rsid w:val="00924F17"/>
    <w:rsid w:val="009261A4"/>
    <w:rsid w:val="0092676B"/>
    <w:rsid w:val="00932E73"/>
    <w:rsid w:val="009360A2"/>
    <w:rsid w:val="00937D37"/>
    <w:rsid w:val="00941E42"/>
    <w:rsid w:val="00943279"/>
    <w:rsid w:val="009441EB"/>
    <w:rsid w:val="00944954"/>
    <w:rsid w:val="00945069"/>
    <w:rsid w:val="009458E0"/>
    <w:rsid w:val="00946A41"/>
    <w:rsid w:val="00946C10"/>
    <w:rsid w:val="00947DCF"/>
    <w:rsid w:val="0095003F"/>
    <w:rsid w:val="009506B4"/>
    <w:rsid w:val="00950DD5"/>
    <w:rsid w:val="00954399"/>
    <w:rsid w:val="00955EC4"/>
    <w:rsid w:val="00957400"/>
    <w:rsid w:val="00960A9F"/>
    <w:rsid w:val="00960E83"/>
    <w:rsid w:val="009623DE"/>
    <w:rsid w:val="00962CE6"/>
    <w:rsid w:val="00963FCA"/>
    <w:rsid w:val="00966190"/>
    <w:rsid w:val="00973172"/>
    <w:rsid w:val="009738C3"/>
    <w:rsid w:val="009743BF"/>
    <w:rsid w:val="0097463D"/>
    <w:rsid w:val="0098136C"/>
    <w:rsid w:val="00984C7E"/>
    <w:rsid w:val="0098537D"/>
    <w:rsid w:val="00985D23"/>
    <w:rsid w:val="0098622E"/>
    <w:rsid w:val="0098647C"/>
    <w:rsid w:val="00991C72"/>
    <w:rsid w:val="00994368"/>
    <w:rsid w:val="009974CC"/>
    <w:rsid w:val="009A6457"/>
    <w:rsid w:val="009A701D"/>
    <w:rsid w:val="009A7BBA"/>
    <w:rsid w:val="009B3F90"/>
    <w:rsid w:val="009B46F0"/>
    <w:rsid w:val="009B510E"/>
    <w:rsid w:val="009B60B7"/>
    <w:rsid w:val="009B7785"/>
    <w:rsid w:val="009C266A"/>
    <w:rsid w:val="009C4F52"/>
    <w:rsid w:val="009C5BD9"/>
    <w:rsid w:val="009C607F"/>
    <w:rsid w:val="009D02E9"/>
    <w:rsid w:val="009D0700"/>
    <w:rsid w:val="009D0860"/>
    <w:rsid w:val="009D0B86"/>
    <w:rsid w:val="009D156E"/>
    <w:rsid w:val="009D2ECF"/>
    <w:rsid w:val="009D2F17"/>
    <w:rsid w:val="009D6837"/>
    <w:rsid w:val="009E16EA"/>
    <w:rsid w:val="009E2B87"/>
    <w:rsid w:val="009E49D4"/>
    <w:rsid w:val="009E62DE"/>
    <w:rsid w:val="009F0B22"/>
    <w:rsid w:val="009F21E8"/>
    <w:rsid w:val="009F573A"/>
    <w:rsid w:val="009F5C83"/>
    <w:rsid w:val="009F614A"/>
    <w:rsid w:val="009F6927"/>
    <w:rsid w:val="00A009E6"/>
    <w:rsid w:val="00A00FFC"/>
    <w:rsid w:val="00A026F0"/>
    <w:rsid w:val="00A02942"/>
    <w:rsid w:val="00A0440C"/>
    <w:rsid w:val="00A05FBA"/>
    <w:rsid w:val="00A0630C"/>
    <w:rsid w:val="00A063C8"/>
    <w:rsid w:val="00A06AFF"/>
    <w:rsid w:val="00A075D5"/>
    <w:rsid w:val="00A07873"/>
    <w:rsid w:val="00A07DF0"/>
    <w:rsid w:val="00A11AA4"/>
    <w:rsid w:val="00A12FD8"/>
    <w:rsid w:val="00A13E99"/>
    <w:rsid w:val="00A15C48"/>
    <w:rsid w:val="00A1613B"/>
    <w:rsid w:val="00A2012A"/>
    <w:rsid w:val="00A20855"/>
    <w:rsid w:val="00A23BE8"/>
    <w:rsid w:val="00A2498E"/>
    <w:rsid w:val="00A254FD"/>
    <w:rsid w:val="00A25722"/>
    <w:rsid w:val="00A260BA"/>
    <w:rsid w:val="00A26359"/>
    <w:rsid w:val="00A31DFF"/>
    <w:rsid w:val="00A32253"/>
    <w:rsid w:val="00A33895"/>
    <w:rsid w:val="00A3644F"/>
    <w:rsid w:val="00A40930"/>
    <w:rsid w:val="00A419AC"/>
    <w:rsid w:val="00A42337"/>
    <w:rsid w:val="00A42A95"/>
    <w:rsid w:val="00A43E8C"/>
    <w:rsid w:val="00A45D0A"/>
    <w:rsid w:val="00A46BFC"/>
    <w:rsid w:val="00A477F6"/>
    <w:rsid w:val="00A5074E"/>
    <w:rsid w:val="00A50991"/>
    <w:rsid w:val="00A51C76"/>
    <w:rsid w:val="00A51F46"/>
    <w:rsid w:val="00A52E41"/>
    <w:rsid w:val="00A55426"/>
    <w:rsid w:val="00A55637"/>
    <w:rsid w:val="00A5618F"/>
    <w:rsid w:val="00A56946"/>
    <w:rsid w:val="00A629B2"/>
    <w:rsid w:val="00A639F4"/>
    <w:rsid w:val="00A64F12"/>
    <w:rsid w:val="00A654CB"/>
    <w:rsid w:val="00A70B8E"/>
    <w:rsid w:val="00A71198"/>
    <w:rsid w:val="00A7144F"/>
    <w:rsid w:val="00A71FC6"/>
    <w:rsid w:val="00A72805"/>
    <w:rsid w:val="00A73233"/>
    <w:rsid w:val="00A73577"/>
    <w:rsid w:val="00A75428"/>
    <w:rsid w:val="00A77530"/>
    <w:rsid w:val="00A8108C"/>
    <w:rsid w:val="00A81C25"/>
    <w:rsid w:val="00A9048F"/>
    <w:rsid w:val="00A913F1"/>
    <w:rsid w:val="00A919AE"/>
    <w:rsid w:val="00A947C7"/>
    <w:rsid w:val="00A94B23"/>
    <w:rsid w:val="00A95312"/>
    <w:rsid w:val="00A96E74"/>
    <w:rsid w:val="00A97588"/>
    <w:rsid w:val="00AA3A41"/>
    <w:rsid w:val="00AA3C4A"/>
    <w:rsid w:val="00AA447B"/>
    <w:rsid w:val="00AA49A0"/>
    <w:rsid w:val="00AA4E1E"/>
    <w:rsid w:val="00AA5DCE"/>
    <w:rsid w:val="00AB0601"/>
    <w:rsid w:val="00AB093C"/>
    <w:rsid w:val="00AB0CD7"/>
    <w:rsid w:val="00AB2543"/>
    <w:rsid w:val="00AB3FDB"/>
    <w:rsid w:val="00AB435C"/>
    <w:rsid w:val="00AB572C"/>
    <w:rsid w:val="00AB6B04"/>
    <w:rsid w:val="00AC12B2"/>
    <w:rsid w:val="00AC1C1A"/>
    <w:rsid w:val="00AC222A"/>
    <w:rsid w:val="00AD00F1"/>
    <w:rsid w:val="00AD1E43"/>
    <w:rsid w:val="00AD4FCA"/>
    <w:rsid w:val="00AD6758"/>
    <w:rsid w:val="00AD6A63"/>
    <w:rsid w:val="00AD7063"/>
    <w:rsid w:val="00AD77EC"/>
    <w:rsid w:val="00AE062E"/>
    <w:rsid w:val="00AE2602"/>
    <w:rsid w:val="00AE2AD5"/>
    <w:rsid w:val="00AE4BAE"/>
    <w:rsid w:val="00AE6CDD"/>
    <w:rsid w:val="00AE7673"/>
    <w:rsid w:val="00AE7D68"/>
    <w:rsid w:val="00AF018D"/>
    <w:rsid w:val="00AF071B"/>
    <w:rsid w:val="00AF10EF"/>
    <w:rsid w:val="00AF1651"/>
    <w:rsid w:val="00AF3FF6"/>
    <w:rsid w:val="00AF5401"/>
    <w:rsid w:val="00AF6779"/>
    <w:rsid w:val="00B011E8"/>
    <w:rsid w:val="00B022F0"/>
    <w:rsid w:val="00B02C1C"/>
    <w:rsid w:val="00B034AB"/>
    <w:rsid w:val="00B03577"/>
    <w:rsid w:val="00B0368E"/>
    <w:rsid w:val="00B0679E"/>
    <w:rsid w:val="00B07AE0"/>
    <w:rsid w:val="00B11800"/>
    <w:rsid w:val="00B12204"/>
    <w:rsid w:val="00B12629"/>
    <w:rsid w:val="00B146E6"/>
    <w:rsid w:val="00B15AE5"/>
    <w:rsid w:val="00B17789"/>
    <w:rsid w:val="00B216B3"/>
    <w:rsid w:val="00B228EA"/>
    <w:rsid w:val="00B23401"/>
    <w:rsid w:val="00B26942"/>
    <w:rsid w:val="00B3098E"/>
    <w:rsid w:val="00B3159D"/>
    <w:rsid w:val="00B31B8E"/>
    <w:rsid w:val="00B3258B"/>
    <w:rsid w:val="00B345EE"/>
    <w:rsid w:val="00B34B03"/>
    <w:rsid w:val="00B35D71"/>
    <w:rsid w:val="00B3639E"/>
    <w:rsid w:val="00B36538"/>
    <w:rsid w:val="00B37793"/>
    <w:rsid w:val="00B37D17"/>
    <w:rsid w:val="00B417F8"/>
    <w:rsid w:val="00B424F5"/>
    <w:rsid w:val="00B42C3B"/>
    <w:rsid w:val="00B4383B"/>
    <w:rsid w:val="00B43F26"/>
    <w:rsid w:val="00B4447B"/>
    <w:rsid w:val="00B4688B"/>
    <w:rsid w:val="00B46A00"/>
    <w:rsid w:val="00B47742"/>
    <w:rsid w:val="00B500BE"/>
    <w:rsid w:val="00B50ABB"/>
    <w:rsid w:val="00B51611"/>
    <w:rsid w:val="00B521F0"/>
    <w:rsid w:val="00B53C46"/>
    <w:rsid w:val="00B54C7E"/>
    <w:rsid w:val="00B55A09"/>
    <w:rsid w:val="00B564FF"/>
    <w:rsid w:val="00B57F0A"/>
    <w:rsid w:val="00B6076C"/>
    <w:rsid w:val="00B6116D"/>
    <w:rsid w:val="00B62DA5"/>
    <w:rsid w:val="00B63973"/>
    <w:rsid w:val="00B642EE"/>
    <w:rsid w:val="00B64C22"/>
    <w:rsid w:val="00B6527A"/>
    <w:rsid w:val="00B65FF0"/>
    <w:rsid w:val="00B67573"/>
    <w:rsid w:val="00B71C86"/>
    <w:rsid w:val="00B72C1D"/>
    <w:rsid w:val="00B73F8A"/>
    <w:rsid w:val="00B753E3"/>
    <w:rsid w:val="00B765D9"/>
    <w:rsid w:val="00B77494"/>
    <w:rsid w:val="00B80383"/>
    <w:rsid w:val="00B825EB"/>
    <w:rsid w:val="00B840C6"/>
    <w:rsid w:val="00B84860"/>
    <w:rsid w:val="00B84962"/>
    <w:rsid w:val="00B86B3F"/>
    <w:rsid w:val="00B949CD"/>
    <w:rsid w:val="00B9609E"/>
    <w:rsid w:val="00B96BBD"/>
    <w:rsid w:val="00B96BFB"/>
    <w:rsid w:val="00BA11AF"/>
    <w:rsid w:val="00BA3FB7"/>
    <w:rsid w:val="00BA58B8"/>
    <w:rsid w:val="00BB0ED9"/>
    <w:rsid w:val="00BB218F"/>
    <w:rsid w:val="00BB2336"/>
    <w:rsid w:val="00BB2414"/>
    <w:rsid w:val="00BB249F"/>
    <w:rsid w:val="00BB2AC8"/>
    <w:rsid w:val="00BB7C1A"/>
    <w:rsid w:val="00BB7E0B"/>
    <w:rsid w:val="00BC09C5"/>
    <w:rsid w:val="00BC16AD"/>
    <w:rsid w:val="00BC184B"/>
    <w:rsid w:val="00BC40E9"/>
    <w:rsid w:val="00BC4330"/>
    <w:rsid w:val="00BC598C"/>
    <w:rsid w:val="00BC631F"/>
    <w:rsid w:val="00BC6D43"/>
    <w:rsid w:val="00BC6FE4"/>
    <w:rsid w:val="00BD3CB6"/>
    <w:rsid w:val="00BD48D8"/>
    <w:rsid w:val="00BE075E"/>
    <w:rsid w:val="00BE19FE"/>
    <w:rsid w:val="00BE4824"/>
    <w:rsid w:val="00BE5DAE"/>
    <w:rsid w:val="00BE61EE"/>
    <w:rsid w:val="00BF02C0"/>
    <w:rsid w:val="00BF0AA4"/>
    <w:rsid w:val="00BF0B2B"/>
    <w:rsid w:val="00BF46B1"/>
    <w:rsid w:val="00BF5CA9"/>
    <w:rsid w:val="00BF65EF"/>
    <w:rsid w:val="00C0004E"/>
    <w:rsid w:val="00C0257D"/>
    <w:rsid w:val="00C02C96"/>
    <w:rsid w:val="00C03840"/>
    <w:rsid w:val="00C03B46"/>
    <w:rsid w:val="00C047F4"/>
    <w:rsid w:val="00C053CF"/>
    <w:rsid w:val="00C056DB"/>
    <w:rsid w:val="00C067F6"/>
    <w:rsid w:val="00C075FF"/>
    <w:rsid w:val="00C10A47"/>
    <w:rsid w:val="00C10D5A"/>
    <w:rsid w:val="00C12880"/>
    <w:rsid w:val="00C12F2A"/>
    <w:rsid w:val="00C13216"/>
    <w:rsid w:val="00C13A22"/>
    <w:rsid w:val="00C14904"/>
    <w:rsid w:val="00C151F5"/>
    <w:rsid w:val="00C169B2"/>
    <w:rsid w:val="00C172F5"/>
    <w:rsid w:val="00C17DDF"/>
    <w:rsid w:val="00C21046"/>
    <w:rsid w:val="00C2196A"/>
    <w:rsid w:val="00C2245E"/>
    <w:rsid w:val="00C22B63"/>
    <w:rsid w:val="00C22C68"/>
    <w:rsid w:val="00C235CB"/>
    <w:rsid w:val="00C23B22"/>
    <w:rsid w:val="00C24B6B"/>
    <w:rsid w:val="00C26590"/>
    <w:rsid w:val="00C339C3"/>
    <w:rsid w:val="00C3662B"/>
    <w:rsid w:val="00C36937"/>
    <w:rsid w:val="00C37A32"/>
    <w:rsid w:val="00C400DA"/>
    <w:rsid w:val="00C41195"/>
    <w:rsid w:val="00C413C0"/>
    <w:rsid w:val="00C44120"/>
    <w:rsid w:val="00C44752"/>
    <w:rsid w:val="00C452C1"/>
    <w:rsid w:val="00C459DC"/>
    <w:rsid w:val="00C45D1E"/>
    <w:rsid w:val="00C460D7"/>
    <w:rsid w:val="00C47C71"/>
    <w:rsid w:val="00C51B8F"/>
    <w:rsid w:val="00C520AC"/>
    <w:rsid w:val="00C52DBA"/>
    <w:rsid w:val="00C54A39"/>
    <w:rsid w:val="00C575CA"/>
    <w:rsid w:val="00C6113E"/>
    <w:rsid w:val="00C62F9D"/>
    <w:rsid w:val="00C65176"/>
    <w:rsid w:val="00C672BA"/>
    <w:rsid w:val="00C71093"/>
    <w:rsid w:val="00C712A3"/>
    <w:rsid w:val="00C7286C"/>
    <w:rsid w:val="00C730D3"/>
    <w:rsid w:val="00C73378"/>
    <w:rsid w:val="00C75533"/>
    <w:rsid w:val="00C75FEE"/>
    <w:rsid w:val="00C76D6A"/>
    <w:rsid w:val="00C777AF"/>
    <w:rsid w:val="00C77A1A"/>
    <w:rsid w:val="00C77D4C"/>
    <w:rsid w:val="00C80A3E"/>
    <w:rsid w:val="00C83FF3"/>
    <w:rsid w:val="00C84E4A"/>
    <w:rsid w:val="00C84F40"/>
    <w:rsid w:val="00C874EB"/>
    <w:rsid w:val="00C92516"/>
    <w:rsid w:val="00C93F46"/>
    <w:rsid w:val="00C94FB8"/>
    <w:rsid w:val="00C9631E"/>
    <w:rsid w:val="00C96903"/>
    <w:rsid w:val="00CA0147"/>
    <w:rsid w:val="00CA1CFF"/>
    <w:rsid w:val="00CA441D"/>
    <w:rsid w:val="00CA6FF3"/>
    <w:rsid w:val="00CA70FB"/>
    <w:rsid w:val="00CA71B3"/>
    <w:rsid w:val="00CB0CD3"/>
    <w:rsid w:val="00CB2DD3"/>
    <w:rsid w:val="00CB3140"/>
    <w:rsid w:val="00CB7DC0"/>
    <w:rsid w:val="00CB7F1B"/>
    <w:rsid w:val="00CC03DC"/>
    <w:rsid w:val="00CC0B5E"/>
    <w:rsid w:val="00CC0F0E"/>
    <w:rsid w:val="00CC153E"/>
    <w:rsid w:val="00CC168F"/>
    <w:rsid w:val="00CC239D"/>
    <w:rsid w:val="00CC29FB"/>
    <w:rsid w:val="00CC3798"/>
    <w:rsid w:val="00CC3C49"/>
    <w:rsid w:val="00CC74BD"/>
    <w:rsid w:val="00CC7F35"/>
    <w:rsid w:val="00CD0251"/>
    <w:rsid w:val="00CD0F8F"/>
    <w:rsid w:val="00CD3A8A"/>
    <w:rsid w:val="00CD4F6B"/>
    <w:rsid w:val="00CE1714"/>
    <w:rsid w:val="00CE300F"/>
    <w:rsid w:val="00CE30E8"/>
    <w:rsid w:val="00CE612B"/>
    <w:rsid w:val="00CE6D66"/>
    <w:rsid w:val="00CF16AC"/>
    <w:rsid w:val="00CF2329"/>
    <w:rsid w:val="00CF2FC7"/>
    <w:rsid w:val="00CF2FD5"/>
    <w:rsid w:val="00CF3EB3"/>
    <w:rsid w:val="00CF4605"/>
    <w:rsid w:val="00CF5228"/>
    <w:rsid w:val="00CF6281"/>
    <w:rsid w:val="00CF65BD"/>
    <w:rsid w:val="00CF7C4C"/>
    <w:rsid w:val="00D00A94"/>
    <w:rsid w:val="00D01200"/>
    <w:rsid w:val="00D02B99"/>
    <w:rsid w:val="00D02C62"/>
    <w:rsid w:val="00D03596"/>
    <w:rsid w:val="00D04012"/>
    <w:rsid w:val="00D04670"/>
    <w:rsid w:val="00D04D91"/>
    <w:rsid w:val="00D07BFC"/>
    <w:rsid w:val="00D11E35"/>
    <w:rsid w:val="00D12BC2"/>
    <w:rsid w:val="00D138A8"/>
    <w:rsid w:val="00D16E78"/>
    <w:rsid w:val="00D2047F"/>
    <w:rsid w:val="00D205C0"/>
    <w:rsid w:val="00D21626"/>
    <w:rsid w:val="00D24870"/>
    <w:rsid w:val="00D256EB"/>
    <w:rsid w:val="00D26F39"/>
    <w:rsid w:val="00D340F3"/>
    <w:rsid w:val="00D34932"/>
    <w:rsid w:val="00D37D12"/>
    <w:rsid w:val="00D41370"/>
    <w:rsid w:val="00D422DB"/>
    <w:rsid w:val="00D4302D"/>
    <w:rsid w:val="00D430DD"/>
    <w:rsid w:val="00D441E0"/>
    <w:rsid w:val="00D44FD5"/>
    <w:rsid w:val="00D4583E"/>
    <w:rsid w:val="00D4614E"/>
    <w:rsid w:val="00D466F2"/>
    <w:rsid w:val="00D47151"/>
    <w:rsid w:val="00D47A06"/>
    <w:rsid w:val="00D47B2C"/>
    <w:rsid w:val="00D51FE8"/>
    <w:rsid w:val="00D52615"/>
    <w:rsid w:val="00D529F9"/>
    <w:rsid w:val="00D54563"/>
    <w:rsid w:val="00D551EB"/>
    <w:rsid w:val="00D67A5F"/>
    <w:rsid w:val="00D67E81"/>
    <w:rsid w:val="00D700FD"/>
    <w:rsid w:val="00D72087"/>
    <w:rsid w:val="00D73D6C"/>
    <w:rsid w:val="00D740AF"/>
    <w:rsid w:val="00D74493"/>
    <w:rsid w:val="00D75116"/>
    <w:rsid w:val="00D75C9B"/>
    <w:rsid w:val="00D772A2"/>
    <w:rsid w:val="00D7792C"/>
    <w:rsid w:val="00D80161"/>
    <w:rsid w:val="00D82279"/>
    <w:rsid w:val="00D83D88"/>
    <w:rsid w:val="00D8493C"/>
    <w:rsid w:val="00D87B1B"/>
    <w:rsid w:val="00D90AF1"/>
    <w:rsid w:val="00D91BEC"/>
    <w:rsid w:val="00D933FB"/>
    <w:rsid w:val="00D963F2"/>
    <w:rsid w:val="00D97E32"/>
    <w:rsid w:val="00DA11A4"/>
    <w:rsid w:val="00DA2806"/>
    <w:rsid w:val="00DA2CBA"/>
    <w:rsid w:val="00DA2D18"/>
    <w:rsid w:val="00DA4638"/>
    <w:rsid w:val="00DB0443"/>
    <w:rsid w:val="00DB054C"/>
    <w:rsid w:val="00DB1FDB"/>
    <w:rsid w:val="00DB3625"/>
    <w:rsid w:val="00DB407D"/>
    <w:rsid w:val="00DB4BB7"/>
    <w:rsid w:val="00DB4E2A"/>
    <w:rsid w:val="00DB5BE2"/>
    <w:rsid w:val="00DB5DCE"/>
    <w:rsid w:val="00DB65D6"/>
    <w:rsid w:val="00DB735B"/>
    <w:rsid w:val="00DB760E"/>
    <w:rsid w:val="00DC20DF"/>
    <w:rsid w:val="00DC27BB"/>
    <w:rsid w:val="00DC2A64"/>
    <w:rsid w:val="00DC2B65"/>
    <w:rsid w:val="00DC68C3"/>
    <w:rsid w:val="00DD0B45"/>
    <w:rsid w:val="00DD1DEB"/>
    <w:rsid w:val="00DD23C0"/>
    <w:rsid w:val="00DD2E75"/>
    <w:rsid w:val="00DD4AF9"/>
    <w:rsid w:val="00DD4FB8"/>
    <w:rsid w:val="00DE02F4"/>
    <w:rsid w:val="00DE16DE"/>
    <w:rsid w:val="00DE1D1A"/>
    <w:rsid w:val="00DE2258"/>
    <w:rsid w:val="00DE24C8"/>
    <w:rsid w:val="00DE2F77"/>
    <w:rsid w:val="00DE358C"/>
    <w:rsid w:val="00DE3FB0"/>
    <w:rsid w:val="00DE5898"/>
    <w:rsid w:val="00DF1C0B"/>
    <w:rsid w:val="00DF2165"/>
    <w:rsid w:val="00DF2BDF"/>
    <w:rsid w:val="00DF38D2"/>
    <w:rsid w:val="00DF57CE"/>
    <w:rsid w:val="00DF7C79"/>
    <w:rsid w:val="00E019D5"/>
    <w:rsid w:val="00E058DF"/>
    <w:rsid w:val="00E05C10"/>
    <w:rsid w:val="00E1390D"/>
    <w:rsid w:val="00E16D5C"/>
    <w:rsid w:val="00E17180"/>
    <w:rsid w:val="00E1728C"/>
    <w:rsid w:val="00E20B3A"/>
    <w:rsid w:val="00E21610"/>
    <w:rsid w:val="00E231BA"/>
    <w:rsid w:val="00E2511B"/>
    <w:rsid w:val="00E2794A"/>
    <w:rsid w:val="00E27CDC"/>
    <w:rsid w:val="00E3174C"/>
    <w:rsid w:val="00E31896"/>
    <w:rsid w:val="00E31A4A"/>
    <w:rsid w:val="00E32F34"/>
    <w:rsid w:val="00E34C4C"/>
    <w:rsid w:val="00E34DCA"/>
    <w:rsid w:val="00E34E5E"/>
    <w:rsid w:val="00E3652A"/>
    <w:rsid w:val="00E369DD"/>
    <w:rsid w:val="00E506C9"/>
    <w:rsid w:val="00E55DAB"/>
    <w:rsid w:val="00E56466"/>
    <w:rsid w:val="00E5726F"/>
    <w:rsid w:val="00E57D1C"/>
    <w:rsid w:val="00E626B1"/>
    <w:rsid w:val="00E627BF"/>
    <w:rsid w:val="00E6713B"/>
    <w:rsid w:val="00E67179"/>
    <w:rsid w:val="00E72C65"/>
    <w:rsid w:val="00E73A00"/>
    <w:rsid w:val="00E76283"/>
    <w:rsid w:val="00E76D2F"/>
    <w:rsid w:val="00E76FA2"/>
    <w:rsid w:val="00E77BCF"/>
    <w:rsid w:val="00E80605"/>
    <w:rsid w:val="00E83FA9"/>
    <w:rsid w:val="00E85131"/>
    <w:rsid w:val="00E86BE0"/>
    <w:rsid w:val="00E87B2C"/>
    <w:rsid w:val="00E90C76"/>
    <w:rsid w:val="00E94765"/>
    <w:rsid w:val="00E95128"/>
    <w:rsid w:val="00E971CE"/>
    <w:rsid w:val="00EA1636"/>
    <w:rsid w:val="00EA2793"/>
    <w:rsid w:val="00EA3102"/>
    <w:rsid w:val="00EA5751"/>
    <w:rsid w:val="00EA6158"/>
    <w:rsid w:val="00EA7B8D"/>
    <w:rsid w:val="00EB0101"/>
    <w:rsid w:val="00EB0931"/>
    <w:rsid w:val="00EC0820"/>
    <w:rsid w:val="00EC08C1"/>
    <w:rsid w:val="00EC2F0F"/>
    <w:rsid w:val="00EC3CB4"/>
    <w:rsid w:val="00EC3DEE"/>
    <w:rsid w:val="00EC560E"/>
    <w:rsid w:val="00EC5F3F"/>
    <w:rsid w:val="00EC65D5"/>
    <w:rsid w:val="00EC787A"/>
    <w:rsid w:val="00ED05A2"/>
    <w:rsid w:val="00ED1303"/>
    <w:rsid w:val="00ED1E98"/>
    <w:rsid w:val="00ED2DAF"/>
    <w:rsid w:val="00ED37A1"/>
    <w:rsid w:val="00ED4EBD"/>
    <w:rsid w:val="00ED5F95"/>
    <w:rsid w:val="00ED60E1"/>
    <w:rsid w:val="00ED67D4"/>
    <w:rsid w:val="00EE0233"/>
    <w:rsid w:val="00EE0383"/>
    <w:rsid w:val="00EE0E21"/>
    <w:rsid w:val="00EE23BC"/>
    <w:rsid w:val="00EE26E3"/>
    <w:rsid w:val="00EE28A9"/>
    <w:rsid w:val="00EE3A8F"/>
    <w:rsid w:val="00EE3B10"/>
    <w:rsid w:val="00EE439F"/>
    <w:rsid w:val="00EE7155"/>
    <w:rsid w:val="00EF0821"/>
    <w:rsid w:val="00EF0B01"/>
    <w:rsid w:val="00EF2A43"/>
    <w:rsid w:val="00EF34AE"/>
    <w:rsid w:val="00EF3DA8"/>
    <w:rsid w:val="00EF4E72"/>
    <w:rsid w:val="00EF688C"/>
    <w:rsid w:val="00F00D37"/>
    <w:rsid w:val="00F024E2"/>
    <w:rsid w:val="00F06E74"/>
    <w:rsid w:val="00F10E0E"/>
    <w:rsid w:val="00F11C34"/>
    <w:rsid w:val="00F13002"/>
    <w:rsid w:val="00F13D20"/>
    <w:rsid w:val="00F1408E"/>
    <w:rsid w:val="00F150F1"/>
    <w:rsid w:val="00F16542"/>
    <w:rsid w:val="00F16F26"/>
    <w:rsid w:val="00F17C55"/>
    <w:rsid w:val="00F17FC6"/>
    <w:rsid w:val="00F20205"/>
    <w:rsid w:val="00F23CD8"/>
    <w:rsid w:val="00F2402E"/>
    <w:rsid w:val="00F2430A"/>
    <w:rsid w:val="00F27004"/>
    <w:rsid w:val="00F30035"/>
    <w:rsid w:val="00F31080"/>
    <w:rsid w:val="00F31335"/>
    <w:rsid w:val="00F31D75"/>
    <w:rsid w:val="00F31FE2"/>
    <w:rsid w:val="00F32C65"/>
    <w:rsid w:val="00F32CA2"/>
    <w:rsid w:val="00F33151"/>
    <w:rsid w:val="00F357BB"/>
    <w:rsid w:val="00F36516"/>
    <w:rsid w:val="00F41BD2"/>
    <w:rsid w:val="00F422CA"/>
    <w:rsid w:val="00F4385F"/>
    <w:rsid w:val="00F43A44"/>
    <w:rsid w:val="00F44CF6"/>
    <w:rsid w:val="00F473C9"/>
    <w:rsid w:val="00F501FB"/>
    <w:rsid w:val="00F5133F"/>
    <w:rsid w:val="00F54864"/>
    <w:rsid w:val="00F54F8E"/>
    <w:rsid w:val="00F6335C"/>
    <w:rsid w:val="00F642D2"/>
    <w:rsid w:val="00F64485"/>
    <w:rsid w:val="00F64FA7"/>
    <w:rsid w:val="00F6748C"/>
    <w:rsid w:val="00F709E2"/>
    <w:rsid w:val="00F70C00"/>
    <w:rsid w:val="00F71552"/>
    <w:rsid w:val="00F7381E"/>
    <w:rsid w:val="00F73F22"/>
    <w:rsid w:val="00F74696"/>
    <w:rsid w:val="00F75237"/>
    <w:rsid w:val="00F754F9"/>
    <w:rsid w:val="00F75827"/>
    <w:rsid w:val="00F75DF5"/>
    <w:rsid w:val="00F7682E"/>
    <w:rsid w:val="00F802C8"/>
    <w:rsid w:val="00F80B1C"/>
    <w:rsid w:val="00F81052"/>
    <w:rsid w:val="00F835F7"/>
    <w:rsid w:val="00F838BE"/>
    <w:rsid w:val="00F83A95"/>
    <w:rsid w:val="00F865E8"/>
    <w:rsid w:val="00F9023E"/>
    <w:rsid w:val="00F9146D"/>
    <w:rsid w:val="00F91913"/>
    <w:rsid w:val="00F9359C"/>
    <w:rsid w:val="00F93686"/>
    <w:rsid w:val="00F9506A"/>
    <w:rsid w:val="00F95097"/>
    <w:rsid w:val="00F95CB4"/>
    <w:rsid w:val="00F95CF1"/>
    <w:rsid w:val="00F96E3D"/>
    <w:rsid w:val="00F973CE"/>
    <w:rsid w:val="00F97BD2"/>
    <w:rsid w:val="00FA0C35"/>
    <w:rsid w:val="00FA1055"/>
    <w:rsid w:val="00FA146B"/>
    <w:rsid w:val="00FA1DDF"/>
    <w:rsid w:val="00FA1EF8"/>
    <w:rsid w:val="00FA226C"/>
    <w:rsid w:val="00FA2A9D"/>
    <w:rsid w:val="00FA44EF"/>
    <w:rsid w:val="00FA4559"/>
    <w:rsid w:val="00FA589C"/>
    <w:rsid w:val="00FA6ADD"/>
    <w:rsid w:val="00FA6C5D"/>
    <w:rsid w:val="00FA6D0F"/>
    <w:rsid w:val="00FA6E99"/>
    <w:rsid w:val="00FA7EAB"/>
    <w:rsid w:val="00FB1584"/>
    <w:rsid w:val="00FB1E65"/>
    <w:rsid w:val="00FB4775"/>
    <w:rsid w:val="00FC0EEA"/>
    <w:rsid w:val="00FC59B7"/>
    <w:rsid w:val="00FC59E9"/>
    <w:rsid w:val="00FC6390"/>
    <w:rsid w:val="00FC7729"/>
    <w:rsid w:val="00FC777C"/>
    <w:rsid w:val="00FD1407"/>
    <w:rsid w:val="00FD3C43"/>
    <w:rsid w:val="00FD44E7"/>
    <w:rsid w:val="00FD4736"/>
    <w:rsid w:val="00FD51A5"/>
    <w:rsid w:val="00FD53E5"/>
    <w:rsid w:val="00FD7120"/>
    <w:rsid w:val="00FD7214"/>
    <w:rsid w:val="00FE0172"/>
    <w:rsid w:val="00FE2CC6"/>
    <w:rsid w:val="00FE3AB4"/>
    <w:rsid w:val="00FE6FB9"/>
    <w:rsid w:val="00FF1307"/>
    <w:rsid w:val="00FF3376"/>
    <w:rsid w:val="00FF342C"/>
    <w:rsid w:val="00FF37DE"/>
    <w:rsid w:val="00FF57A2"/>
    <w:rsid w:val="00FF6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8116911-FD72-4320-8B1A-D9AB6A29AA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620A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0ACD"/>
  </w:style>
  <w:style w:type="character" w:customStyle="1" w:styleId="TextkomentraChar">
    <w:name w:val="Text komentára Char"/>
    <w:link w:val="Textkomentra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0ACD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Nzov">
    <w:name w:val="Title"/>
    <w:basedOn w:val="Normlny"/>
    <w:next w:val="Normlny"/>
    <w:link w:val="NzovChar"/>
    <w:uiPriority w:val="99"/>
    <w:qFormat/>
    <w:rsid w:val="000A1FA1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link w:val="Nzov"/>
    <w:uiPriority w:val="99"/>
    <w:rsid w:val="000A1FA1"/>
    <w:rPr>
      <w:rFonts w:ascii="Arial Narrow" w:eastAsia="Times New Roman" w:hAnsi="Arial Narrow" w:cs="Arial Narrow"/>
      <w:b/>
      <w:bCs/>
      <w:kern w:val="28"/>
    </w:rPr>
  </w:style>
  <w:style w:type="paragraph" w:customStyle="1" w:styleId="tl3">
    <w:name w:val="Štýl3"/>
    <w:basedOn w:val="Normlny"/>
    <w:link w:val="tl3Char"/>
    <w:qFormat/>
    <w:rsid w:val="00C44752"/>
    <w:pPr>
      <w:keepNext/>
      <w:numPr>
        <w:numId w:val="9"/>
      </w:numPr>
      <w:ind w:left="426" w:hanging="426"/>
      <w:outlineLvl w:val="1"/>
    </w:pPr>
    <w:rPr>
      <w:b/>
      <w:sz w:val="22"/>
      <w:lang w:val="x-none"/>
    </w:rPr>
  </w:style>
  <w:style w:type="character" w:customStyle="1" w:styleId="tl3Char">
    <w:name w:val="Štýl3 Char"/>
    <w:link w:val="tl3"/>
    <w:rsid w:val="00C44752"/>
    <w:rPr>
      <w:rFonts w:ascii="Times New Roman" w:eastAsia="Times New Roman" w:hAnsi="Times New Roman"/>
      <w:b/>
      <w:sz w:val="22"/>
      <w:lang w:val="x-none" w:eastAsia="en-US"/>
    </w:rPr>
  </w:style>
  <w:style w:type="table" w:styleId="Mriekatabuky">
    <w:name w:val="Table Grid"/>
    <w:basedOn w:val="Normlnatabuka"/>
    <w:uiPriority w:val="39"/>
    <w:rsid w:val="00B43F2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E76D2F"/>
  </w:style>
  <w:style w:type="character" w:styleId="Zvraznenie">
    <w:name w:val="Emphasis"/>
    <w:basedOn w:val="Predvolenpsmoodseku"/>
    <w:uiPriority w:val="20"/>
    <w:qFormat/>
    <w:rsid w:val="00E76D2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5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35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6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0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7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7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02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1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2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25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2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3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0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6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8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H_rok_programu_Microsoft_Excel6.xlsx"/><Relationship Id="rId21" Type="http://schemas.openxmlformats.org/officeDocument/2006/relationships/image" Target="media/image4.emf"/><Relationship Id="rId34" Type="http://schemas.openxmlformats.org/officeDocument/2006/relationships/oleObject" Target="embeddings/H_rok_programu_Microsoft_Excel_97-20031.xls"/><Relationship Id="rId42" Type="http://schemas.openxmlformats.org/officeDocument/2006/relationships/package" Target="embeddings/H_rok_programu_Microsoft_Excel13.xlsx"/><Relationship Id="rId47" Type="http://schemas.openxmlformats.org/officeDocument/2006/relationships/image" Target="media/image17.emf"/><Relationship Id="rId50" Type="http://schemas.openxmlformats.org/officeDocument/2006/relationships/package" Target="embeddings/H_rok_programu_Microsoft_Excel17.xlsx"/><Relationship Id="rId55" Type="http://schemas.openxmlformats.org/officeDocument/2006/relationships/image" Target="media/image21.emf"/><Relationship Id="rId63" Type="http://schemas.openxmlformats.org/officeDocument/2006/relationships/image" Target="media/image25.emf"/><Relationship Id="rId68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9" Type="http://schemas.openxmlformats.org/officeDocument/2006/relationships/image" Target="media/image8.emf"/><Relationship Id="rId11" Type="http://schemas.openxmlformats.org/officeDocument/2006/relationships/footer" Target="footer1.xml"/><Relationship Id="rId24" Type="http://schemas.openxmlformats.org/officeDocument/2006/relationships/package" Target="embeddings/H_rok_programu_Microsoft_Excel5.xlsx"/><Relationship Id="rId32" Type="http://schemas.openxmlformats.org/officeDocument/2006/relationships/package" Target="embeddings/H_rok_programu_Microsoft_Excel9.xlsx"/><Relationship Id="rId37" Type="http://schemas.openxmlformats.org/officeDocument/2006/relationships/image" Target="media/image12.emf"/><Relationship Id="rId40" Type="http://schemas.openxmlformats.org/officeDocument/2006/relationships/package" Target="embeddings/H_rok_programu_Microsoft_Excel12.xlsx"/><Relationship Id="rId45" Type="http://schemas.openxmlformats.org/officeDocument/2006/relationships/image" Target="media/image16.emf"/><Relationship Id="rId53" Type="http://schemas.openxmlformats.org/officeDocument/2006/relationships/image" Target="media/image20.emf"/><Relationship Id="rId58" Type="http://schemas.openxmlformats.org/officeDocument/2006/relationships/package" Target="embeddings/H_rok_programu_Microsoft_Excel21.xlsx"/><Relationship Id="rId66" Type="http://schemas.openxmlformats.org/officeDocument/2006/relationships/header" Target="header6.xml"/><Relationship Id="rId5" Type="http://schemas.openxmlformats.org/officeDocument/2006/relationships/webSettings" Target="webSettings.xml"/><Relationship Id="rId61" Type="http://schemas.openxmlformats.org/officeDocument/2006/relationships/image" Target="media/image24.emf"/><Relationship Id="rId19" Type="http://schemas.openxmlformats.org/officeDocument/2006/relationships/image" Target="media/image3.emf"/><Relationship Id="rId14" Type="http://schemas.openxmlformats.org/officeDocument/2006/relationships/header" Target="header3.xml"/><Relationship Id="rId22" Type="http://schemas.openxmlformats.org/officeDocument/2006/relationships/package" Target="embeddings/H_rok_programu_Microsoft_Excel4.xlsx"/><Relationship Id="rId27" Type="http://schemas.openxmlformats.org/officeDocument/2006/relationships/image" Target="media/image7.emf"/><Relationship Id="rId30" Type="http://schemas.openxmlformats.org/officeDocument/2006/relationships/package" Target="embeddings/H_rok_programu_Microsoft_Excel8.xlsx"/><Relationship Id="rId35" Type="http://schemas.openxmlformats.org/officeDocument/2006/relationships/image" Target="media/image11.emf"/><Relationship Id="rId43" Type="http://schemas.openxmlformats.org/officeDocument/2006/relationships/image" Target="media/image15.emf"/><Relationship Id="rId48" Type="http://schemas.openxmlformats.org/officeDocument/2006/relationships/package" Target="embeddings/H_rok_programu_Microsoft_Excel16.xlsx"/><Relationship Id="rId56" Type="http://schemas.openxmlformats.org/officeDocument/2006/relationships/package" Target="embeddings/H_rok_programu_Microsoft_Excel20.xlsx"/><Relationship Id="rId64" Type="http://schemas.openxmlformats.org/officeDocument/2006/relationships/package" Target="embeddings/H_rok_programu_Microsoft_Excel24.xlsx"/><Relationship Id="rId8" Type="http://schemas.openxmlformats.org/officeDocument/2006/relationships/image" Target="media/image1.emf"/><Relationship Id="rId51" Type="http://schemas.openxmlformats.org/officeDocument/2006/relationships/image" Target="media/image19.emf"/><Relationship Id="rId3" Type="http://schemas.openxmlformats.org/officeDocument/2006/relationships/styles" Target="styles.xml"/><Relationship Id="rId12" Type="http://schemas.openxmlformats.org/officeDocument/2006/relationships/header" Target="header2.xml"/><Relationship Id="rId17" Type="http://schemas.openxmlformats.org/officeDocument/2006/relationships/image" Target="media/image2.emf"/><Relationship Id="rId25" Type="http://schemas.openxmlformats.org/officeDocument/2006/relationships/image" Target="media/image6.emf"/><Relationship Id="rId33" Type="http://schemas.openxmlformats.org/officeDocument/2006/relationships/image" Target="media/image10.emf"/><Relationship Id="rId38" Type="http://schemas.openxmlformats.org/officeDocument/2006/relationships/package" Target="embeddings/H_rok_programu_Microsoft_Excel11.xlsx"/><Relationship Id="rId46" Type="http://schemas.openxmlformats.org/officeDocument/2006/relationships/package" Target="embeddings/H_rok_programu_Microsoft_Excel15.xlsx"/><Relationship Id="rId59" Type="http://schemas.openxmlformats.org/officeDocument/2006/relationships/image" Target="media/image23.emf"/><Relationship Id="rId67" Type="http://schemas.openxmlformats.org/officeDocument/2006/relationships/fontTable" Target="fontTable.xml"/><Relationship Id="rId20" Type="http://schemas.openxmlformats.org/officeDocument/2006/relationships/package" Target="embeddings/H_rok_programu_Microsoft_Excel3.xlsx"/><Relationship Id="rId41" Type="http://schemas.openxmlformats.org/officeDocument/2006/relationships/image" Target="media/image14.emf"/><Relationship Id="rId54" Type="http://schemas.openxmlformats.org/officeDocument/2006/relationships/package" Target="embeddings/H_rok_programu_Microsoft_Excel19.xlsx"/><Relationship Id="rId62" Type="http://schemas.openxmlformats.org/officeDocument/2006/relationships/package" Target="embeddings/H_rok_programu_Microsoft_Excel23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eader" Target="header4.xml"/><Relationship Id="rId23" Type="http://schemas.openxmlformats.org/officeDocument/2006/relationships/image" Target="media/image5.emf"/><Relationship Id="rId28" Type="http://schemas.openxmlformats.org/officeDocument/2006/relationships/package" Target="embeddings/H_rok_programu_Microsoft_Excel7.xlsx"/><Relationship Id="rId36" Type="http://schemas.openxmlformats.org/officeDocument/2006/relationships/package" Target="embeddings/H_rok_programu_Microsoft_Excel10.xlsx"/><Relationship Id="rId49" Type="http://schemas.openxmlformats.org/officeDocument/2006/relationships/image" Target="media/image18.emf"/><Relationship Id="rId57" Type="http://schemas.openxmlformats.org/officeDocument/2006/relationships/image" Target="media/image22.emf"/><Relationship Id="rId10" Type="http://schemas.openxmlformats.org/officeDocument/2006/relationships/header" Target="header1.xml"/><Relationship Id="rId31" Type="http://schemas.openxmlformats.org/officeDocument/2006/relationships/image" Target="media/image9.emf"/><Relationship Id="rId44" Type="http://schemas.openxmlformats.org/officeDocument/2006/relationships/package" Target="embeddings/H_rok_programu_Microsoft_Excel14.xlsx"/><Relationship Id="rId52" Type="http://schemas.openxmlformats.org/officeDocument/2006/relationships/package" Target="embeddings/H_rok_programu_Microsoft_Excel18.xlsx"/><Relationship Id="rId60" Type="http://schemas.openxmlformats.org/officeDocument/2006/relationships/package" Target="embeddings/H_rok_programu_Microsoft_Excel22.xlsx"/><Relationship Id="rId65" Type="http://schemas.openxmlformats.org/officeDocument/2006/relationships/header" Target="header5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3" Type="http://schemas.openxmlformats.org/officeDocument/2006/relationships/footer" Target="footer2.xml"/><Relationship Id="rId18" Type="http://schemas.openxmlformats.org/officeDocument/2006/relationships/package" Target="embeddings/H_rok_programu_Microsoft_Excel2.xlsx"/><Relationship Id="rId39" Type="http://schemas.openxmlformats.org/officeDocument/2006/relationships/image" Target="media/image13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F04836-CFCE-46B1-844F-5B2DAF4ED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6763</Words>
  <Characters>38554</Characters>
  <Application>Microsoft Office Word</Application>
  <DocSecurity>0</DocSecurity>
  <Lines>321</Lines>
  <Paragraphs>90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45227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cp:lastModifiedBy>Eva Bobková, Mgr.</cp:lastModifiedBy>
  <cp:revision>22</cp:revision>
  <cp:lastPrinted>2016-03-29T08:05:00Z</cp:lastPrinted>
  <dcterms:created xsi:type="dcterms:W3CDTF">2016-03-29T06:13:00Z</dcterms:created>
  <dcterms:modified xsi:type="dcterms:W3CDTF">2016-03-29T08:05:00Z</dcterms:modified>
</cp:coreProperties>
</file>