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Poznámky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Všeobecné údaje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291"/>
      </w:tblGrid>
      <w:tr w:rsidR="00A11249" w:rsidRPr="00D714C2" w:rsidTr="00A11249"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 účtovnej jednotky</w:t>
            </w:r>
          </w:p>
        </w:tc>
        <w:tc>
          <w:tcPr>
            <w:tcW w:w="4291" w:type="dxa"/>
          </w:tcPr>
          <w:p w:rsidR="00A11249" w:rsidRPr="00CA32BA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CA32BA">
              <w:rPr>
                <w:rFonts w:ascii="Arial Narrow" w:hAnsi="Arial Narrow"/>
                <w:b/>
              </w:rPr>
              <w:t>OBEC  PONIKY</w:t>
            </w:r>
          </w:p>
        </w:tc>
      </w:tr>
      <w:tr w:rsidR="00A11249" w:rsidRPr="00D714C2" w:rsidTr="00A11249"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 účtovnej jednotky</w:t>
            </w:r>
          </w:p>
        </w:tc>
        <w:tc>
          <w:tcPr>
            <w:tcW w:w="4291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Malá </w:t>
            </w:r>
            <w:proofErr w:type="spellStart"/>
            <w:r w:rsidRPr="00D714C2">
              <w:rPr>
                <w:rFonts w:ascii="Arial Narrow" w:hAnsi="Arial Narrow"/>
              </w:rPr>
              <w:t>Stráňa</w:t>
            </w:r>
            <w:proofErr w:type="spellEnd"/>
            <w:r w:rsidRPr="00D714C2">
              <w:rPr>
                <w:rFonts w:ascii="Arial Narrow" w:hAnsi="Arial Narrow"/>
              </w:rPr>
              <w:t xml:space="preserve"> 32, 976 33  Poniky</w:t>
            </w:r>
          </w:p>
        </w:tc>
      </w:tr>
      <w:tr w:rsidR="00A11249" w:rsidRPr="00D714C2" w:rsidTr="00A11249"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Dátum založenia/zriadenia</w:t>
            </w:r>
          </w:p>
        </w:tc>
        <w:tc>
          <w:tcPr>
            <w:tcW w:w="4291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1.1.1991</w:t>
            </w:r>
          </w:p>
        </w:tc>
      </w:tr>
      <w:tr w:rsidR="00A11249" w:rsidRPr="00D714C2" w:rsidTr="00A11249"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Spôsob založenia/zriadenia</w:t>
            </w:r>
          </w:p>
        </w:tc>
        <w:tc>
          <w:tcPr>
            <w:tcW w:w="4291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Zákonom</w:t>
            </w:r>
          </w:p>
        </w:tc>
      </w:tr>
      <w:tr w:rsidR="00A11249" w:rsidRPr="00D714C2" w:rsidTr="00A11249">
        <w:trPr>
          <w:trHeight w:val="388"/>
        </w:trPr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IČO</w:t>
            </w:r>
          </w:p>
        </w:tc>
        <w:tc>
          <w:tcPr>
            <w:tcW w:w="4291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00313734</w:t>
            </w:r>
          </w:p>
        </w:tc>
      </w:tr>
      <w:tr w:rsidR="00A11249" w:rsidRPr="00D714C2" w:rsidTr="00A11249">
        <w:trPr>
          <w:trHeight w:val="354"/>
        </w:trPr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DIČ</w:t>
            </w:r>
          </w:p>
        </w:tc>
        <w:tc>
          <w:tcPr>
            <w:tcW w:w="4291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2021121366</w:t>
            </w:r>
          </w:p>
        </w:tc>
      </w:tr>
      <w:tr w:rsidR="00A11249" w:rsidRPr="00D714C2" w:rsidTr="00A11249">
        <w:trPr>
          <w:trHeight w:val="482"/>
        </w:trPr>
        <w:tc>
          <w:tcPr>
            <w:tcW w:w="4781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Právny dôvod na zostavenie účtovnej závierky</w:t>
            </w:r>
          </w:p>
        </w:tc>
        <w:tc>
          <w:tcPr>
            <w:tcW w:w="4291" w:type="dxa"/>
          </w:tcPr>
          <w:p w:rsidR="00A11249" w:rsidRPr="00D714C2" w:rsidRDefault="00590726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R</w:t>
            </w:r>
            <w:r w:rsidR="00A11249" w:rsidRPr="00D714C2">
              <w:rPr>
                <w:rFonts w:ascii="Arial Narrow" w:hAnsi="Arial Narrow"/>
              </w:rPr>
              <w:t>iadna</w:t>
            </w:r>
            <w:r>
              <w:rPr>
                <w:rFonts w:ascii="Arial Narrow" w:hAnsi="Arial Narrow"/>
              </w:rPr>
              <w:t xml:space="preserve"> účtovná závierka</w:t>
            </w: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315364" w:rsidRPr="00D714C2" w:rsidTr="00A11249">
        <w:trPr>
          <w:trHeight w:val="482"/>
        </w:trPr>
        <w:tc>
          <w:tcPr>
            <w:tcW w:w="4781" w:type="dxa"/>
            <w:vAlign w:val="center"/>
          </w:tcPr>
          <w:p w:rsidR="00315364" w:rsidRPr="00D714C2" w:rsidRDefault="00590726" w:rsidP="00A11249">
            <w:pPr>
              <w:pStyle w:val="Bezriadkovania"/>
              <w:rPr>
                <w:rFonts w:ascii="Arial Narrow" w:hAnsi="Arial Narrow"/>
              </w:rPr>
            </w:pPr>
            <w:r w:rsidRPr="001E1B26">
              <w:rPr>
                <w:rFonts w:ascii="Arial Narrow" w:hAnsi="Arial Narrow"/>
              </w:rPr>
              <w:t>Dátum schválenia účtovnej závierky za bezprostredne predchádzajúce účtovné obdobie</w:t>
            </w:r>
          </w:p>
        </w:tc>
        <w:tc>
          <w:tcPr>
            <w:tcW w:w="4291" w:type="dxa"/>
          </w:tcPr>
          <w:p w:rsidR="00315364" w:rsidRPr="00D714C2" w:rsidRDefault="001E1B26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05.02.2015</w:t>
            </w:r>
          </w:p>
        </w:tc>
      </w:tr>
      <w:tr w:rsidR="00A11249" w:rsidRPr="00D714C2" w:rsidTr="00A11249">
        <w:tc>
          <w:tcPr>
            <w:tcW w:w="4781" w:type="dxa"/>
            <w:vAlign w:val="center"/>
          </w:tcPr>
          <w:p w:rsidR="00A11249" w:rsidRPr="00D714C2" w:rsidRDefault="004A0C63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Počet obyvateľov obce k 31.12.2015</w:t>
            </w:r>
          </w:p>
        </w:tc>
        <w:tc>
          <w:tcPr>
            <w:tcW w:w="4291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1 547</w:t>
            </w:r>
          </w:p>
        </w:tc>
      </w:tr>
    </w:tbl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00609C" w:rsidP="001D782A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 je ú</w:t>
      </w:r>
      <w:r w:rsidR="00A11249" w:rsidRPr="00D714C2">
        <w:rPr>
          <w:rFonts w:ascii="Arial Narrow" w:hAnsi="Arial Narrow"/>
        </w:rPr>
        <w:t>čtovná jednotka</w:t>
      </w:r>
      <w:r>
        <w:rPr>
          <w:rFonts w:ascii="Arial Narrow" w:hAnsi="Arial Narrow"/>
        </w:rPr>
        <w:t xml:space="preserve">, ktorá </w:t>
      </w:r>
      <w:r w:rsidR="00A11249" w:rsidRPr="00D714C2">
        <w:rPr>
          <w:rFonts w:ascii="Arial Narrow" w:hAnsi="Arial Narrow"/>
        </w:rPr>
        <w:t xml:space="preserve"> účtuje v sústave podvojného účtovníctva. Predmetom účtovníctva je účtovanie  o stave a pohybe majetku</w:t>
      </w:r>
      <w:r>
        <w:rPr>
          <w:rFonts w:ascii="Arial Narrow" w:hAnsi="Arial Narrow"/>
        </w:rPr>
        <w:t xml:space="preserve">, o </w:t>
      </w:r>
      <w:r w:rsidR="00A11249" w:rsidRPr="00D714C2">
        <w:rPr>
          <w:rFonts w:ascii="Arial Narrow" w:hAnsi="Arial Narrow"/>
        </w:rPr>
        <w:t>stave a pohybe záväzkov</w:t>
      </w:r>
      <w:r>
        <w:rPr>
          <w:rFonts w:ascii="Arial Narrow" w:hAnsi="Arial Narrow"/>
        </w:rPr>
        <w:t xml:space="preserve">, o </w:t>
      </w:r>
      <w:r w:rsidR="00A11249" w:rsidRPr="00D714C2">
        <w:rPr>
          <w:rFonts w:ascii="Arial Narrow" w:hAnsi="Arial Narrow"/>
        </w:rPr>
        <w:t>rozdiele majetku a</w:t>
      </w:r>
      <w:r>
        <w:rPr>
          <w:rFonts w:ascii="Arial Narrow" w:hAnsi="Arial Narrow"/>
        </w:rPr>
        <w:t> </w:t>
      </w:r>
      <w:r w:rsidR="00A11249" w:rsidRPr="00D714C2">
        <w:rPr>
          <w:rFonts w:ascii="Arial Narrow" w:hAnsi="Arial Narrow"/>
        </w:rPr>
        <w:t>záväzkov</w:t>
      </w:r>
      <w:r>
        <w:rPr>
          <w:rFonts w:ascii="Arial Narrow" w:hAnsi="Arial Narrow"/>
        </w:rPr>
        <w:t>,</w:t>
      </w:r>
    </w:p>
    <w:p w:rsidR="00A11249" w:rsidRPr="00D714C2" w:rsidRDefault="0000609C" w:rsidP="001D782A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 </w:t>
      </w:r>
      <w:r w:rsidR="00A11249" w:rsidRPr="00D714C2">
        <w:rPr>
          <w:rFonts w:ascii="Arial Narrow" w:hAnsi="Arial Narrow"/>
        </w:rPr>
        <w:t>výnosoch</w:t>
      </w:r>
      <w:r>
        <w:rPr>
          <w:rFonts w:ascii="Arial Narrow" w:hAnsi="Arial Narrow"/>
        </w:rPr>
        <w:t xml:space="preserve"> a nákladoch, o príjmoch a</w:t>
      </w:r>
      <w:r w:rsidR="001D782A">
        <w:rPr>
          <w:rFonts w:ascii="Arial Narrow" w:hAnsi="Arial Narrow"/>
        </w:rPr>
        <w:t> výdavkoch, o</w:t>
      </w:r>
      <w:r w:rsidR="00A11249" w:rsidRPr="00D714C2">
        <w:rPr>
          <w:rFonts w:ascii="Arial Narrow" w:hAnsi="Arial Narrow"/>
        </w:rPr>
        <w:t xml:space="preserve"> výsledk</w:t>
      </w:r>
      <w:r w:rsidR="001D782A">
        <w:rPr>
          <w:rFonts w:ascii="Arial Narrow" w:hAnsi="Arial Narrow"/>
        </w:rPr>
        <w:t>u hospodárenia.</w:t>
      </w:r>
    </w:p>
    <w:p w:rsidR="00A11249" w:rsidRPr="00D714C2" w:rsidRDefault="00A11249" w:rsidP="007E4D32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27"/>
        <w:gridCol w:w="37"/>
        <w:gridCol w:w="2464"/>
        <w:gridCol w:w="1790"/>
      </w:tblGrid>
      <w:tr w:rsidR="00A11249" w:rsidRPr="00D714C2" w:rsidTr="00A11249">
        <w:tc>
          <w:tcPr>
            <w:tcW w:w="4781" w:type="dxa"/>
            <w:gridSpan w:val="2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Štatutárny orgán /meno a priezvisko/</w:t>
            </w:r>
          </w:p>
        </w:tc>
        <w:tc>
          <w:tcPr>
            <w:tcW w:w="4291" w:type="dxa"/>
            <w:gridSpan w:val="3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Ing. Ján Beňo</w:t>
            </w:r>
          </w:p>
        </w:tc>
      </w:tr>
      <w:tr w:rsidR="00A11249" w:rsidRPr="00D714C2" w:rsidTr="00A11249">
        <w:tc>
          <w:tcPr>
            <w:tcW w:w="4781" w:type="dxa"/>
            <w:gridSpan w:val="2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Zástupca štatutárneho orgánu /meno a priezvisko/</w:t>
            </w:r>
          </w:p>
        </w:tc>
        <w:tc>
          <w:tcPr>
            <w:tcW w:w="4291" w:type="dxa"/>
            <w:gridSpan w:val="3"/>
          </w:tcPr>
          <w:p w:rsidR="00A11249" w:rsidRPr="00244FFA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244FFA">
              <w:rPr>
                <w:rFonts w:ascii="Arial Narrow" w:hAnsi="Arial Narrow"/>
              </w:rPr>
              <w:t xml:space="preserve">Michal </w:t>
            </w:r>
            <w:proofErr w:type="spellStart"/>
            <w:r w:rsidRPr="00244FFA">
              <w:rPr>
                <w:rFonts w:ascii="Arial Narrow" w:hAnsi="Arial Narrow"/>
              </w:rPr>
              <w:t>Šávolt</w:t>
            </w:r>
            <w:proofErr w:type="spellEnd"/>
          </w:p>
        </w:tc>
      </w:tr>
      <w:tr w:rsidR="00A11249" w:rsidRPr="00D714C2" w:rsidTr="00A11249">
        <w:tc>
          <w:tcPr>
            <w:tcW w:w="4781" w:type="dxa"/>
            <w:gridSpan w:val="2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Priemerný počet zamestnancov počas účtovného obdobia</w:t>
            </w:r>
          </w:p>
        </w:tc>
        <w:tc>
          <w:tcPr>
            <w:tcW w:w="4291" w:type="dxa"/>
            <w:gridSpan w:val="3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9</w:t>
            </w:r>
          </w:p>
        </w:tc>
      </w:tr>
      <w:tr w:rsidR="00A11249" w:rsidRPr="00D714C2" w:rsidTr="00A11249">
        <w:tc>
          <w:tcPr>
            <w:tcW w:w="4781" w:type="dxa"/>
            <w:gridSpan w:val="2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Počet riadiacich zamestnancov </w:t>
            </w:r>
          </w:p>
        </w:tc>
        <w:tc>
          <w:tcPr>
            <w:tcW w:w="4291" w:type="dxa"/>
            <w:gridSpan w:val="3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2</w:t>
            </w:r>
          </w:p>
        </w:tc>
      </w:tr>
      <w:tr w:rsidR="00A11249" w:rsidRPr="00D714C2" w:rsidTr="00A11249">
        <w:tc>
          <w:tcPr>
            <w:tcW w:w="4781" w:type="dxa"/>
            <w:gridSpan w:val="2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2D2F02">
              <w:rPr>
                <w:rFonts w:ascii="Arial Narrow" w:hAnsi="Arial Narrow"/>
              </w:rPr>
              <w:t xml:space="preserve">Organizačné členenie účtovnej jednotky </w:t>
            </w:r>
          </w:p>
        </w:tc>
        <w:tc>
          <w:tcPr>
            <w:tcW w:w="4291" w:type="dxa"/>
            <w:gridSpan w:val="3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</w:tr>
      <w:tr w:rsidR="00A11249" w:rsidRPr="00D714C2" w:rsidTr="00A11249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Rozpočtové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A11249" w:rsidRPr="00D714C2" w:rsidTr="00A11249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Príspevkové organizácie zriadené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0</w:t>
            </w:r>
          </w:p>
        </w:tc>
      </w:tr>
      <w:tr w:rsidR="00A11249" w:rsidRPr="00D714C2" w:rsidTr="00A11249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Iné právnické osoby založené účtovnou jednotkou </w:t>
            </w: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</w:tr>
      <w:tr w:rsidR="007E263D" w:rsidRPr="00D714C2" w:rsidTr="00A11249">
        <w:tc>
          <w:tcPr>
            <w:tcW w:w="4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263D" w:rsidRPr="00D714C2" w:rsidRDefault="007E263D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42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263D" w:rsidRPr="00D714C2" w:rsidRDefault="007E263D" w:rsidP="00A11249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A11249" w:rsidRPr="00D714C2" w:rsidTr="00A11249">
        <w:tc>
          <w:tcPr>
            <w:tcW w:w="2354" w:type="dxa"/>
            <w:vAlign w:val="center"/>
          </w:tcPr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Názov</w:t>
            </w:r>
          </w:p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gridSpan w:val="2"/>
            <w:vAlign w:val="center"/>
          </w:tcPr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Sídlo</w:t>
            </w:r>
          </w:p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rozpočtovej organizácie</w:t>
            </w:r>
          </w:p>
        </w:tc>
        <w:tc>
          <w:tcPr>
            <w:tcW w:w="2464" w:type="dxa"/>
            <w:vAlign w:val="center"/>
          </w:tcPr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Zmena /zriadenie, zrušenie, zmena formy právnickej osoby/</w:t>
            </w:r>
          </w:p>
        </w:tc>
        <w:tc>
          <w:tcPr>
            <w:tcW w:w="1790" w:type="dxa"/>
            <w:vAlign w:val="center"/>
          </w:tcPr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7E263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E263D">
              <w:rPr>
                <w:rFonts w:ascii="Arial Narrow" w:hAnsi="Arial Narrow"/>
              </w:rPr>
              <w:t>Dôvod zmeny</w:t>
            </w:r>
          </w:p>
        </w:tc>
      </w:tr>
      <w:tr w:rsidR="00A11249" w:rsidRPr="00D714C2" w:rsidTr="00A11249">
        <w:tc>
          <w:tcPr>
            <w:tcW w:w="2354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Základná škola s MŠ</w:t>
            </w: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Štefana </w:t>
            </w:r>
            <w:proofErr w:type="spellStart"/>
            <w:r w:rsidRPr="00D714C2">
              <w:rPr>
                <w:rFonts w:ascii="Arial Narrow" w:hAnsi="Arial Narrow"/>
              </w:rPr>
              <w:t>Žáryho</w:t>
            </w:r>
            <w:proofErr w:type="spellEnd"/>
          </w:p>
        </w:tc>
        <w:tc>
          <w:tcPr>
            <w:tcW w:w="2464" w:type="dxa"/>
            <w:gridSpan w:val="2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Družstevná ulica č. 201, Poniky</w:t>
            </w:r>
          </w:p>
        </w:tc>
        <w:tc>
          <w:tcPr>
            <w:tcW w:w="2464" w:type="dxa"/>
          </w:tcPr>
          <w:p w:rsidR="00A11249" w:rsidRPr="00D714C2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790" w:type="dxa"/>
          </w:tcPr>
          <w:p w:rsidR="00A11249" w:rsidRPr="00D714C2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A11249" w:rsidRPr="00D714C2" w:rsidRDefault="00A11249" w:rsidP="00A11249">
      <w:pPr>
        <w:pStyle w:val="Bezriadkovania"/>
        <w:rPr>
          <w:rFonts w:ascii="Arial Narrow" w:hAnsi="Arial Narrow"/>
        </w:rPr>
      </w:pPr>
    </w:p>
    <w:p w:rsidR="00524D99" w:rsidRPr="00EF3E7B" w:rsidRDefault="00A11249" w:rsidP="007E263D">
      <w:pPr>
        <w:pStyle w:val="Bezriadkovania"/>
        <w:jc w:val="both"/>
        <w:rPr>
          <w:rFonts w:ascii="Arial Narrow" w:hAnsi="Arial Narrow"/>
        </w:rPr>
      </w:pPr>
      <w:r w:rsidRPr="00EF3E7B">
        <w:rPr>
          <w:rFonts w:ascii="Arial Narrow" w:hAnsi="Arial Narrow"/>
        </w:rPr>
        <w:t>Príspevkové organizácie v zriaďovateľskej pôsobnosti účtovnej jednotky</w:t>
      </w:r>
      <w:r w:rsidR="007E263D" w:rsidRPr="00EF3E7B">
        <w:rPr>
          <w:rFonts w:ascii="Arial Narrow" w:hAnsi="Arial Narrow"/>
        </w:rPr>
        <w:t xml:space="preserve">: </w:t>
      </w:r>
      <w:r w:rsidR="00524D99" w:rsidRPr="00EF3E7B">
        <w:rPr>
          <w:rFonts w:ascii="Arial Narrow" w:hAnsi="Arial Narrow"/>
        </w:rPr>
        <w:t xml:space="preserve">Obec </w:t>
      </w:r>
      <w:r w:rsidR="0014574D" w:rsidRPr="00EF3E7B">
        <w:rPr>
          <w:rFonts w:ascii="Arial Narrow" w:hAnsi="Arial Narrow"/>
        </w:rPr>
        <w:t xml:space="preserve">Poniky </w:t>
      </w:r>
      <w:r w:rsidR="00524D99" w:rsidRPr="00EF3E7B">
        <w:rPr>
          <w:rFonts w:ascii="Arial Narrow" w:hAnsi="Arial Narrow"/>
        </w:rPr>
        <w:t>nemá zriadenú príspevkovú organizáciu</w:t>
      </w:r>
      <w:r w:rsidR="007E263D" w:rsidRPr="00EF3E7B">
        <w:rPr>
          <w:rFonts w:ascii="Arial Narrow" w:hAnsi="Arial Narrow"/>
        </w:rPr>
        <w:t>.</w:t>
      </w:r>
    </w:p>
    <w:p w:rsidR="00A11249" w:rsidRPr="00EF3E7B" w:rsidRDefault="00A11249" w:rsidP="00A11249">
      <w:pPr>
        <w:pStyle w:val="Bezriadkovania"/>
        <w:rPr>
          <w:rFonts w:ascii="Arial Narrow" w:hAnsi="Arial Narrow"/>
        </w:rPr>
      </w:pPr>
    </w:p>
    <w:p w:rsidR="00A11249" w:rsidRPr="00EF3E7B" w:rsidRDefault="00A11249" w:rsidP="00A11249">
      <w:pPr>
        <w:pStyle w:val="Bezriadkovania"/>
        <w:rPr>
          <w:rFonts w:ascii="Arial Narrow" w:hAnsi="Arial Narrow"/>
        </w:rPr>
      </w:pPr>
      <w:r w:rsidRPr="00EF3E7B">
        <w:rPr>
          <w:rFonts w:ascii="Arial Narrow" w:hAnsi="Arial Narrow"/>
        </w:rPr>
        <w:t xml:space="preserve">Iné právnické osoby v zakladateľskej pôsobnosti účtovnej jednotky  </w:t>
      </w:r>
      <w:r w:rsidR="007E263D" w:rsidRPr="00EF3E7B">
        <w:rPr>
          <w:rFonts w:ascii="Arial Narrow" w:hAnsi="Arial Narrow"/>
        </w:rPr>
        <w:t>:</w:t>
      </w:r>
    </w:p>
    <w:p w:rsidR="00A11249" w:rsidRPr="00D714C2" w:rsidRDefault="00A11249" w:rsidP="00A11249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135"/>
        <w:gridCol w:w="1637"/>
      </w:tblGrid>
      <w:tr w:rsidR="00A11249" w:rsidRPr="00D714C2" w:rsidTr="00A11249">
        <w:tc>
          <w:tcPr>
            <w:tcW w:w="1620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Právna forma</w:t>
            </w:r>
          </w:p>
        </w:tc>
        <w:tc>
          <w:tcPr>
            <w:tcW w:w="2520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Názov</w:t>
            </w: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2160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Sídlo</w:t>
            </w: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právnickej osoby</w:t>
            </w:r>
          </w:p>
        </w:tc>
        <w:tc>
          <w:tcPr>
            <w:tcW w:w="1135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Zmena</w:t>
            </w: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637" w:type="dxa"/>
            <w:vAlign w:val="center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Dôvod zmeny</w:t>
            </w:r>
          </w:p>
        </w:tc>
      </w:tr>
      <w:tr w:rsidR="00A11249" w:rsidRPr="00D714C2" w:rsidTr="00A11249">
        <w:tc>
          <w:tcPr>
            <w:tcW w:w="1620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Spoločnosť s ručením obmedzeným</w:t>
            </w:r>
          </w:p>
        </w:tc>
        <w:tc>
          <w:tcPr>
            <w:tcW w:w="2520" w:type="dxa"/>
          </w:tcPr>
          <w:p w:rsidR="0014574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 xml:space="preserve">Obecný podnik lesov, </w:t>
            </w:r>
          </w:p>
          <w:p w:rsidR="00A11249" w:rsidRPr="0014574D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14574D">
              <w:rPr>
                <w:rFonts w:ascii="Arial Narrow" w:hAnsi="Arial Narrow"/>
              </w:rPr>
              <w:t>spol. s r.o.</w:t>
            </w:r>
          </w:p>
        </w:tc>
        <w:tc>
          <w:tcPr>
            <w:tcW w:w="2160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Dolná ulica 370, Poniky</w:t>
            </w:r>
          </w:p>
        </w:tc>
        <w:tc>
          <w:tcPr>
            <w:tcW w:w="1135" w:type="dxa"/>
          </w:tcPr>
          <w:p w:rsidR="00A11249" w:rsidRPr="00D714C2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  <w:tc>
          <w:tcPr>
            <w:tcW w:w="1637" w:type="dxa"/>
          </w:tcPr>
          <w:p w:rsidR="00A11249" w:rsidRPr="00D714C2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-</w:t>
            </w:r>
          </w:p>
        </w:tc>
      </w:tr>
    </w:tbl>
    <w:p w:rsidR="00A11249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7F14D7" w:rsidRDefault="007F14D7" w:rsidP="00A11249">
      <w:pPr>
        <w:pStyle w:val="Bezriadkovania"/>
        <w:jc w:val="both"/>
        <w:rPr>
          <w:rFonts w:ascii="Arial Narrow" w:hAnsi="Arial Narrow"/>
        </w:rPr>
      </w:pPr>
    </w:p>
    <w:p w:rsidR="007E4D32" w:rsidRDefault="007E4D32" w:rsidP="00A11249">
      <w:pPr>
        <w:pStyle w:val="Bezriadkovania"/>
        <w:jc w:val="both"/>
        <w:rPr>
          <w:rFonts w:ascii="Arial Narrow" w:hAnsi="Arial Narrow"/>
        </w:rPr>
      </w:pPr>
    </w:p>
    <w:p w:rsidR="007E4D32" w:rsidRDefault="007E4D32" w:rsidP="00A11249">
      <w:pPr>
        <w:pStyle w:val="Bezriadkovania"/>
        <w:jc w:val="both"/>
        <w:rPr>
          <w:rFonts w:ascii="Arial Narrow" w:hAnsi="Arial Narrow"/>
        </w:rPr>
      </w:pPr>
    </w:p>
    <w:p w:rsidR="007E4D32" w:rsidRPr="00D714C2" w:rsidRDefault="007E4D32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Čl. II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 účtovných zásadách a účtovných metódach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A11249" w:rsidRPr="005B3188" w:rsidRDefault="001319B8" w:rsidP="006777C2">
      <w:pPr>
        <w:pStyle w:val="Bezriadkovania"/>
        <w:jc w:val="both"/>
        <w:rPr>
          <w:rFonts w:ascii="Arial Narrow" w:hAnsi="Arial Narrow"/>
        </w:rPr>
      </w:pPr>
      <w:r w:rsidRPr="005B3188">
        <w:rPr>
          <w:rFonts w:ascii="Arial Narrow" w:hAnsi="Arial Narrow"/>
        </w:rPr>
        <w:t>Ú</w:t>
      </w:r>
      <w:r w:rsidR="00A11249" w:rsidRPr="005B3188">
        <w:rPr>
          <w:rFonts w:ascii="Arial Narrow" w:hAnsi="Arial Narrow"/>
        </w:rPr>
        <w:t xml:space="preserve">čtovná závierka </w:t>
      </w:r>
      <w:r w:rsidR="0054398C">
        <w:rPr>
          <w:rFonts w:ascii="Arial Narrow" w:hAnsi="Arial Narrow"/>
        </w:rPr>
        <w:t>O</w:t>
      </w:r>
      <w:r w:rsidRPr="005B3188">
        <w:rPr>
          <w:rFonts w:ascii="Arial Narrow" w:hAnsi="Arial Narrow"/>
        </w:rPr>
        <w:t>bce</w:t>
      </w:r>
      <w:r w:rsidR="0054398C">
        <w:rPr>
          <w:rFonts w:ascii="Arial Narrow" w:hAnsi="Arial Narrow"/>
        </w:rPr>
        <w:t xml:space="preserve"> Poniky</w:t>
      </w:r>
      <w:r w:rsidRPr="005B3188">
        <w:rPr>
          <w:rFonts w:ascii="Arial Narrow" w:hAnsi="Arial Narrow"/>
        </w:rPr>
        <w:t xml:space="preserve"> je </w:t>
      </w:r>
      <w:r w:rsidR="00A11249" w:rsidRPr="005B3188">
        <w:rPr>
          <w:rFonts w:ascii="Arial Narrow" w:hAnsi="Arial Narrow"/>
        </w:rPr>
        <w:t>zostavená za predpokladu nepretržitého pokračovania svojej činnosti</w:t>
      </w:r>
      <w:r w:rsidR="006777C2" w:rsidRPr="005B3188">
        <w:rPr>
          <w:rFonts w:ascii="Arial Narrow" w:hAnsi="Arial Narrow"/>
        </w:rPr>
        <w:t>.</w:t>
      </w:r>
      <w:r w:rsidR="00A11249" w:rsidRPr="005B3188">
        <w:rPr>
          <w:rFonts w:ascii="Arial Narrow" w:hAnsi="Arial Narrow"/>
        </w:rPr>
        <w:t xml:space="preserve">                                                                        </w:t>
      </w:r>
    </w:p>
    <w:p w:rsidR="00A11249" w:rsidRPr="006777C2" w:rsidRDefault="007E4D32" w:rsidP="00A11249">
      <w:pPr>
        <w:pStyle w:val="Bezriadkovania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</w:rPr>
        <w:t>O</w:t>
      </w:r>
      <w:r w:rsidR="009678BA" w:rsidRPr="005B3188">
        <w:rPr>
          <w:rFonts w:ascii="Arial Narrow" w:hAnsi="Arial Narrow"/>
        </w:rPr>
        <w:t>bec</w:t>
      </w:r>
      <w:r w:rsidR="0054398C">
        <w:rPr>
          <w:rFonts w:ascii="Arial Narrow" w:hAnsi="Arial Narrow"/>
        </w:rPr>
        <w:t xml:space="preserve"> Poniky </w:t>
      </w:r>
      <w:r w:rsidR="009678BA" w:rsidRPr="005B3188">
        <w:rPr>
          <w:rFonts w:ascii="Arial Narrow" w:hAnsi="Arial Narrow"/>
        </w:rPr>
        <w:t xml:space="preserve"> </w:t>
      </w:r>
      <w:r w:rsidR="00A11249" w:rsidRPr="005B3188">
        <w:rPr>
          <w:rFonts w:ascii="Arial Narrow" w:hAnsi="Arial Narrow"/>
        </w:rPr>
        <w:t>nezmenila účtovné metódy oproti predchádzajúcemu účtovnému  obdobiu.</w:t>
      </w:r>
      <w:r w:rsidR="00A11249" w:rsidRPr="006777C2">
        <w:rPr>
          <w:rFonts w:ascii="Arial Narrow" w:hAnsi="Arial Narrow"/>
          <w:sz w:val="20"/>
          <w:szCs w:val="20"/>
        </w:rPr>
        <w:tab/>
      </w:r>
    </w:p>
    <w:p w:rsidR="009760D1" w:rsidRDefault="00E43EF4" w:rsidP="00A43452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Charakter a účel transakcií, ktoré mali vplyv na </w:t>
      </w:r>
      <w:r w:rsidR="00D16B05">
        <w:rPr>
          <w:rFonts w:ascii="Arial Narrow" w:hAnsi="Arial Narrow"/>
        </w:rPr>
        <w:t>f</w:t>
      </w:r>
      <w:r w:rsidR="009760D1">
        <w:rPr>
          <w:rFonts w:ascii="Arial Narrow" w:hAnsi="Arial Narrow"/>
        </w:rPr>
        <w:t>inančn</w:t>
      </w:r>
      <w:r w:rsidR="00D16B05">
        <w:rPr>
          <w:rFonts w:ascii="Arial Narrow" w:hAnsi="Arial Narrow"/>
        </w:rPr>
        <w:t>ú</w:t>
      </w:r>
      <w:r w:rsidR="009760D1">
        <w:rPr>
          <w:rFonts w:ascii="Arial Narrow" w:hAnsi="Arial Narrow"/>
        </w:rPr>
        <w:t xml:space="preserve"> situáci</w:t>
      </w:r>
      <w:r w:rsidR="00D16B05">
        <w:rPr>
          <w:rFonts w:ascii="Arial Narrow" w:hAnsi="Arial Narrow"/>
        </w:rPr>
        <w:t>u</w:t>
      </w:r>
      <w:r w:rsidR="009760D1">
        <w:rPr>
          <w:rFonts w:ascii="Arial Narrow" w:hAnsi="Arial Narrow"/>
        </w:rPr>
        <w:t xml:space="preserve"> </w:t>
      </w:r>
      <w:r w:rsidR="00E57490">
        <w:rPr>
          <w:rFonts w:ascii="Arial Narrow" w:hAnsi="Arial Narrow"/>
        </w:rPr>
        <w:t>obce</w:t>
      </w:r>
      <w:r w:rsidR="00486830">
        <w:rPr>
          <w:rFonts w:ascii="Arial Narrow" w:hAnsi="Arial Narrow"/>
        </w:rPr>
        <w:t>:</w:t>
      </w:r>
      <w:r w:rsidR="00E57490">
        <w:rPr>
          <w:rFonts w:ascii="Arial Narrow" w:hAnsi="Arial Narrow"/>
        </w:rPr>
        <w:t xml:space="preserve"> </w:t>
      </w:r>
      <w:r w:rsidR="00A11249" w:rsidRPr="0054398C">
        <w:rPr>
          <w:rFonts w:ascii="Arial Narrow" w:hAnsi="Arial Narrow"/>
        </w:rPr>
        <w:tab/>
      </w:r>
    </w:p>
    <w:p w:rsidR="00D16B05" w:rsidRPr="00486830" w:rsidRDefault="00CA32BA" w:rsidP="00A43452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</w:t>
      </w:r>
      <w:r w:rsidR="00F65B85">
        <w:rPr>
          <w:rFonts w:ascii="Arial Narrow" w:hAnsi="Arial Narrow"/>
        </w:rPr>
        <w:t xml:space="preserve">V zmysle Zákona č. 596/2003 § 6 ods. 12 Obec Poniky poskytla dotáciu na mzdy a prevádzku na žiaka </w:t>
      </w:r>
      <w:r w:rsidR="00E56F3E">
        <w:rPr>
          <w:rFonts w:ascii="Arial Narrow" w:hAnsi="Arial Narrow"/>
        </w:rPr>
        <w:t>S</w:t>
      </w:r>
      <w:r w:rsidR="00F65B85">
        <w:rPr>
          <w:rFonts w:ascii="Arial Narrow" w:hAnsi="Arial Narrow"/>
        </w:rPr>
        <w:t>úkromnej základnej umeleckej</w:t>
      </w:r>
      <w:r w:rsidR="002B140A">
        <w:rPr>
          <w:rFonts w:ascii="Arial Narrow" w:hAnsi="Arial Narrow"/>
        </w:rPr>
        <w:t xml:space="preserve"> </w:t>
      </w:r>
      <w:r w:rsidR="00F65B85">
        <w:rPr>
          <w:rFonts w:ascii="Arial Narrow" w:hAnsi="Arial Narrow"/>
        </w:rPr>
        <w:t xml:space="preserve"> škole</w:t>
      </w:r>
      <w:r w:rsidR="00235905">
        <w:rPr>
          <w:rFonts w:ascii="Arial Narrow" w:hAnsi="Arial Narrow"/>
        </w:rPr>
        <w:t>, Družstevná 201</w:t>
      </w:r>
      <w:r w:rsidR="00E56F3E">
        <w:rPr>
          <w:rFonts w:ascii="Arial Narrow" w:hAnsi="Arial Narrow"/>
        </w:rPr>
        <w:t xml:space="preserve">, Poniky </w:t>
      </w:r>
      <w:r w:rsidR="002B140A">
        <w:rPr>
          <w:rFonts w:ascii="Arial Narrow" w:hAnsi="Arial Narrow"/>
        </w:rPr>
        <w:t xml:space="preserve"> </w:t>
      </w:r>
      <w:r w:rsidR="00F65B85">
        <w:rPr>
          <w:rFonts w:ascii="Arial Narrow" w:hAnsi="Arial Narrow"/>
        </w:rPr>
        <w:t xml:space="preserve">pre rok 2015  </w:t>
      </w:r>
      <w:r w:rsidR="00E56F3E">
        <w:rPr>
          <w:rFonts w:ascii="Arial Narrow" w:hAnsi="Arial Narrow"/>
        </w:rPr>
        <w:t>v celkovej výške 98 388 €</w:t>
      </w:r>
      <w:r w:rsidR="006178D5">
        <w:rPr>
          <w:rFonts w:ascii="Arial Narrow" w:hAnsi="Arial Narrow"/>
        </w:rPr>
        <w:t>.</w:t>
      </w:r>
      <w:r w:rsidR="00073DBF">
        <w:rPr>
          <w:rFonts w:ascii="Arial Narrow" w:hAnsi="Arial Narrow"/>
        </w:rPr>
        <w:t xml:space="preserve"> Finančné prostriedky vo výške jednej dvanástiny z ročnej výšky dotácie </w:t>
      </w:r>
      <w:r w:rsidR="00EC0F78">
        <w:rPr>
          <w:rFonts w:ascii="Arial Narrow" w:hAnsi="Arial Narrow"/>
        </w:rPr>
        <w:t>v sume 8 199 € boli</w:t>
      </w:r>
      <w:r w:rsidR="001B0391">
        <w:rPr>
          <w:rFonts w:ascii="Arial Narrow" w:hAnsi="Arial Narrow"/>
        </w:rPr>
        <w:t xml:space="preserve"> Súkromnej základnej umeleckej  škole</w:t>
      </w:r>
      <w:r w:rsidR="00A42DA5">
        <w:rPr>
          <w:rFonts w:ascii="Arial Narrow" w:hAnsi="Arial Narrow"/>
        </w:rPr>
        <w:t xml:space="preserve"> (ďalej len SZUŠ)</w:t>
      </w:r>
      <w:r w:rsidR="001B0391">
        <w:rPr>
          <w:rFonts w:ascii="Arial Narrow" w:hAnsi="Arial Narrow"/>
        </w:rPr>
        <w:t xml:space="preserve">, Družstevná 201, Poniky  </w:t>
      </w:r>
      <w:r w:rsidR="00EC0F78">
        <w:rPr>
          <w:rFonts w:ascii="Arial Narrow" w:hAnsi="Arial Narrow"/>
        </w:rPr>
        <w:t>vyplatené za obdobie január až august vrátane vo výške 65 592,- €</w:t>
      </w:r>
      <w:r w:rsidR="001B0391">
        <w:rPr>
          <w:rFonts w:ascii="Arial Narrow" w:hAnsi="Arial Narrow"/>
        </w:rPr>
        <w:t>.</w:t>
      </w:r>
      <w:r w:rsidR="00486830">
        <w:rPr>
          <w:rFonts w:ascii="Arial Narrow" w:hAnsi="Arial Narrow"/>
        </w:rPr>
        <w:t xml:space="preserve"> </w:t>
      </w:r>
      <w:r w:rsidR="001B0391">
        <w:rPr>
          <w:rFonts w:ascii="Arial Narrow" w:hAnsi="Arial Narrow"/>
        </w:rPr>
        <w:t xml:space="preserve">V súvislosti so zmenou sídla </w:t>
      </w:r>
      <w:r w:rsidR="00A42DA5">
        <w:rPr>
          <w:rFonts w:ascii="Arial Narrow" w:hAnsi="Arial Narrow"/>
        </w:rPr>
        <w:t>SZUŠ</w:t>
      </w:r>
      <w:r w:rsidR="001B0391">
        <w:rPr>
          <w:rFonts w:ascii="Arial Narrow" w:hAnsi="Arial Narrow"/>
        </w:rPr>
        <w:t xml:space="preserve">, Družstevná 201, Poniky  </w:t>
      </w:r>
      <w:r w:rsidR="00750160">
        <w:rPr>
          <w:rFonts w:ascii="Arial Narrow" w:hAnsi="Arial Narrow"/>
        </w:rPr>
        <w:t xml:space="preserve">rozhodnutím Ministerstva školstva, vedy, výskumu a športu SR č. 2015-15481/369:3-100B zo dňa 5.8. 2015 na Súkromnú základnú umeleckú školu Hiadeľ 14, </w:t>
      </w:r>
      <w:r w:rsidR="00F02FCC">
        <w:rPr>
          <w:rFonts w:ascii="Arial Narrow" w:hAnsi="Arial Narrow"/>
        </w:rPr>
        <w:t xml:space="preserve">Obecné zastupiteľstvo obce Poniky </w:t>
      </w:r>
      <w:r w:rsidR="00EC6A82">
        <w:rPr>
          <w:rFonts w:ascii="Arial Narrow" w:hAnsi="Arial Narrow"/>
        </w:rPr>
        <w:t xml:space="preserve"> (ďalej len </w:t>
      </w:r>
      <w:proofErr w:type="spellStart"/>
      <w:r w:rsidR="00EC6A82">
        <w:rPr>
          <w:rFonts w:ascii="Arial Narrow" w:hAnsi="Arial Narrow"/>
        </w:rPr>
        <w:t>ObZ</w:t>
      </w:r>
      <w:proofErr w:type="spellEnd"/>
      <w:r w:rsidR="00EC6A82">
        <w:rPr>
          <w:rFonts w:ascii="Arial Narrow" w:hAnsi="Arial Narrow"/>
        </w:rPr>
        <w:t xml:space="preserve">) </w:t>
      </w:r>
      <w:r w:rsidR="00F02FCC">
        <w:rPr>
          <w:rFonts w:ascii="Arial Narrow" w:hAnsi="Arial Narrow"/>
        </w:rPr>
        <w:t xml:space="preserve">prijalo zmeny vo financovaní </w:t>
      </w:r>
      <w:r w:rsidR="009310F6">
        <w:rPr>
          <w:rFonts w:ascii="Arial Narrow" w:hAnsi="Arial Narrow"/>
        </w:rPr>
        <w:t xml:space="preserve">na žiaka základnej umeleckej školy podľa formy vyučovania, dieťa materskej školy, dieťa školského klubu detí, dieťa centra voľného času a žiaka zariadenia školského stravovania v zmysle zákona č. 596/2003 Z. z. o štátnej správe v školstve a školskej samospráve a o zmene a doplnení niektorých zákonov v znení neskorších predpisov. </w:t>
      </w:r>
      <w:r w:rsidR="00A42DA5">
        <w:rPr>
          <w:rFonts w:ascii="Arial Narrow" w:hAnsi="Arial Narrow"/>
        </w:rPr>
        <w:t xml:space="preserve">Na základe zmeny VZN 5/2014 dotácia na 1 žiaka </w:t>
      </w:r>
      <w:r w:rsidR="00021FF0">
        <w:rPr>
          <w:rFonts w:ascii="Arial Narrow" w:hAnsi="Arial Narrow"/>
        </w:rPr>
        <w:t xml:space="preserve">SZUŠ, ktorá nemá sídlo na území obce Poniky v individuálnej forme vyučovania na rok 2015 </w:t>
      </w:r>
      <w:r w:rsidR="003F1C4F">
        <w:rPr>
          <w:rFonts w:ascii="Arial Narrow" w:hAnsi="Arial Narrow"/>
        </w:rPr>
        <w:t>bolo</w:t>
      </w:r>
      <w:r w:rsidR="00021FF0">
        <w:rPr>
          <w:rFonts w:ascii="Arial Narrow" w:hAnsi="Arial Narrow"/>
        </w:rPr>
        <w:t xml:space="preserve"> 264,-€ a dotácia na 1 žiaka SZUŠ, ktorá nemá sídlo na území obce Poniky v skupinovej forme vyučovania na rok 2015 </w:t>
      </w:r>
      <w:r w:rsidR="003F1C4F">
        <w:rPr>
          <w:rFonts w:ascii="Arial Narrow" w:hAnsi="Arial Narrow"/>
        </w:rPr>
        <w:t>bolo</w:t>
      </w:r>
      <w:r w:rsidR="00021FF0">
        <w:rPr>
          <w:rFonts w:ascii="Arial Narrow" w:hAnsi="Arial Narrow"/>
        </w:rPr>
        <w:t xml:space="preserve"> 162,-€.</w:t>
      </w:r>
      <w:r w:rsidR="004172EE">
        <w:rPr>
          <w:rFonts w:ascii="Arial Narrow" w:hAnsi="Arial Narrow"/>
        </w:rPr>
        <w:t xml:space="preserve"> V zmysle uvedené</w:t>
      </w:r>
      <w:r w:rsidR="0034727A">
        <w:rPr>
          <w:rFonts w:ascii="Arial Narrow" w:hAnsi="Arial Narrow"/>
        </w:rPr>
        <w:t>ho</w:t>
      </w:r>
      <w:r w:rsidR="004172EE">
        <w:rPr>
          <w:rFonts w:ascii="Arial Narrow" w:hAnsi="Arial Narrow"/>
        </w:rPr>
        <w:t xml:space="preserve"> bolo schválené </w:t>
      </w:r>
      <w:r w:rsidR="00EC6A82">
        <w:rPr>
          <w:rFonts w:ascii="Arial Narrow" w:hAnsi="Arial Narrow"/>
        </w:rPr>
        <w:t>VZN Obce Poniky</w:t>
      </w:r>
      <w:r w:rsidR="0034727A">
        <w:rPr>
          <w:rFonts w:ascii="Arial Narrow" w:hAnsi="Arial Narrow"/>
        </w:rPr>
        <w:t xml:space="preserve"> dňa 15.12.2015 </w:t>
      </w:r>
      <w:r w:rsidR="00EC6A82">
        <w:rPr>
          <w:rFonts w:ascii="Arial Narrow" w:hAnsi="Arial Narrow"/>
        </w:rPr>
        <w:t xml:space="preserve">č. 9/2015 </w:t>
      </w:r>
      <w:r w:rsidR="00021FF0">
        <w:rPr>
          <w:rFonts w:ascii="Arial Narrow" w:hAnsi="Arial Narrow"/>
        </w:rPr>
        <w:t xml:space="preserve"> </w:t>
      </w:r>
      <w:r w:rsidR="00860C60">
        <w:rPr>
          <w:rFonts w:ascii="Arial Narrow" w:hAnsi="Arial Narrow"/>
        </w:rPr>
        <w:t>na základe ktorého bolo dňa 31.12. 2015  SZUŠ  Hiadeľ 14 poukázaných 16</w:t>
      </w:r>
      <w:r w:rsidR="00486830">
        <w:rPr>
          <w:rFonts w:ascii="Arial Narrow" w:hAnsi="Arial Narrow"/>
        </w:rPr>
        <w:t> </w:t>
      </w:r>
      <w:r w:rsidR="00860C60">
        <w:rPr>
          <w:rFonts w:ascii="Arial Narrow" w:hAnsi="Arial Narrow"/>
        </w:rPr>
        <w:t>398</w:t>
      </w:r>
      <w:r w:rsidR="00486830">
        <w:rPr>
          <w:rFonts w:ascii="Arial Narrow" w:hAnsi="Arial Narrow"/>
        </w:rPr>
        <w:t>,- €.</w:t>
      </w:r>
    </w:p>
    <w:p w:rsidR="00252856" w:rsidRDefault="0054398C" w:rsidP="00A43452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Obec Poniky </w:t>
      </w:r>
      <w:r w:rsidR="00A11249" w:rsidRPr="0054398C">
        <w:rPr>
          <w:rFonts w:ascii="Arial Narrow" w:hAnsi="Arial Narrow"/>
        </w:rPr>
        <w:t xml:space="preserve"> oce</w:t>
      </w:r>
      <w:r>
        <w:rPr>
          <w:rFonts w:ascii="Arial Narrow" w:hAnsi="Arial Narrow"/>
        </w:rPr>
        <w:t xml:space="preserve">ňuje </w:t>
      </w:r>
      <w:r w:rsidR="00A11249" w:rsidRPr="0054398C">
        <w:rPr>
          <w:rFonts w:ascii="Arial Narrow" w:hAnsi="Arial Narrow"/>
        </w:rPr>
        <w:t xml:space="preserve"> </w:t>
      </w:r>
      <w:r w:rsidR="00960381">
        <w:rPr>
          <w:rFonts w:ascii="Arial Narrow" w:hAnsi="Arial Narrow"/>
        </w:rPr>
        <w:t xml:space="preserve">majetok </w:t>
      </w:r>
      <w:r w:rsidR="004D53A6">
        <w:rPr>
          <w:rFonts w:ascii="Arial Narrow" w:hAnsi="Arial Narrow"/>
        </w:rPr>
        <w:t xml:space="preserve">nasledovne : </w:t>
      </w:r>
    </w:p>
    <w:p w:rsidR="00AC2734" w:rsidRDefault="00A11249" w:rsidP="00687238">
      <w:pPr>
        <w:pStyle w:val="Bezriadkovania"/>
        <w:numPr>
          <w:ilvl w:val="0"/>
          <w:numId w:val="22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Dlhodobý majetok</w:t>
      </w:r>
      <w:r w:rsidRPr="00D714C2">
        <w:rPr>
          <w:rFonts w:ascii="Arial Narrow" w:hAnsi="Arial Narrow"/>
        </w:rPr>
        <w:t xml:space="preserve"> </w:t>
      </w:r>
      <w:r w:rsidR="00960381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 súlade s § 25 zákona o účtovníctve oceňuje nasledovnými cenami</w:t>
      </w:r>
      <w:r w:rsidR="00AC2734">
        <w:rPr>
          <w:rFonts w:ascii="Arial Narrow" w:hAnsi="Arial Narrow"/>
        </w:rPr>
        <w:t>:</w:t>
      </w:r>
    </w:p>
    <w:p w:rsidR="00A11249" w:rsidRPr="00D714C2" w:rsidRDefault="00A11249" w:rsidP="00AC2734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obstarávacou cenou dlhodobý majetok obstaraný kúpou,</w:t>
      </w:r>
      <w:r w:rsidR="00960381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vlastnými nákladmi í dlhodobý majetok vytvorený vlastnou činnosťou,</w:t>
      </w:r>
      <w:r w:rsidR="001D69E4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reprodukčnou obstarávacou cenou</w:t>
      </w:r>
      <w:r w:rsidR="001D69E4">
        <w:rPr>
          <w:rFonts w:ascii="Arial Narrow" w:hAnsi="Arial Narrow"/>
        </w:rPr>
        <w:t xml:space="preserve"> majetok </w:t>
      </w:r>
      <w:r w:rsidR="00F63E07">
        <w:rPr>
          <w:rFonts w:ascii="Arial Narrow" w:hAnsi="Arial Narrow"/>
        </w:rPr>
        <w:t xml:space="preserve">nadobudnutý </w:t>
      </w:r>
      <w:r w:rsidR="001D69E4">
        <w:rPr>
          <w:rFonts w:ascii="Arial Narrow" w:hAnsi="Arial Narrow"/>
        </w:rPr>
        <w:t>bezodplatn</w:t>
      </w:r>
      <w:r w:rsidR="00F63E07">
        <w:rPr>
          <w:rFonts w:ascii="Arial Narrow" w:hAnsi="Arial Narrow"/>
        </w:rPr>
        <w:t>e</w:t>
      </w:r>
      <w:r w:rsidR="00E54700">
        <w:rPr>
          <w:rFonts w:ascii="Arial Narrow" w:hAnsi="Arial Narrow"/>
        </w:rPr>
        <w:t xml:space="preserve">, </w:t>
      </w:r>
      <w:r w:rsidR="00F63E07">
        <w:rPr>
          <w:rFonts w:ascii="Arial Narrow" w:hAnsi="Arial Narrow"/>
        </w:rPr>
        <w:t xml:space="preserve">majetok zistený </w:t>
      </w:r>
      <w:r w:rsidRPr="00D714C2">
        <w:rPr>
          <w:rFonts w:ascii="Arial Narrow" w:hAnsi="Arial Narrow"/>
        </w:rPr>
        <w:t>pri inventarizácii a</w:t>
      </w:r>
      <w:r w:rsidR="00F63E07">
        <w:rPr>
          <w:rFonts w:ascii="Arial Narrow" w:hAnsi="Arial Narrow"/>
        </w:rPr>
        <w:t xml:space="preserve"> doteraz </w:t>
      </w:r>
      <w:r w:rsidRPr="00D714C2">
        <w:rPr>
          <w:rFonts w:ascii="Arial Narrow" w:hAnsi="Arial Narrow"/>
        </w:rPr>
        <w:t>v účtovníctve nezachytený</w:t>
      </w:r>
      <w:r w:rsidR="007C3ABF">
        <w:rPr>
          <w:rFonts w:ascii="Arial Narrow" w:hAnsi="Arial Narrow"/>
        </w:rPr>
        <w:t xml:space="preserve">. </w:t>
      </w:r>
      <w:r w:rsidRPr="00D714C2">
        <w:rPr>
          <w:rFonts w:ascii="Arial Narrow" w:hAnsi="Arial Narrow"/>
        </w:rPr>
        <w:t>Dlhodobý finančný majetok</w:t>
      </w:r>
      <w:r w:rsidR="00445136">
        <w:rPr>
          <w:rFonts w:ascii="Arial Narrow" w:hAnsi="Arial Narrow"/>
        </w:rPr>
        <w:t xml:space="preserve"> obec</w:t>
      </w:r>
      <w:r w:rsidRPr="00D714C2">
        <w:rPr>
          <w:rFonts w:ascii="Arial Narrow" w:hAnsi="Arial Narrow"/>
        </w:rPr>
        <w:t xml:space="preserve">  oceňuje obstarávacou cenou.</w:t>
      </w:r>
    </w:p>
    <w:p w:rsidR="00A11249" w:rsidRDefault="00A11249" w:rsidP="00D21B46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BE0796">
        <w:rPr>
          <w:rFonts w:ascii="Arial Narrow" w:hAnsi="Arial Narrow"/>
        </w:rPr>
        <w:t>Zásoby</w:t>
      </w:r>
      <w:r w:rsidRPr="00D714C2">
        <w:rPr>
          <w:rFonts w:ascii="Arial Narrow" w:hAnsi="Arial Narrow"/>
          <w:b/>
        </w:rPr>
        <w:t xml:space="preserve"> </w:t>
      </w:r>
      <w:r w:rsidR="00842915">
        <w:rPr>
          <w:rFonts w:ascii="Arial Narrow" w:hAnsi="Arial Narrow"/>
          <w:b/>
        </w:rPr>
        <w:t xml:space="preserve"> </w:t>
      </w:r>
      <w:r w:rsidR="00AC2734">
        <w:rPr>
          <w:rFonts w:ascii="Arial Narrow" w:hAnsi="Arial Narrow"/>
          <w:b/>
        </w:rPr>
        <w:t xml:space="preserve">: </w:t>
      </w:r>
      <w:r w:rsidR="00842915">
        <w:rPr>
          <w:rFonts w:ascii="Arial Narrow" w:hAnsi="Arial Narrow"/>
          <w:b/>
        </w:rPr>
        <w:t xml:space="preserve"> </w:t>
      </w:r>
      <w:r w:rsidR="00842915" w:rsidRPr="00842915">
        <w:rPr>
          <w:rFonts w:ascii="Arial Narrow" w:hAnsi="Arial Narrow"/>
        </w:rPr>
        <w:t>Obec Poniky neúčtuje o</w:t>
      </w:r>
      <w:r w:rsidR="00842915">
        <w:rPr>
          <w:rFonts w:ascii="Arial Narrow" w:hAnsi="Arial Narrow"/>
        </w:rPr>
        <w:t> </w:t>
      </w:r>
      <w:r w:rsidR="00842915" w:rsidRPr="00842915">
        <w:rPr>
          <w:rFonts w:ascii="Arial Narrow" w:hAnsi="Arial Narrow"/>
        </w:rPr>
        <w:t>zásobách</w:t>
      </w:r>
      <w:r w:rsidR="00842915">
        <w:rPr>
          <w:rFonts w:ascii="Arial Narrow" w:hAnsi="Arial Narrow"/>
        </w:rPr>
        <w:t>.</w:t>
      </w:r>
    </w:p>
    <w:p w:rsidR="0087289D" w:rsidRPr="000A401C" w:rsidRDefault="00A11249" w:rsidP="000A401C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0A401C">
        <w:rPr>
          <w:rFonts w:ascii="Arial Narrow" w:hAnsi="Arial Narrow"/>
        </w:rPr>
        <w:t>Pohľadávky</w:t>
      </w:r>
      <w:r w:rsidR="004D11DC" w:rsidRPr="000A401C">
        <w:rPr>
          <w:rFonts w:ascii="Arial Narrow" w:hAnsi="Arial Narrow"/>
        </w:rPr>
        <w:t xml:space="preserve">  -</w:t>
      </w:r>
      <w:r w:rsidR="004D11DC" w:rsidRPr="000A401C">
        <w:rPr>
          <w:rFonts w:ascii="Arial Narrow" w:hAnsi="Arial Narrow"/>
          <w:b/>
        </w:rPr>
        <w:t xml:space="preserve"> </w:t>
      </w:r>
      <w:r w:rsidRPr="000A401C">
        <w:rPr>
          <w:rFonts w:ascii="Arial Narrow" w:hAnsi="Arial Narrow"/>
        </w:rPr>
        <w:t xml:space="preserve"> pri ich vzniku </w:t>
      </w:r>
      <w:r w:rsidR="00445136" w:rsidRPr="000A401C">
        <w:rPr>
          <w:rFonts w:ascii="Arial Narrow" w:hAnsi="Arial Narrow"/>
        </w:rPr>
        <w:t xml:space="preserve"> obec</w:t>
      </w:r>
      <w:r w:rsidR="004D11DC" w:rsidRPr="000A401C">
        <w:rPr>
          <w:rFonts w:ascii="Arial Narrow" w:hAnsi="Arial Narrow"/>
        </w:rPr>
        <w:t xml:space="preserve"> </w:t>
      </w:r>
      <w:r w:rsidRPr="000A401C">
        <w:rPr>
          <w:rFonts w:ascii="Arial Narrow" w:hAnsi="Arial Narrow"/>
        </w:rPr>
        <w:t>oceňuj</w:t>
      </w:r>
      <w:r w:rsidR="004D11DC" w:rsidRPr="000A401C">
        <w:rPr>
          <w:rFonts w:ascii="Arial Narrow" w:hAnsi="Arial Narrow"/>
        </w:rPr>
        <w:t xml:space="preserve">e </w:t>
      </w:r>
      <w:r w:rsidRPr="000A401C">
        <w:rPr>
          <w:rFonts w:ascii="Arial Narrow" w:hAnsi="Arial Narrow"/>
        </w:rPr>
        <w:t xml:space="preserve"> menovitou hodnotou. </w:t>
      </w:r>
      <w:r w:rsidR="00445136" w:rsidRPr="000A401C">
        <w:rPr>
          <w:rFonts w:ascii="Arial Narrow" w:hAnsi="Arial Narrow"/>
        </w:rPr>
        <w:t>P</w:t>
      </w:r>
      <w:r w:rsidR="001657A4" w:rsidRPr="000A401C">
        <w:rPr>
          <w:rFonts w:ascii="Arial Narrow" w:hAnsi="Arial Narrow"/>
        </w:rPr>
        <w:t>rechodné zníženie hodnoty</w:t>
      </w:r>
    </w:p>
    <w:p w:rsidR="000A401C" w:rsidRPr="000A401C" w:rsidRDefault="00A11249" w:rsidP="000A401C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pohľadávok </w:t>
      </w:r>
      <w:r w:rsidR="00152CC8">
        <w:rPr>
          <w:rFonts w:ascii="Arial Narrow" w:hAnsi="Arial Narrow"/>
        </w:rPr>
        <w:t xml:space="preserve">obec </w:t>
      </w:r>
      <w:r w:rsidRPr="00D714C2">
        <w:rPr>
          <w:rFonts w:ascii="Arial Narrow" w:hAnsi="Arial Narrow"/>
        </w:rPr>
        <w:t>vyjadruje</w:t>
      </w:r>
      <w:r w:rsidR="00445136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 vytvorením opravnej položky.</w:t>
      </w:r>
    </w:p>
    <w:p w:rsidR="00A11249" w:rsidRPr="00D714C2" w:rsidRDefault="00A11249" w:rsidP="00D21B46">
      <w:pPr>
        <w:pStyle w:val="Bezriadkovania"/>
        <w:numPr>
          <w:ilvl w:val="0"/>
          <w:numId w:val="20"/>
        </w:numPr>
        <w:rPr>
          <w:rFonts w:ascii="Arial Narrow" w:hAnsi="Arial Narrow"/>
        </w:rPr>
      </w:pPr>
      <w:r w:rsidRPr="00BE0796">
        <w:rPr>
          <w:rFonts w:ascii="Arial Narrow" w:hAnsi="Arial Narrow"/>
        </w:rPr>
        <w:t>Peňažné prostriedky a ceniny</w:t>
      </w:r>
      <w:r w:rsidRPr="00D714C2">
        <w:rPr>
          <w:rFonts w:ascii="Arial Narrow" w:hAnsi="Arial Narrow"/>
        </w:rPr>
        <w:t xml:space="preserve"> </w:t>
      </w:r>
      <w:r w:rsidR="00F67148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oceňuj</w:t>
      </w:r>
      <w:r w:rsidR="00F67148"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ich menovitou hodnotou.</w:t>
      </w:r>
    </w:p>
    <w:p w:rsidR="00D21B46" w:rsidRPr="00D21B46" w:rsidRDefault="00A11249" w:rsidP="00D21B46">
      <w:pPr>
        <w:pStyle w:val="Bezriadkovania"/>
        <w:numPr>
          <w:ilvl w:val="0"/>
          <w:numId w:val="20"/>
        </w:numPr>
        <w:jc w:val="both"/>
        <w:rPr>
          <w:rFonts w:ascii="Arial Narrow" w:hAnsi="Arial Narrow"/>
          <w:b/>
        </w:rPr>
      </w:pPr>
      <w:r w:rsidRPr="00BE0796">
        <w:rPr>
          <w:rFonts w:ascii="Arial Narrow" w:hAnsi="Arial Narrow"/>
        </w:rPr>
        <w:t>Náklady budúcich období a príjmy budúcich období</w:t>
      </w:r>
      <w:r w:rsidR="00F67148">
        <w:rPr>
          <w:rFonts w:ascii="Arial Narrow" w:hAnsi="Arial Narrow"/>
          <w:b/>
        </w:rPr>
        <w:t xml:space="preserve">  -  </w:t>
      </w:r>
      <w:r w:rsidR="00F67148" w:rsidRPr="00F67148"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</w:t>
      </w:r>
      <w:r w:rsidR="00F67148">
        <w:rPr>
          <w:rFonts w:ascii="Arial Narrow" w:hAnsi="Arial Narrow"/>
        </w:rPr>
        <w:t>vykazuje</w:t>
      </w:r>
      <w:r w:rsidR="00D21B46">
        <w:rPr>
          <w:rFonts w:ascii="Arial Narrow" w:hAnsi="Arial Narrow"/>
        </w:rPr>
        <w:t xml:space="preserve"> vo výške, ktorá je potrebná</w:t>
      </w:r>
    </w:p>
    <w:p w:rsidR="00A11249" w:rsidRDefault="00D21B46" w:rsidP="00D21B46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na </w:t>
      </w:r>
      <w:r w:rsidR="00A11249" w:rsidRPr="00D714C2">
        <w:rPr>
          <w:rFonts w:ascii="Arial Narrow" w:hAnsi="Arial Narrow"/>
        </w:rPr>
        <w:t>dodržanie zásady vecnej a časovej súvislosti s účtovným obdobím.</w:t>
      </w:r>
    </w:p>
    <w:p w:rsidR="00860585" w:rsidRDefault="00A11249" w:rsidP="000A401C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BE0796">
        <w:rPr>
          <w:rFonts w:ascii="Arial Narrow" w:hAnsi="Arial Narrow"/>
        </w:rPr>
        <w:t>Záväzky</w:t>
      </w:r>
      <w:r w:rsidR="00860585" w:rsidRPr="000A401C">
        <w:rPr>
          <w:rFonts w:ascii="Arial Narrow" w:hAnsi="Arial Narrow"/>
        </w:rPr>
        <w:t xml:space="preserve">  </w:t>
      </w:r>
      <w:r w:rsidRPr="00D714C2">
        <w:rPr>
          <w:rFonts w:ascii="Arial Narrow" w:hAnsi="Arial Narrow"/>
        </w:rPr>
        <w:t xml:space="preserve"> pri ich vzniku</w:t>
      </w:r>
      <w:r w:rsidR="00860585">
        <w:rPr>
          <w:rFonts w:ascii="Arial Narrow" w:hAnsi="Arial Narrow"/>
        </w:rPr>
        <w:t xml:space="preserve"> obec </w:t>
      </w:r>
      <w:r w:rsidRPr="00D714C2">
        <w:rPr>
          <w:rFonts w:ascii="Arial Narrow" w:hAnsi="Arial Narrow"/>
        </w:rPr>
        <w:t xml:space="preserve"> oceňuj</w:t>
      </w:r>
      <w:r w:rsidR="00860585">
        <w:rPr>
          <w:rFonts w:ascii="Arial Narrow" w:hAnsi="Arial Narrow"/>
        </w:rPr>
        <w:t xml:space="preserve">e </w:t>
      </w:r>
      <w:r w:rsidRPr="00D714C2">
        <w:rPr>
          <w:rFonts w:ascii="Arial Narrow" w:hAnsi="Arial Narrow"/>
        </w:rPr>
        <w:t xml:space="preserve"> menovitou hodnotou. </w:t>
      </w:r>
    </w:p>
    <w:p w:rsidR="00F05076" w:rsidRDefault="00A11249" w:rsidP="000A401C">
      <w:pPr>
        <w:pStyle w:val="Bezriadkovania"/>
        <w:numPr>
          <w:ilvl w:val="0"/>
          <w:numId w:val="16"/>
        </w:numPr>
        <w:tabs>
          <w:tab w:val="left" w:pos="709"/>
          <w:tab w:val="left" w:pos="2268"/>
        </w:tabs>
        <w:ind w:hanging="549"/>
        <w:rPr>
          <w:rFonts w:ascii="Arial Narrow" w:hAnsi="Arial Narrow"/>
        </w:rPr>
      </w:pPr>
      <w:r w:rsidRPr="000A401C">
        <w:rPr>
          <w:rFonts w:ascii="Arial Narrow" w:hAnsi="Arial Narrow"/>
        </w:rPr>
        <w:t>Rezervy</w:t>
      </w:r>
      <w:r w:rsidR="00860585" w:rsidRPr="000A401C">
        <w:rPr>
          <w:rFonts w:ascii="Arial Narrow" w:hAnsi="Arial Narrow"/>
        </w:rPr>
        <w:t xml:space="preserve">  </w:t>
      </w:r>
      <w:r w:rsidRPr="000A401C">
        <w:rPr>
          <w:rFonts w:ascii="Arial Narrow" w:hAnsi="Arial Narrow"/>
        </w:rPr>
        <w:t xml:space="preserve"> </w:t>
      </w:r>
      <w:r w:rsidR="00860585" w:rsidRPr="000A401C">
        <w:rPr>
          <w:rFonts w:ascii="Arial Narrow" w:hAnsi="Arial Narrow"/>
        </w:rPr>
        <w:t xml:space="preserve">obec tvorí </w:t>
      </w:r>
      <w:r w:rsidRPr="000A401C">
        <w:rPr>
          <w:rFonts w:ascii="Arial Narrow" w:hAnsi="Arial Narrow"/>
        </w:rPr>
        <w:t xml:space="preserve"> na základe zásady opatrnosti</w:t>
      </w:r>
      <w:r w:rsidR="00FF6BC8" w:rsidRPr="000A401C">
        <w:rPr>
          <w:rFonts w:ascii="Arial Narrow" w:hAnsi="Arial Narrow"/>
        </w:rPr>
        <w:t xml:space="preserve">. </w:t>
      </w:r>
      <w:r w:rsidRPr="000A401C">
        <w:rPr>
          <w:rFonts w:ascii="Arial Narrow" w:hAnsi="Arial Narrow"/>
        </w:rPr>
        <w:t xml:space="preserve"> Oceňujú sa v očakávanej výške záväzku. Tvorb</w:t>
      </w:r>
      <w:r w:rsidR="00FF6BC8" w:rsidRPr="000A401C">
        <w:rPr>
          <w:rFonts w:ascii="Arial Narrow" w:hAnsi="Arial Narrow"/>
        </w:rPr>
        <w:t>u</w:t>
      </w:r>
      <w:r w:rsidRPr="000A401C">
        <w:rPr>
          <w:rFonts w:ascii="Arial Narrow" w:hAnsi="Arial Narrow"/>
        </w:rPr>
        <w:t xml:space="preserve"> </w:t>
      </w:r>
    </w:p>
    <w:p w:rsidR="00A11249" w:rsidRDefault="00A11249" w:rsidP="00F05076">
      <w:pPr>
        <w:pStyle w:val="Bezriadkovania"/>
        <w:tabs>
          <w:tab w:val="left" w:pos="709"/>
          <w:tab w:val="left" w:pos="2268"/>
        </w:tabs>
        <w:rPr>
          <w:rFonts w:ascii="Arial Narrow" w:hAnsi="Arial Narrow"/>
        </w:rPr>
      </w:pPr>
      <w:r w:rsidRPr="000A401C">
        <w:rPr>
          <w:rFonts w:ascii="Arial Narrow" w:hAnsi="Arial Narrow"/>
        </w:rPr>
        <w:t xml:space="preserve">rezerv </w:t>
      </w:r>
      <w:r w:rsidR="00FF6BC8" w:rsidRPr="000A401C">
        <w:rPr>
          <w:rFonts w:ascii="Arial Narrow" w:hAnsi="Arial Narrow"/>
        </w:rPr>
        <w:t xml:space="preserve">obec </w:t>
      </w:r>
      <w:r w:rsidRPr="000A401C">
        <w:rPr>
          <w:rFonts w:ascii="Arial Narrow" w:hAnsi="Arial Narrow"/>
        </w:rPr>
        <w:t xml:space="preserve"> uplatňuje od roku 2008. </w:t>
      </w:r>
    </w:p>
    <w:p w:rsidR="00F05076" w:rsidRDefault="00A11249" w:rsidP="00F05076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BE0796">
        <w:rPr>
          <w:rFonts w:ascii="Arial Narrow" w:hAnsi="Arial Narrow"/>
        </w:rPr>
        <w:t>Výdavky budúcich období a výnosy budúcich období</w:t>
      </w:r>
      <w:r w:rsidR="00FF6BC8" w:rsidRPr="00BE0796">
        <w:rPr>
          <w:rFonts w:ascii="Arial Narrow" w:hAnsi="Arial Narrow"/>
        </w:rPr>
        <w:t xml:space="preserve"> –</w:t>
      </w:r>
      <w:r w:rsidR="00FF6BC8">
        <w:rPr>
          <w:rFonts w:ascii="Arial Narrow" w:hAnsi="Arial Narrow"/>
          <w:b/>
        </w:rPr>
        <w:t xml:space="preserve"> </w:t>
      </w:r>
      <w:r w:rsidR="00FF6BC8" w:rsidRPr="00FF6BC8">
        <w:rPr>
          <w:rFonts w:ascii="Arial Narrow" w:hAnsi="Arial Narrow"/>
        </w:rPr>
        <w:t>obec</w:t>
      </w:r>
      <w:r w:rsidR="00FF6BC8">
        <w:rPr>
          <w:rFonts w:ascii="Arial Narrow" w:hAnsi="Arial Narrow"/>
          <w:b/>
        </w:rPr>
        <w:t xml:space="preserve"> </w:t>
      </w:r>
      <w:r w:rsidR="00FF6BC8" w:rsidRPr="00FF6BC8">
        <w:rPr>
          <w:rFonts w:ascii="Arial Narrow" w:hAnsi="Arial Narrow"/>
        </w:rPr>
        <w:t>od</w:t>
      </w:r>
      <w:r w:rsidRPr="00D714C2">
        <w:rPr>
          <w:rFonts w:ascii="Arial Narrow" w:hAnsi="Arial Narrow"/>
        </w:rPr>
        <w:t xml:space="preserve"> roku 2009 </w:t>
      </w:r>
      <w:r w:rsidR="003C695A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 xml:space="preserve">pri účtovaní nákladov </w:t>
      </w:r>
    </w:p>
    <w:p w:rsidR="00A11249" w:rsidRPr="00D714C2" w:rsidRDefault="00A11249" w:rsidP="00F05076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a výnosov uplatňuje zásad</w:t>
      </w:r>
      <w:r w:rsidR="003C695A"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časového rozlíšenia. Výdavky budúcich období a výnosy budúcich období vykazuj</w:t>
      </w:r>
      <w:r w:rsidR="003C695A">
        <w:rPr>
          <w:rFonts w:ascii="Arial Narrow" w:hAnsi="Arial Narrow"/>
        </w:rPr>
        <w:t>e</w:t>
      </w:r>
      <w:r w:rsidRPr="00D714C2">
        <w:rPr>
          <w:rFonts w:ascii="Arial Narrow" w:hAnsi="Arial Narrow"/>
        </w:rPr>
        <w:t xml:space="preserve"> vo výške, ktorá je potrebná na dodržanie zásady vecnej a časovej súvislosti s účtovným obdobím. </w:t>
      </w:r>
    </w:p>
    <w:p w:rsidR="00A11249" w:rsidRPr="00BF2540" w:rsidRDefault="00A11249" w:rsidP="00F05076">
      <w:pPr>
        <w:pStyle w:val="Bezriadkovania"/>
        <w:numPr>
          <w:ilvl w:val="0"/>
          <w:numId w:val="24"/>
        </w:numPr>
        <w:rPr>
          <w:rFonts w:ascii="Arial Narrow" w:hAnsi="Arial Narrow"/>
          <w:b/>
        </w:rPr>
      </w:pPr>
      <w:r w:rsidRPr="00957E17">
        <w:rPr>
          <w:rFonts w:ascii="Arial Narrow" w:hAnsi="Arial Narrow"/>
        </w:rPr>
        <w:t>Majetok obstaraný z</w:t>
      </w:r>
      <w:r w:rsidR="00BF2540" w:rsidRPr="00957E17">
        <w:rPr>
          <w:rFonts w:ascii="Arial Narrow" w:hAnsi="Arial Narrow"/>
        </w:rPr>
        <w:t> </w:t>
      </w:r>
      <w:r w:rsidRPr="00957E17">
        <w:rPr>
          <w:rFonts w:ascii="Arial Narrow" w:hAnsi="Arial Narrow"/>
        </w:rPr>
        <w:t>transferov</w:t>
      </w:r>
      <w:r w:rsidR="00BF2540">
        <w:rPr>
          <w:rFonts w:ascii="Arial Narrow" w:hAnsi="Arial Narrow"/>
          <w:b/>
        </w:rPr>
        <w:t xml:space="preserve"> </w:t>
      </w:r>
      <w:r w:rsidR="00BF2540">
        <w:rPr>
          <w:rFonts w:ascii="Arial Narrow" w:hAnsi="Arial Narrow"/>
        </w:rPr>
        <w:t xml:space="preserve"> obec </w:t>
      </w:r>
      <w:r w:rsidRPr="00D714C2">
        <w:rPr>
          <w:rFonts w:ascii="Arial Narrow" w:hAnsi="Arial Narrow"/>
        </w:rPr>
        <w:t xml:space="preserve"> oceňuje obstarávacou cenou. </w:t>
      </w:r>
    </w:p>
    <w:p w:rsidR="00A11249" w:rsidRPr="00957E17" w:rsidRDefault="00A11249" w:rsidP="00A11249">
      <w:pPr>
        <w:pStyle w:val="Bezriadkovania"/>
        <w:rPr>
          <w:rFonts w:ascii="Arial Narrow" w:hAnsi="Arial Narrow"/>
        </w:rPr>
      </w:pPr>
      <w:r w:rsidRPr="00957E17">
        <w:rPr>
          <w:rFonts w:ascii="Arial Narrow" w:hAnsi="Arial Narrow"/>
        </w:rPr>
        <w:t xml:space="preserve">Od </w:t>
      </w:r>
      <w:r w:rsidR="00BF2540" w:rsidRPr="00957E17">
        <w:rPr>
          <w:rFonts w:ascii="Arial Narrow" w:hAnsi="Arial Narrow"/>
        </w:rPr>
        <w:t>0</w:t>
      </w:r>
      <w:r w:rsidRPr="00957E17">
        <w:rPr>
          <w:rFonts w:ascii="Arial Narrow" w:hAnsi="Arial Narrow"/>
        </w:rPr>
        <w:t>1.</w:t>
      </w:r>
      <w:r w:rsidR="00BF2540" w:rsidRPr="00957E17">
        <w:rPr>
          <w:rFonts w:ascii="Arial Narrow" w:hAnsi="Arial Narrow"/>
        </w:rPr>
        <w:t xml:space="preserve"> 0</w:t>
      </w:r>
      <w:r w:rsidRPr="00957E17">
        <w:rPr>
          <w:rFonts w:ascii="Arial Narrow" w:hAnsi="Arial Narrow"/>
        </w:rPr>
        <w:t>1.</w:t>
      </w:r>
      <w:r w:rsidR="00BF2540" w:rsidRPr="00957E17">
        <w:rPr>
          <w:rFonts w:ascii="Arial Narrow" w:hAnsi="Arial Narrow"/>
        </w:rPr>
        <w:t xml:space="preserve"> </w:t>
      </w:r>
      <w:r w:rsidRPr="00957E17">
        <w:rPr>
          <w:rFonts w:ascii="Arial Narrow" w:hAnsi="Arial Narrow"/>
        </w:rPr>
        <w:t xml:space="preserve">2009 </w:t>
      </w:r>
      <w:r w:rsidR="00BF2540" w:rsidRPr="00957E17">
        <w:rPr>
          <w:rFonts w:ascii="Arial Narrow" w:hAnsi="Arial Narrow"/>
        </w:rPr>
        <w:t xml:space="preserve"> Obec Poniky  </w:t>
      </w:r>
      <w:r w:rsidRPr="00957E17">
        <w:rPr>
          <w:rFonts w:ascii="Arial Narrow" w:hAnsi="Arial Narrow"/>
        </w:rPr>
        <w:t>účtuje v aktuálnej mene v eurách.</w:t>
      </w:r>
    </w:p>
    <w:p w:rsidR="00A32D34" w:rsidRDefault="00A32D34" w:rsidP="00A112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 Poniky </w:t>
      </w:r>
      <w:r w:rsidR="00A11249" w:rsidRPr="00D714C2">
        <w:rPr>
          <w:rFonts w:ascii="Arial Narrow" w:hAnsi="Arial Narrow"/>
        </w:rPr>
        <w:t xml:space="preserve"> nie je platiteľom dane z pridanej hodnoty.</w:t>
      </w:r>
    </w:p>
    <w:p w:rsidR="00FD2A3F" w:rsidRDefault="00A11249" w:rsidP="00FD2A3F">
      <w:pPr>
        <w:pStyle w:val="Bezriadkovania"/>
        <w:numPr>
          <w:ilvl w:val="0"/>
          <w:numId w:val="24"/>
        </w:numPr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Odpisy dlhodobého nehmotného majetku a dlhodobého hmotného majetku </w:t>
      </w:r>
      <w:r w:rsidR="00F3466A">
        <w:rPr>
          <w:rFonts w:ascii="Arial Narrow" w:hAnsi="Arial Narrow"/>
        </w:rPr>
        <w:t>obec</w:t>
      </w:r>
      <w:r w:rsidRPr="00D714C2">
        <w:rPr>
          <w:rFonts w:ascii="Arial Narrow" w:hAnsi="Arial Narrow"/>
        </w:rPr>
        <w:t xml:space="preserve"> stanov</w:t>
      </w:r>
      <w:r w:rsidR="00F3466A">
        <w:rPr>
          <w:rFonts w:ascii="Arial Narrow" w:hAnsi="Arial Narrow"/>
        </w:rPr>
        <w:t>ila</w:t>
      </w:r>
      <w:r w:rsidRPr="00D714C2">
        <w:rPr>
          <w:rFonts w:ascii="Arial Narrow" w:hAnsi="Arial Narrow"/>
        </w:rPr>
        <w:t xml:space="preserve"> tak, že sa</w:t>
      </w:r>
    </w:p>
    <w:p w:rsidR="00A11249" w:rsidRDefault="00A11249" w:rsidP="00FD2A3F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vychádza z predpokladanej doby jeho užívania a predpokladaného priebehu jeho opotrebenia. Odpisovať sa začína odo dňa jeho zaradenia do používania. Metóda odpisovania sa používa lineárna. Predpokladaná doba užívania a odpisové sadzby</w:t>
      </w:r>
      <w:r>
        <w:rPr>
          <w:rFonts w:ascii="Arial Narrow" w:hAnsi="Arial Narrow"/>
        </w:rPr>
        <w:t xml:space="preserve"> v r. 2015</w:t>
      </w:r>
      <w:r w:rsidRPr="00D714C2">
        <w:rPr>
          <w:rFonts w:ascii="Arial Narrow" w:hAnsi="Arial Narrow"/>
        </w:rPr>
        <w:t xml:space="preserve"> </w:t>
      </w:r>
      <w:r w:rsidR="00B97D84">
        <w:rPr>
          <w:rFonts w:ascii="Arial Narrow" w:hAnsi="Arial Narrow"/>
        </w:rPr>
        <w:t>boli</w:t>
      </w:r>
      <w:r w:rsidRPr="00D714C2">
        <w:rPr>
          <w:rFonts w:ascii="Arial Narrow" w:hAnsi="Arial Narrow"/>
        </w:rPr>
        <w:t xml:space="preserve"> stanovené </w:t>
      </w:r>
      <w:r w:rsidR="00B97D84">
        <w:rPr>
          <w:rFonts w:ascii="Arial Narrow" w:hAnsi="Arial Narrow"/>
        </w:rPr>
        <w:t>nasledovne</w:t>
      </w:r>
      <w:r w:rsidRPr="00D714C2">
        <w:rPr>
          <w:rFonts w:ascii="Arial Narrow" w:hAnsi="Arial Narrow"/>
        </w:rPr>
        <w:t>: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2"/>
        <w:gridCol w:w="2693"/>
        <w:gridCol w:w="2410"/>
      </w:tblGrid>
      <w:tr w:rsidR="00A11249" w:rsidRPr="00D714C2" w:rsidTr="00A11249">
        <w:tc>
          <w:tcPr>
            <w:tcW w:w="1832" w:type="dxa"/>
          </w:tcPr>
          <w:p w:rsidR="00A11249" w:rsidRPr="005C284F" w:rsidRDefault="00A11249" w:rsidP="00A11249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Odpisová skupina</w:t>
            </w:r>
          </w:p>
        </w:tc>
        <w:tc>
          <w:tcPr>
            <w:tcW w:w="2693" w:type="dxa"/>
          </w:tcPr>
          <w:p w:rsidR="00A11249" w:rsidRPr="005C284F" w:rsidRDefault="00A11249" w:rsidP="00A11249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Doba odpisovania v rokoch</w:t>
            </w:r>
          </w:p>
        </w:tc>
        <w:tc>
          <w:tcPr>
            <w:tcW w:w="2410" w:type="dxa"/>
          </w:tcPr>
          <w:p w:rsidR="00A11249" w:rsidRPr="005C284F" w:rsidRDefault="00A11249" w:rsidP="00A11249">
            <w:pPr>
              <w:pStyle w:val="Bezriadkovania"/>
              <w:jc w:val="both"/>
              <w:rPr>
                <w:rFonts w:ascii="Arial Narrow" w:hAnsi="Arial Narrow"/>
                <w:b/>
              </w:rPr>
            </w:pPr>
            <w:r w:rsidRPr="005C284F">
              <w:rPr>
                <w:rFonts w:ascii="Arial Narrow" w:hAnsi="Arial Narrow"/>
                <w:b/>
              </w:rPr>
              <w:t>Ročná odpisová sadzba</w:t>
            </w:r>
          </w:p>
        </w:tc>
      </w:tr>
      <w:tr w:rsidR="00A11249" w:rsidRPr="00D714C2" w:rsidTr="00A11249">
        <w:tc>
          <w:tcPr>
            <w:tcW w:w="1832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</w:p>
        </w:tc>
        <w:tc>
          <w:tcPr>
            <w:tcW w:w="2693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 roky</w:t>
            </w:r>
          </w:p>
        </w:tc>
        <w:tc>
          <w:tcPr>
            <w:tcW w:w="2410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1/4</w:t>
            </w:r>
          </w:p>
        </w:tc>
      </w:tr>
      <w:tr w:rsidR="00A11249" w:rsidRPr="00D714C2" w:rsidTr="00A11249">
        <w:tc>
          <w:tcPr>
            <w:tcW w:w="1832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2</w:t>
            </w:r>
          </w:p>
        </w:tc>
        <w:tc>
          <w:tcPr>
            <w:tcW w:w="2693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  <w:r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8</w:t>
            </w:r>
          </w:p>
        </w:tc>
      </w:tr>
      <w:tr w:rsidR="00A11249" w:rsidRPr="00D714C2" w:rsidTr="00A11249">
        <w:tc>
          <w:tcPr>
            <w:tcW w:w="1832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3</w:t>
            </w:r>
          </w:p>
        </w:tc>
        <w:tc>
          <w:tcPr>
            <w:tcW w:w="2693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</w:t>
            </w:r>
            <w:r>
              <w:rPr>
                <w:rFonts w:ascii="Arial Narrow" w:hAnsi="Arial Narrow"/>
              </w:rPr>
              <w:t>5</w:t>
            </w:r>
            <w:r w:rsidRPr="00D714C2">
              <w:rPr>
                <w:rFonts w:ascii="Arial Narrow" w:hAnsi="Arial Narrow"/>
              </w:rPr>
              <w:t xml:space="preserve"> rokov</w:t>
            </w:r>
          </w:p>
        </w:tc>
        <w:tc>
          <w:tcPr>
            <w:tcW w:w="2410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1/1</w:t>
            </w:r>
            <w:r>
              <w:rPr>
                <w:rFonts w:ascii="Arial Narrow" w:hAnsi="Arial Narrow"/>
              </w:rPr>
              <w:t>5</w:t>
            </w:r>
          </w:p>
        </w:tc>
      </w:tr>
      <w:tr w:rsidR="00A11249" w:rsidRPr="00D714C2" w:rsidTr="00A11249">
        <w:tc>
          <w:tcPr>
            <w:tcW w:w="1832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4</w:t>
            </w:r>
          </w:p>
        </w:tc>
        <w:tc>
          <w:tcPr>
            <w:tcW w:w="2693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</w:t>
            </w:r>
            <w:r w:rsidRPr="00D714C2">
              <w:rPr>
                <w:rFonts w:ascii="Arial Narrow" w:hAnsi="Arial Narrow"/>
              </w:rPr>
              <w:t>0 rokov</w:t>
            </w:r>
          </w:p>
        </w:tc>
        <w:tc>
          <w:tcPr>
            <w:tcW w:w="2410" w:type="dxa"/>
          </w:tcPr>
          <w:p w:rsidR="00A11249" w:rsidRPr="00D714C2" w:rsidRDefault="00A11249" w:rsidP="00A11249">
            <w:pPr>
              <w:pStyle w:val="Bezriadkovania"/>
              <w:jc w:val="both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1/</w:t>
            </w:r>
            <w:r>
              <w:rPr>
                <w:rFonts w:ascii="Arial Narrow" w:hAnsi="Arial Narrow"/>
              </w:rPr>
              <w:t>3</w:t>
            </w:r>
            <w:r w:rsidRPr="00D714C2">
              <w:rPr>
                <w:rFonts w:ascii="Arial Narrow" w:hAnsi="Arial Narrow"/>
              </w:rPr>
              <w:t>0</w:t>
            </w:r>
          </w:p>
        </w:tc>
      </w:tr>
    </w:tbl>
    <w:p w:rsidR="00A11249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554E62" w:rsidRDefault="003F6B87" w:rsidP="00A11249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>Obec Poniky</w:t>
      </w:r>
      <w:r w:rsidR="009165C2">
        <w:rPr>
          <w:rFonts w:ascii="Arial Narrow" w:hAnsi="Arial Narrow"/>
        </w:rPr>
        <w:t xml:space="preserve"> Dodatkom č.1 k Smernici č. 7/2008 s platnosťou od 01.03.2009  a </w:t>
      </w:r>
      <w:r>
        <w:rPr>
          <w:rFonts w:ascii="Arial Narrow" w:hAnsi="Arial Narrow"/>
        </w:rPr>
        <w:t xml:space="preserve"> </w:t>
      </w:r>
      <w:r w:rsidR="00B74EED">
        <w:rPr>
          <w:rFonts w:ascii="Arial Narrow" w:hAnsi="Arial Narrow"/>
        </w:rPr>
        <w:t xml:space="preserve">v zmysle zákona </w:t>
      </w:r>
      <w:r w:rsidR="00A11249" w:rsidRPr="00D714C2">
        <w:rPr>
          <w:rFonts w:ascii="Arial Narrow" w:hAnsi="Arial Narrow"/>
        </w:rPr>
        <w:t>č. 60/2009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Z.</w:t>
      </w:r>
      <w:r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z., stanovila výšk</w:t>
      </w:r>
      <w:r w:rsidR="00554E62">
        <w:rPr>
          <w:rFonts w:ascii="Arial Narrow" w:hAnsi="Arial Narrow"/>
        </w:rPr>
        <w:t>u</w:t>
      </w:r>
      <w:r w:rsidRPr="00D714C2">
        <w:rPr>
          <w:rFonts w:ascii="Arial Narrow" w:hAnsi="Arial Narrow"/>
        </w:rPr>
        <w:t xml:space="preserve"> pre </w:t>
      </w:r>
      <w:r w:rsidR="00554E62">
        <w:rPr>
          <w:rFonts w:ascii="Arial Narrow" w:hAnsi="Arial Narrow"/>
        </w:rPr>
        <w:t xml:space="preserve">odpis </w:t>
      </w:r>
      <w:r w:rsidRPr="00D714C2">
        <w:rPr>
          <w:rFonts w:ascii="Arial Narrow" w:hAnsi="Arial Narrow"/>
        </w:rPr>
        <w:t>dlhodob</w:t>
      </w:r>
      <w:r w:rsidR="00554E62"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hmotn</w:t>
      </w:r>
      <w:r w:rsidR="00554E62">
        <w:rPr>
          <w:rFonts w:ascii="Arial Narrow" w:hAnsi="Arial Narrow"/>
        </w:rPr>
        <w:t>ého</w:t>
      </w:r>
      <w:r w:rsidRPr="00D714C2">
        <w:rPr>
          <w:rFonts w:ascii="Arial Narrow" w:hAnsi="Arial Narrow"/>
        </w:rPr>
        <w:t xml:space="preserve"> majetk</w:t>
      </w:r>
      <w:r w:rsidR="00554E62">
        <w:rPr>
          <w:rFonts w:ascii="Arial Narrow" w:hAnsi="Arial Narrow"/>
        </w:rPr>
        <w:t xml:space="preserve">u </w:t>
      </w:r>
      <w:r w:rsidRPr="00D714C2">
        <w:rPr>
          <w:rFonts w:ascii="Arial Narrow" w:hAnsi="Arial Narrow"/>
        </w:rPr>
        <w:t xml:space="preserve"> </w:t>
      </w:r>
      <w:r w:rsidR="002D3A6D">
        <w:rPr>
          <w:rFonts w:ascii="Arial Narrow" w:hAnsi="Arial Narrow"/>
        </w:rPr>
        <w:t xml:space="preserve">na </w:t>
      </w:r>
      <w:r w:rsidR="005730DA">
        <w:rPr>
          <w:rFonts w:ascii="Arial Narrow" w:hAnsi="Arial Narrow"/>
        </w:rPr>
        <w:t xml:space="preserve"> sumu</w:t>
      </w:r>
      <w:r w:rsidRPr="00D714C2">
        <w:rPr>
          <w:rFonts w:ascii="Arial Narrow" w:hAnsi="Arial Narrow"/>
        </w:rPr>
        <w:t xml:space="preserve"> 1</w:t>
      </w:r>
      <w:r>
        <w:rPr>
          <w:rFonts w:ascii="Arial Narrow" w:hAnsi="Arial Narrow"/>
        </w:rPr>
        <w:t> </w:t>
      </w:r>
      <w:r w:rsidRPr="00D714C2">
        <w:rPr>
          <w:rFonts w:ascii="Arial Narrow" w:hAnsi="Arial Narrow"/>
        </w:rPr>
        <w:t>700</w:t>
      </w:r>
      <w:r>
        <w:rPr>
          <w:rFonts w:ascii="Arial Narrow" w:hAnsi="Arial Narrow"/>
        </w:rPr>
        <w:t>,-</w:t>
      </w:r>
      <w:r w:rsidR="00554E6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€.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lastRenderedPageBreak/>
        <w:t xml:space="preserve">Drobný nehmotný majetok  </w:t>
      </w:r>
      <w:r w:rsidRPr="00E62416">
        <w:rPr>
          <w:rFonts w:ascii="Arial Narrow" w:hAnsi="Arial Narrow"/>
        </w:rPr>
        <w:t>od 0 €  do 2 400 €,</w:t>
      </w:r>
      <w:r w:rsidRPr="00D714C2">
        <w:rPr>
          <w:rFonts w:ascii="Arial Narrow" w:hAnsi="Arial Narrow"/>
        </w:rPr>
        <w:t xml:space="preserve"> ktorý podľa rozhodnutia </w:t>
      </w:r>
      <w:r w:rsidR="00182CC7">
        <w:rPr>
          <w:rFonts w:ascii="Arial Narrow" w:hAnsi="Arial Narrow"/>
        </w:rPr>
        <w:t xml:space="preserve">obce </w:t>
      </w:r>
      <w:r w:rsidRPr="00D714C2">
        <w:rPr>
          <w:rFonts w:ascii="Arial Narrow" w:hAnsi="Arial Narrow"/>
        </w:rPr>
        <w:t xml:space="preserve">nie je dlhodobým nehmotným majetkom sa účtuje pri obstaraní do nákladov na účet 518 - Ostatné služby, pričom účtovná jednotka eviduje tento majetok od hodnoty </w:t>
      </w:r>
      <w:r w:rsidRPr="00182CC7">
        <w:rPr>
          <w:rFonts w:ascii="Arial Narrow" w:hAnsi="Arial Narrow"/>
        </w:rPr>
        <w:t>1 000,- €  do 2</w:t>
      </w:r>
      <w:r w:rsidR="00182CC7">
        <w:rPr>
          <w:rFonts w:ascii="Arial Narrow" w:hAnsi="Arial Narrow"/>
        </w:rPr>
        <w:t> </w:t>
      </w:r>
      <w:r w:rsidRPr="00182CC7">
        <w:rPr>
          <w:rFonts w:ascii="Arial Narrow" w:hAnsi="Arial Narrow"/>
        </w:rPr>
        <w:t>399</w:t>
      </w:r>
      <w:r w:rsidR="00182CC7">
        <w:rPr>
          <w:rFonts w:ascii="Arial Narrow" w:hAnsi="Arial Narrow"/>
        </w:rPr>
        <w:t>,-</w:t>
      </w:r>
      <w:r w:rsidRPr="00182CC7">
        <w:rPr>
          <w:rFonts w:ascii="Arial Narrow" w:hAnsi="Arial Narrow"/>
        </w:rPr>
        <w:t xml:space="preserve"> €</w:t>
      </w:r>
      <w:r w:rsidRPr="00D714C2">
        <w:rPr>
          <w:rFonts w:ascii="Arial Narrow" w:hAnsi="Arial Narrow"/>
        </w:rPr>
        <w:t xml:space="preserve"> </w:t>
      </w:r>
      <w:r w:rsidR="00182CC7">
        <w:rPr>
          <w:rFonts w:ascii="Arial Narrow" w:hAnsi="Arial Narrow"/>
        </w:rPr>
        <w:t xml:space="preserve"> </w:t>
      </w:r>
      <w:r w:rsidRPr="00D714C2">
        <w:rPr>
          <w:rFonts w:ascii="Arial Narrow" w:hAnsi="Arial Narrow"/>
        </w:rPr>
        <w:t>na podsúvahových účtoch.</w:t>
      </w:r>
    </w:p>
    <w:p w:rsidR="005730DA" w:rsidRPr="005730DA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Drobný hmotný majetok od </w:t>
      </w:r>
      <w:r w:rsidRPr="00182CC7">
        <w:rPr>
          <w:rFonts w:ascii="Arial Narrow" w:hAnsi="Arial Narrow"/>
        </w:rPr>
        <w:t>0 do 1 700 €,</w:t>
      </w:r>
      <w:r w:rsidRPr="00D714C2">
        <w:rPr>
          <w:rFonts w:ascii="Arial Narrow" w:hAnsi="Arial Narrow"/>
        </w:rPr>
        <w:t xml:space="preserve"> ktorý podľa rozhodnutia </w:t>
      </w:r>
      <w:r w:rsidR="005730DA">
        <w:rPr>
          <w:rFonts w:ascii="Arial Narrow" w:hAnsi="Arial Narrow"/>
        </w:rPr>
        <w:t>obce</w:t>
      </w:r>
      <w:r w:rsidRPr="00D714C2">
        <w:rPr>
          <w:rFonts w:ascii="Arial Narrow" w:hAnsi="Arial Narrow"/>
        </w:rPr>
        <w:t xml:space="preserve"> nie je dlhodobým hmotným majetkom sa účtuje na účet 501 – Spotreba materiálu, pričom sa eviduje na podsúvahových účtoch od hodnoty  </w:t>
      </w:r>
      <w:r w:rsidRPr="005730DA">
        <w:rPr>
          <w:rFonts w:ascii="Arial Narrow" w:hAnsi="Arial Narrow"/>
        </w:rPr>
        <w:t xml:space="preserve">200,-€   do </w:t>
      </w:r>
    </w:p>
    <w:p w:rsidR="00A11249" w:rsidRPr="005730DA" w:rsidRDefault="00A11249" w:rsidP="00A11249">
      <w:pPr>
        <w:pStyle w:val="Bezriadkovania"/>
        <w:jc w:val="both"/>
        <w:rPr>
          <w:rFonts w:ascii="Arial Narrow" w:hAnsi="Arial Narrow"/>
        </w:rPr>
      </w:pPr>
      <w:r w:rsidRPr="005730DA">
        <w:rPr>
          <w:rFonts w:ascii="Arial Narrow" w:hAnsi="Arial Narrow"/>
        </w:rPr>
        <w:t>1 699 €.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III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strane aktív súvahy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</w:p>
    <w:p w:rsidR="00C4795D" w:rsidRDefault="00A11249" w:rsidP="00A11249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A</w:t>
      </w:r>
      <w:r w:rsidRPr="00D714C2">
        <w:rPr>
          <w:rFonts w:ascii="Arial Narrow" w:hAnsi="Arial Narrow"/>
          <w:b/>
          <w:i/>
        </w:rPr>
        <w:tab/>
      </w:r>
      <w:r w:rsidRPr="00C4795D">
        <w:rPr>
          <w:rFonts w:ascii="Arial Narrow" w:hAnsi="Arial Narrow"/>
          <w:b/>
        </w:rPr>
        <w:t>Neobežný majetok</w:t>
      </w:r>
    </w:p>
    <w:p w:rsidR="00A11249" w:rsidRPr="00D714C2" w:rsidRDefault="00A11249" w:rsidP="00A11249">
      <w:pPr>
        <w:pStyle w:val="Bezriadkovania"/>
        <w:rPr>
          <w:rFonts w:ascii="Arial Narrow" w:hAnsi="Arial Narrow"/>
          <w:b/>
          <w:i/>
        </w:rPr>
      </w:pPr>
      <w:r w:rsidRPr="00D714C2">
        <w:rPr>
          <w:rFonts w:ascii="Arial Narrow" w:hAnsi="Arial Narrow"/>
          <w:b/>
          <w:i/>
        </w:rPr>
        <w:tab/>
      </w:r>
    </w:p>
    <w:p w:rsidR="00A11249" w:rsidRPr="00D357D7" w:rsidRDefault="00D357D7" w:rsidP="00A11249">
      <w:pPr>
        <w:pStyle w:val="Bezriadkovania"/>
        <w:rPr>
          <w:rFonts w:ascii="Arial Narrow" w:hAnsi="Arial Narrow"/>
          <w:b/>
        </w:rPr>
      </w:pPr>
      <w:r w:rsidRPr="00D357D7">
        <w:rPr>
          <w:rFonts w:ascii="Arial Narrow" w:hAnsi="Arial Narrow"/>
          <w:b/>
        </w:rPr>
        <w:t xml:space="preserve">(1)          </w:t>
      </w:r>
      <w:r w:rsidR="00A11249" w:rsidRPr="00D357D7">
        <w:rPr>
          <w:rFonts w:ascii="Arial Narrow" w:hAnsi="Arial Narrow"/>
          <w:b/>
        </w:rPr>
        <w:t>Dlhodobý nehmotný majetok a dlhodobý hmotný majetok</w:t>
      </w:r>
      <w:r w:rsidR="00A11249" w:rsidRPr="00D357D7">
        <w:rPr>
          <w:rFonts w:ascii="Arial Narrow" w:hAnsi="Arial Narrow"/>
          <w:b/>
        </w:rPr>
        <w:tab/>
      </w:r>
    </w:p>
    <w:p w:rsidR="00A11249" w:rsidRPr="00621A81" w:rsidRDefault="00A11249" w:rsidP="00F8265C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621A81">
        <w:rPr>
          <w:rFonts w:ascii="Arial Narrow" w:hAnsi="Arial Narrow"/>
        </w:rPr>
        <w:t>a)</w:t>
      </w:r>
      <w:r w:rsidRPr="00621A81">
        <w:rPr>
          <w:rFonts w:ascii="Arial Narrow" w:hAnsi="Arial Narrow"/>
        </w:rPr>
        <w:tab/>
        <w:t xml:space="preserve">prehľad o pohybe dlhodobého majetku, pohybe obstarávacích cien,  pohybe oprávok a opravných položiek,  pohybe zostatkových cien podľa jednotlivých zložiek tohto majetku v členení podľa jednotlivých položiek súvahy  </w:t>
      </w:r>
    </w:p>
    <w:p w:rsidR="00A11249" w:rsidRPr="00E10DA5" w:rsidRDefault="00A11249" w:rsidP="00A11249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 xml:space="preserve">             b</w:t>
      </w:r>
      <w:r w:rsidRPr="00D714C2">
        <w:rPr>
          <w:rFonts w:ascii="Arial Narrow" w:hAnsi="Arial Narrow"/>
          <w:i/>
        </w:rPr>
        <w:t>)</w:t>
      </w:r>
      <w:r w:rsidRPr="00D714C2">
        <w:rPr>
          <w:rFonts w:ascii="Arial Narrow" w:hAnsi="Arial Narrow"/>
          <w:i/>
        </w:rPr>
        <w:tab/>
      </w:r>
      <w:r w:rsidRPr="00E10DA5">
        <w:rPr>
          <w:rFonts w:ascii="Arial Narrow" w:hAnsi="Arial Narrow"/>
        </w:rPr>
        <w:t xml:space="preserve"> spôsob a výška poistenia dlhodobého nehmotného majetku a dlhodobého hmotného majetku</w:t>
      </w:r>
      <w:r w:rsidR="00156675">
        <w:rPr>
          <w:rFonts w:ascii="Arial Narrow" w:hAnsi="Arial Narrow"/>
          <w:i/>
        </w:rPr>
        <w:t xml:space="preserve"> </w:t>
      </w:r>
      <w:r w:rsidR="00E10DA5">
        <w:rPr>
          <w:rFonts w:ascii="Arial Narrow" w:hAnsi="Arial Narrow"/>
        </w:rPr>
        <w:t>:</w:t>
      </w:r>
    </w:p>
    <w:p w:rsidR="00A11249" w:rsidRPr="00156675" w:rsidRDefault="00A11249" w:rsidP="00A11249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</w:t>
      </w:r>
      <w:r w:rsidR="00156675">
        <w:rPr>
          <w:rFonts w:ascii="Arial Narrow" w:hAnsi="Arial Narrow"/>
        </w:rPr>
        <w:t xml:space="preserve">v obci </w:t>
      </w:r>
      <w:r w:rsidRPr="00156675">
        <w:rPr>
          <w:rFonts w:ascii="Arial Narrow" w:hAnsi="Arial Narrow"/>
        </w:rPr>
        <w:t xml:space="preserve">je poistený pre prípad živelných pohrôm do výšky    </w:t>
      </w:r>
      <w:r w:rsidR="00F8265C">
        <w:rPr>
          <w:rFonts w:ascii="Arial Narrow" w:hAnsi="Arial Narrow"/>
        </w:rPr>
        <w:t xml:space="preserve"> </w:t>
      </w:r>
      <w:r w:rsidRPr="00156675">
        <w:rPr>
          <w:rFonts w:ascii="Arial Narrow" w:hAnsi="Arial Narrow"/>
        </w:rPr>
        <w:t xml:space="preserve">   6 496 836,-  €</w:t>
      </w:r>
    </w:p>
    <w:p w:rsidR="00A11249" w:rsidRPr="00156675" w:rsidRDefault="00A11249" w:rsidP="00A11249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je poistený pre prípad ukradnutia veci do výšky        </w:t>
      </w:r>
      <w:r w:rsidR="00156675">
        <w:rPr>
          <w:rFonts w:ascii="Arial Narrow" w:hAnsi="Arial Narrow"/>
        </w:rPr>
        <w:t xml:space="preserve">           </w:t>
      </w:r>
      <w:r w:rsidRPr="00156675">
        <w:rPr>
          <w:rFonts w:ascii="Arial Narrow" w:hAnsi="Arial Narrow"/>
        </w:rPr>
        <w:t xml:space="preserve">        20 000,- €</w:t>
      </w:r>
    </w:p>
    <w:p w:rsidR="00A11249" w:rsidRPr="00156675" w:rsidRDefault="00A11249" w:rsidP="00A11249">
      <w:pPr>
        <w:pStyle w:val="Bezriadkovania"/>
        <w:rPr>
          <w:rFonts w:ascii="Arial Narrow" w:hAnsi="Arial Narrow"/>
        </w:rPr>
      </w:pPr>
      <w:r w:rsidRPr="00156675">
        <w:rPr>
          <w:rFonts w:ascii="Arial Narrow" w:hAnsi="Arial Narrow"/>
        </w:rPr>
        <w:t xml:space="preserve">Majetok je poistený pre prípad ukradnutia hotovosti, v prípade lúpeže a pod. do výšky  9 900,- </w:t>
      </w:r>
      <w:r w:rsidRPr="00156675">
        <w:rPr>
          <w:rFonts w:ascii="Arial Narrow" w:hAnsi="Arial Narrow"/>
          <w:b/>
        </w:rPr>
        <w:t xml:space="preserve"> </w:t>
      </w:r>
      <w:r w:rsidRPr="00156675">
        <w:rPr>
          <w:rFonts w:ascii="Arial Narrow" w:hAnsi="Arial Narrow"/>
        </w:rPr>
        <w:t>€</w:t>
      </w:r>
    </w:p>
    <w:p w:rsidR="00A11249" w:rsidRPr="00156675" w:rsidRDefault="0073524A" w:rsidP="00A112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 </w:t>
      </w:r>
      <w:r w:rsidR="00C4795D">
        <w:rPr>
          <w:rFonts w:ascii="Arial Narrow" w:hAnsi="Arial Narrow"/>
        </w:rPr>
        <w:t xml:space="preserve"> </w:t>
      </w:r>
      <w:r w:rsidR="00D357D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="00A11249" w:rsidRPr="00156675">
        <w:rPr>
          <w:rFonts w:ascii="Arial Narrow" w:hAnsi="Arial Narrow"/>
        </w:rPr>
        <w:t>c)</w:t>
      </w:r>
      <w:r>
        <w:rPr>
          <w:rFonts w:ascii="Arial Narrow" w:hAnsi="Arial Narrow"/>
        </w:rPr>
        <w:t xml:space="preserve"> </w:t>
      </w:r>
      <w:r w:rsidR="00A11249" w:rsidRPr="00156675">
        <w:rPr>
          <w:rFonts w:ascii="Arial Narrow" w:hAnsi="Arial Narrow"/>
        </w:rPr>
        <w:tab/>
        <w:t xml:space="preserve">zriadenie záložného práva na dlhodobý nehmotný majetok a dlhodobý hmotný majetok alebo obmedzenie práva nakladať s dlhodobým </w:t>
      </w:r>
      <w:r w:rsidR="00A11249" w:rsidRPr="00BD02B9">
        <w:rPr>
          <w:rFonts w:ascii="Arial Narrow" w:hAnsi="Arial Narrow"/>
        </w:rPr>
        <w:t xml:space="preserve">majetkom – </w:t>
      </w:r>
      <w:r w:rsidR="00BD02B9" w:rsidRPr="00BD02B9">
        <w:rPr>
          <w:rFonts w:ascii="Arial Narrow" w:hAnsi="Arial Narrow"/>
        </w:rPr>
        <w:t>obec nemá zriadené záložné právo</w:t>
      </w:r>
      <w:r w:rsidR="00A11249" w:rsidRPr="00BD02B9">
        <w:rPr>
          <w:rFonts w:ascii="Arial Narrow" w:hAnsi="Arial Narrow"/>
        </w:rPr>
        <w:t xml:space="preserve"> </w:t>
      </w:r>
      <w:r w:rsidR="00A11249" w:rsidRPr="00BD02B9">
        <w:rPr>
          <w:rFonts w:ascii="Arial Narrow" w:hAnsi="Arial Narrow"/>
        </w:rPr>
        <w:tab/>
      </w:r>
      <w:r w:rsidR="00A11249" w:rsidRPr="00156675">
        <w:rPr>
          <w:rFonts w:ascii="Arial Narrow" w:hAnsi="Arial Narrow"/>
        </w:rPr>
        <w:tab/>
      </w:r>
    </w:p>
    <w:p w:rsidR="00A11249" w:rsidRPr="00156675" w:rsidRDefault="00BD02B9" w:rsidP="00A112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</w:t>
      </w:r>
      <w:r w:rsidR="00D357D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="00C4795D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="00A11249" w:rsidRPr="00156675">
        <w:rPr>
          <w:rFonts w:ascii="Arial Narrow" w:hAnsi="Arial Narrow"/>
        </w:rPr>
        <w:t>d)</w:t>
      </w:r>
      <w:r w:rsidR="00A11249" w:rsidRPr="00156675">
        <w:rPr>
          <w:rFonts w:ascii="Arial Narrow" w:hAnsi="Arial Narrow"/>
        </w:rPr>
        <w:tab/>
        <w:t xml:space="preserve">opis a hodnota dlhodobého majetku vo vlastníctve </w:t>
      </w:r>
      <w:r w:rsidR="0017439F">
        <w:rPr>
          <w:rFonts w:ascii="Arial Narrow" w:hAnsi="Arial Narrow"/>
        </w:rPr>
        <w:t>obce</w:t>
      </w:r>
      <w:r w:rsidR="00A11249" w:rsidRPr="00156675">
        <w:rPr>
          <w:rFonts w:ascii="Arial Narrow" w:hAnsi="Arial Narrow"/>
        </w:rPr>
        <w:t>,</w:t>
      </w:r>
    </w:p>
    <w:p w:rsidR="00A11249" w:rsidRPr="00D714C2" w:rsidRDefault="00A11249" w:rsidP="00A11249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779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36"/>
        <w:gridCol w:w="2860"/>
      </w:tblGrid>
      <w:tr w:rsidR="00A11249" w:rsidRPr="00D714C2" w:rsidTr="00A11249">
        <w:tc>
          <w:tcPr>
            <w:tcW w:w="4936" w:type="dxa"/>
            <w:vAlign w:val="center"/>
          </w:tcPr>
          <w:p w:rsidR="00A11249" w:rsidRPr="00BD02B9" w:rsidRDefault="00A11249" w:rsidP="00CD5850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D02B9">
              <w:rPr>
                <w:rFonts w:ascii="Arial Narrow" w:hAnsi="Arial Narrow"/>
              </w:rPr>
              <w:t xml:space="preserve">Majetok, ku ktorému má </w:t>
            </w:r>
            <w:r w:rsidR="00CD5850">
              <w:rPr>
                <w:rFonts w:ascii="Arial Narrow" w:hAnsi="Arial Narrow"/>
              </w:rPr>
              <w:t>obec</w:t>
            </w:r>
            <w:r w:rsidRPr="00BD02B9">
              <w:rPr>
                <w:rFonts w:ascii="Arial Narrow" w:hAnsi="Arial Narrow"/>
              </w:rPr>
              <w:t xml:space="preserve"> vlastnícke právo</w:t>
            </w:r>
          </w:p>
        </w:tc>
        <w:tc>
          <w:tcPr>
            <w:tcW w:w="2860" w:type="dxa"/>
            <w:vAlign w:val="center"/>
          </w:tcPr>
          <w:p w:rsidR="00A11249" w:rsidRPr="00BD02B9" w:rsidRDefault="00A11249" w:rsidP="00BD02B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D02B9">
              <w:rPr>
                <w:rFonts w:ascii="Arial Narrow" w:hAnsi="Arial Narrow"/>
              </w:rPr>
              <w:t>Suma v  €</w:t>
            </w:r>
          </w:p>
          <w:p w:rsidR="00A11249" w:rsidRPr="00BD02B9" w:rsidRDefault="00A11249" w:rsidP="00BD02B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D02B9">
              <w:rPr>
                <w:rFonts w:ascii="Arial Narrow" w:hAnsi="Arial Narrow"/>
              </w:rPr>
              <w:t>zostatková cena</w:t>
            </w:r>
          </w:p>
        </w:tc>
      </w:tr>
      <w:tr w:rsidR="00A11249" w:rsidRPr="00D714C2" w:rsidTr="00A11249">
        <w:tc>
          <w:tcPr>
            <w:tcW w:w="4936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Pozemky</w:t>
            </w:r>
          </w:p>
        </w:tc>
        <w:tc>
          <w:tcPr>
            <w:tcW w:w="2860" w:type="dxa"/>
          </w:tcPr>
          <w:p w:rsidR="00A11249" w:rsidRPr="00D714C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7 86</w:t>
            </w:r>
            <w:r>
              <w:rPr>
                <w:rFonts w:ascii="Arial Narrow" w:hAnsi="Arial Narrow"/>
              </w:rPr>
              <w:t>2</w:t>
            </w:r>
            <w:r w:rsidRPr="00D714C2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705</w:t>
            </w:r>
            <w:r w:rsidRPr="00D714C2">
              <w:rPr>
                <w:rFonts w:ascii="Arial Narrow" w:hAnsi="Arial Narrow"/>
              </w:rPr>
              <w:t>,8</w:t>
            </w:r>
            <w:r>
              <w:rPr>
                <w:rFonts w:ascii="Arial Narrow" w:hAnsi="Arial Narrow"/>
              </w:rPr>
              <w:t>3</w:t>
            </w:r>
          </w:p>
        </w:tc>
      </w:tr>
      <w:tr w:rsidR="00A11249" w:rsidRPr="00D714C2" w:rsidTr="00A11249">
        <w:tc>
          <w:tcPr>
            <w:tcW w:w="4936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Budovy, stavby</w:t>
            </w:r>
          </w:p>
        </w:tc>
        <w:tc>
          <w:tcPr>
            <w:tcW w:w="2860" w:type="dxa"/>
          </w:tcPr>
          <w:p w:rsidR="00A11249" w:rsidRPr="00D714C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920 801,65</w:t>
            </w:r>
          </w:p>
        </w:tc>
      </w:tr>
      <w:tr w:rsidR="00A11249" w:rsidRPr="00D714C2" w:rsidTr="00A11249">
        <w:tc>
          <w:tcPr>
            <w:tcW w:w="4936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>Stroje, prístroje, zariadenia, inventár</w:t>
            </w:r>
          </w:p>
        </w:tc>
        <w:tc>
          <w:tcPr>
            <w:tcW w:w="2860" w:type="dxa"/>
          </w:tcPr>
          <w:p w:rsidR="00A11249" w:rsidRPr="00D714C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14 753,75</w:t>
            </w:r>
          </w:p>
        </w:tc>
      </w:tr>
      <w:tr w:rsidR="00A11249" w:rsidRPr="00D714C2" w:rsidTr="00A11249">
        <w:tc>
          <w:tcPr>
            <w:tcW w:w="4936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D714C2">
              <w:rPr>
                <w:rFonts w:ascii="Arial Narrow" w:hAnsi="Arial Narrow"/>
              </w:rPr>
              <w:t xml:space="preserve">Dopravné prostriedky </w:t>
            </w:r>
          </w:p>
        </w:tc>
        <w:tc>
          <w:tcPr>
            <w:tcW w:w="2860" w:type="dxa"/>
          </w:tcPr>
          <w:p w:rsidR="00A11249" w:rsidRPr="00D714C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38 699,95</w:t>
            </w:r>
          </w:p>
        </w:tc>
      </w:tr>
      <w:tr w:rsidR="00A11249" w:rsidRPr="00D714C2" w:rsidTr="00A11249">
        <w:tc>
          <w:tcPr>
            <w:tcW w:w="4936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Obstaranie dlhodobého hmotného majetku  (042)</w:t>
            </w:r>
          </w:p>
        </w:tc>
        <w:tc>
          <w:tcPr>
            <w:tcW w:w="2860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4 905,04   </w:t>
            </w:r>
          </w:p>
        </w:tc>
      </w:tr>
      <w:tr w:rsidR="00A11249" w:rsidRPr="00D714C2" w:rsidTr="00A11249">
        <w:tc>
          <w:tcPr>
            <w:tcW w:w="4936" w:type="dxa"/>
          </w:tcPr>
          <w:p w:rsidR="00A11249" w:rsidRPr="00D714C2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D714C2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2860" w:type="dxa"/>
          </w:tcPr>
          <w:p w:rsidR="00A11249" w:rsidRPr="00D714C2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8 841 866,22</w:t>
            </w:r>
          </w:p>
        </w:tc>
      </w:tr>
    </w:tbl>
    <w:p w:rsidR="00A11249" w:rsidRPr="00D714C2" w:rsidRDefault="00A11249" w:rsidP="00A11249">
      <w:pPr>
        <w:pStyle w:val="Bezriadkovania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(2)  </w:t>
      </w:r>
      <w:r w:rsidRPr="00D714C2">
        <w:rPr>
          <w:rFonts w:ascii="Arial Narrow" w:hAnsi="Arial Narrow"/>
          <w:b/>
        </w:rPr>
        <w:tab/>
        <w:t>Dlhodobý finančný majetok</w:t>
      </w:r>
      <w:r w:rsidR="003A2905">
        <w:rPr>
          <w:rFonts w:ascii="Arial Narrow" w:hAnsi="Arial Narrow"/>
          <w:b/>
        </w:rPr>
        <w:t xml:space="preserve">  </w:t>
      </w:r>
      <w:r w:rsidR="003A2905">
        <w:rPr>
          <w:rFonts w:ascii="Arial Narrow" w:hAnsi="Arial Narrow" w:cs="Arial"/>
          <w:b/>
        </w:rPr>
        <w:t>(DFM)</w:t>
      </w:r>
      <w:r w:rsidRPr="00D714C2">
        <w:rPr>
          <w:rFonts w:ascii="Arial Narrow" w:hAnsi="Arial Narrow"/>
          <w:b/>
        </w:rPr>
        <w:tab/>
      </w:r>
    </w:p>
    <w:p w:rsidR="00A11249" w:rsidRPr="00B47561" w:rsidRDefault="00A11249" w:rsidP="002832C8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B47561">
        <w:rPr>
          <w:rFonts w:ascii="Arial Narrow" w:hAnsi="Arial Narrow"/>
        </w:rPr>
        <w:t>a)</w:t>
      </w:r>
      <w:r w:rsidRPr="00B47561">
        <w:rPr>
          <w:rFonts w:ascii="Arial Narrow" w:hAnsi="Arial Narrow"/>
        </w:rPr>
        <w:tab/>
        <w:t xml:space="preserve">prehľad o pohybe dlhodobého finančného majetku, pohybe obstarávacích cien,  pohybe opravných položiek a pohybe zostatkových cien, podľa jednotlivých zložiek tohto majetku v členení podľa jednotlivých položiek súvahy </w:t>
      </w:r>
    </w:p>
    <w:p w:rsidR="00A11249" w:rsidRPr="00B47561" w:rsidRDefault="00A11249" w:rsidP="00BD6440">
      <w:pPr>
        <w:pStyle w:val="Bezriadkovania"/>
        <w:rPr>
          <w:rFonts w:ascii="Arial Narrow" w:hAnsi="Arial Narrow"/>
        </w:rPr>
      </w:pPr>
      <w:r w:rsidRPr="00B47561">
        <w:rPr>
          <w:rFonts w:ascii="Arial Narrow" w:hAnsi="Arial Narrow"/>
        </w:rPr>
        <w:tab/>
        <w:t>b)</w:t>
      </w:r>
      <w:r w:rsidRPr="00B47561">
        <w:rPr>
          <w:rFonts w:ascii="Arial Narrow" w:hAnsi="Arial Narrow"/>
        </w:rPr>
        <w:tab/>
        <w:t>opravn</w:t>
      </w:r>
      <w:r w:rsidR="002832C8">
        <w:rPr>
          <w:rFonts w:ascii="Arial Narrow" w:hAnsi="Arial Narrow"/>
        </w:rPr>
        <w:t>é</w:t>
      </w:r>
      <w:r w:rsidRPr="00B47561">
        <w:rPr>
          <w:rFonts w:ascii="Arial Narrow" w:hAnsi="Arial Narrow"/>
        </w:rPr>
        <w:t xml:space="preserve"> položk</w:t>
      </w:r>
      <w:r w:rsidR="002832C8">
        <w:rPr>
          <w:rFonts w:ascii="Arial Narrow" w:hAnsi="Arial Narrow"/>
        </w:rPr>
        <w:t xml:space="preserve">y </w:t>
      </w:r>
      <w:r w:rsidRPr="00B47561">
        <w:rPr>
          <w:rFonts w:ascii="Arial Narrow" w:hAnsi="Arial Narrow"/>
        </w:rPr>
        <w:t xml:space="preserve"> </w:t>
      </w:r>
      <w:r w:rsidR="005F1635">
        <w:rPr>
          <w:rFonts w:ascii="Arial Narrow" w:hAnsi="Arial Narrow"/>
        </w:rPr>
        <w:t>k dlhodobému finančnému majetku – Obec Poniky nevytvárala opravné položky k dlhodobému finančnému majetku.</w:t>
      </w:r>
    </w:p>
    <w:p w:rsidR="00A11249" w:rsidRPr="00D714C2" w:rsidRDefault="0012682A" w:rsidP="00A11249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3850C3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</w:p>
    <w:p w:rsidR="00A11249" w:rsidRDefault="00A11249" w:rsidP="00A11249">
      <w:pPr>
        <w:pStyle w:val="Bezriadkovania"/>
        <w:rPr>
          <w:rFonts w:ascii="Arial Narrow" w:hAnsi="Arial Narrow"/>
        </w:rPr>
      </w:pPr>
    </w:p>
    <w:p w:rsidR="00A11249" w:rsidRPr="00133007" w:rsidRDefault="00A11249" w:rsidP="00A11249">
      <w:pPr>
        <w:pStyle w:val="Bezriadkovania"/>
        <w:rPr>
          <w:rFonts w:ascii="Arial Narrow" w:hAnsi="Arial Narrow"/>
        </w:rPr>
      </w:pPr>
      <w:r w:rsidRPr="00C4795D">
        <w:rPr>
          <w:rFonts w:ascii="Arial Narrow" w:hAnsi="Arial Narrow"/>
          <w:b/>
        </w:rPr>
        <w:t>(3)</w:t>
      </w:r>
      <w:r w:rsidRPr="00133007">
        <w:rPr>
          <w:rFonts w:ascii="Arial Narrow" w:hAnsi="Arial Narrow"/>
        </w:rPr>
        <w:tab/>
      </w:r>
      <w:r w:rsidRPr="00133007">
        <w:rPr>
          <w:rFonts w:ascii="Arial Narrow" w:hAnsi="Arial Narrow"/>
          <w:b/>
        </w:rPr>
        <w:t xml:space="preserve">Majetkové podiely účtovnej </w:t>
      </w:r>
      <w:r w:rsidR="00A06EAF">
        <w:rPr>
          <w:rFonts w:ascii="Arial Narrow" w:hAnsi="Arial Narrow"/>
          <w:b/>
        </w:rPr>
        <w:t xml:space="preserve"> </w:t>
      </w:r>
      <w:r w:rsidRPr="00133007">
        <w:rPr>
          <w:rFonts w:ascii="Arial Narrow" w:hAnsi="Arial Narrow"/>
          <w:b/>
        </w:rPr>
        <w:t>jednotky v iných spoločnostiach</w:t>
      </w:r>
      <w:r w:rsidRPr="00133007">
        <w:rPr>
          <w:rFonts w:ascii="Arial Narrow" w:hAnsi="Arial Narrow"/>
        </w:rPr>
        <w:t xml:space="preserve"> </w:t>
      </w:r>
      <w:r w:rsidRPr="00133007">
        <w:rPr>
          <w:rFonts w:ascii="Arial Narrow" w:hAnsi="Arial Narrow"/>
        </w:rPr>
        <w:tab/>
      </w:r>
    </w:p>
    <w:p w:rsidR="00A11249" w:rsidRPr="00133007" w:rsidRDefault="00A11249" w:rsidP="00A11249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</w:rPr>
        <w:tab/>
      </w:r>
      <w:r w:rsidRPr="00133007">
        <w:rPr>
          <w:rFonts w:ascii="Arial Narrow" w:hAnsi="Arial Narrow"/>
        </w:rPr>
        <w:t>Informácie o spoločnostiach, v ktorých má účtovná jednotka majetkový podiel</w:t>
      </w:r>
      <w:r w:rsidR="00A06EAF">
        <w:rPr>
          <w:rFonts w:ascii="Arial Narrow" w:hAnsi="Arial Narrow"/>
        </w:rPr>
        <w:t>:</w:t>
      </w:r>
      <w:r w:rsidRPr="00133007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rPr>
          <w:rFonts w:ascii="Arial Narrow" w:hAnsi="Arial Narrow"/>
          <w:i/>
        </w:rPr>
      </w:pPr>
      <w:r w:rsidRPr="00133007">
        <w:rPr>
          <w:rFonts w:ascii="Arial Narrow" w:hAnsi="Arial Narrow"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134"/>
        <w:gridCol w:w="1134"/>
        <w:gridCol w:w="992"/>
        <w:gridCol w:w="1276"/>
        <w:gridCol w:w="1276"/>
        <w:gridCol w:w="1417"/>
      </w:tblGrid>
      <w:tr w:rsidR="00A11249" w:rsidRPr="007D4745" w:rsidTr="007C6511">
        <w:tc>
          <w:tcPr>
            <w:tcW w:w="1418" w:type="dxa"/>
            <w:vAlign w:val="center"/>
          </w:tcPr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Názov spoločnosti</w:t>
            </w:r>
          </w:p>
        </w:tc>
        <w:tc>
          <w:tcPr>
            <w:tcW w:w="1134" w:type="dxa"/>
            <w:vAlign w:val="center"/>
          </w:tcPr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Právna forma</w:t>
            </w:r>
          </w:p>
        </w:tc>
        <w:tc>
          <w:tcPr>
            <w:tcW w:w="1134" w:type="dxa"/>
            <w:vAlign w:val="center"/>
          </w:tcPr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Základné imanie </w:t>
            </w:r>
            <w:r w:rsidR="00185B5E">
              <w:rPr>
                <w:rFonts w:ascii="Arial Narrow" w:hAnsi="Arial Narrow"/>
                <w:b/>
              </w:rPr>
              <w:t>(</w:t>
            </w:r>
            <w:r w:rsidRPr="007D4745">
              <w:rPr>
                <w:rFonts w:ascii="Arial Narrow" w:hAnsi="Arial Narrow"/>
                <w:b/>
              </w:rPr>
              <w:t>ZI</w:t>
            </w:r>
            <w:r w:rsidR="00185B5E">
              <w:rPr>
                <w:rFonts w:ascii="Arial Narrow" w:hAnsi="Arial Narrow"/>
                <w:b/>
              </w:rPr>
              <w:t>)</w:t>
            </w:r>
            <w:r w:rsidRPr="007D4745">
              <w:rPr>
                <w:rFonts w:ascii="Arial Narrow" w:hAnsi="Arial Narrow"/>
                <w:b/>
              </w:rPr>
              <w:t xml:space="preserve"> v  €</w:t>
            </w:r>
          </w:p>
        </w:tc>
        <w:tc>
          <w:tcPr>
            <w:tcW w:w="992" w:type="dxa"/>
            <w:vAlign w:val="center"/>
          </w:tcPr>
          <w:p w:rsidR="007C6511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Podiel ÚJ na</w:t>
            </w:r>
            <w:r w:rsidR="00185B5E">
              <w:rPr>
                <w:rFonts w:ascii="Arial Narrow" w:hAnsi="Arial Narrow"/>
                <w:b/>
              </w:rPr>
              <w:t xml:space="preserve"> </w:t>
            </w:r>
            <w:r w:rsidRPr="007D4745">
              <w:rPr>
                <w:rFonts w:ascii="Arial Narrow" w:hAnsi="Arial Narrow"/>
                <w:b/>
              </w:rPr>
              <w:t xml:space="preserve"> ZI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276" w:type="dxa"/>
            <w:vAlign w:val="center"/>
          </w:tcPr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Podiel ÚJ na hlasovacích právach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276" w:type="dxa"/>
            <w:vAlign w:val="center"/>
          </w:tcPr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Hodnota vlastného imania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spoločnosti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k 31.12.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2014</w:t>
            </w:r>
          </w:p>
        </w:tc>
        <w:tc>
          <w:tcPr>
            <w:tcW w:w="1417" w:type="dxa"/>
            <w:vAlign w:val="center"/>
          </w:tcPr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Hodnota vlastného imania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spoločnosti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k 31.12</w:t>
            </w:r>
          </w:p>
          <w:p w:rsidR="00A11249" w:rsidRPr="007D4745" w:rsidRDefault="00A11249" w:rsidP="007C6511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2015</w:t>
            </w:r>
          </w:p>
        </w:tc>
      </w:tr>
      <w:tr w:rsidR="00A11249" w:rsidRPr="007D4745" w:rsidTr="007C6511">
        <w:tc>
          <w:tcPr>
            <w:tcW w:w="1418" w:type="dxa"/>
          </w:tcPr>
          <w:p w:rsidR="003850C3" w:rsidRDefault="003850C3" w:rsidP="007C6511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185B5E" w:rsidRDefault="00A11249" w:rsidP="007C6511">
            <w:pPr>
              <w:pStyle w:val="Bezriadkovania"/>
              <w:jc w:val="center"/>
              <w:rPr>
                <w:rFonts w:ascii="Arial Narrow" w:hAnsi="Arial Narrow"/>
              </w:rPr>
            </w:pPr>
            <w:r w:rsidRPr="00EF3E7B">
              <w:rPr>
                <w:rFonts w:ascii="Arial Narrow" w:hAnsi="Arial Narrow"/>
              </w:rPr>
              <w:t>Obecný podnik lesov, s</w:t>
            </w:r>
            <w:r w:rsidR="00C4795D">
              <w:rPr>
                <w:rFonts w:ascii="Arial Narrow" w:hAnsi="Arial Narrow"/>
              </w:rPr>
              <w:t>pol.</w:t>
            </w:r>
          </w:p>
          <w:p w:rsidR="00A11249" w:rsidRPr="00EF3E7B" w:rsidRDefault="003850C3" w:rsidP="007C6511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 </w:t>
            </w:r>
            <w:r w:rsidR="00A11249" w:rsidRPr="00EF3E7B">
              <w:rPr>
                <w:rFonts w:ascii="Arial Narrow" w:hAnsi="Arial Narrow"/>
              </w:rPr>
              <w:t>r.o.</w:t>
            </w:r>
          </w:p>
        </w:tc>
        <w:tc>
          <w:tcPr>
            <w:tcW w:w="1134" w:type="dxa"/>
          </w:tcPr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Spol. s r.o.</w:t>
            </w:r>
          </w:p>
        </w:tc>
        <w:tc>
          <w:tcPr>
            <w:tcW w:w="1134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100</w:t>
            </w:r>
          </w:p>
        </w:tc>
        <w:tc>
          <w:tcPr>
            <w:tcW w:w="1276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1417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</w:tbl>
    <w:p w:rsidR="00A11249" w:rsidRDefault="00A11249" w:rsidP="00A11249">
      <w:pPr>
        <w:pStyle w:val="Bezriadkovania"/>
        <w:rPr>
          <w:rFonts w:ascii="Arial Narrow" w:hAnsi="Arial Narrow"/>
        </w:rPr>
      </w:pPr>
    </w:p>
    <w:p w:rsidR="00BD6440" w:rsidRDefault="00BD6440" w:rsidP="00A11249">
      <w:pPr>
        <w:pStyle w:val="Bezriadkovania"/>
        <w:rPr>
          <w:rFonts w:ascii="Arial Narrow" w:hAnsi="Arial Narrow"/>
        </w:rPr>
      </w:pPr>
    </w:p>
    <w:p w:rsidR="00A11249" w:rsidRPr="007D4745" w:rsidRDefault="00A11249" w:rsidP="00767C60">
      <w:pPr>
        <w:pStyle w:val="Pismenka"/>
        <w:tabs>
          <w:tab w:val="clear" w:pos="426"/>
        </w:tabs>
        <w:spacing w:line="360" w:lineRule="auto"/>
        <w:rPr>
          <w:rFonts w:ascii="Arial Narrow" w:hAnsi="Arial Narrow" w:cs="Arial"/>
          <w:b w:val="0"/>
          <w:sz w:val="22"/>
        </w:rPr>
      </w:pPr>
      <w:r w:rsidRPr="007D4745">
        <w:rPr>
          <w:rFonts w:ascii="Arial Narrow" w:hAnsi="Arial Narrow" w:cs="Arial"/>
          <w:b w:val="0"/>
          <w:sz w:val="22"/>
        </w:rPr>
        <w:lastRenderedPageBreak/>
        <w:t xml:space="preserve">OBSTARÁVACIA CENA </w:t>
      </w:r>
      <w:r w:rsidR="007C6511">
        <w:rPr>
          <w:rFonts w:ascii="Arial Narrow" w:hAnsi="Arial Narrow" w:cs="Arial"/>
          <w:b w:val="0"/>
          <w:sz w:val="22"/>
        </w:rPr>
        <w:t xml:space="preserve"> (OC) </w:t>
      </w:r>
      <w:r w:rsidR="003A2905">
        <w:rPr>
          <w:rFonts w:ascii="Arial Narrow" w:hAnsi="Arial Narrow" w:cs="Arial"/>
          <w:b w:val="0"/>
          <w:sz w:val="22"/>
        </w:rPr>
        <w:t xml:space="preserve"> </w:t>
      </w:r>
      <w:r w:rsidR="007D4745" w:rsidRPr="007D4745">
        <w:rPr>
          <w:rFonts w:ascii="Arial Narrow" w:hAnsi="Arial Narrow" w:cs="Arial"/>
          <w:b w:val="0"/>
          <w:sz w:val="22"/>
        </w:rPr>
        <w:t>dlhodobého finančného majetku</w:t>
      </w:r>
      <w:r w:rsidR="00EF3E7B">
        <w:rPr>
          <w:rFonts w:ascii="Arial Narrow" w:hAnsi="Arial Narrow" w:cs="Arial"/>
          <w:b w:val="0"/>
          <w:sz w:val="22"/>
        </w:rPr>
        <w:t xml:space="preserve"> </w:t>
      </w:r>
      <w:r w:rsidR="00604EE7">
        <w:rPr>
          <w:rFonts w:ascii="Arial Narrow" w:hAnsi="Arial Narrow" w:cs="Arial"/>
          <w:b w:val="0"/>
          <w:sz w:val="22"/>
        </w:rPr>
        <w:t>v €</w:t>
      </w: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09"/>
        <w:gridCol w:w="850"/>
        <w:gridCol w:w="1276"/>
        <w:gridCol w:w="992"/>
        <w:gridCol w:w="851"/>
        <w:gridCol w:w="850"/>
        <w:gridCol w:w="1276"/>
      </w:tblGrid>
      <w:tr w:rsidR="00AF416D" w:rsidRPr="007D4745" w:rsidTr="00AF416D">
        <w:tc>
          <w:tcPr>
            <w:tcW w:w="1985" w:type="dxa"/>
            <w:vAlign w:val="center"/>
          </w:tcPr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Názov</w:t>
            </w:r>
          </w:p>
        </w:tc>
        <w:tc>
          <w:tcPr>
            <w:tcW w:w="709" w:type="dxa"/>
            <w:vAlign w:val="center"/>
          </w:tcPr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Účet</w:t>
            </w:r>
          </w:p>
        </w:tc>
        <w:tc>
          <w:tcPr>
            <w:tcW w:w="850" w:type="dxa"/>
            <w:vAlign w:val="center"/>
          </w:tcPr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Riadok</w:t>
            </w:r>
          </w:p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súvahy</w:t>
            </w:r>
          </w:p>
        </w:tc>
        <w:tc>
          <w:tcPr>
            <w:tcW w:w="1276" w:type="dxa"/>
            <w:vAlign w:val="center"/>
          </w:tcPr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OC</w:t>
            </w:r>
          </w:p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k 01. 01. 2015</w:t>
            </w:r>
          </w:p>
        </w:tc>
        <w:tc>
          <w:tcPr>
            <w:tcW w:w="992" w:type="dxa"/>
            <w:vAlign w:val="center"/>
          </w:tcPr>
          <w:p w:rsidR="00AF416D" w:rsidRPr="004B1578" w:rsidRDefault="00AF416D" w:rsidP="00AF416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Prírastky </w:t>
            </w: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851" w:type="dxa"/>
            <w:vAlign w:val="center"/>
          </w:tcPr>
          <w:p w:rsidR="00AF416D" w:rsidRPr="004B1578" w:rsidRDefault="00AF416D" w:rsidP="0012682A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AF416D" w:rsidRPr="004B1578" w:rsidRDefault="00AF416D" w:rsidP="0012682A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Úbytky  </w:t>
            </w:r>
          </w:p>
          <w:p w:rsidR="00AF416D" w:rsidRPr="004B1578" w:rsidRDefault="00AF416D" w:rsidP="0012682A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  <w:p w:rsidR="00AF416D" w:rsidRPr="004B1578" w:rsidRDefault="00AF416D" w:rsidP="0012682A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  <w:vAlign w:val="center"/>
          </w:tcPr>
          <w:p w:rsidR="00AF416D" w:rsidRPr="007D4745" w:rsidRDefault="00AF416D" w:rsidP="00AF416D">
            <w:pPr>
              <w:pStyle w:val="Bezriadkovania"/>
              <w:rPr>
                <w:rFonts w:ascii="Arial Narrow" w:hAnsi="Arial Narrow" w:cs="Arial"/>
                <w:b/>
              </w:rPr>
            </w:pPr>
            <w:r w:rsidRPr="007D4745">
              <w:rPr>
                <w:rFonts w:ascii="Arial Narrow" w:hAnsi="Arial Narrow" w:cs="Arial"/>
                <w:b/>
              </w:rPr>
              <w:t>Presun</w:t>
            </w:r>
          </w:p>
          <w:p w:rsidR="00AF416D" w:rsidRDefault="00AF416D" w:rsidP="00A11249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plus/</w:t>
            </w:r>
          </w:p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mínus</w:t>
            </w:r>
          </w:p>
        </w:tc>
        <w:tc>
          <w:tcPr>
            <w:tcW w:w="1276" w:type="dxa"/>
            <w:vAlign w:val="center"/>
          </w:tcPr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7D4745">
              <w:rPr>
                <w:rFonts w:ascii="Arial Narrow" w:hAnsi="Arial Narrow" w:cs="Arial"/>
                <w:b/>
              </w:rPr>
              <w:t>OC</w:t>
            </w:r>
          </w:p>
          <w:p w:rsidR="00AF416D" w:rsidRDefault="00AF416D" w:rsidP="00A11249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7D4745">
              <w:rPr>
                <w:rFonts w:ascii="Arial Narrow" w:hAnsi="Arial Narrow" w:cs="Arial"/>
                <w:b/>
              </w:rPr>
              <w:t>k 31.12.</w:t>
            </w:r>
          </w:p>
          <w:p w:rsidR="00AF416D" w:rsidRPr="007D4745" w:rsidRDefault="00AF416D" w:rsidP="00A11249">
            <w:pPr>
              <w:pStyle w:val="Bezriadkovania"/>
              <w:jc w:val="center"/>
              <w:rPr>
                <w:rFonts w:ascii="Arial Narrow" w:hAnsi="Arial Narrow" w:cs="Arial"/>
                <w:b/>
              </w:rPr>
            </w:pPr>
            <w:r w:rsidRPr="007D4745">
              <w:rPr>
                <w:rFonts w:ascii="Arial Narrow" w:hAnsi="Arial Narrow" w:cs="Arial"/>
                <w:b/>
              </w:rPr>
              <w:t>2015</w:t>
            </w:r>
          </w:p>
        </w:tc>
      </w:tr>
      <w:tr w:rsidR="00A11249" w:rsidRPr="007D4745" w:rsidTr="00AF416D">
        <w:tc>
          <w:tcPr>
            <w:tcW w:w="1985" w:type="dxa"/>
          </w:tcPr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Podielové CP a podiely v dcérskej ÚJ</w:t>
            </w:r>
          </w:p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OPL, spol. s r.o.</w:t>
            </w:r>
          </w:p>
        </w:tc>
        <w:tc>
          <w:tcPr>
            <w:tcW w:w="709" w:type="dxa"/>
          </w:tcPr>
          <w:p w:rsidR="00A11249" w:rsidRPr="007D4745" w:rsidRDefault="00A11249" w:rsidP="006D7AF7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A11249" w:rsidRPr="007D4745" w:rsidRDefault="00A11249" w:rsidP="006D7AF7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061</w:t>
            </w:r>
          </w:p>
        </w:tc>
        <w:tc>
          <w:tcPr>
            <w:tcW w:w="850" w:type="dxa"/>
          </w:tcPr>
          <w:p w:rsidR="00A11249" w:rsidRPr="007D4745" w:rsidRDefault="00A11249" w:rsidP="006D7AF7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A11249" w:rsidRPr="007D4745" w:rsidRDefault="00A11249" w:rsidP="006D7AF7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025</w:t>
            </w:r>
          </w:p>
        </w:tc>
        <w:tc>
          <w:tcPr>
            <w:tcW w:w="1276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  <w:tc>
          <w:tcPr>
            <w:tcW w:w="992" w:type="dxa"/>
          </w:tcPr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A11249" w:rsidRPr="007D4745" w:rsidRDefault="00A11249" w:rsidP="00A11249">
            <w:pPr>
              <w:spacing w:line="360" w:lineRule="auto"/>
              <w:rPr>
                <w:rFonts w:ascii="Arial Narrow" w:hAnsi="Arial Narrow" w:cs="Arial"/>
              </w:rPr>
            </w:pPr>
          </w:p>
        </w:tc>
        <w:tc>
          <w:tcPr>
            <w:tcW w:w="850" w:type="dxa"/>
          </w:tcPr>
          <w:p w:rsidR="00A11249" w:rsidRPr="007D4745" w:rsidRDefault="00A11249" w:rsidP="00A11249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276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 xml:space="preserve">6 639,00 </w:t>
            </w:r>
          </w:p>
        </w:tc>
      </w:tr>
      <w:tr w:rsidR="00A11249" w:rsidRPr="007D4745" w:rsidTr="00AF416D">
        <w:tc>
          <w:tcPr>
            <w:tcW w:w="1985" w:type="dxa"/>
          </w:tcPr>
          <w:p w:rsidR="00A11249" w:rsidRDefault="0023484A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Ostatný DFM</w:t>
            </w:r>
          </w:p>
          <w:p w:rsidR="0023484A" w:rsidRDefault="0023484A" w:rsidP="00A11249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Bioenergia</w:t>
            </w:r>
            <w:proofErr w:type="spellEnd"/>
            <w:r>
              <w:rPr>
                <w:rFonts w:ascii="Arial Narrow" w:hAnsi="Arial Narrow"/>
              </w:rPr>
              <w:t xml:space="preserve">  </w:t>
            </w:r>
            <w:proofErr w:type="spellStart"/>
            <w:r>
              <w:rPr>
                <w:rFonts w:ascii="Arial Narrow" w:hAnsi="Arial Narrow"/>
              </w:rPr>
              <w:t>Bystricko</w:t>
            </w:r>
            <w:proofErr w:type="spellEnd"/>
          </w:p>
          <w:p w:rsidR="0023484A" w:rsidRDefault="00604EE7" w:rsidP="00A11249">
            <w:pPr>
              <w:pStyle w:val="Bezriadkovania"/>
              <w:rPr>
                <w:rFonts w:ascii="Arial Narrow" w:hAnsi="Arial Narrow"/>
              </w:rPr>
            </w:pPr>
            <w:proofErr w:type="spellStart"/>
            <w:r>
              <w:rPr>
                <w:rFonts w:ascii="Arial Narrow" w:hAnsi="Arial Narrow"/>
              </w:rPr>
              <w:t>Stredosl</w:t>
            </w:r>
            <w:proofErr w:type="spellEnd"/>
            <w:r>
              <w:rPr>
                <w:rFonts w:ascii="Arial Narrow" w:hAnsi="Arial Narrow"/>
              </w:rPr>
              <w:t>.</w:t>
            </w:r>
            <w:r w:rsidR="00CC7929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vodárenská</w:t>
            </w:r>
          </w:p>
          <w:p w:rsidR="00A11249" w:rsidRPr="007D4745" w:rsidRDefault="00CC7929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  <w:r w:rsidR="00604EE7">
              <w:rPr>
                <w:rFonts w:ascii="Arial Narrow" w:hAnsi="Arial Narrow"/>
              </w:rPr>
              <w:t>poločnosť, a.s.</w:t>
            </w:r>
          </w:p>
        </w:tc>
        <w:tc>
          <w:tcPr>
            <w:tcW w:w="709" w:type="dxa"/>
          </w:tcPr>
          <w:p w:rsidR="00A11249" w:rsidRPr="007D4745" w:rsidRDefault="00A11249" w:rsidP="006D7AF7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069</w:t>
            </w:r>
          </w:p>
        </w:tc>
        <w:tc>
          <w:tcPr>
            <w:tcW w:w="850" w:type="dxa"/>
          </w:tcPr>
          <w:p w:rsidR="00A11249" w:rsidRPr="007D4745" w:rsidRDefault="00A11249" w:rsidP="006D7AF7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031</w:t>
            </w:r>
          </w:p>
        </w:tc>
        <w:tc>
          <w:tcPr>
            <w:tcW w:w="1276" w:type="dxa"/>
          </w:tcPr>
          <w:p w:rsidR="00A11249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23484A" w:rsidRDefault="0023484A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604EE7" w:rsidRPr="007D4745" w:rsidRDefault="00604EE7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  <w:tc>
          <w:tcPr>
            <w:tcW w:w="992" w:type="dxa"/>
          </w:tcPr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7D4745">
              <w:rPr>
                <w:rFonts w:ascii="Arial Narrow" w:hAnsi="Arial Narrow"/>
              </w:rPr>
              <w:t>-</w:t>
            </w:r>
          </w:p>
        </w:tc>
        <w:tc>
          <w:tcPr>
            <w:tcW w:w="851" w:type="dxa"/>
          </w:tcPr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850" w:type="dxa"/>
          </w:tcPr>
          <w:p w:rsidR="00A11249" w:rsidRPr="007D4745" w:rsidRDefault="00A11249" w:rsidP="00A11249">
            <w:pPr>
              <w:pStyle w:val="Bezriadkovania"/>
              <w:jc w:val="center"/>
              <w:rPr>
                <w:rFonts w:ascii="Arial Narrow" w:hAnsi="Arial Narrow" w:cs="Arial"/>
              </w:rPr>
            </w:pPr>
            <w:r w:rsidRPr="007D4745">
              <w:rPr>
                <w:rFonts w:ascii="Arial Narrow" w:hAnsi="Arial Narrow" w:cs="Arial"/>
              </w:rPr>
              <w:t>-</w:t>
            </w:r>
          </w:p>
        </w:tc>
        <w:tc>
          <w:tcPr>
            <w:tcW w:w="1276" w:type="dxa"/>
          </w:tcPr>
          <w:p w:rsidR="00A11249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6757B4" w:rsidRDefault="006757B4" w:rsidP="006757B4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86 001,67</w:t>
            </w:r>
          </w:p>
          <w:p w:rsidR="006757B4" w:rsidRPr="007D4745" w:rsidRDefault="006757B4" w:rsidP="006757B4">
            <w:pPr>
              <w:pStyle w:val="Bezriadkovania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294 950,00</w:t>
            </w:r>
          </w:p>
        </w:tc>
      </w:tr>
      <w:tr w:rsidR="00A11249" w:rsidRPr="007D4745" w:rsidTr="00AF416D">
        <w:tc>
          <w:tcPr>
            <w:tcW w:w="1985" w:type="dxa"/>
          </w:tcPr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709" w:type="dxa"/>
          </w:tcPr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A11249" w:rsidRPr="007D4745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  <w:tc>
          <w:tcPr>
            <w:tcW w:w="992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1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850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A11249" w:rsidRPr="007D4745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7D4745">
              <w:rPr>
                <w:rFonts w:ascii="Arial Narrow" w:hAnsi="Arial Narrow"/>
                <w:b/>
              </w:rPr>
              <w:t xml:space="preserve">387 590,67 </w:t>
            </w:r>
          </w:p>
        </w:tc>
      </w:tr>
    </w:tbl>
    <w:p w:rsidR="00A11249" w:rsidRPr="0096645E" w:rsidRDefault="00A11249" w:rsidP="00A11249">
      <w:pPr>
        <w:pStyle w:val="Bezriadkovania"/>
        <w:rPr>
          <w:rFonts w:ascii="Arial Narrow" w:hAnsi="Arial Narrow"/>
        </w:rPr>
      </w:pPr>
    </w:p>
    <w:p w:rsidR="00A11249" w:rsidRPr="0096645E" w:rsidRDefault="0012682A" w:rsidP="00A112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Pozri : </w:t>
      </w:r>
      <w:r w:rsidR="00A11249" w:rsidRPr="0096645E">
        <w:rPr>
          <w:rFonts w:ascii="Arial Narrow" w:hAnsi="Arial Narrow"/>
          <w:b/>
        </w:rPr>
        <w:t xml:space="preserve"> </w:t>
      </w:r>
      <w:r w:rsidR="006757B4">
        <w:rPr>
          <w:rFonts w:ascii="Arial Narrow" w:hAnsi="Arial Narrow"/>
          <w:b/>
        </w:rPr>
        <w:t>t</w:t>
      </w:r>
      <w:r w:rsidR="00A11249" w:rsidRPr="0096645E">
        <w:rPr>
          <w:rFonts w:ascii="Arial Narrow" w:hAnsi="Arial Narrow"/>
          <w:b/>
        </w:rPr>
        <w:t>abuľka č. 1 k čl. III. A ods. 1 a 2  Neobežný majetok</w:t>
      </w:r>
      <w:r>
        <w:rPr>
          <w:rFonts w:ascii="Arial Narrow" w:hAnsi="Arial Narrow"/>
          <w:b/>
        </w:rPr>
        <w:t xml:space="preserve"> – v prílohe</w:t>
      </w:r>
      <w:r w:rsidR="00A11249" w:rsidRPr="0096645E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rPr>
          <w:rFonts w:ascii="Arial Narrow" w:hAnsi="Arial Narrow"/>
        </w:rPr>
      </w:pPr>
    </w:p>
    <w:p w:rsidR="00A11249" w:rsidRPr="002A390B" w:rsidRDefault="002A390B" w:rsidP="00A11249">
      <w:pPr>
        <w:pStyle w:val="Bezriadkovania"/>
        <w:rPr>
          <w:rFonts w:ascii="Arial Narrow" w:hAnsi="Arial Narrow"/>
        </w:rPr>
      </w:pPr>
      <w:r w:rsidRPr="002A390B">
        <w:rPr>
          <w:rFonts w:ascii="Arial Narrow" w:hAnsi="Arial Narrow"/>
          <w:b/>
        </w:rPr>
        <w:t>(</w:t>
      </w:r>
      <w:r w:rsidR="00A11249" w:rsidRPr="002A390B">
        <w:rPr>
          <w:rFonts w:ascii="Arial Narrow" w:hAnsi="Arial Narrow"/>
          <w:b/>
        </w:rPr>
        <w:t>4</w:t>
      </w:r>
      <w:r w:rsidRPr="002A390B">
        <w:rPr>
          <w:rFonts w:ascii="Arial Narrow" w:hAnsi="Arial Narrow"/>
          <w:b/>
        </w:rPr>
        <w:t>)</w:t>
      </w:r>
      <w:r w:rsidR="00A11249" w:rsidRPr="00D714C2">
        <w:rPr>
          <w:rFonts w:ascii="Arial Narrow" w:hAnsi="Arial Narrow"/>
        </w:rPr>
        <w:tab/>
      </w:r>
      <w:r w:rsidR="00A11249" w:rsidRPr="002A390B">
        <w:rPr>
          <w:rFonts w:ascii="Arial Narrow" w:hAnsi="Arial Narrow"/>
          <w:b/>
        </w:rPr>
        <w:t>Dlhové cenné papiere</w:t>
      </w:r>
      <w:r w:rsidR="001B3766">
        <w:rPr>
          <w:rFonts w:ascii="Arial Narrow" w:hAnsi="Arial Narrow"/>
          <w:b/>
        </w:rPr>
        <w:t xml:space="preserve">, </w:t>
      </w:r>
      <w:r w:rsidR="00A11249" w:rsidRPr="002A390B">
        <w:rPr>
          <w:rFonts w:ascii="Arial Narrow" w:hAnsi="Arial Narrow"/>
          <w:b/>
        </w:rPr>
        <w:t xml:space="preserve"> realizovateľné cenné papiere</w:t>
      </w:r>
      <w:r w:rsidR="001B3766">
        <w:rPr>
          <w:rFonts w:ascii="Arial Narrow" w:hAnsi="Arial Narrow"/>
          <w:b/>
        </w:rPr>
        <w:t xml:space="preserve"> a </w:t>
      </w:r>
      <w:r w:rsidR="00A11249" w:rsidRPr="002A390B">
        <w:rPr>
          <w:rFonts w:ascii="Arial Narrow" w:hAnsi="Arial Narrow"/>
          <w:b/>
        </w:rPr>
        <w:t xml:space="preserve"> dlhodobé pôžičky</w:t>
      </w:r>
      <w:r w:rsidR="001B3766">
        <w:rPr>
          <w:rFonts w:ascii="Arial Narrow" w:hAnsi="Arial Narrow"/>
          <w:b/>
        </w:rPr>
        <w:t xml:space="preserve"> </w:t>
      </w:r>
      <w:r w:rsidR="00A11249" w:rsidRPr="002A390B">
        <w:rPr>
          <w:rFonts w:ascii="Arial Narrow" w:hAnsi="Arial Narrow"/>
        </w:rPr>
        <w:t xml:space="preserve"> </w:t>
      </w:r>
      <w:r w:rsidR="001B3766">
        <w:rPr>
          <w:rFonts w:ascii="Arial Narrow" w:hAnsi="Arial Narrow"/>
        </w:rPr>
        <w:t xml:space="preserve">obec </w:t>
      </w:r>
      <w:r w:rsidR="00A11249" w:rsidRPr="002A390B">
        <w:rPr>
          <w:rFonts w:ascii="Arial Narrow" w:hAnsi="Arial Narrow"/>
        </w:rPr>
        <w:t xml:space="preserve"> nevykazuje. </w:t>
      </w:r>
    </w:p>
    <w:p w:rsidR="006D7AF7" w:rsidRDefault="00A11249" w:rsidP="00A11249">
      <w:pPr>
        <w:pStyle w:val="Bezriadkovania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="006D7AF7">
        <w:rPr>
          <w:rFonts w:ascii="Arial Narrow" w:hAnsi="Arial Narrow"/>
        </w:rPr>
        <w:t>V</w:t>
      </w:r>
      <w:r w:rsidRPr="00422408">
        <w:rPr>
          <w:rFonts w:ascii="Arial Narrow" w:hAnsi="Arial Narrow"/>
        </w:rPr>
        <w:t>ýznamn</w:t>
      </w:r>
      <w:r w:rsidR="006D7AF7">
        <w:rPr>
          <w:rFonts w:ascii="Arial Narrow" w:hAnsi="Arial Narrow"/>
        </w:rPr>
        <w:t>é</w:t>
      </w:r>
      <w:r w:rsidR="003A2905">
        <w:rPr>
          <w:rFonts w:ascii="Arial Narrow" w:hAnsi="Arial Narrow"/>
        </w:rPr>
        <w:t xml:space="preserve"> </w:t>
      </w:r>
      <w:r w:rsidRPr="00422408">
        <w:rPr>
          <w:rFonts w:ascii="Arial Narrow" w:hAnsi="Arial Narrow"/>
        </w:rPr>
        <w:t xml:space="preserve"> položk</w:t>
      </w:r>
      <w:r w:rsidR="003A2905">
        <w:rPr>
          <w:rFonts w:ascii="Arial Narrow" w:hAnsi="Arial Narrow"/>
        </w:rPr>
        <w:t xml:space="preserve">y </w:t>
      </w:r>
      <w:r w:rsidRPr="00422408">
        <w:rPr>
          <w:rFonts w:ascii="Arial Narrow" w:hAnsi="Arial Narrow"/>
        </w:rPr>
        <w:t xml:space="preserve"> ostatného dlhodobého finančného majetku vykázan</w:t>
      </w:r>
      <w:r w:rsidR="003A2905">
        <w:rPr>
          <w:rFonts w:ascii="Arial Narrow" w:hAnsi="Arial Narrow"/>
        </w:rPr>
        <w:t xml:space="preserve">é </w:t>
      </w:r>
      <w:r w:rsidRPr="00422408">
        <w:rPr>
          <w:rFonts w:ascii="Arial Narrow" w:hAnsi="Arial Narrow"/>
        </w:rPr>
        <w:t xml:space="preserve"> v</w:t>
      </w:r>
      <w:r w:rsidR="006D7AF7">
        <w:rPr>
          <w:rFonts w:ascii="Arial Narrow" w:hAnsi="Arial Narrow"/>
        </w:rPr>
        <w:t> </w:t>
      </w:r>
      <w:r w:rsidRPr="00422408">
        <w:rPr>
          <w:rFonts w:ascii="Arial Narrow" w:hAnsi="Arial Narrow"/>
        </w:rPr>
        <w:t>súvahe</w:t>
      </w:r>
    </w:p>
    <w:p w:rsidR="00A11249" w:rsidRPr="00D714C2" w:rsidRDefault="00A11249" w:rsidP="00A11249">
      <w:pPr>
        <w:pStyle w:val="Bezriadkovania"/>
        <w:rPr>
          <w:rFonts w:ascii="Arial Narrow" w:hAnsi="Arial Narrow"/>
          <w:i/>
        </w:rPr>
      </w:pPr>
      <w:r w:rsidRPr="00422408">
        <w:rPr>
          <w:rFonts w:ascii="Arial Narrow" w:hAnsi="Arial Narrow"/>
        </w:rPr>
        <w:t xml:space="preserve"> </w:t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276"/>
        <w:gridCol w:w="4253"/>
      </w:tblGrid>
      <w:tr w:rsidR="00A11249" w:rsidRPr="00D714C2" w:rsidTr="00A11249">
        <w:tc>
          <w:tcPr>
            <w:tcW w:w="1985" w:type="dxa"/>
            <w:vAlign w:val="center"/>
          </w:tcPr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Významné položky ostatného DFM</w:t>
            </w:r>
          </w:p>
        </w:tc>
        <w:tc>
          <w:tcPr>
            <w:tcW w:w="1417" w:type="dxa"/>
            <w:vAlign w:val="center"/>
          </w:tcPr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Hodnota</w:t>
            </w:r>
          </w:p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k 31.12.2014</w:t>
            </w:r>
          </w:p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1276" w:type="dxa"/>
            <w:vAlign w:val="center"/>
          </w:tcPr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Hodnota</w:t>
            </w:r>
          </w:p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31.12.2015</w:t>
            </w:r>
          </w:p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4253" w:type="dxa"/>
            <w:vAlign w:val="center"/>
          </w:tcPr>
          <w:p w:rsidR="00A11249" w:rsidRPr="008B6E92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Poznámky</w:t>
            </w:r>
          </w:p>
        </w:tc>
      </w:tr>
      <w:tr w:rsidR="00A11249" w:rsidRPr="00D714C2" w:rsidTr="00A11249">
        <w:tc>
          <w:tcPr>
            <w:tcW w:w="1985" w:type="dxa"/>
          </w:tcPr>
          <w:p w:rsidR="00A11249" w:rsidRPr="005760BC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5760B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Cenné papiere</w:t>
            </w:r>
          </w:p>
        </w:tc>
        <w:tc>
          <w:tcPr>
            <w:tcW w:w="1417" w:type="dxa"/>
          </w:tcPr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1276" w:type="dxa"/>
          </w:tcPr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294 950,00</w:t>
            </w:r>
          </w:p>
        </w:tc>
        <w:tc>
          <w:tcPr>
            <w:tcW w:w="4253" w:type="dxa"/>
          </w:tcPr>
          <w:p w:rsidR="00A11249" w:rsidRPr="005760BC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Stredoslovenská vodárenská spoločnosť, a.s.</w:t>
            </w:r>
            <w:r w:rsidR="00ED0AB4">
              <w:rPr>
                <w:rFonts w:ascii="Arial Narrow" w:hAnsi="Arial Narrow"/>
              </w:rPr>
              <w:t xml:space="preserve"> Banská Bystrica</w:t>
            </w:r>
          </w:p>
          <w:p w:rsidR="00A11249" w:rsidRPr="005760BC" w:rsidRDefault="00A11249" w:rsidP="00EA6380">
            <w:pPr>
              <w:pStyle w:val="Bezriadkovania"/>
              <w:jc w:val="center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>Počet CP:</w:t>
            </w:r>
            <w:r w:rsidR="00EA6380">
              <w:rPr>
                <w:rFonts w:ascii="Arial Narrow" w:hAnsi="Arial Narrow"/>
              </w:rPr>
              <w:t xml:space="preserve"> </w:t>
            </w:r>
            <w:r w:rsidRPr="005760BC">
              <w:rPr>
                <w:rFonts w:ascii="Arial Narrow" w:hAnsi="Arial Narrow"/>
              </w:rPr>
              <w:t>8</w:t>
            </w:r>
            <w:r w:rsidR="00EA6380">
              <w:rPr>
                <w:rFonts w:ascii="Arial Narrow" w:hAnsi="Arial Narrow"/>
              </w:rPr>
              <w:t xml:space="preserve"> </w:t>
            </w:r>
            <w:r w:rsidRPr="005760BC">
              <w:rPr>
                <w:rFonts w:ascii="Arial Narrow" w:hAnsi="Arial Narrow"/>
              </w:rPr>
              <w:t xml:space="preserve">675, </w:t>
            </w:r>
            <w:r w:rsidR="00EA6380">
              <w:rPr>
                <w:rFonts w:ascii="Arial Narrow" w:hAnsi="Arial Narrow"/>
              </w:rPr>
              <w:t xml:space="preserve">nominálna </w:t>
            </w:r>
            <w:r w:rsidRPr="005760BC">
              <w:rPr>
                <w:rFonts w:ascii="Arial Narrow" w:hAnsi="Arial Narrow"/>
              </w:rPr>
              <w:t>hodnota 34,00 €</w:t>
            </w:r>
            <w:r w:rsidR="00EA6380">
              <w:rPr>
                <w:rFonts w:ascii="Arial Narrow" w:hAnsi="Arial Narrow"/>
              </w:rPr>
              <w:t xml:space="preserve"> za akciu </w:t>
            </w:r>
          </w:p>
        </w:tc>
      </w:tr>
      <w:tr w:rsidR="00A11249" w:rsidRPr="00D714C2" w:rsidTr="00A11249">
        <w:tc>
          <w:tcPr>
            <w:tcW w:w="1985" w:type="dxa"/>
          </w:tcPr>
          <w:p w:rsidR="00A11249" w:rsidRDefault="00A11249" w:rsidP="00ED0AB4">
            <w:pPr>
              <w:pStyle w:val="Bezriadkovania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Finančný vklad </w:t>
            </w:r>
          </w:p>
          <w:p w:rsidR="00ED0AB4" w:rsidRPr="005760BC" w:rsidRDefault="00ED0AB4" w:rsidP="00ED0AB4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ZDRUŽENIE OBCÍ BIOENERGIA BYSTRICKO</w:t>
            </w:r>
          </w:p>
        </w:tc>
        <w:tc>
          <w:tcPr>
            <w:tcW w:w="1417" w:type="dxa"/>
          </w:tcPr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1276" w:type="dxa"/>
          </w:tcPr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5760BC">
              <w:rPr>
                <w:rFonts w:ascii="Arial Narrow" w:hAnsi="Arial Narrow"/>
              </w:rPr>
              <w:t xml:space="preserve">86 001,67 </w:t>
            </w:r>
          </w:p>
        </w:tc>
        <w:tc>
          <w:tcPr>
            <w:tcW w:w="4253" w:type="dxa"/>
          </w:tcPr>
          <w:p w:rsidR="00A80610" w:rsidRDefault="00A80610" w:rsidP="00A11249">
            <w:pPr>
              <w:pStyle w:val="Bezriadkovania"/>
              <w:jc w:val="center"/>
              <w:rPr>
                <w:rFonts w:ascii="Arial Narrow" w:hAnsi="Arial Narrow"/>
              </w:rPr>
            </w:pPr>
          </w:p>
          <w:p w:rsidR="00A11249" w:rsidRDefault="00A15F55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ZDRUŽENIE OBCÍ BIOENERGIA BYSTRICKO</w:t>
            </w:r>
          </w:p>
          <w:p w:rsidR="00ED0AB4" w:rsidRPr="005760BC" w:rsidRDefault="00ED0AB4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Tajov</w:t>
            </w:r>
          </w:p>
        </w:tc>
      </w:tr>
      <w:tr w:rsidR="00A11249" w:rsidRPr="00D714C2" w:rsidTr="00A11249">
        <w:tc>
          <w:tcPr>
            <w:tcW w:w="1985" w:type="dxa"/>
          </w:tcPr>
          <w:p w:rsidR="00A11249" w:rsidRPr="005760BC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  <w:p w:rsidR="00A11249" w:rsidRPr="005760BC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417" w:type="dxa"/>
          </w:tcPr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1276" w:type="dxa"/>
          </w:tcPr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5760B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5760BC">
              <w:rPr>
                <w:rFonts w:ascii="Arial Narrow" w:hAnsi="Arial Narrow"/>
                <w:b/>
              </w:rPr>
              <w:t xml:space="preserve">380 951,67 </w:t>
            </w:r>
          </w:p>
        </w:tc>
        <w:tc>
          <w:tcPr>
            <w:tcW w:w="4253" w:type="dxa"/>
          </w:tcPr>
          <w:p w:rsidR="00A11249" w:rsidRPr="005760BC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A11249" w:rsidRPr="00D714C2" w:rsidRDefault="00A11249" w:rsidP="00A11249">
      <w:pPr>
        <w:pStyle w:val="Bezriadkovania"/>
        <w:rPr>
          <w:rFonts w:ascii="Arial Narrow" w:hAnsi="Arial Narrow"/>
          <w:b/>
        </w:rPr>
      </w:pPr>
    </w:p>
    <w:p w:rsidR="00A11249" w:rsidRPr="00D714C2" w:rsidRDefault="00A11249" w:rsidP="00A11249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B</w:t>
      </w:r>
      <w:r w:rsidRPr="00D714C2">
        <w:rPr>
          <w:rFonts w:ascii="Arial Narrow" w:hAnsi="Arial Narrow"/>
          <w:b/>
        </w:rPr>
        <w:tab/>
        <w:t>Obežný majetok</w:t>
      </w:r>
      <w:r w:rsidRPr="00D714C2">
        <w:rPr>
          <w:rFonts w:ascii="Arial Narrow" w:hAnsi="Arial Narrow"/>
          <w:b/>
        </w:rPr>
        <w:tab/>
      </w:r>
    </w:p>
    <w:p w:rsidR="00A11249" w:rsidRPr="00AA262E" w:rsidRDefault="00A11249" w:rsidP="00A11249">
      <w:pPr>
        <w:pStyle w:val="Bezriadkovania"/>
        <w:rPr>
          <w:rFonts w:ascii="Arial Narrow" w:hAnsi="Arial Narrow"/>
          <w:b/>
          <w:i/>
        </w:rPr>
      </w:pPr>
      <w:r w:rsidRPr="00AA262E">
        <w:rPr>
          <w:rFonts w:ascii="Arial Narrow" w:hAnsi="Arial Narrow"/>
          <w:b/>
        </w:rPr>
        <w:t>(1)</w:t>
      </w:r>
      <w:r w:rsidRPr="00AA262E">
        <w:rPr>
          <w:rFonts w:ascii="Arial Narrow" w:hAnsi="Arial Narrow"/>
          <w:b/>
        </w:rPr>
        <w:tab/>
        <w:t>Zásoby</w:t>
      </w:r>
      <w:r w:rsidRPr="00AA262E">
        <w:rPr>
          <w:rFonts w:ascii="Arial Narrow" w:hAnsi="Arial Narrow"/>
          <w:b/>
          <w:i/>
        </w:rPr>
        <w:tab/>
      </w:r>
    </w:p>
    <w:p w:rsidR="00A11249" w:rsidRPr="00A80610" w:rsidRDefault="003A2905" w:rsidP="00A112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Obec </w:t>
      </w:r>
      <w:r w:rsidR="00A11249" w:rsidRPr="00A80610">
        <w:rPr>
          <w:rFonts w:ascii="Arial Narrow" w:hAnsi="Arial Narrow"/>
        </w:rPr>
        <w:t xml:space="preserve"> nevykazuje stav zásob, vedie len operatívnu evidenciu nádob na odpad.</w:t>
      </w:r>
    </w:p>
    <w:p w:rsidR="00A11249" w:rsidRPr="00560537" w:rsidRDefault="0012682A" w:rsidP="00A11249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Pozri :</w:t>
      </w:r>
      <w:r w:rsidR="00A11249" w:rsidRPr="00560537">
        <w:rPr>
          <w:rFonts w:ascii="Arial Narrow" w:hAnsi="Arial Narrow"/>
          <w:b/>
        </w:rPr>
        <w:t xml:space="preserve"> </w:t>
      </w:r>
      <w:r w:rsidR="00AA262E">
        <w:rPr>
          <w:rFonts w:ascii="Arial Narrow" w:hAnsi="Arial Narrow"/>
          <w:b/>
        </w:rPr>
        <w:t>t</w:t>
      </w:r>
      <w:r w:rsidR="00A11249" w:rsidRPr="00560537">
        <w:rPr>
          <w:rFonts w:ascii="Arial Narrow" w:hAnsi="Arial Narrow"/>
          <w:b/>
        </w:rPr>
        <w:t>abuľka č.</w:t>
      </w:r>
      <w:r w:rsidR="00AA262E">
        <w:rPr>
          <w:rFonts w:ascii="Arial Narrow" w:hAnsi="Arial Narrow"/>
          <w:b/>
        </w:rPr>
        <w:t xml:space="preserve"> </w:t>
      </w:r>
      <w:r w:rsidR="00A11249" w:rsidRPr="00560537">
        <w:rPr>
          <w:rFonts w:ascii="Arial Narrow" w:hAnsi="Arial Narrow"/>
          <w:b/>
        </w:rPr>
        <w:t xml:space="preserve"> 2 k čl. III. B – Vývoj opravnej položky k</w:t>
      </w:r>
      <w:r>
        <w:rPr>
          <w:rFonts w:ascii="Arial Narrow" w:hAnsi="Arial Narrow"/>
          <w:b/>
        </w:rPr>
        <w:t> </w:t>
      </w:r>
      <w:r w:rsidR="00A11249" w:rsidRPr="00560537">
        <w:rPr>
          <w:rFonts w:ascii="Arial Narrow" w:hAnsi="Arial Narrow"/>
          <w:b/>
        </w:rPr>
        <w:t>zásobám</w:t>
      </w:r>
      <w:r>
        <w:rPr>
          <w:rFonts w:ascii="Arial Narrow" w:hAnsi="Arial Narrow"/>
          <w:b/>
        </w:rPr>
        <w:t xml:space="preserve"> – v prílohe</w:t>
      </w:r>
    </w:p>
    <w:p w:rsidR="00A11249" w:rsidRPr="00D714C2" w:rsidRDefault="00A11249" w:rsidP="00A11249">
      <w:pPr>
        <w:pStyle w:val="Bezriadkovania"/>
        <w:rPr>
          <w:rFonts w:ascii="Arial Narrow" w:hAnsi="Arial Narrow"/>
          <w:b/>
          <w:i/>
          <w:sz w:val="20"/>
          <w:szCs w:val="20"/>
        </w:rPr>
      </w:pPr>
    </w:p>
    <w:p w:rsidR="00A11249" w:rsidRPr="00F52174" w:rsidRDefault="00A11249" w:rsidP="00A11249">
      <w:pPr>
        <w:pStyle w:val="Bezriadkovania"/>
        <w:rPr>
          <w:rFonts w:ascii="Arial Narrow" w:hAnsi="Arial Narrow"/>
        </w:rPr>
      </w:pPr>
      <w:r w:rsidRPr="00AA262E">
        <w:rPr>
          <w:rFonts w:ascii="Arial Narrow" w:hAnsi="Arial Narrow"/>
          <w:b/>
        </w:rPr>
        <w:t xml:space="preserve"> (2)</w:t>
      </w:r>
      <w:r w:rsidRPr="00F52174">
        <w:rPr>
          <w:rFonts w:ascii="Arial Narrow" w:hAnsi="Arial Narrow"/>
        </w:rPr>
        <w:tab/>
      </w:r>
      <w:r w:rsidRPr="00F52174">
        <w:rPr>
          <w:rFonts w:ascii="Arial Narrow" w:hAnsi="Arial Narrow"/>
          <w:b/>
        </w:rPr>
        <w:t>Pohľadávky</w:t>
      </w:r>
      <w:r w:rsidRPr="00F52174">
        <w:rPr>
          <w:rFonts w:ascii="Arial Narrow" w:hAnsi="Arial Narrow"/>
          <w:b/>
        </w:rPr>
        <w:tab/>
      </w:r>
    </w:p>
    <w:p w:rsidR="00A11249" w:rsidRDefault="0012682A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tabuľka č. 3 k čl. III.</w:t>
      </w:r>
      <w:r w:rsidR="00995D90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 xml:space="preserve">B – Vývoj opravnej položky k pohľadávkam  </w:t>
      </w:r>
      <w:r>
        <w:rPr>
          <w:rFonts w:ascii="Arial Narrow" w:hAnsi="Arial Narrow"/>
          <w:b/>
        </w:rPr>
        <w:t>- v prílohe</w:t>
      </w:r>
    </w:p>
    <w:p w:rsidR="00A11249" w:rsidRPr="00D714C2" w:rsidRDefault="0012682A" w:rsidP="00A11249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995D90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>abuľka č.</w:t>
      </w:r>
      <w:r w:rsidR="00AA262E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 xml:space="preserve"> 4 k čl. III. B – Pohľadávky podľa doby splatnosti</w:t>
      </w:r>
      <w:r>
        <w:rPr>
          <w:rFonts w:ascii="Arial Narrow" w:hAnsi="Arial Narrow"/>
          <w:b/>
        </w:rPr>
        <w:t xml:space="preserve"> – v prílohe</w:t>
      </w:r>
      <w:r w:rsidR="00A11249" w:rsidRPr="00D714C2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2F75DA">
        <w:rPr>
          <w:rFonts w:ascii="Arial Narrow" w:hAnsi="Arial Narrow"/>
          <w:b/>
        </w:rPr>
        <w:t>3)</w:t>
      </w:r>
      <w:r w:rsidRPr="002F75DA">
        <w:rPr>
          <w:rFonts w:ascii="Arial Narrow" w:hAnsi="Arial Narrow"/>
          <w:b/>
        </w:rPr>
        <w:tab/>
        <w:t>Finančný majetok</w:t>
      </w:r>
      <w:r w:rsidRPr="002F75DA">
        <w:rPr>
          <w:rFonts w:ascii="Arial Narrow" w:hAnsi="Arial Narrow"/>
          <w:b/>
        </w:rPr>
        <w:tab/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850"/>
        <w:gridCol w:w="1276"/>
        <w:gridCol w:w="1417"/>
        <w:gridCol w:w="1418"/>
        <w:gridCol w:w="1559"/>
      </w:tblGrid>
      <w:tr w:rsidR="00A11249" w:rsidRPr="00D714C2" w:rsidTr="00A11249">
        <w:tc>
          <w:tcPr>
            <w:tcW w:w="2127" w:type="dxa"/>
            <w:vAlign w:val="center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</w:rPr>
              <w:tab/>
            </w:r>
            <w:r w:rsidRPr="004B1578">
              <w:rPr>
                <w:rFonts w:ascii="Arial Narrow" w:hAnsi="Arial Narrow"/>
                <w:b/>
              </w:rPr>
              <w:t>Krátkodobý  finančný majetok</w:t>
            </w:r>
          </w:p>
        </w:tc>
        <w:tc>
          <w:tcPr>
            <w:tcW w:w="850" w:type="dxa"/>
            <w:vAlign w:val="center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276" w:type="dxa"/>
            <w:vAlign w:val="center"/>
          </w:tcPr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Hodnota</w:t>
            </w:r>
          </w:p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v  €</w:t>
            </w:r>
          </w:p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k 31.12.2014</w:t>
            </w:r>
          </w:p>
        </w:tc>
        <w:tc>
          <w:tcPr>
            <w:tcW w:w="1417" w:type="dxa"/>
            <w:vAlign w:val="center"/>
          </w:tcPr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Prírastky €</w:t>
            </w:r>
          </w:p>
          <w:p w:rsidR="00A11249" w:rsidRPr="004B1578" w:rsidRDefault="005673C4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418" w:type="dxa"/>
            <w:vAlign w:val="center"/>
          </w:tcPr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Úbytky  €</w:t>
            </w:r>
          </w:p>
          <w:p w:rsidR="00A11249" w:rsidRPr="004B1578" w:rsidRDefault="005673C4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vAlign w:val="center"/>
          </w:tcPr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Hodnota</w:t>
            </w:r>
          </w:p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v  €</w:t>
            </w:r>
          </w:p>
          <w:p w:rsidR="00A11249" w:rsidRPr="004B1578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k  31.12.2015</w:t>
            </w:r>
          </w:p>
        </w:tc>
      </w:tr>
      <w:tr w:rsidR="00A11249" w:rsidRPr="00D714C2" w:rsidTr="00A11249">
        <w:tc>
          <w:tcPr>
            <w:tcW w:w="2127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Pokladnica</w:t>
            </w:r>
          </w:p>
        </w:tc>
        <w:tc>
          <w:tcPr>
            <w:tcW w:w="850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086</w:t>
            </w:r>
          </w:p>
        </w:tc>
        <w:tc>
          <w:tcPr>
            <w:tcW w:w="1276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364,39</w:t>
            </w:r>
          </w:p>
        </w:tc>
        <w:tc>
          <w:tcPr>
            <w:tcW w:w="1417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61 704,49</w:t>
            </w:r>
          </w:p>
        </w:tc>
        <w:tc>
          <w:tcPr>
            <w:tcW w:w="1418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60 583,32</w:t>
            </w:r>
          </w:p>
        </w:tc>
        <w:tc>
          <w:tcPr>
            <w:tcW w:w="1559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1 485,56</w:t>
            </w:r>
          </w:p>
        </w:tc>
      </w:tr>
      <w:tr w:rsidR="00A11249" w:rsidRPr="00D714C2" w:rsidTr="00A11249">
        <w:tc>
          <w:tcPr>
            <w:tcW w:w="2127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 xml:space="preserve">Ceniny </w:t>
            </w:r>
          </w:p>
        </w:tc>
        <w:tc>
          <w:tcPr>
            <w:tcW w:w="850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087</w:t>
            </w:r>
          </w:p>
        </w:tc>
        <w:tc>
          <w:tcPr>
            <w:tcW w:w="1276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2 513,00</w:t>
            </w:r>
          </w:p>
        </w:tc>
        <w:tc>
          <w:tcPr>
            <w:tcW w:w="1417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2 324,00</w:t>
            </w:r>
          </w:p>
        </w:tc>
        <w:tc>
          <w:tcPr>
            <w:tcW w:w="1418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4 837,00</w:t>
            </w:r>
          </w:p>
        </w:tc>
        <w:tc>
          <w:tcPr>
            <w:tcW w:w="1559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0,00</w:t>
            </w:r>
          </w:p>
        </w:tc>
      </w:tr>
      <w:tr w:rsidR="00A11249" w:rsidRPr="00D714C2" w:rsidTr="00A11249">
        <w:tc>
          <w:tcPr>
            <w:tcW w:w="2127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Bankové účty</w:t>
            </w:r>
          </w:p>
        </w:tc>
        <w:tc>
          <w:tcPr>
            <w:tcW w:w="850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088</w:t>
            </w:r>
          </w:p>
        </w:tc>
        <w:tc>
          <w:tcPr>
            <w:tcW w:w="1276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266 545,93</w:t>
            </w:r>
          </w:p>
        </w:tc>
        <w:tc>
          <w:tcPr>
            <w:tcW w:w="1417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1 472 534,90</w:t>
            </w:r>
          </w:p>
        </w:tc>
        <w:tc>
          <w:tcPr>
            <w:tcW w:w="1418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1 254 569,48</w:t>
            </w:r>
          </w:p>
        </w:tc>
        <w:tc>
          <w:tcPr>
            <w:tcW w:w="1559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484 511,35</w:t>
            </w:r>
          </w:p>
        </w:tc>
      </w:tr>
      <w:tr w:rsidR="00A11249" w:rsidRPr="00D714C2" w:rsidTr="00A11249">
        <w:tc>
          <w:tcPr>
            <w:tcW w:w="2127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0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276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7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</w:tr>
      <w:tr w:rsidR="00A11249" w:rsidRPr="00D714C2" w:rsidTr="00A11249">
        <w:tc>
          <w:tcPr>
            <w:tcW w:w="2127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850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276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269 423,32</w:t>
            </w:r>
          </w:p>
        </w:tc>
        <w:tc>
          <w:tcPr>
            <w:tcW w:w="1417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1 536 563,39</w:t>
            </w:r>
          </w:p>
        </w:tc>
        <w:tc>
          <w:tcPr>
            <w:tcW w:w="1418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1 319 989,80</w:t>
            </w:r>
          </w:p>
        </w:tc>
        <w:tc>
          <w:tcPr>
            <w:tcW w:w="1559" w:type="dxa"/>
          </w:tcPr>
          <w:p w:rsidR="00A11249" w:rsidRPr="004B1578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485 996,91</w:t>
            </w:r>
          </w:p>
        </w:tc>
      </w:tr>
    </w:tbl>
    <w:p w:rsidR="00A11249" w:rsidRPr="004B1578" w:rsidRDefault="00A11249" w:rsidP="00A11249">
      <w:pPr>
        <w:pStyle w:val="Bezriadkovania"/>
        <w:rPr>
          <w:rFonts w:ascii="Arial Narrow" w:hAnsi="Arial Narrow"/>
        </w:rPr>
      </w:pPr>
      <w:r w:rsidRPr="004B1578">
        <w:rPr>
          <w:rFonts w:ascii="Arial Narrow" w:hAnsi="Arial Narrow"/>
        </w:rPr>
        <w:lastRenderedPageBreak/>
        <w:t>Obec nemá zriadené záložné právo</w:t>
      </w:r>
      <w:r w:rsidR="002F75DA" w:rsidRPr="004B1578">
        <w:rPr>
          <w:rFonts w:ascii="Arial Narrow" w:hAnsi="Arial Narrow"/>
        </w:rPr>
        <w:t xml:space="preserve"> na krátkodobý finančný majetok a obmedzenie práva nakladať s krátkodobým finančným majetkom.</w:t>
      </w:r>
    </w:p>
    <w:p w:rsidR="00A11249" w:rsidRPr="006A3E53" w:rsidRDefault="00A11249" w:rsidP="00A11249">
      <w:pPr>
        <w:pStyle w:val="Bezriadkovania"/>
        <w:rPr>
          <w:rFonts w:ascii="Arial Narrow" w:hAnsi="Arial Narrow"/>
          <w:b/>
          <w:sz w:val="20"/>
          <w:szCs w:val="20"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4)</w:t>
      </w:r>
      <w:r w:rsidRPr="004B1578">
        <w:rPr>
          <w:rFonts w:ascii="Arial Narrow" w:hAnsi="Arial Narrow"/>
          <w:b/>
        </w:rPr>
        <w:tab/>
        <w:t>Poskytnuté návratné finančné výpomoci</w:t>
      </w:r>
      <w:r w:rsidRPr="00D714C2">
        <w:rPr>
          <w:rFonts w:ascii="Arial Narrow" w:hAnsi="Arial Narrow"/>
          <w:i/>
          <w:sz w:val="20"/>
          <w:szCs w:val="20"/>
        </w:rPr>
        <w:tab/>
      </w:r>
    </w:p>
    <w:p w:rsidR="00A11249" w:rsidRPr="00D714C2" w:rsidRDefault="00A11249" w:rsidP="004B1578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</w:p>
    <w:p w:rsidR="00A11249" w:rsidRPr="004B1578" w:rsidRDefault="00A11249" w:rsidP="00A11249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Obec neposkytla návratné finančné výpomoci.</w:t>
      </w:r>
      <w:r w:rsidRPr="004B1578">
        <w:rPr>
          <w:rFonts w:ascii="Arial Narrow" w:hAnsi="Arial Narrow"/>
        </w:rPr>
        <w:tab/>
      </w:r>
    </w:p>
    <w:p w:rsidR="00A11249" w:rsidRPr="00F66482" w:rsidRDefault="00A11249" w:rsidP="00A11249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ab/>
      </w:r>
    </w:p>
    <w:p w:rsidR="00A11249" w:rsidRPr="004B1578" w:rsidRDefault="00A11249" w:rsidP="00A11249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(</w:t>
      </w:r>
      <w:r w:rsidRPr="004B1578">
        <w:rPr>
          <w:rFonts w:ascii="Arial Narrow" w:hAnsi="Arial Narrow"/>
          <w:b/>
        </w:rPr>
        <w:t>5)</w:t>
      </w:r>
      <w:r w:rsidRPr="004B1578">
        <w:rPr>
          <w:rFonts w:ascii="Arial Narrow" w:hAnsi="Arial Narrow"/>
          <w:b/>
        </w:rPr>
        <w:tab/>
        <w:t>Časové rozlíšenie</w:t>
      </w:r>
      <w:r w:rsidRPr="004B1578">
        <w:rPr>
          <w:rFonts w:ascii="Arial Narrow" w:hAnsi="Arial Narrow"/>
        </w:rPr>
        <w:tab/>
      </w:r>
    </w:p>
    <w:p w:rsidR="00A11249" w:rsidRPr="004B1578" w:rsidRDefault="00A11249" w:rsidP="00A11249">
      <w:pPr>
        <w:pStyle w:val="Bezriadkovania"/>
        <w:jc w:val="both"/>
        <w:rPr>
          <w:rFonts w:ascii="Arial Narrow" w:hAnsi="Arial Narrow"/>
        </w:rPr>
      </w:pPr>
      <w:r w:rsidRPr="004B1578">
        <w:rPr>
          <w:rFonts w:ascii="Arial Narrow" w:hAnsi="Arial Narrow"/>
        </w:rPr>
        <w:t>Popis významný</w:t>
      </w:r>
      <w:r w:rsidR="001D3578">
        <w:rPr>
          <w:rFonts w:ascii="Arial Narrow" w:hAnsi="Arial Narrow"/>
        </w:rPr>
        <w:t>ch položiek časového rozlíšenia v €</w:t>
      </w:r>
      <w:r w:rsidRPr="004B1578">
        <w:rPr>
          <w:rFonts w:ascii="Arial Narrow" w:hAnsi="Arial Narrow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134"/>
        <w:gridCol w:w="1418"/>
        <w:gridCol w:w="1134"/>
        <w:gridCol w:w="1134"/>
        <w:gridCol w:w="1194"/>
      </w:tblGrid>
      <w:tr w:rsidR="001D3578" w:rsidRPr="004B1578" w:rsidTr="00186262">
        <w:trPr>
          <w:trHeight w:val="1321"/>
        </w:trPr>
        <w:tc>
          <w:tcPr>
            <w:tcW w:w="2835" w:type="dxa"/>
            <w:vAlign w:val="center"/>
          </w:tcPr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Opis položky časového rozlíšenia</w:t>
            </w:r>
          </w:p>
        </w:tc>
        <w:tc>
          <w:tcPr>
            <w:tcW w:w="1134" w:type="dxa"/>
            <w:vAlign w:val="center"/>
          </w:tcPr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418" w:type="dxa"/>
            <w:vAlign w:val="center"/>
          </w:tcPr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Hodnota</w:t>
            </w:r>
          </w:p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>k 31. 12.2014</w:t>
            </w:r>
          </w:p>
        </w:tc>
        <w:tc>
          <w:tcPr>
            <w:tcW w:w="1134" w:type="dxa"/>
            <w:vAlign w:val="center"/>
          </w:tcPr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Prírastky </w:t>
            </w:r>
          </w:p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134" w:type="dxa"/>
            <w:vAlign w:val="center"/>
          </w:tcPr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4B1578">
              <w:rPr>
                <w:rFonts w:ascii="Arial Narrow" w:hAnsi="Arial Narrow"/>
                <w:b/>
              </w:rPr>
              <w:t xml:space="preserve">Úbytky </w:t>
            </w:r>
          </w:p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  <w:p w:rsidR="001D3578" w:rsidRPr="004B1578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94" w:type="dxa"/>
            <w:vAlign w:val="center"/>
          </w:tcPr>
          <w:p w:rsidR="001D3578" w:rsidRPr="008B6E92" w:rsidRDefault="001D3578" w:rsidP="001D3578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8B6E92">
              <w:rPr>
                <w:rFonts w:ascii="Arial Narrow" w:hAnsi="Arial Narrow"/>
                <w:b/>
              </w:rPr>
              <w:t>Hodnota</w:t>
            </w:r>
          </w:p>
          <w:p w:rsidR="001D3578" w:rsidRPr="004B1578" w:rsidRDefault="001D3578" w:rsidP="001D3578">
            <w:pPr>
              <w:pStyle w:val="Bezriadkovania"/>
              <w:jc w:val="center"/>
            </w:pPr>
            <w:r w:rsidRPr="008B6E92">
              <w:rPr>
                <w:rFonts w:ascii="Arial Narrow" w:hAnsi="Arial Narrow"/>
                <w:b/>
              </w:rPr>
              <w:t>k 31.12.2015</w:t>
            </w:r>
          </w:p>
        </w:tc>
      </w:tr>
      <w:tr w:rsidR="00A11249" w:rsidRPr="004B1578" w:rsidTr="00186262">
        <w:trPr>
          <w:trHeight w:val="915"/>
        </w:trPr>
        <w:tc>
          <w:tcPr>
            <w:tcW w:w="2835" w:type="dxa"/>
          </w:tcPr>
          <w:p w:rsidR="00A11249" w:rsidRPr="00E87EBF" w:rsidRDefault="00A11249" w:rsidP="00186262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Náklady budúcich období</w:t>
            </w:r>
          </w:p>
          <w:p w:rsidR="00545387" w:rsidRPr="00E87EBF" w:rsidRDefault="00545387" w:rsidP="00186262">
            <w:pPr>
              <w:pStyle w:val="Bezriadkovania"/>
              <w:rPr>
                <w:rFonts w:ascii="Arial Narrow" w:hAnsi="Arial Narrow"/>
              </w:rPr>
            </w:pPr>
            <w:r w:rsidRPr="00E87EBF">
              <w:rPr>
                <w:rFonts w:ascii="Arial Narrow" w:hAnsi="Arial Narrow"/>
              </w:rPr>
              <w:t>spolu z</w:t>
            </w:r>
            <w:r w:rsidR="00186262" w:rsidRPr="00E87EBF">
              <w:rPr>
                <w:rFonts w:ascii="Arial Narrow" w:hAnsi="Arial Narrow"/>
              </w:rPr>
              <w:t> </w:t>
            </w:r>
            <w:r w:rsidR="00ED48EA" w:rsidRPr="00E87EBF">
              <w:rPr>
                <w:rFonts w:ascii="Arial Narrow" w:hAnsi="Arial Narrow"/>
              </w:rPr>
              <w:t>toho</w:t>
            </w:r>
            <w:r w:rsidR="00186262" w:rsidRPr="00E87EBF">
              <w:rPr>
                <w:rFonts w:ascii="Arial Narrow" w:hAnsi="Arial Narrow"/>
              </w:rPr>
              <w:t>: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pStyle w:val="Bezriadkovania"/>
            </w:pPr>
            <w:r w:rsidRPr="004B1578">
              <w:t>111</w:t>
            </w:r>
          </w:p>
        </w:tc>
        <w:tc>
          <w:tcPr>
            <w:tcW w:w="1418" w:type="dxa"/>
          </w:tcPr>
          <w:p w:rsidR="00A11249" w:rsidRPr="00DB0599" w:rsidRDefault="00A11249" w:rsidP="00381D2B">
            <w:pPr>
              <w:pStyle w:val="Bezriadkovania"/>
              <w:jc w:val="right"/>
              <w:rPr>
                <w:rFonts w:cs="Arial"/>
              </w:rPr>
            </w:pPr>
            <w:r w:rsidRPr="00DB0599">
              <w:rPr>
                <w:rFonts w:cs="Arial"/>
              </w:rPr>
              <w:t>2 001,93</w:t>
            </w:r>
          </w:p>
        </w:tc>
        <w:tc>
          <w:tcPr>
            <w:tcW w:w="1134" w:type="dxa"/>
          </w:tcPr>
          <w:p w:rsidR="00A11249" w:rsidRPr="00DB0599" w:rsidRDefault="00A11249" w:rsidP="00381D2B">
            <w:pPr>
              <w:pStyle w:val="Bezriadkovania"/>
              <w:jc w:val="right"/>
            </w:pPr>
            <w:r w:rsidRPr="00DB0599">
              <w:t>276,68</w:t>
            </w:r>
          </w:p>
        </w:tc>
        <w:tc>
          <w:tcPr>
            <w:tcW w:w="1134" w:type="dxa"/>
          </w:tcPr>
          <w:p w:rsidR="00A11249" w:rsidRPr="00DB0599" w:rsidRDefault="00A11249" w:rsidP="00381D2B">
            <w:pPr>
              <w:pStyle w:val="Bezriadkovania"/>
              <w:jc w:val="right"/>
              <w:rPr>
                <w:rFonts w:cs="Arial"/>
              </w:rPr>
            </w:pPr>
            <w:r w:rsidRPr="00DB0599">
              <w:t>2 001,93</w:t>
            </w:r>
          </w:p>
          <w:p w:rsidR="00A11249" w:rsidRPr="00DB0599" w:rsidRDefault="00A11249" w:rsidP="00381D2B">
            <w:pPr>
              <w:pStyle w:val="Bezriadkovania"/>
              <w:jc w:val="right"/>
              <w:rPr>
                <w:rFonts w:cs="Arial"/>
              </w:rPr>
            </w:pPr>
          </w:p>
        </w:tc>
        <w:tc>
          <w:tcPr>
            <w:tcW w:w="1194" w:type="dxa"/>
          </w:tcPr>
          <w:p w:rsidR="00DB0599" w:rsidRPr="00DB0599" w:rsidRDefault="00A11249" w:rsidP="00381D2B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DB0599">
              <w:rPr>
                <w:rFonts w:ascii="Arial Narrow" w:hAnsi="Arial Narrow" w:cs="Arial"/>
              </w:rPr>
              <w:t>276,6</w:t>
            </w:r>
            <w:r w:rsidR="008B28AF">
              <w:rPr>
                <w:rFonts w:ascii="Arial Narrow" w:hAnsi="Arial Narrow" w:cs="Arial"/>
              </w:rPr>
              <w:t>8</w:t>
            </w:r>
          </w:p>
        </w:tc>
      </w:tr>
      <w:tr w:rsidR="00A11249" w:rsidRPr="004B1578" w:rsidTr="00186262">
        <w:tc>
          <w:tcPr>
            <w:tcW w:w="2835" w:type="dxa"/>
          </w:tcPr>
          <w:p w:rsidR="00A11249" w:rsidRPr="004B1578" w:rsidRDefault="00A11249" w:rsidP="00FD56AE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Predplatné</w:t>
            </w:r>
            <w:r w:rsidR="008B6E92">
              <w:rPr>
                <w:rFonts w:ascii="Arial Narrow" w:hAnsi="Arial Narrow"/>
              </w:rPr>
              <w:t xml:space="preserve"> – </w:t>
            </w:r>
            <w:r w:rsidRPr="004B1578">
              <w:rPr>
                <w:rFonts w:ascii="Arial Narrow" w:hAnsi="Arial Narrow"/>
              </w:rPr>
              <w:t>odb</w:t>
            </w:r>
            <w:r w:rsidR="008B6E92">
              <w:rPr>
                <w:rFonts w:ascii="Arial Narrow" w:hAnsi="Arial Narrow"/>
              </w:rPr>
              <w:t>orn</w:t>
            </w:r>
            <w:r w:rsidR="00FD56AE">
              <w:rPr>
                <w:rFonts w:ascii="Arial Narrow" w:hAnsi="Arial Narrow"/>
              </w:rPr>
              <w:t>á</w:t>
            </w:r>
            <w:r w:rsidR="008B6E92">
              <w:rPr>
                <w:rFonts w:ascii="Arial Narrow" w:hAnsi="Arial Narrow"/>
              </w:rPr>
              <w:t xml:space="preserve"> </w:t>
            </w:r>
            <w:r w:rsidR="00FD56AE">
              <w:rPr>
                <w:rFonts w:ascii="Arial Narrow" w:hAnsi="Arial Narrow"/>
              </w:rPr>
              <w:t xml:space="preserve"> literatúra</w:t>
            </w:r>
          </w:p>
        </w:tc>
        <w:tc>
          <w:tcPr>
            <w:tcW w:w="1134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234,48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276,68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234,48</w:t>
            </w:r>
          </w:p>
        </w:tc>
        <w:tc>
          <w:tcPr>
            <w:tcW w:w="119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/>
              </w:rPr>
              <w:t>276,68</w:t>
            </w:r>
          </w:p>
        </w:tc>
      </w:tr>
      <w:tr w:rsidR="00A11249" w:rsidRPr="004B1578" w:rsidTr="00186262">
        <w:tc>
          <w:tcPr>
            <w:tcW w:w="2835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Poistenie – služobné dopr. prostriedky</w:t>
            </w:r>
          </w:p>
        </w:tc>
        <w:tc>
          <w:tcPr>
            <w:tcW w:w="1134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 w:cs="Arial"/>
              </w:rPr>
              <w:t>1 011,23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1 011,23</w:t>
            </w:r>
          </w:p>
        </w:tc>
        <w:tc>
          <w:tcPr>
            <w:tcW w:w="119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0,00</w:t>
            </w:r>
          </w:p>
        </w:tc>
      </w:tr>
      <w:tr w:rsidR="00A11249" w:rsidRPr="004B1578" w:rsidTr="00186262">
        <w:tc>
          <w:tcPr>
            <w:tcW w:w="2835" w:type="dxa"/>
          </w:tcPr>
          <w:p w:rsidR="00545387" w:rsidRPr="004B1578" w:rsidRDefault="00545387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Č</w:t>
            </w:r>
            <w:r w:rsidR="00A11249" w:rsidRPr="004B1578">
              <w:rPr>
                <w:rFonts w:ascii="Arial Narrow" w:hAnsi="Arial Narrow"/>
              </w:rPr>
              <w:t>lenské</w:t>
            </w:r>
          </w:p>
        </w:tc>
        <w:tc>
          <w:tcPr>
            <w:tcW w:w="1134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 w:cs="Arial"/>
              </w:rPr>
              <w:t>320,06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320,06</w:t>
            </w:r>
          </w:p>
        </w:tc>
        <w:tc>
          <w:tcPr>
            <w:tcW w:w="119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0,00</w:t>
            </w:r>
          </w:p>
        </w:tc>
      </w:tr>
      <w:tr w:rsidR="00A11249" w:rsidRPr="004B1578" w:rsidTr="00186262">
        <w:tc>
          <w:tcPr>
            <w:tcW w:w="2835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Združené poistenie majetku</w:t>
            </w:r>
          </w:p>
        </w:tc>
        <w:tc>
          <w:tcPr>
            <w:tcW w:w="1134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 w:cs="Arial"/>
              </w:rPr>
              <w:t>91,60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0,00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91,60</w:t>
            </w:r>
          </w:p>
        </w:tc>
        <w:tc>
          <w:tcPr>
            <w:tcW w:w="119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0,00</w:t>
            </w:r>
          </w:p>
        </w:tc>
      </w:tr>
      <w:tr w:rsidR="00A11249" w:rsidRPr="004B1578" w:rsidTr="00186262">
        <w:tc>
          <w:tcPr>
            <w:tcW w:w="2835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Špeciálne služby</w:t>
            </w:r>
          </w:p>
        </w:tc>
        <w:tc>
          <w:tcPr>
            <w:tcW w:w="1134" w:type="dxa"/>
          </w:tcPr>
          <w:p w:rsidR="00A11249" w:rsidRPr="004B157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 w:cs="Arial"/>
              </w:rPr>
              <w:t>344,56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pStyle w:val="Bezriadkovania"/>
              <w:jc w:val="right"/>
              <w:rPr>
                <w:rFonts w:ascii="Arial Narrow" w:hAnsi="Arial Narrow"/>
              </w:rPr>
            </w:pPr>
            <w:r w:rsidRPr="004B1578">
              <w:rPr>
                <w:rFonts w:ascii="Arial Narrow" w:hAnsi="Arial Narrow"/>
              </w:rPr>
              <w:t>0,00</w:t>
            </w:r>
          </w:p>
        </w:tc>
        <w:tc>
          <w:tcPr>
            <w:tcW w:w="113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344,56</w:t>
            </w:r>
          </w:p>
        </w:tc>
        <w:tc>
          <w:tcPr>
            <w:tcW w:w="1194" w:type="dxa"/>
          </w:tcPr>
          <w:p w:rsidR="00A11249" w:rsidRPr="004B1578" w:rsidRDefault="00A11249" w:rsidP="00186262">
            <w:pPr>
              <w:spacing w:line="360" w:lineRule="auto"/>
              <w:jc w:val="right"/>
              <w:rPr>
                <w:rFonts w:ascii="Arial Narrow" w:hAnsi="Arial Narrow" w:cs="Arial"/>
              </w:rPr>
            </w:pPr>
            <w:r w:rsidRPr="004B1578">
              <w:rPr>
                <w:rFonts w:ascii="Arial Narrow" w:hAnsi="Arial Narrow" w:cs="Arial"/>
              </w:rPr>
              <w:t>0,00</w:t>
            </w:r>
          </w:p>
        </w:tc>
      </w:tr>
    </w:tbl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IV</w:t>
      </w:r>
    </w:p>
    <w:p w:rsidR="00A11249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8B28AF">
        <w:rPr>
          <w:rFonts w:ascii="Arial Narrow" w:hAnsi="Arial Narrow"/>
          <w:b/>
        </w:rPr>
        <w:t>Informácie o údajoch na strane pasív súvahy</w:t>
      </w:r>
    </w:p>
    <w:p w:rsidR="00B41989" w:rsidRPr="008B28AF" w:rsidRDefault="00B41989" w:rsidP="00A11249">
      <w:pPr>
        <w:pStyle w:val="Bezriadkovania"/>
        <w:jc w:val="center"/>
        <w:rPr>
          <w:rFonts w:ascii="Arial Narrow" w:hAnsi="Arial Narrow"/>
          <w:b/>
        </w:rPr>
      </w:pPr>
    </w:p>
    <w:p w:rsidR="00A11249" w:rsidRPr="008B28AF" w:rsidRDefault="00A11249" w:rsidP="00A11249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  <w:b/>
        </w:rPr>
        <w:t>A</w:t>
      </w:r>
      <w:r w:rsidRPr="008B28AF">
        <w:rPr>
          <w:rFonts w:ascii="Arial Narrow" w:hAnsi="Arial Narrow"/>
        </w:rPr>
        <w:tab/>
      </w:r>
      <w:r w:rsidRPr="008B28AF">
        <w:rPr>
          <w:rFonts w:ascii="Arial Narrow" w:hAnsi="Arial Narrow"/>
          <w:b/>
        </w:rPr>
        <w:t>Vlastné imanie</w:t>
      </w:r>
      <w:r w:rsidRPr="008B28AF">
        <w:rPr>
          <w:rFonts w:ascii="Arial Narrow" w:hAnsi="Arial Narrow"/>
        </w:rPr>
        <w:tab/>
      </w:r>
    </w:p>
    <w:p w:rsidR="00A11249" w:rsidRPr="008B28AF" w:rsidRDefault="00A11249" w:rsidP="007060E3">
      <w:pPr>
        <w:pStyle w:val="Bezriadkovania"/>
        <w:jc w:val="both"/>
        <w:rPr>
          <w:rFonts w:ascii="Arial Narrow" w:hAnsi="Arial Narrow"/>
        </w:rPr>
      </w:pPr>
      <w:r w:rsidRPr="008B28AF">
        <w:rPr>
          <w:rFonts w:ascii="Arial Narrow" w:hAnsi="Arial Narrow"/>
        </w:rPr>
        <w:tab/>
        <w:t xml:space="preserve">Prehľad o pohybe vlastného imania v členení podľa jednotlivých položiek súvahy, pre ktoré má </w:t>
      </w:r>
      <w:r w:rsidR="008B28AF">
        <w:rPr>
          <w:rFonts w:ascii="Arial Narrow" w:hAnsi="Arial Narrow"/>
        </w:rPr>
        <w:t xml:space="preserve">obec </w:t>
      </w:r>
      <w:r w:rsidRPr="008B28AF">
        <w:rPr>
          <w:rFonts w:ascii="Arial Narrow" w:hAnsi="Arial Narrow"/>
        </w:rPr>
        <w:t>obsahovú náplň</w:t>
      </w:r>
      <w:r w:rsidR="007060E3" w:rsidRPr="008B28AF">
        <w:rPr>
          <w:rFonts w:ascii="Arial Narrow" w:hAnsi="Arial Narrow"/>
        </w:rPr>
        <w:t>.</w:t>
      </w:r>
    </w:p>
    <w:p w:rsidR="00A11249" w:rsidRDefault="00B05FE0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687AC3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 xml:space="preserve">abuľka č. 5 k čl. IV. A </w:t>
      </w:r>
      <w:r w:rsidR="00602016">
        <w:rPr>
          <w:rFonts w:ascii="Arial Narrow" w:hAnsi="Arial Narrow"/>
          <w:b/>
        </w:rPr>
        <w:t xml:space="preserve">- </w:t>
      </w:r>
      <w:r w:rsidR="00A11249" w:rsidRPr="00D714C2">
        <w:rPr>
          <w:rFonts w:ascii="Arial Narrow" w:hAnsi="Arial Narrow"/>
          <w:b/>
        </w:rPr>
        <w:t xml:space="preserve">Vlastné imanie </w:t>
      </w:r>
      <w:r>
        <w:rPr>
          <w:rFonts w:ascii="Arial Narrow" w:hAnsi="Arial Narrow"/>
          <w:b/>
        </w:rPr>
        <w:t>– v prílohe</w:t>
      </w:r>
    </w:p>
    <w:p w:rsidR="008B28AF" w:rsidRDefault="008B28AF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2C1C87" w:rsidRDefault="00A11249" w:rsidP="00A11249">
      <w:pPr>
        <w:pStyle w:val="Bezriadkovania"/>
        <w:jc w:val="both"/>
        <w:rPr>
          <w:rFonts w:ascii="Arial Narrow" w:hAnsi="Arial Narrow"/>
          <w:b/>
          <w:i/>
        </w:rPr>
      </w:pPr>
      <w:r w:rsidRPr="008B28AF">
        <w:rPr>
          <w:rFonts w:ascii="Arial Narrow" w:hAnsi="Arial Narrow"/>
          <w:b/>
        </w:rPr>
        <w:t>B</w:t>
      </w:r>
      <w:r w:rsidRPr="002C1C87">
        <w:rPr>
          <w:rFonts w:ascii="Arial Narrow" w:hAnsi="Arial Narrow"/>
          <w:b/>
          <w:i/>
        </w:rPr>
        <w:tab/>
        <w:t>Záväzky</w:t>
      </w:r>
      <w:r w:rsidRPr="002C1C87">
        <w:rPr>
          <w:rFonts w:ascii="Arial Narrow" w:hAnsi="Arial Narrow"/>
          <w:b/>
          <w:i/>
        </w:rPr>
        <w:tab/>
      </w:r>
    </w:p>
    <w:p w:rsidR="00A11249" w:rsidRPr="002C1C87" w:rsidRDefault="00A11249" w:rsidP="00A11249">
      <w:pPr>
        <w:pStyle w:val="Bezriadkovania"/>
        <w:jc w:val="both"/>
        <w:rPr>
          <w:rFonts w:ascii="Arial Narrow" w:hAnsi="Arial Narrow"/>
          <w:b/>
          <w:i/>
        </w:rPr>
      </w:pPr>
      <w:r w:rsidRPr="00A15CA7">
        <w:rPr>
          <w:rFonts w:ascii="Arial Narrow" w:hAnsi="Arial Narrow"/>
          <w:b/>
        </w:rPr>
        <w:t>(1)</w:t>
      </w:r>
      <w:r w:rsidRPr="002C1C87">
        <w:rPr>
          <w:rFonts w:ascii="Arial Narrow" w:hAnsi="Arial Narrow"/>
          <w:b/>
          <w:i/>
        </w:rPr>
        <w:tab/>
        <w:t>Rezervy</w:t>
      </w:r>
      <w:r w:rsidRPr="002C1C87">
        <w:rPr>
          <w:rFonts w:ascii="Arial Narrow" w:hAnsi="Arial Narrow"/>
          <w:b/>
          <w:i/>
        </w:rPr>
        <w:tab/>
      </w:r>
    </w:p>
    <w:p w:rsidR="00A11249" w:rsidRPr="002C1C87" w:rsidRDefault="00A11249" w:rsidP="007060E3">
      <w:pPr>
        <w:pStyle w:val="Bezriadkovania"/>
        <w:jc w:val="both"/>
        <w:rPr>
          <w:rFonts w:ascii="Arial Narrow" w:hAnsi="Arial Narrow"/>
        </w:rPr>
      </w:pPr>
      <w:r w:rsidRPr="002C1C87">
        <w:rPr>
          <w:rFonts w:ascii="Arial Narrow" w:hAnsi="Arial Narrow"/>
          <w:i/>
        </w:rPr>
        <w:tab/>
      </w:r>
      <w:r w:rsidRPr="002C1C87">
        <w:rPr>
          <w:rFonts w:ascii="Arial Narrow" w:hAnsi="Arial Narrow"/>
        </w:rPr>
        <w:t xml:space="preserve">Vývoj rezerv </w:t>
      </w:r>
    </w:p>
    <w:p w:rsidR="00A11249" w:rsidRPr="00D714C2" w:rsidRDefault="00B05FE0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A15CA7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>abuľka č. 6, č. 1 k čl. IV. B - Rezervy zákonné   a tabuľk</w:t>
      </w:r>
      <w:r w:rsidR="00A15CA7">
        <w:rPr>
          <w:rFonts w:ascii="Arial Narrow" w:hAnsi="Arial Narrow"/>
          <w:b/>
        </w:rPr>
        <w:t>a</w:t>
      </w:r>
      <w:r w:rsidR="00A11249" w:rsidRPr="00D714C2">
        <w:rPr>
          <w:rFonts w:ascii="Arial Narrow" w:hAnsi="Arial Narrow"/>
          <w:b/>
        </w:rPr>
        <w:t xml:space="preserve">  č. 7, č.</w:t>
      </w:r>
      <w:r w:rsidR="00A15CA7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>2  k čl.  IV. B – Rezervy</w:t>
      </w:r>
    </w:p>
    <w:p w:rsidR="00A11249" w:rsidRDefault="00B05FE0" w:rsidP="00A11249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O</w:t>
      </w:r>
      <w:r w:rsidR="00A11249" w:rsidRPr="00D714C2">
        <w:rPr>
          <w:rFonts w:ascii="Arial Narrow" w:hAnsi="Arial Narrow"/>
          <w:b/>
        </w:rPr>
        <w:t>statné</w:t>
      </w:r>
      <w:r>
        <w:rPr>
          <w:rFonts w:ascii="Arial Narrow" w:hAnsi="Arial Narrow"/>
          <w:b/>
        </w:rPr>
        <w:t xml:space="preserve"> – v prílohe</w:t>
      </w:r>
      <w:r w:rsidR="00A11249" w:rsidRPr="00D714C2">
        <w:rPr>
          <w:rFonts w:ascii="Arial Narrow" w:hAnsi="Arial Narrow"/>
          <w:b/>
        </w:rPr>
        <w:tab/>
      </w:r>
    </w:p>
    <w:p w:rsidR="00B41989" w:rsidRPr="00D714C2" w:rsidRDefault="00B41989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>(</w:t>
      </w:r>
      <w:r w:rsidRPr="00D714C2">
        <w:rPr>
          <w:rFonts w:ascii="Arial Narrow" w:hAnsi="Arial Narrow"/>
          <w:b/>
        </w:rPr>
        <w:t>2)</w:t>
      </w:r>
      <w:r w:rsidRPr="00D714C2">
        <w:rPr>
          <w:rFonts w:ascii="Arial Narrow" w:hAnsi="Arial Narrow"/>
          <w:b/>
        </w:rPr>
        <w:tab/>
        <w:t>Záväzky podľa doby splatnosti</w:t>
      </w:r>
      <w:r w:rsidRPr="00D714C2">
        <w:rPr>
          <w:rFonts w:ascii="Arial Narrow" w:hAnsi="Arial Narrow"/>
        </w:rPr>
        <w:tab/>
      </w:r>
    </w:p>
    <w:p w:rsidR="00A11249" w:rsidRPr="006D722D" w:rsidRDefault="00A11249" w:rsidP="00435542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6D722D">
        <w:rPr>
          <w:rFonts w:ascii="Arial Narrow" w:hAnsi="Arial Narrow"/>
        </w:rPr>
        <w:t>a)</w:t>
      </w:r>
      <w:r w:rsidRPr="006D722D">
        <w:rPr>
          <w:rFonts w:ascii="Arial Narrow" w:hAnsi="Arial Narrow"/>
        </w:rPr>
        <w:tab/>
        <w:t xml:space="preserve">záväzky </w:t>
      </w:r>
      <w:r w:rsidR="00435542">
        <w:rPr>
          <w:rFonts w:ascii="Arial Narrow" w:hAnsi="Arial Narrow"/>
        </w:rPr>
        <w:t xml:space="preserve">obce </w:t>
      </w:r>
      <w:r w:rsidRPr="006D722D">
        <w:rPr>
          <w:rFonts w:ascii="Arial Narrow" w:hAnsi="Arial Narrow"/>
        </w:rPr>
        <w:t xml:space="preserve">podľa doby splatnosti </w:t>
      </w:r>
    </w:p>
    <w:p w:rsidR="00A11249" w:rsidRPr="00D714C2" w:rsidRDefault="00B05FE0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5CA7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>tabuľka č. 8 k čl. IV. B – Záväzky podľa doby splatnosti</w:t>
      </w:r>
      <w:r>
        <w:rPr>
          <w:rFonts w:ascii="Arial Narrow" w:hAnsi="Arial Narrow"/>
          <w:b/>
        </w:rPr>
        <w:t xml:space="preserve"> – v prílohe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  <w:r w:rsidRPr="00B90649">
        <w:rPr>
          <w:rFonts w:ascii="Arial Narrow" w:hAnsi="Arial Narrow"/>
          <w:b/>
        </w:rPr>
        <w:t>(3)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Bankové úvery a ostatné prijaté návratné finančné výpomoci</w:t>
      </w:r>
      <w:r w:rsidRPr="00D714C2">
        <w:rPr>
          <w:rFonts w:ascii="Arial Narrow" w:hAnsi="Arial Narrow"/>
          <w:b/>
        </w:rPr>
        <w:tab/>
      </w:r>
    </w:p>
    <w:p w:rsidR="00A11249" w:rsidRPr="006D722D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="00A256CE">
        <w:rPr>
          <w:rFonts w:ascii="Arial Narrow" w:hAnsi="Arial Narrow"/>
        </w:rPr>
        <w:t xml:space="preserve">Obec nemá bankové úvery ani </w:t>
      </w:r>
      <w:r w:rsidR="00F962C7">
        <w:rPr>
          <w:rFonts w:ascii="Arial Narrow" w:hAnsi="Arial Narrow"/>
        </w:rPr>
        <w:t xml:space="preserve"> emitované dlhopisy a neposkytla návratné finančné výpomoci.</w:t>
      </w:r>
    </w:p>
    <w:p w:rsidR="00A11249" w:rsidRPr="00D714C2" w:rsidRDefault="00B05FE0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tabuľka č. 9 k čl. IV.</w:t>
      </w:r>
      <w:r w:rsidR="007F14EF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>B – Bankové úvery</w:t>
      </w:r>
      <w:r>
        <w:rPr>
          <w:rFonts w:ascii="Arial Narrow" w:hAnsi="Arial Narrow"/>
          <w:b/>
        </w:rPr>
        <w:t xml:space="preserve"> – v prílohe</w:t>
      </w:r>
      <w:r w:rsidR="00A11249" w:rsidRPr="00D714C2">
        <w:rPr>
          <w:rFonts w:ascii="Arial Narrow" w:hAnsi="Arial Narrow"/>
          <w:b/>
        </w:rPr>
        <w:tab/>
      </w:r>
    </w:p>
    <w:p w:rsidR="00A11249" w:rsidRDefault="00A11249" w:rsidP="00A11249">
      <w:pPr>
        <w:pStyle w:val="Bezriadkovania"/>
        <w:jc w:val="both"/>
        <w:rPr>
          <w:rFonts w:ascii="Arial Narrow" w:hAnsi="Arial Narrow"/>
          <w:b/>
        </w:rPr>
      </w:pPr>
    </w:p>
    <w:p w:rsidR="00B41989" w:rsidRDefault="00B41989" w:rsidP="00A11249">
      <w:pPr>
        <w:pStyle w:val="Bezriadkovania"/>
        <w:jc w:val="both"/>
        <w:rPr>
          <w:rFonts w:ascii="Arial Narrow" w:hAnsi="Arial Narrow"/>
          <w:b/>
        </w:rPr>
      </w:pPr>
    </w:p>
    <w:p w:rsidR="00B41989" w:rsidRDefault="00B41989" w:rsidP="00A11249">
      <w:pPr>
        <w:pStyle w:val="Bezriadkovania"/>
        <w:jc w:val="both"/>
        <w:rPr>
          <w:rFonts w:ascii="Arial Narrow" w:hAnsi="Arial Narrow"/>
          <w:b/>
        </w:rPr>
      </w:pPr>
    </w:p>
    <w:p w:rsidR="00B41989" w:rsidRDefault="00B41989" w:rsidP="00A11249">
      <w:pPr>
        <w:pStyle w:val="Bezriadkovania"/>
        <w:jc w:val="both"/>
        <w:rPr>
          <w:rFonts w:ascii="Arial Narrow" w:hAnsi="Arial Narrow"/>
          <w:b/>
        </w:rPr>
      </w:pPr>
    </w:p>
    <w:p w:rsidR="00B41989" w:rsidRDefault="00B41989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lastRenderedPageBreak/>
        <w:t>(4)</w:t>
      </w:r>
      <w:r w:rsidRPr="00D714C2">
        <w:rPr>
          <w:rFonts w:ascii="Arial Narrow" w:hAnsi="Arial Narrow"/>
          <w:b/>
        </w:rPr>
        <w:tab/>
        <w:t>Časové rozlíšenie</w:t>
      </w:r>
      <w:r w:rsidRPr="00D714C2">
        <w:rPr>
          <w:rFonts w:ascii="Arial Narrow" w:hAnsi="Arial Narrow"/>
          <w:b/>
        </w:rPr>
        <w:tab/>
      </w:r>
    </w:p>
    <w:p w:rsidR="00A11249" w:rsidRPr="00F962C7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F962C7">
        <w:rPr>
          <w:rFonts w:ascii="Arial Narrow" w:hAnsi="Arial Narrow"/>
        </w:rPr>
        <w:t>a)</w:t>
      </w:r>
      <w:r w:rsidRPr="00F962C7">
        <w:rPr>
          <w:rFonts w:ascii="Arial Narrow" w:hAnsi="Arial Narrow"/>
        </w:rPr>
        <w:tab/>
        <w:t>popis významných položiek časového rozlíšenia,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851"/>
        <w:gridCol w:w="1559"/>
        <w:gridCol w:w="1134"/>
        <w:gridCol w:w="1134"/>
        <w:gridCol w:w="1418"/>
      </w:tblGrid>
      <w:tr w:rsidR="00A11249" w:rsidRPr="00B333B8" w:rsidTr="00A11249">
        <w:tc>
          <w:tcPr>
            <w:tcW w:w="2268" w:type="dxa"/>
            <w:vAlign w:val="center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Opis položky časového rozlíšenia</w:t>
            </w:r>
          </w:p>
        </w:tc>
        <w:tc>
          <w:tcPr>
            <w:tcW w:w="851" w:type="dxa"/>
            <w:vAlign w:val="center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Riadok súvahy</w:t>
            </w:r>
          </w:p>
        </w:tc>
        <w:tc>
          <w:tcPr>
            <w:tcW w:w="1559" w:type="dxa"/>
            <w:vAlign w:val="center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Hodnota</w:t>
            </w:r>
          </w:p>
          <w:p w:rsidR="00A11249" w:rsidRPr="00B333B8" w:rsidRDefault="00A11249" w:rsidP="00181370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k 31.12.201</w:t>
            </w:r>
            <w:r w:rsidR="00181370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1134" w:type="dxa"/>
            <w:vAlign w:val="center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Prírastky</w:t>
            </w:r>
          </w:p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+</w:t>
            </w:r>
          </w:p>
        </w:tc>
        <w:tc>
          <w:tcPr>
            <w:tcW w:w="1134" w:type="dxa"/>
            <w:vAlign w:val="center"/>
          </w:tcPr>
          <w:p w:rsidR="00A11249" w:rsidRPr="00181370" w:rsidRDefault="00A11249" w:rsidP="00181370">
            <w:pPr>
              <w:pStyle w:val="Bezriadkovania"/>
              <w:rPr>
                <w:rFonts w:ascii="Arial Narrow" w:hAnsi="Arial Narrow"/>
                <w:b/>
              </w:rPr>
            </w:pPr>
            <w:r w:rsidRPr="00181370">
              <w:rPr>
                <w:rFonts w:ascii="Arial Narrow" w:hAnsi="Arial Narrow"/>
                <w:b/>
              </w:rPr>
              <w:t>Úbytky</w:t>
            </w:r>
          </w:p>
          <w:p w:rsidR="00A11249" w:rsidRPr="00B333B8" w:rsidRDefault="00A11249" w:rsidP="00181370">
            <w:pPr>
              <w:pStyle w:val="Bezriadkovania"/>
            </w:pPr>
            <w:r w:rsidRPr="00181370"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418" w:type="dxa"/>
            <w:vAlign w:val="center"/>
          </w:tcPr>
          <w:p w:rsidR="00181370" w:rsidRPr="00181370" w:rsidRDefault="00A11249" w:rsidP="00181370">
            <w:pPr>
              <w:pStyle w:val="Bezriadkovania"/>
              <w:rPr>
                <w:rFonts w:ascii="Arial Narrow" w:hAnsi="Arial Narrow"/>
                <w:b/>
              </w:rPr>
            </w:pPr>
            <w:r w:rsidRPr="00181370">
              <w:rPr>
                <w:rFonts w:ascii="Arial Narrow" w:hAnsi="Arial Narrow"/>
                <w:b/>
              </w:rPr>
              <w:t>Hodnota</w:t>
            </w:r>
          </w:p>
          <w:p w:rsidR="00A11249" w:rsidRPr="00B333B8" w:rsidRDefault="00A11249" w:rsidP="00181370">
            <w:pPr>
              <w:pStyle w:val="Bezriadkovania"/>
            </w:pPr>
            <w:r w:rsidRPr="00181370">
              <w:rPr>
                <w:rFonts w:ascii="Arial Narrow" w:hAnsi="Arial Narrow"/>
                <w:b/>
              </w:rPr>
              <w:t>k 31.12.201</w:t>
            </w:r>
            <w:r w:rsidR="00181370" w:rsidRPr="00181370">
              <w:rPr>
                <w:rFonts w:ascii="Arial Narrow" w:hAnsi="Arial Narrow"/>
                <w:b/>
              </w:rPr>
              <w:t>5</w:t>
            </w:r>
          </w:p>
        </w:tc>
      </w:tr>
      <w:tr w:rsidR="00A11249" w:rsidRPr="00B333B8" w:rsidTr="00A11249">
        <w:tc>
          <w:tcPr>
            <w:tcW w:w="2268" w:type="dxa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Výnosy budúcich období</w:t>
            </w:r>
          </w:p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851" w:type="dxa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B333B8">
              <w:rPr>
                <w:rFonts w:ascii="Arial Narrow" w:hAnsi="Arial Narrow"/>
              </w:rPr>
              <w:t>182</w:t>
            </w:r>
          </w:p>
        </w:tc>
        <w:tc>
          <w:tcPr>
            <w:tcW w:w="1559" w:type="dxa"/>
          </w:tcPr>
          <w:p w:rsidR="00A11249" w:rsidRPr="00B333B8" w:rsidRDefault="00A11249" w:rsidP="00A11249">
            <w:pPr>
              <w:spacing w:line="360" w:lineRule="auto"/>
              <w:rPr>
                <w:rFonts w:ascii="Arial Narrow" w:hAnsi="Arial Narrow" w:cs="Arial"/>
                <w:b/>
              </w:rPr>
            </w:pPr>
            <w:r w:rsidRPr="00B333B8">
              <w:rPr>
                <w:rFonts w:ascii="Arial Narrow" w:hAnsi="Arial Narrow" w:cs="Arial"/>
                <w:b/>
              </w:rPr>
              <w:t>246 808,57</w:t>
            </w:r>
          </w:p>
        </w:tc>
        <w:tc>
          <w:tcPr>
            <w:tcW w:w="1134" w:type="dxa"/>
          </w:tcPr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B333B8">
              <w:rPr>
                <w:rFonts w:ascii="Arial Narrow" w:hAnsi="Arial Narrow"/>
                <w:b/>
              </w:rPr>
              <w:t>30,00</w:t>
            </w:r>
          </w:p>
          <w:p w:rsidR="00A11249" w:rsidRPr="00B333B8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</w:tcPr>
          <w:p w:rsidR="00A11249" w:rsidRPr="00B333B8" w:rsidRDefault="00A11249" w:rsidP="00A11249">
            <w:pPr>
              <w:spacing w:line="360" w:lineRule="auto"/>
              <w:rPr>
                <w:rFonts w:ascii="Arial Narrow" w:hAnsi="Arial Narrow" w:cs="Arial"/>
                <w:b/>
              </w:rPr>
            </w:pPr>
            <w:r w:rsidRPr="00B333B8">
              <w:rPr>
                <w:rFonts w:ascii="Arial Narrow" w:hAnsi="Arial Narrow" w:cs="Arial"/>
                <w:b/>
              </w:rPr>
              <w:t>28 462,83</w:t>
            </w:r>
          </w:p>
        </w:tc>
        <w:tc>
          <w:tcPr>
            <w:tcW w:w="1418" w:type="dxa"/>
          </w:tcPr>
          <w:p w:rsidR="00A11249" w:rsidRPr="00B333B8" w:rsidRDefault="00A11249" w:rsidP="00A11249">
            <w:pPr>
              <w:spacing w:line="360" w:lineRule="auto"/>
              <w:rPr>
                <w:rFonts w:ascii="Arial Narrow" w:hAnsi="Arial Narrow" w:cs="Arial"/>
                <w:b/>
              </w:rPr>
            </w:pPr>
            <w:r w:rsidRPr="00B333B8">
              <w:rPr>
                <w:rFonts w:ascii="Arial Narrow" w:hAnsi="Arial Narrow" w:cs="Arial"/>
                <w:b/>
              </w:rPr>
              <w:t>218 375,74</w:t>
            </w:r>
          </w:p>
        </w:tc>
      </w:tr>
    </w:tbl>
    <w:p w:rsidR="00475C61" w:rsidRPr="00FE0040" w:rsidRDefault="00475C61" w:rsidP="00475C61">
      <w:pPr>
        <w:pStyle w:val="Bezriadkovania"/>
        <w:rPr>
          <w:rFonts w:ascii="Arial Narrow" w:hAnsi="Arial Narrow"/>
          <w:b/>
        </w:rPr>
      </w:pPr>
      <w:r w:rsidRPr="00FE0040">
        <w:rPr>
          <w:rFonts w:ascii="Arial Narrow" w:hAnsi="Arial Narrow"/>
          <w:b/>
        </w:rPr>
        <w:t>Významná položka :</w:t>
      </w:r>
    </w:p>
    <w:p w:rsidR="00475C61" w:rsidRPr="00B333B8" w:rsidRDefault="00475C61" w:rsidP="00475C61">
      <w:pPr>
        <w:pStyle w:val="Bezriadkovania"/>
        <w:rPr>
          <w:rFonts w:ascii="Arial Narrow" w:hAnsi="Arial Narrow"/>
        </w:rPr>
      </w:pPr>
      <w:r w:rsidRPr="00B333B8">
        <w:rPr>
          <w:rFonts w:ascii="Arial Narrow" w:hAnsi="Arial Narrow"/>
        </w:rPr>
        <w:t>17.12.2012 bola zaradená   do majetku</w:t>
      </w:r>
      <w:r w:rsidR="00FE0040">
        <w:rPr>
          <w:rFonts w:ascii="Arial Narrow" w:hAnsi="Arial Narrow"/>
        </w:rPr>
        <w:t xml:space="preserve">  budova </w:t>
      </w:r>
      <w:r w:rsidRPr="00B333B8">
        <w:rPr>
          <w:rFonts w:ascii="Arial Narrow" w:hAnsi="Arial Narrow"/>
        </w:rPr>
        <w:t xml:space="preserve"> Hasičská zbrojnica  v celkovej hodnote 315 330,95 €</w:t>
      </w:r>
    </w:p>
    <w:p w:rsidR="00475C61" w:rsidRDefault="00475C61" w:rsidP="00475C61">
      <w:pPr>
        <w:pStyle w:val="Bezriadkovania"/>
        <w:jc w:val="both"/>
        <w:rPr>
          <w:rFonts w:ascii="Arial Narrow" w:hAnsi="Arial Narrow"/>
        </w:rPr>
      </w:pPr>
      <w:r w:rsidRPr="00B333B8">
        <w:rPr>
          <w:rFonts w:ascii="Arial Narrow" w:hAnsi="Arial Narrow"/>
        </w:rPr>
        <w:t>Z toho cudzí zdroj: 242 595,86  €.</w:t>
      </w:r>
    </w:p>
    <w:p w:rsidR="00475C61" w:rsidRDefault="00A11249" w:rsidP="00475C61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</w:p>
    <w:p w:rsidR="00A11249" w:rsidRPr="00181370" w:rsidRDefault="00475C61" w:rsidP="00A11249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</w:t>
      </w:r>
      <w:r w:rsidR="00A11249" w:rsidRPr="00181370">
        <w:rPr>
          <w:rFonts w:ascii="Arial Narrow" w:hAnsi="Arial Narrow"/>
        </w:rPr>
        <w:t>b)</w:t>
      </w:r>
      <w:r w:rsidR="00A11249" w:rsidRPr="00181370">
        <w:rPr>
          <w:rFonts w:ascii="Arial Narrow" w:hAnsi="Arial Narrow"/>
        </w:rPr>
        <w:tab/>
        <w:t xml:space="preserve">informácie o  prijatých kapitálových transferoch  zaúčtovaných na účte 384. </w:t>
      </w:r>
    </w:p>
    <w:p w:rsidR="00A11249" w:rsidRPr="00181370" w:rsidRDefault="00A11249" w:rsidP="00A11249">
      <w:pPr>
        <w:pStyle w:val="Bezriadkovania"/>
        <w:jc w:val="both"/>
        <w:rPr>
          <w:rFonts w:ascii="Arial Narrow" w:hAnsi="Arial Narrow"/>
        </w:rPr>
      </w:pPr>
      <w:r w:rsidRPr="00181370">
        <w:rPr>
          <w:rFonts w:ascii="Arial Narrow" w:hAnsi="Arial Narrow"/>
        </w:rPr>
        <w:t>Obec v</w:t>
      </w:r>
      <w:r w:rsidR="00AF26A9">
        <w:rPr>
          <w:rFonts w:ascii="Arial Narrow" w:hAnsi="Arial Narrow"/>
        </w:rPr>
        <w:t> </w:t>
      </w:r>
      <w:r w:rsidRPr="00181370">
        <w:rPr>
          <w:rFonts w:ascii="Arial Narrow" w:hAnsi="Arial Narrow"/>
        </w:rPr>
        <w:t>r</w:t>
      </w:r>
      <w:r w:rsidR="00AF26A9">
        <w:rPr>
          <w:rFonts w:ascii="Arial Narrow" w:hAnsi="Arial Narrow"/>
        </w:rPr>
        <w:t xml:space="preserve">oku </w:t>
      </w:r>
      <w:r w:rsidRPr="00181370">
        <w:rPr>
          <w:rFonts w:ascii="Arial Narrow" w:hAnsi="Arial Narrow"/>
        </w:rPr>
        <w:t xml:space="preserve"> 2015 nemá prijaté kapitálové transfery zaúčtované na účte 384.</w:t>
      </w:r>
    </w:p>
    <w:p w:rsidR="00A11249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E87EBF" w:rsidRPr="00181370" w:rsidRDefault="00E87EBF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</w:t>
      </w:r>
    </w:p>
    <w:p w:rsidR="00A11249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výnosoch a</w:t>
      </w:r>
      <w:r w:rsidR="00475C61">
        <w:rPr>
          <w:rFonts w:ascii="Arial Narrow" w:hAnsi="Arial Narrow"/>
          <w:b/>
        </w:rPr>
        <w:t> </w:t>
      </w:r>
      <w:r w:rsidRPr="00D714C2">
        <w:rPr>
          <w:rFonts w:ascii="Arial Narrow" w:hAnsi="Arial Narrow"/>
          <w:b/>
        </w:rPr>
        <w:t>nákladoch</w:t>
      </w:r>
    </w:p>
    <w:p w:rsidR="00475C61" w:rsidRPr="00D714C2" w:rsidRDefault="00475C61" w:rsidP="00A11249">
      <w:pPr>
        <w:pStyle w:val="Bezriadkovania"/>
        <w:jc w:val="center"/>
        <w:rPr>
          <w:rFonts w:ascii="Arial Narrow" w:hAnsi="Arial Narrow"/>
          <w:b/>
        </w:rPr>
      </w:pPr>
    </w:p>
    <w:p w:rsidR="00A11249" w:rsidRPr="00AF26A9" w:rsidRDefault="00A11249" w:rsidP="00A11249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</w:rPr>
        <w:t>(</w:t>
      </w:r>
      <w:r w:rsidRPr="00AF26A9">
        <w:rPr>
          <w:rFonts w:ascii="Arial Narrow" w:hAnsi="Arial Narrow"/>
        </w:rPr>
        <w:t>1)</w:t>
      </w:r>
      <w:r w:rsidRPr="00AF26A9">
        <w:rPr>
          <w:rFonts w:ascii="Arial Narrow" w:hAnsi="Arial Narrow"/>
        </w:rPr>
        <w:tab/>
      </w:r>
      <w:r w:rsidRPr="00AF26A9">
        <w:rPr>
          <w:rFonts w:ascii="Arial Narrow" w:hAnsi="Arial Narrow"/>
          <w:b/>
        </w:rPr>
        <w:t>Výnosy</w:t>
      </w:r>
      <w:r w:rsidRPr="00AF26A9">
        <w:rPr>
          <w:rFonts w:ascii="Arial Narrow" w:hAnsi="Arial Narrow"/>
          <w:b/>
        </w:rPr>
        <w:tab/>
      </w:r>
    </w:p>
    <w:p w:rsidR="00A11249" w:rsidRPr="00AF26A9" w:rsidRDefault="00A11249" w:rsidP="00A11249">
      <w:pPr>
        <w:pStyle w:val="Bezriadkovania"/>
        <w:jc w:val="both"/>
        <w:rPr>
          <w:rFonts w:ascii="Arial Narrow" w:hAnsi="Arial Narrow"/>
        </w:rPr>
      </w:pPr>
      <w:r w:rsidRPr="00AF26A9">
        <w:rPr>
          <w:rFonts w:ascii="Arial Narrow" w:hAnsi="Arial Narrow"/>
          <w:i/>
        </w:rPr>
        <w:tab/>
      </w:r>
      <w:r w:rsidRPr="00AF26A9">
        <w:rPr>
          <w:rFonts w:ascii="Arial Narrow" w:hAnsi="Arial Narrow"/>
        </w:rPr>
        <w:t>Popis a výška významných položiek výnosov</w:t>
      </w:r>
      <w:r w:rsidRPr="00AF26A9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A11249" w:rsidRPr="00D714C2" w:rsidTr="009C48FF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Druh výnosov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Suma v  €</w:t>
            </w:r>
          </w:p>
          <w:p w:rsidR="00A11249" w:rsidRPr="009C48FF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K 31.12.2014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Suma v €</w:t>
            </w:r>
          </w:p>
          <w:p w:rsidR="00A11249" w:rsidRPr="009C48FF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K 31.12.2015</w:t>
            </w:r>
          </w:p>
        </w:tc>
      </w:tr>
      <w:tr w:rsidR="00A11249" w:rsidRPr="00D714C2" w:rsidTr="009C48FF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Tržby z predaja služieb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602 – Tržby z predaja služieb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2 694,15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2 201,91</w:t>
            </w:r>
          </w:p>
        </w:tc>
      </w:tr>
      <w:tr w:rsidR="00A11249" w:rsidRPr="00D714C2" w:rsidTr="009C48FF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60*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2 694,15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2 201,91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Daňové a colné výnosy a výnosy z poplatkov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632 – Daňové výnosy samosprávy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395 020,89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634 555,74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633 – Výnosy z poplatkov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33 409,21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34 954,55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63*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428 430,10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669 510,29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Ostatné výnosy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641 – Tržby z predaja majetku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1 878,00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817,00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642 – Tržby z predaja materiálu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720,70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882,32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645 – ostatné pokuty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72,50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108,07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648 – Ostatné výnosy z </w:t>
            </w:r>
            <w:proofErr w:type="spellStart"/>
            <w:r w:rsidRPr="009C48FF">
              <w:rPr>
                <w:rFonts w:ascii="Arial Narrow" w:hAnsi="Arial Narrow"/>
              </w:rPr>
              <w:t>prev</w:t>
            </w:r>
            <w:proofErr w:type="spellEnd"/>
            <w:r w:rsidRPr="009C48FF">
              <w:rPr>
                <w:rFonts w:ascii="Arial Narrow" w:hAnsi="Arial Narrow"/>
              </w:rPr>
              <w:t>. činnosti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151 488,34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338 936,64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64*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154 159,54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340 744,03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Zúčtovanie rezerv  a opravných položiek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652 – zúčtovanie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4 076,56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653 – zúčtovanie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900,00</w:t>
            </w:r>
          </w:p>
        </w:tc>
      </w:tr>
      <w:tr w:rsidR="00A11249" w:rsidRPr="00D714C2" w:rsidTr="009C48FF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659 – Zúčtovanie opravných položiek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</w:tr>
      <w:tr w:rsidR="00A11249" w:rsidRPr="00D714C2" w:rsidTr="009C48FF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65*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4 076,56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900,00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Finančné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662 - úroky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665,72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959,16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665 – Výnosy z FM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100 283,12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19 981,92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Spolu  66*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100 948,84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20 941,08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Výnosy z transferov a rozpočtových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693 – Výnosy z bežných transferov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14 807,28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8 254,88</w:t>
            </w:r>
          </w:p>
        </w:tc>
      </w:tr>
      <w:tr w:rsidR="00A11249" w:rsidRPr="00D714C2" w:rsidTr="009C48FF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v obciach, VÚC, a v RO a PO zriadených obcou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694 – Výnosy z kapitálových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zo ŠR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18 617,22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28 432,83</w:t>
            </w:r>
          </w:p>
        </w:tc>
      </w:tr>
      <w:tr w:rsidR="00A11249" w:rsidRPr="00D714C2" w:rsidTr="009C48FF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alebo 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695 – Výnosy z bežných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z EÚ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6 527,85</w:t>
            </w:r>
          </w:p>
        </w:tc>
      </w:tr>
      <w:tr w:rsidR="00A11249" w:rsidRPr="00D714C2" w:rsidTr="009C48FF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 xml:space="preserve">697 – Výnosy z bežných </w:t>
            </w:r>
            <w:proofErr w:type="spellStart"/>
            <w:r w:rsidRPr="009C48FF">
              <w:rPr>
                <w:rFonts w:ascii="Arial Narrow" w:hAnsi="Arial Narrow"/>
              </w:rPr>
              <w:t>tr</w:t>
            </w:r>
            <w:proofErr w:type="spellEnd"/>
            <w:r w:rsidRPr="009C48FF">
              <w:rPr>
                <w:rFonts w:ascii="Arial Narrow" w:hAnsi="Arial Narrow"/>
              </w:rPr>
              <w:t>. mimo VS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1 320,00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4 735,00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699 – Výnosy z odvodu rozp</w:t>
            </w:r>
            <w:r w:rsidR="00FD56AE">
              <w:rPr>
                <w:rFonts w:ascii="Arial Narrow" w:hAnsi="Arial Narrow"/>
              </w:rPr>
              <w:t>očtov</w:t>
            </w:r>
            <w:r w:rsidRPr="009C48FF">
              <w:rPr>
                <w:rFonts w:ascii="Arial Narrow" w:hAnsi="Arial Narrow"/>
              </w:rPr>
              <w:t>. príjmov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10 547,11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</w:rPr>
              <w:t>16 546,68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C48FF">
              <w:rPr>
                <w:rFonts w:ascii="Arial Narrow" w:hAnsi="Arial Narrow"/>
                <w:b/>
                <w:i/>
              </w:rPr>
              <w:t>Spolu 69*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45 291,61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  <w:i/>
              </w:rPr>
            </w:pPr>
            <w:r w:rsidRPr="009C48FF">
              <w:rPr>
                <w:rFonts w:ascii="Arial Narrow" w:hAnsi="Arial Narrow"/>
                <w:b/>
                <w:i/>
              </w:rPr>
              <w:t>64 497,24</w:t>
            </w:r>
          </w:p>
        </w:tc>
      </w:tr>
      <w:tr w:rsidR="00A11249" w:rsidRPr="00D714C2" w:rsidTr="009C48FF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EBF" w:rsidRDefault="00E87EBF" w:rsidP="00A11249">
            <w:pPr>
              <w:pStyle w:val="Bezriadkovania"/>
              <w:rPr>
                <w:rFonts w:ascii="Arial Narrow" w:hAnsi="Arial Narrow"/>
                <w:b/>
              </w:rPr>
            </w:pPr>
          </w:p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Spolu 6*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9C48FF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E87EBF" w:rsidRDefault="00E87EBF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735 600,80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E87EBF" w:rsidRDefault="00E87EBF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9C48FF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C48FF">
              <w:rPr>
                <w:rFonts w:ascii="Arial Narrow" w:hAnsi="Arial Narrow"/>
                <w:b/>
              </w:rPr>
              <w:t>1 098 794,55</w:t>
            </w:r>
          </w:p>
        </w:tc>
      </w:tr>
    </w:tbl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  <w:r w:rsidRPr="009C48FF">
        <w:rPr>
          <w:rFonts w:ascii="Arial Narrow" w:hAnsi="Arial Narrow"/>
        </w:rPr>
        <w:lastRenderedPageBreak/>
        <w:t>(2)</w:t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  <w:b/>
        </w:rPr>
        <w:t>Náklady</w:t>
      </w:r>
      <w:r w:rsidRPr="00D714C2">
        <w:rPr>
          <w:rFonts w:ascii="Arial Narrow" w:hAnsi="Arial Narrow"/>
          <w:b/>
        </w:rPr>
        <w:tab/>
      </w:r>
    </w:p>
    <w:p w:rsidR="00A11249" w:rsidRPr="003A0423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3A0423">
        <w:rPr>
          <w:rFonts w:ascii="Arial Narrow" w:hAnsi="Arial Narrow"/>
        </w:rPr>
        <w:t>Popis a výška významných položiek nákladov</w:t>
      </w:r>
      <w:r w:rsidRPr="003A0423">
        <w:rPr>
          <w:rFonts w:ascii="Arial Narrow" w:hAnsi="Arial Narrow"/>
        </w:rPr>
        <w:tab/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  <w:r w:rsidRPr="00D714C2">
        <w:rPr>
          <w:rFonts w:ascii="Arial Narrow" w:hAnsi="Arial Narrow"/>
          <w:i/>
          <w:sz w:val="20"/>
          <w:szCs w:val="20"/>
        </w:rPr>
        <w:tab/>
      </w: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1559"/>
        <w:gridCol w:w="1418"/>
      </w:tblGrid>
      <w:tr w:rsidR="00A11249" w:rsidRPr="003A0423" w:rsidTr="00A11249"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3A0423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Druh nákladov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A11249" w:rsidRPr="003A0423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Popis /číslo účtu a názov/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A11249" w:rsidRPr="003A0423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Suma v  €</w:t>
            </w:r>
          </w:p>
          <w:p w:rsidR="00A11249" w:rsidRPr="003A0423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K 31.12.2014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Suma v  €</w:t>
            </w:r>
          </w:p>
          <w:p w:rsidR="00A11249" w:rsidRPr="003A0423" w:rsidRDefault="00A11249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K 31.12.2015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Spotrebované nákupy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501 –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29 194,05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34 561,44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502 –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21 702,99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28 116,38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50*    Spolu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50 897,04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62 677,82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Služby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511 – Opravy a 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189 154,66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23 631,34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512 –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224,02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182,71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513 –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843,99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1 335,06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518 –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75 380,12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77 534,79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51*  Spolu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265 602,79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102 683,90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521 –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125 336,59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118 934,91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524 – Zákonné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43 244,20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37 268,39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525 – Ostatné soc. poistenie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478,08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398,40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527 – Zákonné soc.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12 326,80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6 117,81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52*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181 385,67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162 719,51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Dane a poplatky </w:t>
            </w: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538 – Ostatné dane a </w:t>
            </w:r>
            <w:proofErr w:type="spellStart"/>
            <w:r w:rsidRPr="003A0423">
              <w:rPr>
                <w:rFonts w:ascii="Arial Narrow" w:hAnsi="Arial Narrow"/>
              </w:rPr>
              <w:t>popl</w:t>
            </w:r>
            <w:proofErr w:type="spellEnd"/>
            <w:r w:rsidRPr="003A0423">
              <w:rPr>
                <w:rFonts w:ascii="Arial Narrow" w:hAnsi="Arial Narrow"/>
              </w:rPr>
              <w:t>.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109,84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122,67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53*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109,84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122,67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541-  Zostatková cena predaného majetku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489,97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544 - Zmluvné </w:t>
            </w:r>
            <w:proofErr w:type="spellStart"/>
            <w:r w:rsidRPr="003A0423">
              <w:rPr>
                <w:rFonts w:ascii="Arial Narrow" w:hAnsi="Arial Narrow"/>
              </w:rPr>
              <w:t>pokuty,penále</w:t>
            </w:r>
            <w:proofErr w:type="spellEnd"/>
            <w:r w:rsidRPr="003A0423">
              <w:rPr>
                <w:rFonts w:ascii="Arial Narrow" w:hAnsi="Arial Narrow"/>
              </w:rPr>
              <w:t xml:space="preserve"> a úroky z omeškania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60,00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0,00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546 – Odpis pohľadávky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599,85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0,00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548 – Ostatné náklady na </w:t>
            </w:r>
            <w:proofErr w:type="spellStart"/>
            <w:r w:rsidRPr="003A0423">
              <w:rPr>
                <w:rFonts w:ascii="Arial Narrow" w:hAnsi="Arial Narrow"/>
              </w:rPr>
              <w:t>prev</w:t>
            </w:r>
            <w:proofErr w:type="spellEnd"/>
            <w:r w:rsidRPr="003A0423">
              <w:rPr>
                <w:rFonts w:ascii="Arial Narrow" w:hAnsi="Arial Narrow"/>
              </w:rPr>
              <w:t>. činnosť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939,43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1 254,12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6B48B6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54*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1 799,28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1 744,09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Odpisy, rezervy a opravné položky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551 - odpisy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75 877,13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121 593,64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z prevádzkovej a finančnej činnosti a zúčtovanie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553 – tvorba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900,00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900,00</w:t>
            </w:r>
          </w:p>
        </w:tc>
      </w:tr>
      <w:tr w:rsidR="00A11249" w:rsidRPr="003A0423" w:rsidTr="00A11249">
        <w:tc>
          <w:tcPr>
            <w:tcW w:w="29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časového rozlíšenia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6B48B6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55* Spolu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77 077,10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122 493,64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Finančné náklady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568 – Ostatné FN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5 774,82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6 714,91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6B48B6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 xml:space="preserve">56*  Spolu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5 774,82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6 714,91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Náklady na transfery a náklady z odvodu príjmov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 xml:space="preserve">584 – Náklady na 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pre RO</w:t>
            </w:r>
          </w:p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585 – Náklady z 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medzi VS</w:t>
            </w:r>
          </w:p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586 – Náklady z </w:t>
            </w:r>
            <w:proofErr w:type="spellStart"/>
            <w:r w:rsidRPr="003A0423">
              <w:rPr>
                <w:rFonts w:ascii="Arial Narrow" w:hAnsi="Arial Narrow"/>
              </w:rPr>
              <w:t>transf</w:t>
            </w:r>
            <w:proofErr w:type="spellEnd"/>
            <w:r w:rsidRPr="003A0423">
              <w:rPr>
                <w:rFonts w:ascii="Arial Narrow" w:hAnsi="Arial Narrow"/>
              </w:rPr>
              <w:t>. mimo VS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156 140,12</w:t>
            </w:r>
          </w:p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13 900,00</w:t>
            </w:r>
          </w:p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12 500,00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165 101,06</w:t>
            </w:r>
          </w:p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84 435,48</w:t>
            </w:r>
          </w:p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13 550,00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6B48B6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6B48B6">
              <w:rPr>
                <w:rFonts w:ascii="Arial Narrow" w:hAnsi="Arial Narrow"/>
                <w:b/>
              </w:rPr>
              <w:t>58* Spolu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182 540,12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263 086,54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 xml:space="preserve">Spolu </w:t>
            </w:r>
            <w:proofErr w:type="spellStart"/>
            <w:r w:rsidRPr="003A0423">
              <w:rPr>
                <w:rFonts w:ascii="Arial Narrow" w:hAnsi="Arial Narrow"/>
                <w:b/>
              </w:rPr>
              <w:t>účt</w:t>
            </w:r>
            <w:proofErr w:type="spellEnd"/>
            <w:r w:rsidRPr="003A0423">
              <w:rPr>
                <w:rFonts w:ascii="Arial Narrow" w:hAnsi="Arial Narrow"/>
                <w:b/>
              </w:rPr>
              <w:t>.</w:t>
            </w:r>
            <w:r w:rsidR="006B48B6">
              <w:rPr>
                <w:rFonts w:ascii="Arial Narrow" w:hAnsi="Arial Narrow"/>
                <w:b/>
              </w:rPr>
              <w:t xml:space="preserve"> </w:t>
            </w:r>
            <w:r w:rsidRPr="003A0423">
              <w:rPr>
                <w:rFonts w:ascii="Arial Narrow" w:hAnsi="Arial Narrow"/>
                <w:b/>
              </w:rPr>
              <w:t>skupiny 50-58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765 186,66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3A0423">
              <w:rPr>
                <w:rFonts w:ascii="Arial Narrow" w:hAnsi="Arial Narrow"/>
                <w:b/>
              </w:rPr>
              <w:t>722 243,08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591 – Splatná daň z príjmov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126,28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3A0423">
              <w:rPr>
                <w:rFonts w:ascii="Arial Narrow" w:hAnsi="Arial Narrow"/>
              </w:rPr>
              <w:t>179,97</w:t>
            </w:r>
          </w:p>
        </w:tc>
      </w:tr>
      <w:tr w:rsidR="00A11249" w:rsidRPr="003A0423" w:rsidTr="00A11249">
        <w:tc>
          <w:tcPr>
            <w:tcW w:w="2977" w:type="dxa"/>
            <w:tcBorders>
              <w:top w:val="single" w:sz="4" w:space="0" w:color="auto"/>
            </w:tcBorders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2977" w:type="dxa"/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59" w:type="dxa"/>
          </w:tcPr>
          <w:p w:rsidR="00A11249" w:rsidRPr="003A0423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418" w:type="dxa"/>
          </w:tcPr>
          <w:p w:rsidR="00A11249" w:rsidRPr="003A0423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</w:tr>
    </w:tbl>
    <w:p w:rsidR="00070347" w:rsidRDefault="00070347" w:rsidP="00A11249">
      <w:pPr>
        <w:pStyle w:val="Bezriadkovania"/>
        <w:rPr>
          <w:rFonts w:ascii="Arial Narrow" w:hAnsi="Arial Narrow"/>
          <w:b/>
        </w:rPr>
      </w:pPr>
    </w:p>
    <w:p w:rsidR="00A11249" w:rsidRPr="00A4728E" w:rsidRDefault="00A11249" w:rsidP="00A11249">
      <w:pPr>
        <w:pStyle w:val="Bezriadkovania"/>
        <w:rPr>
          <w:rFonts w:ascii="Arial Narrow" w:hAnsi="Arial Narrow"/>
        </w:rPr>
      </w:pPr>
      <w:r w:rsidRPr="00A4728E">
        <w:rPr>
          <w:rFonts w:ascii="Arial Narrow" w:hAnsi="Arial Narrow"/>
        </w:rPr>
        <w:t>Náklady voči audítorovi alebo audítorskej spoločnosti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0"/>
        <w:gridCol w:w="1985"/>
      </w:tblGrid>
      <w:tr w:rsidR="00381D2B" w:rsidRPr="009623E6" w:rsidTr="00A11249">
        <w:trPr>
          <w:trHeight w:val="445"/>
        </w:trPr>
        <w:tc>
          <w:tcPr>
            <w:tcW w:w="0" w:type="auto"/>
            <w:vAlign w:val="center"/>
          </w:tcPr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Názov položky</w:t>
            </w:r>
          </w:p>
        </w:tc>
        <w:tc>
          <w:tcPr>
            <w:tcW w:w="1985" w:type="dxa"/>
          </w:tcPr>
          <w:p w:rsidR="00381D2B" w:rsidRPr="009623E6" w:rsidRDefault="00381D2B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Suma v  €</w:t>
            </w:r>
          </w:p>
          <w:p w:rsidR="00381D2B" w:rsidRPr="009623E6" w:rsidRDefault="00381D2B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K 31.12.2015</w:t>
            </w:r>
          </w:p>
        </w:tc>
      </w:tr>
      <w:tr w:rsidR="00381D2B" w:rsidRPr="009623E6" w:rsidTr="00A11249">
        <w:tc>
          <w:tcPr>
            <w:tcW w:w="0" w:type="auto"/>
          </w:tcPr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Overenie účtovnej závierky :</w:t>
            </w:r>
          </w:p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Ročnej </w:t>
            </w:r>
          </w:p>
        </w:tc>
        <w:tc>
          <w:tcPr>
            <w:tcW w:w="1985" w:type="dxa"/>
          </w:tcPr>
          <w:p w:rsidR="00381D2B" w:rsidRPr="009623E6" w:rsidRDefault="00381D2B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381D2B" w:rsidRPr="009623E6" w:rsidTr="00A11249">
        <w:tc>
          <w:tcPr>
            <w:tcW w:w="0" w:type="auto"/>
          </w:tcPr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Audítorské overenie Konsolidovanej ÚZ</w:t>
            </w:r>
          </w:p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985" w:type="dxa"/>
          </w:tcPr>
          <w:p w:rsidR="00381D2B" w:rsidRPr="009623E6" w:rsidRDefault="00381D2B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381D2B" w:rsidRPr="009623E6" w:rsidTr="00A11249">
        <w:tc>
          <w:tcPr>
            <w:tcW w:w="0" w:type="auto"/>
          </w:tcPr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Overenie účtovnej závierky ročnej a </w:t>
            </w:r>
          </w:p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konsolidovanej      spolu</w:t>
            </w:r>
          </w:p>
        </w:tc>
        <w:tc>
          <w:tcPr>
            <w:tcW w:w="1985" w:type="dxa"/>
          </w:tcPr>
          <w:p w:rsidR="00381D2B" w:rsidRPr="009623E6" w:rsidRDefault="00381D2B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800,00</w:t>
            </w:r>
          </w:p>
        </w:tc>
      </w:tr>
      <w:tr w:rsidR="00381D2B" w:rsidRPr="009623E6" w:rsidTr="00A11249">
        <w:trPr>
          <w:trHeight w:val="332"/>
        </w:trPr>
        <w:tc>
          <w:tcPr>
            <w:tcW w:w="0" w:type="auto"/>
          </w:tcPr>
          <w:p w:rsidR="00381D2B" w:rsidRPr="009623E6" w:rsidRDefault="00381D2B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985" w:type="dxa"/>
          </w:tcPr>
          <w:p w:rsidR="00381D2B" w:rsidRPr="009623E6" w:rsidRDefault="00381D2B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800,00</w:t>
            </w:r>
          </w:p>
        </w:tc>
      </w:tr>
    </w:tbl>
    <w:p w:rsidR="00A11249" w:rsidRDefault="00A11249" w:rsidP="00A11249">
      <w:pPr>
        <w:pStyle w:val="Bezriadkovania"/>
        <w:rPr>
          <w:rFonts w:ascii="Arial Narrow" w:hAnsi="Arial Narrow"/>
          <w:i/>
          <w:sz w:val="20"/>
          <w:szCs w:val="20"/>
        </w:rPr>
      </w:pPr>
    </w:p>
    <w:p w:rsidR="00E246DB" w:rsidRDefault="00E246DB" w:rsidP="00A11249">
      <w:pPr>
        <w:pStyle w:val="Bezriadkovania"/>
        <w:rPr>
          <w:rFonts w:ascii="Arial Narrow" w:hAnsi="Arial Narrow"/>
          <w:i/>
          <w:sz w:val="20"/>
          <w:szCs w:val="20"/>
        </w:rPr>
      </w:pPr>
    </w:p>
    <w:p w:rsidR="00AD7C1E" w:rsidRDefault="00AD7C1E" w:rsidP="00A11249">
      <w:pPr>
        <w:pStyle w:val="Bezriadkovania"/>
        <w:rPr>
          <w:rFonts w:ascii="Arial Narrow" w:hAnsi="Arial Narrow"/>
        </w:rPr>
      </w:pPr>
      <w:r w:rsidRPr="00FD56AE">
        <w:rPr>
          <w:rFonts w:ascii="Arial Narrow" w:hAnsi="Arial Narrow"/>
          <w:b/>
        </w:rPr>
        <w:lastRenderedPageBreak/>
        <w:t>(3)</w:t>
      </w:r>
      <w:r>
        <w:rPr>
          <w:rFonts w:ascii="Arial Narrow" w:hAnsi="Arial Narrow"/>
        </w:rPr>
        <w:t xml:space="preserve"> </w:t>
      </w:r>
      <w:r w:rsidR="00FD56AE">
        <w:rPr>
          <w:rFonts w:ascii="Arial Narrow" w:hAnsi="Arial Narrow"/>
        </w:rPr>
        <w:t xml:space="preserve">      </w:t>
      </w:r>
      <w:r w:rsidRPr="00FD56AE">
        <w:rPr>
          <w:rFonts w:ascii="Arial Narrow" w:hAnsi="Arial Narrow"/>
          <w:b/>
        </w:rPr>
        <w:t>Transfery</w:t>
      </w:r>
    </w:p>
    <w:p w:rsidR="00A11249" w:rsidRPr="00B30429" w:rsidRDefault="00FD56AE" w:rsidP="00A11249">
      <w:pPr>
        <w:pStyle w:val="Bezriadkovania"/>
        <w:rPr>
          <w:rFonts w:ascii="Arial Narrow" w:hAnsi="Arial Narrow"/>
        </w:rPr>
      </w:pPr>
      <w:r>
        <w:rPr>
          <w:rFonts w:ascii="Arial Narrow" w:hAnsi="Arial Narrow"/>
        </w:rPr>
        <w:t xml:space="preserve">            </w:t>
      </w:r>
      <w:r w:rsidR="00A11249" w:rsidRPr="009623E6">
        <w:rPr>
          <w:rFonts w:ascii="Arial Narrow" w:hAnsi="Arial Narrow"/>
        </w:rPr>
        <w:t xml:space="preserve">Zúčtovanie prijatých transferov </w:t>
      </w:r>
      <w:r w:rsidR="006B48B6">
        <w:rPr>
          <w:rFonts w:ascii="Arial Narrow" w:hAnsi="Arial Narrow"/>
        </w:rPr>
        <w:t xml:space="preserve"> </w:t>
      </w:r>
      <w:r w:rsidR="00A11249" w:rsidRPr="009623E6">
        <w:rPr>
          <w:rFonts w:ascii="Arial Narrow" w:hAnsi="Arial Narrow"/>
        </w:rPr>
        <w:t xml:space="preserve">v členení  podľa jednotlivých položiek súvahy </w:t>
      </w:r>
      <w:r w:rsidR="00B30429">
        <w:rPr>
          <w:rFonts w:ascii="Arial Narrow" w:hAnsi="Arial Narrow"/>
        </w:rPr>
        <w:t xml:space="preserve"> </w:t>
      </w:r>
      <w:r w:rsidR="00A11249" w:rsidRPr="00B30429">
        <w:rPr>
          <w:rFonts w:ascii="Arial Narrow" w:hAnsi="Arial Narrow"/>
        </w:rPr>
        <w:t>v  €</w:t>
      </w:r>
      <w:r w:rsidR="00B30429">
        <w:rPr>
          <w:rFonts w:ascii="Arial Narrow" w:hAnsi="Arial Narrow"/>
        </w:rPr>
        <w:t>.</w:t>
      </w:r>
    </w:p>
    <w:p w:rsidR="00A11249" w:rsidRPr="009623E6" w:rsidRDefault="00A11249" w:rsidP="00A11249">
      <w:pPr>
        <w:pStyle w:val="Bezriadkovania"/>
        <w:rPr>
          <w:rFonts w:ascii="Arial Narrow" w:hAnsi="Arial Narrow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992"/>
        <w:gridCol w:w="992"/>
        <w:gridCol w:w="1134"/>
        <w:gridCol w:w="1134"/>
        <w:gridCol w:w="1134"/>
        <w:gridCol w:w="1134"/>
        <w:gridCol w:w="1134"/>
      </w:tblGrid>
      <w:tr w:rsidR="00A11249" w:rsidRPr="00D714C2" w:rsidTr="00751B50">
        <w:tc>
          <w:tcPr>
            <w:tcW w:w="1418" w:type="dxa"/>
            <w:vAlign w:val="center"/>
          </w:tcPr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Názov zostatku  v členení podľa štruktúry súvahy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/riadky súvahy 134 až 139/</w:t>
            </w:r>
          </w:p>
        </w:tc>
        <w:tc>
          <w:tcPr>
            <w:tcW w:w="992" w:type="dxa"/>
            <w:vAlign w:val="center"/>
          </w:tcPr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Stav</w:t>
            </w:r>
          </w:p>
          <w:p w:rsidR="0070439E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záväzku k 31.12.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2014</w:t>
            </w:r>
          </w:p>
        </w:tc>
        <w:tc>
          <w:tcPr>
            <w:tcW w:w="992" w:type="dxa"/>
            <w:vAlign w:val="center"/>
          </w:tcPr>
          <w:p w:rsidR="00A11249" w:rsidRPr="00994136" w:rsidRDefault="00A11249" w:rsidP="00751B5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Druh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transferu</w:t>
            </w:r>
          </w:p>
          <w:p w:rsidR="00A11249" w:rsidRPr="00994136" w:rsidRDefault="00A11249" w:rsidP="00E9105A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  <w:vAlign w:val="center"/>
          </w:tcPr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Príjem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bežného</w:t>
            </w:r>
          </w:p>
          <w:p w:rsidR="00A11249" w:rsidRPr="00994136" w:rsidRDefault="00994136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a </w:t>
            </w:r>
            <w:r w:rsidR="00A11249" w:rsidRPr="00994136">
              <w:rPr>
                <w:rFonts w:ascii="Arial Narrow" w:hAnsi="Arial Narrow"/>
                <w:b/>
              </w:rPr>
              <w:t>kapit</w:t>
            </w:r>
            <w:r>
              <w:rPr>
                <w:rFonts w:ascii="Arial Narrow" w:hAnsi="Arial Narrow"/>
                <w:b/>
              </w:rPr>
              <w:t>ál.</w:t>
            </w:r>
            <w:r w:rsidR="00A11249" w:rsidRPr="00994136">
              <w:rPr>
                <w:rFonts w:ascii="Arial Narrow" w:hAnsi="Arial Narrow"/>
                <w:b/>
              </w:rPr>
              <w:t xml:space="preserve"> transferu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  <w:p w:rsidR="00A11249" w:rsidRPr="00994136" w:rsidRDefault="00994136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(plus)</w:t>
            </w:r>
          </w:p>
        </w:tc>
        <w:tc>
          <w:tcPr>
            <w:tcW w:w="1134" w:type="dxa"/>
            <w:vAlign w:val="center"/>
          </w:tcPr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Zúčtovanie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do výnosov bežného účtovného obdobia</w:t>
            </w:r>
          </w:p>
          <w:p w:rsidR="00A11249" w:rsidRPr="00994136" w:rsidRDefault="00994136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</w:tc>
        <w:tc>
          <w:tcPr>
            <w:tcW w:w="1134" w:type="dxa"/>
            <w:vAlign w:val="center"/>
          </w:tcPr>
          <w:p w:rsidR="00A11249" w:rsidRPr="00AD07DA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D07DA">
              <w:rPr>
                <w:rFonts w:ascii="Arial Narrow" w:hAnsi="Arial Narrow"/>
                <w:b/>
              </w:rPr>
              <w:t>Zúčtovanie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do výnosov budúcich období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/účet 384/</w:t>
            </w:r>
          </w:p>
          <w:p w:rsidR="00A11249" w:rsidRPr="00994136" w:rsidRDefault="00AD07DA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(mínus)</w:t>
            </w:r>
          </w:p>
        </w:tc>
        <w:tc>
          <w:tcPr>
            <w:tcW w:w="1134" w:type="dxa"/>
          </w:tcPr>
          <w:p w:rsidR="00A11249" w:rsidRPr="00751B50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751B50">
              <w:rPr>
                <w:rFonts w:ascii="Arial Narrow" w:hAnsi="Arial Narrow"/>
                <w:b/>
              </w:rPr>
              <w:t>Preradenie na ZŠ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  <w:vAlign w:val="center"/>
          </w:tcPr>
          <w:p w:rsidR="00A11249" w:rsidRPr="00994136" w:rsidRDefault="00A11249" w:rsidP="00751B50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Stav</w:t>
            </w:r>
          </w:p>
          <w:p w:rsidR="00236C67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záväzku k 31.12.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215</w:t>
            </w:r>
          </w:p>
          <w:p w:rsidR="00A11249" w:rsidRPr="00994136" w:rsidRDefault="00A11249" w:rsidP="00B3042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z dôvodu</w:t>
            </w:r>
          </w:p>
          <w:p w:rsidR="00A11249" w:rsidRPr="00994136" w:rsidRDefault="00A11249" w:rsidP="00AD07DA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94136">
              <w:rPr>
                <w:rFonts w:ascii="Arial Narrow" w:hAnsi="Arial Narrow"/>
                <w:b/>
              </w:rPr>
              <w:t>prijatých transfero</w:t>
            </w:r>
            <w:r w:rsidR="00751B50">
              <w:rPr>
                <w:rFonts w:ascii="Arial Narrow" w:hAnsi="Arial Narrow"/>
                <w:b/>
              </w:rPr>
              <w:t>v</w:t>
            </w:r>
          </w:p>
        </w:tc>
      </w:tr>
      <w:tr w:rsidR="00A11249" w:rsidRPr="00D714C2" w:rsidTr="00751B50">
        <w:tc>
          <w:tcPr>
            <w:tcW w:w="1418" w:type="dxa"/>
          </w:tcPr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Ostatné zúčtovanie</w:t>
            </w:r>
          </w:p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Rozpočtu obce </w:t>
            </w:r>
          </w:p>
          <w:p w:rsidR="00A11249" w:rsidRPr="009623E6" w:rsidRDefault="00B30429" w:rsidP="00B3042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a</w:t>
            </w:r>
            <w:r w:rsidR="00A11249" w:rsidRPr="009623E6">
              <w:rPr>
                <w:rFonts w:ascii="Arial Narrow" w:hAnsi="Arial Narrow"/>
              </w:rPr>
              <w:t> VÚC  (357)</w:t>
            </w:r>
          </w:p>
        </w:tc>
        <w:tc>
          <w:tcPr>
            <w:tcW w:w="992" w:type="dxa"/>
          </w:tcPr>
          <w:p w:rsidR="00B30429" w:rsidRDefault="00B3042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78,68</w:t>
            </w:r>
          </w:p>
        </w:tc>
        <w:tc>
          <w:tcPr>
            <w:tcW w:w="992" w:type="dxa"/>
          </w:tcPr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 xml:space="preserve">Bežný </w:t>
            </w:r>
          </w:p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transfer</w:t>
            </w:r>
          </w:p>
        </w:tc>
        <w:tc>
          <w:tcPr>
            <w:tcW w:w="1134" w:type="dxa"/>
          </w:tcPr>
          <w:p w:rsidR="00B30429" w:rsidRDefault="00B3042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9623E6" w:rsidRDefault="00A11249" w:rsidP="00F15530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352 876,76</w:t>
            </w:r>
          </w:p>
        </w:tc>
        <w:tc>
          <w:tcPr>
            <w:tcW w:w="1134" w:type="dxa"/>
          </w:tcPr>
          <w:p w:rsidR="00B30429" w:rsidRDefault="00B3042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9623E6" w:rsidRDefault="00A11249" w:rsidP="00F15530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352 906,39</w:t>
            </w: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-</w:t>
            </w: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center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-</w:t>
            </w:r>
          </w:p>
        </w:tc>
        <w:tc>
          <w:tcPr>
            <w:tcW w:w="1134" w:type="dxa"/>
          </w:tcPr>
          <w:p w:rsidR="00B30429" w:rsidRDefault="00B3042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B30429" w:rsidRDefault="00B3042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49,05</w:t>
            </w:r>
          </w:p>
        </w:tc>
      </w:tr>
      <w:tr w:rsidR="00A11249" w:rsidRPr="00D714C2" w:rsidTr="00751B50">
        <w:tc>
          <w:tcPr>
            <w:tcW w:w="1418" w:type="dxa"/>
          </w:tcPr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992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992" w:type="dxa"/>
          </w:tcPr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Kapitálový</w:t>
            </w:r>
          </w:p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transfer</w:t>
            </w:r>
          </w:p>
        </w:tc>
        <w:tc>
          <w:tcPr>
            <w:tcW w:w="1134" w:type="dxa"/>
          </w:tcPr>
          <w:p w:rsidR="00A11249" w:rsidRPr="009623E6" w:rsidRDefault="00A11249" w:rsidP="00F15530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15 000,00</w:t>
            </w:r>
          </w:p>
        </w:tc>
        <w:tc>
          <w:tcPr>
            <w:tcW w:w="1134" w:type="dxa"/>
          </w:tcPr>
          <w:p w:rsidR="00A11249" w:rsidRPr="009623E6" w:rsidRDefault="00A11249" w:rsidP="00F15530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623E6">
              <w:rPr>
                <w:rFonts w:ascii="Arial Narrow" w:hAnsi="Arial Narrow"/>
              </w:rPr>
              <w:t>15 000,00</w:t>
            </w:r>
          </w:p>
        </w:tc>
      </w:tr>
      <w:tr w:rsidR="00A11249" w:rsidRPr="00D714C2" w:rsidTr="00751B50">
        <w:tc>
          <w:tcPr>
            <w:tcW w:w="1418" w:type="dxa"/>
          </w:tcPr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992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78,68</w:t>
            </w:r>
          </w:p>
        </w:tc>
        <w:tc>
          <w:tcPr>
            <w:tcW w:w="992" w:type="dxa"/>
          </w:tcPr>
          <w:p w:rsidR="00A11249" w:rsidRPr="009623E6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367 876,76</w:t>
            </w: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352 906,39</w:t>
            </w: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1134" w:type="dxa"/>
          </w:tcPr>
          <w:p w:rsidR="00A11249" w:rsidRPr="009623E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623E6">
              <w:rPr>
                <w:rFonts w:ascii="Arial Narrow" w:hAnsi="Arial Narrow"/>
                <w:b/>
              </w:rPr>
              <w:t>15 049,05</w:t>
            </w:r>
          </w:p>
        </w:tc>
      </w:tr>
    </w:tbl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F671BD" w:rsidRDefault="00C56BEE" w:rsidP="00A11249">
      <w:pPr>
        <w:pStyle w:val="Bezriadkovania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(</w:t>
      </w:r>
      <w:r w:rsidR="00A11249" w:rsidRPr="00D714C2">
        <w:rPr>
          <w:rFonts w:ascii="Arial Narrow" w:hAnsi="Arial Narrow"/>
          <w:b/>
          <w:sz w:val="24"/>
          <w:szCs w:val="24"/>
        </w:rPr>
        <w:t>4)</w:t>
      </w:r>
      <w:r w:rsidR="00A11249" w:rsidRPr="00D714C2">
        <w:rPr>
          <w:rFonts w:ascii="Arial Narrow" w:hAnsi="Arial Narrow"/>
          <w:b/>
          <w:sz w:val="24"/>
          <w:szCs w:val="24"/>
        </w:rPr>
        <w:tab/>
      </w:r>
      <w:r w:rsidR="00A11249" w:rsidRPr="00F671BD">
        <w:rPr>
          <w:rFonts w:ascii="Arial Narrow" w:hAnsi="Arial Narrow"/>
          <w:b/>
          <w:sz w:val="24"/>
          <w:szCs w:val="24"/>
        </w:rPr>
        <w:t xml:space="preserve">Tržby a výrobné náklady príspevkových organizácií </w:t>
      </w:r>
      <w:r w:rsidR="00A11249" w:rsidRPr="00F671BD">
        <w:rPr>
          <w:rFonts w:ascii="Arial Narrow" w:hAnsi="Arial Narrow"/>
          <w:sz w:val="24"/>
          <w:szCs w:val="24"/>
        </w:rPr>
        <w:t xml:space="preserve">– </w:t>
      </w:r>
      <w:r w:rsidR="00F671BD" w:rsidRPr="00F671BD">
        <w:rPr>
          <w:rFonts w:ascii="Arial Narrow" w:hAnsi="Arial Narrow"/>
          <w:sz w:val="24"/>
          <w:szCs w:val="24"/>
        </w:rPr>
        <w:t>obec neeviduje.</w:t>
      </w:r>
      <w:r w:rsidR="00A11249" w:rsidRPr="00F671BD">
        <w:rPr>
          <w:rFonts w:ascii="Arial Narrow" w:hAnsi="Arial Narrow"/>
          <w:sz w:val="24"/>
          <w:szCs w:val="24"/>
        </w:rPr>
        <w:t xml:space="preserve"> </w:t>
      </w:r>
      <w:r w:rsidR="00A11249" w:rsidRPr="00F671BD">
        <w:rPr>
          <w:rFonts w:ascii="Arial Narrow" w:hAnsi="Arial Narrow"/>
          <w:sz w:val="24"/>
          <w:szCs w:val="24"/>
        </w:rPr>
        <w:tab/>
      </w:r>
    </w:p>
    <w:p w:rsidR="00A11249" w:rsidRDefault="00A11249" w:rsidP="00A11249">
      <w:pPr>
        <w:pStyle w:val="Bezriadkovania"/>
        <w:jc w:val="both"/>
        <w:rPr>
          <w:rFonts w:ascii="Arial Narrow" w:hAnsi="Arial Narrow"/>
        </w:rPr>
      </w:pPr>
      <w:r w:rsidRPr="00F671BD">
        <w:rPr>
          <w:rFonts w:ascii="Arial Narrow" w:hAnsi="Arial Narrow"/>
        </w:rPr>
        <w:tab/>
      </w:r>
      <w:r w:rsidRPr="00F671BD">
        <w:rPr>
          <w:rFonts w:ascii="Arial Narrow" w:hAnsi="Arial Narrow"/>
        </w:rPr>
        <w:tab/>
      </w:r>
      <w:r w:rsidRPr="00F671BD">
        <w:rPr>
          <w:rFonts w:ascii="Arial Narrow" w:hAnsi="Arial Narrow"/>
        </w:rPr>
        <w:tab/>
      </w:r>
    </w:p>
    <w:p w:rsidR="00DA1394" w:rsidRPr="00F671BD" w:rsidRDefault="00DA1394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údajoch na podsúvahových účtoch</w:t>
      </w:r>
    </w:p>
    <w:p w:rsidR="00A11249" w:rsidRPr="00C56BEE" w:rsidRDefault="00A11249" w:rsidP="00A11249">
      <w:pPr>
        <w:pStyle w:val="Bezriadkovania"/>
        <w:jc w:val="both"/>
        <w:rPr>
          <w:rFonts w:ascii="Arial Narrow" w:hAnsi="Arial Narrow"/>
        </w:rPr>
      </w:pPr>
      <w:r w:rsidRPr="00C56BEE">
        <w:rPr>
          <w:rFonts w:ascii="Arial Narrow" w:hAnsi="Arial Narrow"/>
        </w:rPr>
        <w:tab/>
      </w:r>
      <w:r w:rsidRPr="00C56BEE">
        <w:rPr>
          <w:rFonts w:ascii="Arial Narrow" w:hAnsi="Arial Narrow"/>
        </w:rPr>
        <w:tab/>
      </w:r>
    </w:p>
    <w:tbl>
      <w:tblPr>
        <w:tblW w:w="79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842"/>
        <w:gridCol w:w="1701"/>
      </w:tblGrid>
      <w:tr w:rsidR="00B144BD" w:rsidRPr="0075250D" w:rsidTr="001D0B63">
        <w:tc>
          <w:tcPr>
            <w:tcW w:w="2694" w:type="dxa"/>
            <w:vAlign w:val="center"/>
          </w:tcPr>
          <w:p w:rsidR="00B144BD" w:rsidRPr="00C56BEE" w:rsidRDefault="00B144B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Druh položky</w:t>
            </w:r>
          </w:p>
        </w:tc>
        <w:tc>
          <w:tcPr>
            <w:tcW w:w="1701" w:type="dxa"/>
            <w:vAlign w:val="center"/>
          </w:tcPr>
          <w:p w:rsidR="00B144BD" w:rsidRPr="00C56BEE" w:rsidRDefault="00B144B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Stav k 31.12.2014</w:t>
            </w:r>
          </w:p>
          <w:p w:rsidR="00B144BD" w:rsidRPr="00C56BEE" w:rsidRDefault="00B144B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1842" w:type="dxa"/>
            <w:vAlign w:val="center"/>
          </w:tcPr>
          <w:p w:rsidR="00B144BD" w:rsidRPr="00C56BEE" w:rsidRDefault="00B144B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Stav k 31.12.2015</w:t>
            </w:r>
          </w:p>
          <w:p w:rsidR="00B144BD" w:rsidRPr="00C56BEE" w:rsidRDefault="00B144B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€</w:t>
            </w:r>
          </w:p>
        </w:tc>
        <w:tc>
          <w:tcPr>
            <w:tcW w:w="1701" w:type="dxa"/>
          </w:tcPr>
          <w:p w:rsidR="00B144BD" w:rsidRPr="00C56BEE" w:rsidRDefault="00B144BD" w:rsidP="00A11249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účet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Prijaté depozitá a hypotéky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Prenajatý majetok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 xml:space="preserve">Majetok prijatý do úschovy 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Prísne zúčtovateľné tlačivá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 xml:space="preserve">Materiál v skladoch civilnej ochrany 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Odpísané pohľadávky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842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  <w:tc>
          <w:tcPr>
            <w:tcW w:w="1701" w:type="dxa"/>
          </w:tcPr>
          <w:p w:rsidR="00E246DB" w:rsidRPr="00C56BEE" w:rsidRDefault="00E246DB" w:rsidP="00E246DB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-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Evidenčný majetok</w:t>
            </w:r>
          </w:p>
        </w:tc>
        <w:tc>
          <w:tcPr>
            <w:tcW w:w="1701" w:type="dxa"/>
          </w:tcPr>
          <w:p w:rsidR="00E246DB" w:rsidRPr="00B144BD" w:rsidRDefault="00E246DB" w:rsidP="00B144BD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34 392,37</w:t>
            </w:r>
          </w:p>
        </w:tc>
        <w:tc>
          <w:tcPr>
            <w:tcW w:w="1842" w:type="dxa"/>
          </w:tcPr>
          <w:p w:rsidR="00E246DB" w:rsidRPr="00B144BD" w:rsidRDefault="00E246DB" w:rsidP="00B144BD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44 327,45</w:t>
            </w:r>
          </w:p>
        </w:tc>
        <w:tc>
          <w:tcPr>
            <w:tcW w:w="1701" w:type="dxa"/>
          </w:tcPr>
          <w:p w:rsidR="00E246DB" w:rsidRPr="00B144BD" w:rsidRDefault="00E246DB" w:rsidP="00B144BD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791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Fin.</w:t>
            </w:r>
            <w:r w:rsidR="004F73EA">
              <w:rPr>
                <w:rFonts w:ascii="Arial Narrow" w:hAnsi="Arial Narrow"/>
              </w:rPr>
              <w:t xml:space="preserve"> </w:t>
            </w:r>
            <w:r w:rsidRPr="00B144BD">
              <w:rPr>
                <w:rFonts w:ascii="Arial Narrow" w:hAnsi="Arial Narrow"/>
              </w:rPr>
              <w:t>vklad    BIOENERGIA</w:t>
            </w:r>
          </w:p>
          <w:p w:rsidR="00E246DB" w:rsidRPr="00B144BD" w:rsidRDefault="00E246DB" w:rsidP="00A11249">
            <w:pPr>
              <w:pStyle w:val="Bezriadkovania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BYSTRICKO</w:t>
            </w:r>
          </w:p>
        </w:tc>
        <w:tc>
          <w:tcPr>
            <w:tcW w:w="1701" w:type="dxa"/>
          </w:tcPr>
          <w:p w:rsidR="00E246DB" w:rsidRPr="00B144BD" w:rsidRDefault="00E246DB" w:rsidP="00B144BD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86 001,67</w:t>
            </w:r>
          </w:p>
        </w:tc>
        <w:tc>
          <w:tcPr>
            <w:tcW w:w="1842" w:type="dxa"/>
          </w:tcPr>
          <w:p w:rsidR="00E246DB" w:rsidRPr="00B144BD" w:rsidRDefault="00E246DB" w:rsidP="00B144BD">
            <w:pPr>
              <w:pStyle w:val="Bezriadkovania"/>
              <w:jc w:val="right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86 001,67</w:t>
            </w:r>
          </w:p>
        </w:tc>
        <w:tc>
          <w:tcPr>
            <w:tcW w:w="1701" w:type="dxa"/>
          </w:tcPr>
          <w:p w:rsidR="00E246DB" w:rsidRPr="00B144BD" w:rsidRDefault="00E246DB" w:rsidP="00B144BD">
            <w:pPr>
              <w:pStyle w:val="Bezriadkovania"/>
              <w:jc w:val="center"/>
              <w:rPr>
                <w:rFonts w:ascii="Arial Narrow" w:hAnsi="Arial Narrow"/>
              </w:rPr>
            </w:pPr>
            <w:r w:rsidRPr="00B144BD">
              <w:rPr>
                <w:rFonts w:ascii="Arial Narrow" w:hAnsi="Arial Narrow"/>
              </w:rPr>
              <w:t>791</w:t>
            </w:r>
          </w:p>
        </w:tc>
      </w:tr>
      <w:tr w:rsidR="00E246DB" w:rsidRPr="0075250D" w:rsidTr="001D0B63">
        <w:tc>
          <w:tcPr>
            <w:tcW w:w="2694" w:type="dxa"/>
          </w:tcPr>
          <w:p w:rsidR="00E246DB" w:rsidRPr="00C56BEE" w:rsidRDefault="00E246DB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Spolu</w:t>
            </w:r>
          </w:p>
          <w:p w:rsidR="00E246DB" w:rsidRPr="00C56BEE" w:rsidRDefault="00E246DB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701" w:type="dxa"/>
          </w:tcPr>
          <w:p w:rsidR="00E246DB" w:rsidRPr="00C56BEE" w:rsidRDefault="00E246DB" w:rsidP="00B144BD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120 394,04</w:t>
            </w:r>
          </w:p>
        </w:tc>
        <w:tc>
          <w:tcPr>
            <w:tcW w:w="1842" w:type="dxa"/>
          </w:tcPr>
          <w:p w:rsidR="00E246DB" w:rsidRPr="00C56BEE" w:rsidRDefault="00E246DB" w:rsidP="00B144BD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C56BEE">
              <w:rPr>
                <w:rFonts w:ascii="Arial Narrow" w:hAnsi="Arial Narrow"/>
                <w:b/>
              </w:rPr>
              <w:t>130 329,12</w:t>
            </w:r>
          </w:p>
        </w:tc>
        <w:tc>
          <w:tcPr>
            <w:tcW w:w="1701" w:type="dxa"/>
          </w:tcPr>
          <w:p w:rsidR="00E246DB" w:rsidRPr="00C56BEE" w:rsidRDefault="00E246DB" w:rsidP="00B144B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</w:p>
        </w:tc>
      </w:tr>
    </w:tbl>
    <w:p w:rsidR="00A11249" w:rsidRPr="0075250D" w:rsidRDefault="00A11249" w:rsidP="00A11249">
      <w:pPr>
        <w:pStyle w:val="Bezriadkovania"/>
        <w:rPr>
          <w:rFonts w:ascii="Arial Narrow" w:hAnsi="Arial Narrow"/>
          <w:b/>
          <w:sz w:val="20"/>
          <w:szCs w:val="20"/>
        </w:rPr>
      </w:pP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ČI. VII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iných aktívach a iných pasívach</w:t>
      </w:r>
    </w:p>
    <w:p w:rsidR="00A11249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A11249" w:rsidRPr="00D714C2" w:rsidRDefault="004F73EA" w:rsidP="00A11249">
      <w:pPr>
        <w:pStyle w:val="Bezriadkovania"/>
        <w:jc w:val="both"/>
        <w:rPr>
          <w:rFonts w:ascii="Arial Narrow" w:hAnsi="Arial Narrow"/>
          <w:i/>
          <w:sz w:val="20"/>
          <w:szCs w:val="20"/>
        </w:rPr>
      </w:pPr>
      <w:r>
        <w:rPr>
          <w:rFonts w:ascii="Arial Narrow" w:hAnsi="Arial Narrow"/>
          <w:b/>
        </w:rPr>
        <w:t>(</w:t>
      </w:r>
      <w:r w:rsidR="00A11249" w:rsidRPr="00D714C2">
        <w:rPr>
          <w:rFonts w:ascii="Arial Narrow" w:hAnsi="Arial Narrow"/>
          <w:b/>
        </w:rPr>
        <w:t>1</w:t>
      </w:r>
      <w:r>
        <w:rPr>
          <w:rFonts w:ascii="Arial Narrow" w:hAnsi="Arial Narrow"/>
          <w:b/>
        </w:rPr>
        <w:t xml:space="preserve">) </w:t>
      </w:r>
      <w:r w:rsidR="00DA1394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>Iné aktíva a iné pasíva</w:t>
      </w:r>
      <w:r w:rsidR="001D0B63">
        <w:rPr>
          <w:rFonts w:ascii="Arial Narrow" w:hAnsi="Arial Narrow"/>
          <w:b/>
        </w:rPr>
        <w:t xml:space="preserve"> </w:t>
      </w:r>
      <w:r w:rsidR="00B05FE0">
        <w:rPr>
          <w:rFonts w:ascii="Arial Narrow" w:hAnsi="Arial Narrow"/>
          <w:b/>
        </w:rPr>
        <w:t xml:space="preserve"> </w:t>
      </w:r>
      <w:r w:rsidR="001D0B63" w:rsidRPr="001D0B63">
        <w:rPr>
          <w:rFonts w:ascii="Arial Narrow" w:hAnsi="Arial Narrow"/>
        </w:rPr>
        <w:t>obec</w:t>
      </w:r>
      <w:r w:rsidR="00A11249" w:rsidRPr="001D0B63">
        <w:rPr>
          <w:rFonts w:ascii="Arial Narrow" w:hAnsi="Arial Narrow"/>
        </w:rPr>
        <w:t xml:space="preserve"> neeviduje.</w:t>
      </w:r>
      <w:r w:rsidR="00A11249" w:rsidRPr="001D0B63">
        <w:rPr>
          <w:rFonts w:ascii="Arial Narrow" w:hAnsi="Arial Narrow"/>
        </w:rPr>
        <w:tab/>
      </w:r>
      <w:r>
        <w:rPr>
          <w:rFonts w:ascii="Arial Narrow" w:hAnsi="Arial Narrow"/>
        </w:rPr>
        <w:t xml:space="preserve">  </w:t>
      </w:r>
      <w:r w:rsidR="00A11249" w:rsidRPr="001D0B63">
        <w:rPr>
          <w:rFonts w:ascii="Arial Narrow" w:hAnsi="Arial Narrow"/>
        </w:rPr>
        <w:t xml:space="preserve">Podmienené záväzky </w:t>
      </w:r>
      <w:r w:rsidR="00E64CAB">
        <w:rPr>
          <w:rFonts w:ascii="Arial Narrow" w:hAnsi="Arial Narrow"/>
        </w:rPr>
        <w:t>obec</w:t>
      </w:r>
      <w:r w:rsidR="00A11249" w:rsidRPr="001D0B63">
        <w:rPr>
          <w:rFonts w:ascii="Arial Narrow" w:hAnsi="Arial Narrow"/>
        </w:rPr>
        <w:t xml:space="preserve">  neeviduje</w:t>
      </w:r>
      <w:r w:rsidR="00A11249" w:rsidRPr="00D714C2">
        <w:rPr>
          <w:rFonts w:ascii="Arial Narrow" w:hAnsi="Arial Narrow"/>
          <w:i/>
          <w:sz w:val="20"/>
          <w:szCs w:val="20"/>
        </w:rPr>
        <w:t>.</w:t>
      </w:r>
    </w:p>
    <w:p w:rsidR="00A11249" w:rsidRPr="00E64CAB" w:rsidRDefault="004F73EA" w:rsidP="00A11249">
      <w:pPr>
        <w:pStyle w:val="Bezriadkovania"/>
        <w:jc w:val="both"/>
        <w:rPr>
          <w:rFonts w:ascii="Arial Narrow" w:hAnsi="Arial Narrow"/>
        </w:rPr>
      </w:pPr>
      <w:r>
        <w:rPr>
          <w:rFonts w:ascii="Arial Narrow" w:hAnsi="Arial Narrow"/>
          <w:b/>
        </w:rPr>
        <w:t>(</w:t>
      </w:r>
      <w:r w:rsidR="00A11249" w:rsidRPr="00D714C2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)</w:t>
      </w:r>
      <w:r w:rsidR="00DA1394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>Ostatné finančné povinnosti</w:t>
      </w:r>
      <w:r w:rsidR="00A11249" w:rsidRPr="00D714C2">
        <w:rPr>
          <w:rFonts w:ascii="Arial Narrow" w:hAnsi="Arial Narrow"/>
          <w:i/>
          <w:sz w:val="20"/>
          <w:szCs w:val="20"/>
        </w:rPr>
        <w:t xml:space="preserve"> </w:t>
      </w:r>
      <w:r w:rsidR="00E64CAB">
        <w:rPr>
          <w:rFonts w:ascii="Arial Narrow" w:hAnsi="Arial Narrow"/>
          <w:i/>
          <w:sz w:val="20"/>
          <w:szCs w:val="20"/>
        </w:rPr>
        <w:t xml:space="preserve"> </w:t>
      </w:r>
      <w:r w:rsidR="00E64CAB" w:rsidRPr="00E64CAB">
        <w:rPr>
          <w:rFonts w:ascii="Arial Narrow" w:hAnsi="Arial Narrow"/>
        </w:rPr>
        <w:t>obec neeviduje.</w:t>
      </w:r>
    </w:p>
    <w:p w:rsidR="00FF0F5A" w:rsidRDefault="00FF0F5A" w:rsidP="00A11249">
      <w:pPr>
        <w:pStyle w:val="Bezriadkovania"/>
        <w:jc w:val="both"/>
        <w:rPr>
          <w:rFonts w:ascii="Arial Narrow" w:hAnsi="Arial Narrow"/>
          <w:b/>
        </w:rPr>
      </w:pPr>
    </w:p>
    <w:p w:rsidR="00602016" w:rsidRDefault="00B05FE0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927737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 xml:space="preserve">abuľka č. 10 k čl. VII – Informácie o iných aktívach a iných pasívach </w:t>
      </w:r>
    </w:p>
    <w:p w:rsidR="00A11249" w:rsidRPr="00D714C2" w:rsidRDefault="00CF4EC0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 </w:t>
      </w:r>
      <w:r w:rsidR="00927737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>abuľka č. 11</w:t>
      </w:r>
      <w:r w:rsidR="00602016">
        <w:rPr>
          <w:rFonts w:ascii="Arial Narrow" w:hAnsi="Arial Narrow"/>
          <w:b/>
        </w:rPr>
        <w:t xml:space="preserve"> </w:t>
      </w:r>
      <w:r w:rsidR="00A11249" w:rsidRPr="00D714C2">
        <w:rPr>
          <w:rFonts w:ascii="Arial Narrow" w:hAnsi="Arial Narrow"/>
          <w:b/>
        </w:rPr>
        <w:t>k</w:t>
      </w:r>
      <w:r>
        <w:rPr>
          <w:rFonts w:ascii="Arial Narrow" w:hAnsi="Arial Narrow"/>
          <w:b/>
        </w:rPr>
        <w:t> </w:t>
      </w:r>
      <w:r w:rsidR="00A11249" w:rsidRPr="00D714C2">
        <w:rPr>
          <w:rFonts w:ascii="Arial Narrow" w:hAnsi="Arial Narrow"/>
          <w:b/>
        </w:rPr>
        <w:t xml:space="preserve">čl. VII </w:t>
      </w:r>
      <w:r>
        <w:rPr>
          <w:rFonts w:ascii="Arial Narrow" w:hAnsi="Arial Narrow"/>
          <w:b/>
        </w:rPr>
        <w:t>–</w:t>
      </w:r>
      <w:r w:rsidR="00A11249" w:rsidRPr="00D714C2">
        <w:rPr>
          <w:rFonts w:ascii="Arial Narrow" w:hAnsi="Arial Narrow"/>
          <w:b/>
        </w:rPr>
        <w:t xml:space="preserve"> Zoznam nehnuteľných kultúrnych pamiatok spravovaných účtovnou jednotkou</w:t>
      </w:r>
      <w:r w:rsidR="00ED37FC">
        <w:rPr>
          <w:rFonts w:ascii="Arial Narrow" w:hAnsi="Arial Narrow"/>
          <w:b/>
        </w:rPr>
        <w:t>-</w:t>
      </w:r>
    </w:p>
    <w:p w:rsidR="00A11249" w:rsidRPr="00D714C2" w:rsidRDefault="00ED37FC" w:rsidP="00ED37FC">
      <w:pPr>
        <w:pStyle w:val="Bezriadkovania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</w:t>
      </w:r>
      <w:r w:rsidR="00CF4EC0">
        <w:rPr>
          <w:rFonts w:ascii="Arial Narrow" w:hAnsi="Arial Narrow"/>
          <w:b/>
        </w:rPr>
        <w:t xml:space="preserve"> prílohe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VIII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spriaznených osobách a o ekonomických vzťahoch účtovnej jednotky a spriaznených osôb</w:t>
      </w:r>
    </w:p>
    <w:p w:rsidR="00A11249" w:rsidRPr="007F15E1" w:rsidRDefault="00A11249" w:rsidP="00A11249">
      <w:pPr>
        <w:pStyle w:val="Bezriadkovania"/>
        <w:numPr>
          <w:ilvl w:val="0"/>
          <w:numId w:val="11"/>
        </w:numPr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 xml:space="preserve">Obecný podnik lesov, spol. s r.o.,  Dolná ulica 370, Poniky </w:t>
      </w:r>
    </w:p>
    <w:p w:rsidR="00A11249" w:rsidRPr="007F15E1" w:rsidRDefault="00BA324C" w:rsidP="00591B73">
      <w:pPr>
        <w:pStyle w:val="Bezriadkovania"/>
        <w:rPr>
          <w:rFonts w:ascii="Arial Narrow" w:hAnsi="Arial Narrow"/>
        </w:rPr>
      </w:pPr>
      <w:r w:rsidRPr="007F15E1">
        <w:rPr>
          <w:rFonts w:ascii="Arial Narrow" w:hAnsi="Arial Narrow"/>
        </w:rPr>
        <w:t>Nájomná zmluva č.</w:t>
      </w:r>
      <w:r w:rsidR="00591B73">
        <w:rPr>
          <w:rFonts w:ascii="Arial Narrow" w:hAnsi="Arial Narrow"/>
        </w:rPr>
        <w:t xml:space="preserve"> </w:t>
      </w:r>
      <w:r w:rsidRPr="007F15E1">
        <w:rPr>
          <w:rFonts w:ascii="Arial Narrow" w:hAnsi="Arial Narrow"/>
        </w:rPr>
        <w:t>9/2003-Dodatok č.1</w:t>
      </w:r>
      <w:r>
        <w:rPr>
          <w:rFonts w:ascii="Arial Narrow" w:hAnsi="Arial Narrow"/>
        </w:rPr>
        <w:t>1</w:t>
      </w:r>
      <w:r w:rsidRPr="007F15E1">
        <w:rPr>
          <w:rFonts w:ascii="Arial Narrow" w:hAnsi="Arial Narrow"/>
        </w:rPr>
        <w:t>/201</w:t>
      </w:r>
      <w:r>
        <w:rPr>
          <w:rFonts w:ascii="Arial Narrow" w:hAnsi="Arial Narrow"/>
        </w:rPr>
        <w:t>3</w:t>
      </w:r>
      <w:r w:rsidR="00591B73">
        <w:rPr>
          <w:rFonts w:ascii="Arial Narrow" w:hAnsi="Arial Narrow"/>
        </w:rPr>
        <w:t>-</w:t>
      </w:r>
      <w:r>
        <w:rPr>
          <w:rFonts w:ascii="Arial Narrow" w:hAnsi="Arial Narrow"/>
        </w:rPr>
        <w:t xml:space="preserve"> </w:t>
      </w:r>
      <w:r w:rsidR="00591B73">
        <w:rPr>
          <w:rFonts w:ascii="Arial Narrow" w:hAnsi="Arial Narrow"/>
        </w:rPr>
        <w:t>d</w:t>
      </w:r>
      <w:r w:rsidR="00A11249" w:rsidRPr="007F15E1">
        <w:rPr>
          <w:rFonts w:ascii="Arial Narrow" w:hAnsi="Arial Narrow"/>
        </w:rPr>
        <w:t xml:space="preserve">oplatok z r. 2014  </w:t>
      </w:r>
      <w:r w:rsidR="007F15E1">
        <w:rPr>
          <w:rFonts w:ascii="Arial Narrow" w:hAnsi="Arial Narrow"/>
        </w:rPr>
        <w:t>- príjem finančných prostriedkov</w:t>
      </w:r>
      <w:r w:rsidR="00591B73">
        <w:rPr>
          <w:rFonts w:ascii="Arial Narrow" w:hAnsi="Arial Narrow"/>
        </w:rPr>
        <w:t xml:space="preserve">    </w:t>
      </w:r>
      <w:r w:rsidR="00591B73" w:rsidRPr="007F15E1">
        <w:rPr>
          <w:rFonts w:ascii="Arial Narrow" w:hAnsi="Arial Narrow"/>
        </w:rPr>
        <w:t>15 538,60 €</w:t>
      </w:r>
      <w:r w:rsidR="00591B73">
        <w:rPr>
          <w:rFonts w:ascii="Arial Narrow" w:hAnsi="Arial Narrow"/>
        </w:rPr>
        <w:t xml:space="preserve">                 </w:t>
      </w:r>
    </w:p>
    <w:p w:rsidR="00A11249" w:rsidRPr="007F15E1" w:rsidRDefault="00BA324C" w:rsidP="00A11249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>Nájomná zmluva č. 9/2003-Dodatok č. 1</w:t>
      </w:r>
      <w:r>
        <w:rPr>
          <w:rFonts w:ascii="Arial Narrow" w:hAnsi="Arial Narrow"/>
        </w:rPr>
        <w:t>1</w:t>
      </w:r>
      <w:r w:rsidRPr="007F15E1">
        <w:rPr>
          <w:rFonts w:ascii="Arial Narrow" w:hAnsi="Arial Narrow"/>
        </w:rPr>
        <w:t>/201</w:t>
      </w:r>
      <w:r>
        <w:rPr>
          <w:rFonts w:ascii="Arial Narrow" w:hAnsi="Arial Narrow"/>
        </w:rPr>
        <w:t xml:space="preserve">3 - </w:t>
      </w:r>
      <w:r w:rsidR="00A11249" w:rsidRPr="007F15E1">
        <w:rPr>
          <w:rFonts w:ascii="Arial Narrow" w:hAnsi="Arial Narrow"/>
        </w:rPr>
        <w:t xml:space="preserve">príjem finančných prostriedkov       </w:t>
      </w:r>
      <w:r w:rsidR="00336846">
        <w:rPr>
          <w:rFonts w:ascii="Arial Narrow" w:hAnsi="Arial Narrow"/>
        </w:rPr>
        <w:t xml:space="preserve"> </w:t>
      </w:r>
      <w:r w:rsidR="00A11249" w:rsidRPr="007F15E1">
        <w:rPr>
          <w:rFonts w:ascii="Arial Narrow" w:hAnsi="Arial Narrow"/>
        </w:rPr>
        <w:t>108 367,00 €</w:t>
      </w:r>
    </w:p>
    <w:p w:rsidR="00A11249" w:rsidRPr="007F15E1" w:rsidRDefault="00A11249" w:rsidP="00A11249">
      <w:pPr>
        <w:pStyle w:val="Bezriadkovania"/>
        <w:jc w:val="both"/>
        <w:rPr>
          <w:rFonts w:ascii="Arial Narrow" w:hAnsi="Arial Narrow"/>
        </w:rPr>
      </w:pPr>
      <w:r w:rsidRPr="007F15E1">
        <w:rPr>
          <w:rFonts w:ascii="Arial Narrow" w:hAnsi="Arial Narrow"/>
        </w:rPr>
        <w:t>Nájomná zmluva č. 9/2003-Dodatok č. 12/2015</w:t>
      </w:r>
      <w:r w:rsidR="00336846">
        <w:rPr>
          <w:rFonts w:ascii="Arial Narrow" w:hAnsi="Arial Narrow"/>
        </w:rPr>
        <w:t xml:space="preserve"> </w:t>
      </w:r>
      <w:r w:rsidRPr="007F15E1">
        <w:rPr>
          <w:rFonts w:ascii="Arial Narrow" w:hAnsi="Arial Narrow"/>
        </w:rPr>
        <w:t>-</w:t>
      </w:r>
      <w:r w:rsidR="00336846">
        <w:rPr>
          <w:rFonts w:ascii="Arial Narrow" w:hAnsi="Arial Narrow"/>
        </w:rPr>
        <w:t xml:space="preserve"> </w:t>
      </w:r>
      <w:r w:rsidRPr="007F15E1">
        <w:rPr>
          <w:rFonts w:ascii="Arial Narrow" w:hAnsi="Arial Narrow"/>
        </w:rPr>
        <w:t>príjem finančných prostriedkov        180 000,00 €</w:t>
      </w:r>
    </w:p>
    <w:p w:rsidR="00A11249" w:rsidRPr="007752DA" w:rsidRDefault="00A11249" w:rsidP="00A11249">
      <w:pPr>
        <w:pStyle w:val="Bezriadkovania"/>
        <w:jc w:val="both"/>
        <w:rPr>
          <w:rFonts w:ascii="Arial Narrow" w:hAnsi="Arial Narrow"/>
          <w:sz w:val="20"/>
          <w:szCs w:val="20"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  <w:i/>
          <w:sz w:val="20"/>
          <w:szCs w:val="20"/>
        </w:rPr>
        <w:lastRenderedPageBreak/>
        <w:tab/>
      </w:r>
      <w:r w:rsidRPr="00D714C2">
        <w:rPr>
          <w:rFonts w:ascii="Arial Narrow" w:hAnsi="Arial Narrow"/>
          <w:i/>
          <w:sz w:val="20"/>
          <w:szCs w:val="20"/>
        </w:rPr>
        <w:tab/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IX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Informácie o rozpočte a hodnotenie plnenia rozpočtu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  <w:r w:rsidRPr="00D714C2">
        <w:rPr>
          <w:rFonts w:ascii="Arial Narrow" w:hAnsi="Arial Narrow"/>
        </w:rPr>
        <w:tab/>
      </w:r>
      <w:r w:rsidRPr="00D714C2">
        <w:rPr>
          <w:rFonts w:ascii="Arial Narrow" w:hAnsi="Arial Narrow"/>
        </w:rPr>
        <w:tab/>
      </w:r>
    </w:p>
    <w:p w:rsidR="00A11249" w:rsidRDefault="00A11249" w:rsidP="00A11249">
      <w:pPr>
        <w:pStyle w:val="Bezriadkovania"/>
        <w:rPr>
          <w:rFonts w:ascii="Arial Narrow" w:hAnsi="Arial Narrow"/>
          <w:sz w:val="24"/>
          <w:szCs w:val="24"/>
        </w:rPr>
      </w:pPr>
      <w:r w:rsidRPr="00D714C2">
        <w:rPr>
          <w:rFonts w:ascii="Arial Narrow" w:hAnsi="Arial Narrow"/>
          <w:b/>
          <w:sz w:val="24"/>
          <w:szCs w:val="24"/>
        </w:rPr>
        <w:t>Rozpočet obce bol zmenený nasledovne</w:t>
      </w:r>
      <w:r w:rsidRPr="00D714C2">
        <w:rPr>
          <w:rFonts w:ascii="Arial Narrow" w:hAnsi="Arial Narrow"/>
          <w:sz w:val="24"/>
          <w:szCs w:val="24"/>
        </w:rPr>
        <w:t xml:space="preserve"> :</w:t>
      </w:r>
    </w:p>
    <w:p w:rsidR="00A11249" w:rsidRDefault="00A11249" w:rsidP="00A11249">
      <w:pPr>
        <w:pStyle w:val="Bezriadkovania"/>
        <w:rPr>
          <w:rFonts w:ascii="Arial Narrow" w:hAnsi="Arial Narrow"/>
          <w:sz w:val="24"/>
          <w:szCs w:val="24"/>
        </w:rPr>
      </w:pPr>
    </w:p>
    <w:p w:rsidR="00A11249" w:rsidRPr="00336846" w:rsidRDefault="00A11249" w:rsidP="00A11249">
      <w:pPr>
        <w:pStyle w:val="Bezriadkovania"/>
        <w:rPr>
          <w:rFonts w:ascii="Arial Narrow" w:hAnsi="Arial Narrow"/>
        </w:rPr>
      </w:pPr>
      <w:r w:rsidRPr="007A417A">
        <w:rPr>
          <w:rFonts w:ascii="Arial Narrow" w:hAnsi="Arial Narrow"/>
        </w:rPr>
        <w:t>1</w:t>
      </w:r>
      <w:r w:rsidRPr="00336846">
        <w:rPr>
          <w:rFonts w:ascii="Arial Narrow" w:hAnsi="Arial Narrow"/>
        </w:rPr>
        <w:t xml:space="preserve">./ Rozpočtovým opatrením č.1/2015  </w:t>
      </w:r>
      <w:proofErr w:type="spellStart"/>
      <w:r w:rsidRPr="00336846">
        <w:rPr>
          <w:rFonts w:ascii="Arial Narrow" w:hAnsi="Arial Narrow"/>
        </w:rPr>
        <w:t>uzn</w:t>
      </w:r>
      <w:proofErr w:type="spellEnd"/>
      <w:r w:rsidRPr="00336846">
        <w:rPr>
          <w:rFonts w:ascii="Arial Narrow" w:hAnsi="Arial Narrow"/>
        </w:rPr>
        <w:t xml:space="preserve">. </w:t>
      </w:r>
      <w:proofErr w:type="spellStart"/>
      <w:r w:rsidRPr="00336846">
        <w:rPr>
          <w:rFonts w:ascii="Arial Narrow" w:hAnsi="Arial Narrow"/>
        </w:rPr>
        <w:t>ObZ</w:t>
      </w:r>
      <w:proofErr w:type="spellEnd"/>
      <w:r w:rsidRPr="00336846">
        <w:rPr>
          <w:rFonts w:ascii="Arial Narrow" w:hAnsi="Arial Narrow"/>
        </w:rPr>
        <w:t xml:space="preserve"> č. 85/2015, bod 12,  zo dňa 04.06.2015. </w:t>
      </w:r>
    </w:p>
    <w:p w:rsidR="00A11249" w:rsidRPr="00336846" w:rsidRDefault="00A11249" w:rsidP="00A11249">
      <w:pPr>
        <w:pStyle w:val="Bezriadkovania"/>
        <w:rPr>
          <w:rFonts w:ascii="Arial Narrow" w:hAnsi="Arial Narrow"/>
          <w:color w:val="000000"/>
        </w:rPr>
      </w:pPr>
      <w:r w:rsidRPr="00336846">
        <w:rPr>
          <w:rFonts w:ascii="Arial Narrow" w:hAnsi="Arial Narrow"/>
        </w:rPr>
        <w:t>Druh rozpočtového opatrenia:   Zmena rozpočtu.</w:t>
      </w:r>
    </w:p>
    <w:p w:rsidR="00A11249" w:rsidRPr="00336846" w:rsidRDefault="00A11249" w:rsidP="00A11249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2./ Rozpočtovým opatrením č.2a /2015  zo dňa 16.10.12.2015</w:t>
      </w:r>
    </w:p>
    <w:p w:rsidR="00A11249" w:rsidRPr="00336846" w:rsidRDefault="00A11249" w:rsidP="00A11249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 xml:space="preserve">Druh rozpočtového opatrenia:   Povolené prekročenie výdavkov pri dosiahnutí vyšších príjmov. </w:t>
      </w:r>
    </w:p>
    <w:p w:rsidR="00A11249" w:rsidRPr="00336846" w:rsidRDefault="00A11249" w:rsidP="00A11249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</w:rPr>
        <w:t>3./ Rozpočtovým opatrením č.2b /2015  zo dňa 16.10.12.2015</w:t>
      </w:r>
    </w:p>
    <w:p w:rsidR="00A11249" w:rsidRPr="00336846" w:rsidRDefault="00A11249" w:rsidP="00A11249">
      <w:pPr>
        <w:pStyle w:val="Bezriadkovania"/>
        <w:rPr>
          <w:rFonts w:ascii="Arial Narrow" w:hAnsi="Arial Narrow"/>
          <w:color w:val="000000"/>
        </w:rPr>
      </w:pPr>
      <w:r w:rsidRPr="00336846">
        <w:rPr>
          <w:rFonts w:ascii="Arial Narrow" w:hAnsi="Arial Narrow"/>
        </w:rPr>
        <w:t xml:space="preserve">Druh rozpočtového opatrenia:   </w:t>
      </w:r>
      <w:r w:rsidRPr="00336846">
        <w:rPr>
          <w:rFonts w:ascii="Arial Narrow" w:hAnsi="Arial Narrow"/>
          <w:color w:val="000000"/>
        </w:rPr>
        <w:t>Zmena rozpočtu</w:t>
      </w:r>
    </w:p>
    <w:p w:rsidR="00A11249" w:rsidRPr="00336846" w:rsidRDefault="00A11249" w:rsidP="00A11249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  <w:color w:val="000000"/>
        </w:rPr>
        <w:t xml:space="preserve">4./ </w:t>
      </w:r>
      <w:r w:rsidRPr="00336846">
        <w:rPr>
          <w:rFonts w:ascii="Arial Narrow" w:hAnsi="Arial Narrow"/>
        </w:rPr>
        <w:t>Rozpočtovým opatrením č.2c /2015  zo dňa 16.10.12.2015</w:t>
      </w:r>
    </w:p>
    <w:p w:rsidR="00A11249" w:rsidRPr="00336846" w:rsidRDefault="00A11249" w:rsidP="00A11249">
      <w:pPr>
        <w:pStyle w:val="Bezriadkovania"/>
        <w:rPr>
          <w:rFonts w:ascii="Arial Narrow" w:hAnsi="Arial Narrow"/>
          <w:color w:val="000000"/>
        </w:rPr>
      </w:pPr>
      <w:r w:rsidRPr="00336846">
        <w:rPr>
          <w:rFonts w:ascii="Arial Narrow" w:hAnsi="Arial Narrow"/>
        </w:rPr>
        <w:t xml:space="preserve">Druh rozpočtového opatrenia:   </w:t>
      </w:r>
      <w:r w:rsidRPr="00336846">
        <w:rPr>
          <w:rFonts w:ascii="Arial Narrow" w:hAnsi="Arial Narrow"/>
          <w:color w:val="000000"/>
        </w:rPr>
        <w:t>Navýšenie rozpočtových prostriedkov.</w:t>
      </w:r>
    </w:p>
    <w:p w:rsidR="00A11249" w:rsidRPr="00336846" w:rsidRDefault="00A11249" w:rsidP="00A11249">
      <w:pPr>
        <w:pStyle w:val="Bezriadkovania"/>
        <w:rPr>
          <w:rFonts w:ascii="Arial Narrow" w:hAnsi="Arial Narrow"/>
        </w:rPr>
      </w:pPr>
      <w:r w:rsidRPr="00336846">
        <w:rPr>
          <w:rFonts w:ascii="Arial Narrow" w:hAnsi="Arial Narrow"/>
          <w:color w:val="000000"/>
        </w:rPr>
        <w:t xml:space="preserve">5./ </w:t>
      </w:r>
      <w:r w:rsidRPr="00336846">
        <w:rPr>
          <w:rFonts w:ascii="Arial Narrow" w:hAnsi="Arial Narrow"/>
        </w:rPr>
        <w:t>Rozpočtovým opatrením č.3/2015  zo dňa 31.12.2015</w:t>
      </w:r>
    </w:p>
    <w:p w:rsidR="00A11249" w:rsidRPr="00336846" w:rsidRDefault="00A11249" w:rsidP="00A11249">
      <w:pPr>
        <w:pStyle w:val="Bezriadkovania"/>
        <w:rPr>
          <w:rFonts w:ascii="Arial Narrow" w:hAnsi="Arial Narrow"/>
          <w:color w:val="000000"/>
        </w:rPr>
      </w:pPr>
      <w:r w:rsidRPr="00336846">
        <w:rPr>
          <w:rFonts w:ascii="Arial Narrow" w:hAnsi="Arial Narrow"/>
        </w:rPr>
        <w:t xml:space="preserve">Druh rozpočtového opatrenia:   Povolené prekročenie výdavkov pri dosiahnutí vyšších príjmov. </w:t>
      </w:r>
    </w:p>
    <w:p w:rsidR="00A11249" w:rsidRDefault="00A11249" w:rsidP="00A11249">
      <w:pPr>
        <w:pStyle w:val="Bezriadkovania"/>
        <w:rPr>
          <w:rFonts w:ascii="Arial Narrow" w:hAnsi="Arial Narrow"/>
          <w:sz w:val="24"/>
          <w:szCs w:val="24"/>
        </w:rPr>
      </w:pPr>
    </w:p>
    <w:p w:rsidR="00A11249" w:rsidRPr="0061403D" w:rsidRDefault="00A11249" w:rsidP="00F24E12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61403D">
        <w:rPr>
          <w:rFonts w:ascii="Arial Narrow" w:hAnsi="Arial Narrow"/>
          <w:b/>
        </w:rPr>
        <w:t xml:space="preserve">BEŽNÝ ROZPOČET </w:t>
      </w:r>
    </w:p>
    <w:p w:rsidR="00A11249" w:rsidRPr="00D92DF3" w:rsidRDefault="00A11249" w:rsidP="00A11249">
      <w:pPr>
        <w:pStyle w:val="Bezriadkovania"/>
        <w:rPr>
          <w:rFonts w:ascii="Arial Narrow" w:hAnsi="Arial Narrow"/>
          <w:sz w:val="20"/>
        </w:rPr>
      </w:pPr>
    </w:p>
    <w:p w:rsidR="00A11249" w:rsidRPr="00F24E12" w:rsidRDefault="00A11249" w:rsidP="00A11249">
      <w:pPr>
        <w:pStyle w:val="Pismenka"/>
        <w:numPr>
          <w:ilvl w:val="0"/>
          <w:numId w:val="14"/>
        </w:numPr>
        <w:rPr>
          <w:rFonts w:ascii="Arial Narrow" w:hAnsi="Arial Narrow" w:cs="Arial"/>
          <w:sz w:val="22"/>
        </w:rPr>
      </w:pPr>
      <w:r w:rsidRPr="00F24E12">
        <w:rPr>
          <w:rFonts w:ascii="Arial Narrow" w:hAnsi="Arial Narrow" w:cs="Arial"/>
          <w:sz w:val="22"/>
        </w:rPr>
        <w:t xml:space="preserve">Príjmy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118"/>
        <w:gridCol w:w="1560"/>
        <w:gridCol w:w="1275"/>
        <w:gridCol w:w="1701"/>
      </w:tblGrid>
      <w:tr w:rsidR="00A11249" w:rsidRPr="00F24E12" w:rsidTr="00F24E12">
        <w:tc>
          <w:tcPr>
            <w:tcW w:w="851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Zdroj</w:t>
            </w:r>
          </w:p>
        </w:tc>
        <w:tc>
          <w:tcPr>
            <w:tcW w:w="3118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Názov</w:t>
            </w:r>
          </w:p>
        </w:tc>
        <w:tc>
          <w:tcPr>
            <w:tcW w:w="1560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Rozpočet</w:t>
            </w:r>
          </w:p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po zmenách</w:t>
            </w:r>
          </w:p>
        </w:tc>
        <w:tc>
          <w:tcPr>
            <w:tcW w:w="1701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Skutočnosť</w:t>
            </w:r>
          </w:p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k 31.12.2015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41</w:t>
            </w:r>
          </w:p>
        </w:tc>
        <w:tc>
          <w:tcPr>
            <w:tcW w:w="3118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Vlastné príjmy</w:t>
            </w:r>
          </w:p>
        </w:tc>
        <w:tc>
          <w:tcPr>
            <w:tcW w:w="1560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736 574,00</w:t>
            </w:r>
          </w:p>
        </w:tc>
        <w:tc>
          <w:tcPr>
            <w:tcW w:w="1275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746 460,00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1 045 726,17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111</w:t>
            </w:r>
          </w:p>
        </w:tc>
        <w:tc>
          <w:tcPr>
            <w:tcW w:w="3118" w:type="dxa"/>
          </w:tcPr>
          <w:p w:rsidR="00A11249" w:rsidRPr="00F24E12" w:rsidRDefault="004C7DC6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Príjmy zo štátneho rozpočtu</w:t>
            </w:r>
          </w:p>
        </w:tc>
        <w:tc>
          <w:tcPr>
            <w:tcW w:w="1560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270 901,00</w:t>
            </w:r>
          </w:p>
        </w:tc>
        <w:tc>
          <w:tcPr>
            <w:tcW w:w="1275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297 784,85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297 784,85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71</w:t>
            </w:r>
          </w:p>
        </w:tc>
        <w:tc>
          <w:tcPr>
            <w:tcW w:w="3118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proofErr w:type="spellStart"/>
            <w:r w:rsidRPr="00F24E12">
              <w:rPr>
                <w:rFonts w:ascii="Arial Narrow" w:hAnsi="Arial Narrow"/>
              </w:rPr>
              <w:t>Sponzorské+zbierka</w:t>
            </w:r>
            <w:proofErr w:type="spellEnd"/>
            <w:r w:rsidRPr="00F24E12">
              <w:rPr>
                <w:rFonts w:ascii="Arial Narrow" w:hAnsi="Arial Narrow"/>
              </w:rPr>
              <w:t xml:space="preserve"> občanov</w:t>
            </w:r>
          </w:p>
        </w:tc>
        <w:tc>
          <w:tcPr>
            <w:tcW w:w="1560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4 735,00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4 735,00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8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</w:p>
        </w:tc>
        <w:tc>
          <w:tcPr>
            <w:tcW w:w="1560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1 000,00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1 000,00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11T1</w:t>
            </w:r>
          </w:p>
        </w:tc>
        <w:tc>
          <w:tcPr>
            <w:tcW w:w="3118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NÚCEM, MPC, ÚPSVaR-§54</w:t>
            </w:r>
          </w:p>
        </w:tc>
        <w:tc>
          <w:tcPr>
            <w:tcW w:w="1560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53 714,57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53 714,57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11T2</w:t>
            </w:r>
          </w:p>
        </w:tc>
        <w:tc>
          <w:tcPr>
            <w:tcW w:w="3118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</w:t>
            </w:r>
          </w:p>
        </w:tc>
        <w:tc>
          <w:tcPr>
            <w:tcW w:w="1560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1 151,95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1 151,95</w:t>
            </w:r>
          </w:p>
        </w:tc>
      </w:tr>
      <w:tr w:rsidR="00A11249" w:rsidRPr="00F24E12" w:rsidTr="00F24E12">
        <w:tc>
          <w:tcPr>
            <w:tcW w:w="851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118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  <w:b/>
                <w:i/>
              </w:rPr>
            </w:pPr>
          </w:p>
          <w:p w:rsidR="00A11249" w:rsidRPr="0061403D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61403D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560" w:type="dxa"/>
          </w:tcPr>
          <w:p w:rsidR="00A11249" w:rsidRPr="0060201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60201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602016">
              <w:rPr>
                <w:rFonts w:ascii="Arial Narrow" w:hAnsi="Arial Narrow"/>
                <w:b/>
              </w:rPr>
              <w:t>1 007 475,00</w:t>
            </w:r>
          </w:p>
        </w:tc>
        <w:tc>
          <w:tcPr>
            <w:tcW w:w="1275" w:type="dxa"/>
          </w:tcPr>
          <w:p w:rsidR="00A11249" w:rsidRPr="0060201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60201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602016">
              <w:rPr>
                <w:rFonts w:ascii="Arial Narrow" w:hAnsi="Arial Narrow"/>
                <w:b/>
              </w:rPr>
              <w:t>1 104 846,37</w:t>
            </w:r>
          </w:p>
        </w:tc>
        <w:tc>
          <w:tcPr>
            <w:tcW w:w="1701" w:type="dxa"/>
          </w:tcPr>
          <w:p w:rsidR="00A11249" w:rsidRPr="0060201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602016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602016">
              <w:rPr>
                <w:rFonts w:ascii="Arial Narrow" w:hAnsi="Arial Narrow"/>
                <w:b/>
              </w:rPr>
              <w:t>1  404 112,54</w:t>
            </w:r>
          </w:p>
        </w:tc>
      </w:tr>
    </w:tbl>
    <w:p w:rsidR="00A11249" w:rsidRDefault="00A11249" w:rsidP="00A11249">
      <w:pPr>
        <w:pStyle w:val="Bezriadkovania"/>
        <w:rPr>
          <w:rFonts w:ascii="Arial Narrow" w:hAnsi="Arial Narrow"/>
        </w:rPr>
      </w:pPr>
    </w:p>
    <w:p w:rsidR="0061403D" w:rsidRDefault="0061403D" w:rsidP="00A11249">
      <w:pPr>
        <w:pStyle w:val="Bezriadkovania"/>
        <w:rPr>
          <w:rFonts w:ascii="Arial Narrow" w:hAnsi="Arial Narrow"/>
        </w:rPr>
      </w:pPr>
    </w:p>
    <w:p w:rsidR="00E23125" w:rsidRPr="00F24E12" w:rsidRDefault="00E23125" w:rsidP="00A11249">
      <w:pPr>
        <w:pStyle w:val="Bezriadkovania"/>
        <w:rPr>
          <w:rFonts w:ascii="Arial Narrow" w:hAnsi="Arial Narrow"/>
        </w:rPr>
      </w:pPr>
    </w:p>
    <w:p w:rsidR="00A11249" w:rsidRPr="00F24E12" w:rsidRDefault="00A11249" w:rsidP="00A11249">
      <w:pPr>
        <w:pStyle w:val="Bezriadkovania"/>
        <w:numPr>
          <w:ilvl w:val="0"/>
          <w:numId w:val="14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t xml:space="preserve">Výdavky bežného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"/>
        <w:gridCol w:w="3119"/>
        <w:gridCol w:w="1559"/>
        <w:gridCol w:w="1276"/>
        <w:gridCol w:w="1701"/>
      </w:tblGrid>
      <w:tr w:rsidR="00A11249" w:rsidRPr="00F24E12" w:rsidTr="00A11249">
        <w:tc>
          <w:tcPr>
            <w:tcW w:w="850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Zdroj</w:t>
            </w:r>
          </w:p>
        </w:tc>
        <w:tc>
          <w:tcPr>
            <w:tcW w:w="3119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Názov výdavku</w:t>
            </w:r>
          </w:p>
        </w:tc>
        <w:tc>
          <w:tcPr>
            <w:tcW w:w="1559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Schválený rozpočet</w:t>
            </w:r>
          </w:p>
        </w:tc>
        <w:tc>
          <w:tcPr>
            <w:tcW w:w="1276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Rozpočet</w:t>
            </w:r>
          </w:p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po zmenách</w:t>
            </w:r>
          </w:p>
        </w:tc>
        <w:tc>
          <w:tcPr>
            <w:tcW w:w="1701" w:type="dxa"/>
            <w:vAlign w:val="center"/>
          </w:tcPr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Skutočnosť</w:t>
            </w:r>
          </w:p>
          <w:p w:rsidR="00A11249" w:rsidRPr="00F24E12" w:rsidRDefault="00A11249" w:rsidP="0061403D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k 31.12.2015</w:t>
            </w:r>
          </w:p>
        </w:tc>
      </w:tr>
      <w:tr w:rsidR="00A11249" w:rsidRPr="00F24E12" w:rsidTr="00A11249">
        <w:tc>
          <w:tcPr>
            <w:tcW w:w="850" w:type="dxa"/>
            <w:vAlign w:val="center"/>
          </w:tcPr>
          <w:p w:rsidR="00A11249" w:rsidRPr="00EB4311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41</w:t>
            </w:r>
          </w:p>
        </w:tc>
        <w:tc>
          <w:tcPr>
            <w:tcW w:w="3119" w:type="dxa"/>
            <w:vAlign w:val="center"/>
          </w:tcPr>
          <w:p w:rsidR="00A11249" w:rsidRPr="00EB4311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Bežné výdavky</w:t>
            </w:r>
          </w:p>
        </w:tc>
        <w:tc>
          <w:tcPr>
            <w:tcW w:w="1559" w:type="dxa"/>
            <w:vAlign w:val="center"/>
          </w:tcPr>
          <w:p w:rsidR="00A11249" w:rsidRPr="00EB4311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603 324,00</w:t>
            </w:r>
          </w:p>
        </w:tc>
        <w:tc>
          <w:tcPr>
            <w:tcW w:w="1276" w:type="dxa"/>
            <w:vAlign w:val="center"/>
          </w:tcPr>
          <w:p w:rsidR="00A11249" w:rsidRPr="00EB4311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562 945,00</w:t>
            </w:r>
          </w:p>
        </w:tc>
        <w:tc>
          <w:tcPr>
            <w:tcW w:w="1701" w:type="dxa"/>
            <w:vAlign w:val="center"/>
          </w:tcPr>
          <w:p w:rsidR="00A11249" w:rsidRPr="00EB4311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431 691,74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Pr="00EB4311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111</w:t>
            </w:r>
          </w:p>
        </w:tc>
        <w:tc>
          <w:tcPr>
            <w:tcW w:w="3119" w:type="dxa"/>
          </w:tcPr>
          <w:p w:rsidR="00A11249" w:rsidRPr="00EB4311" w:rsidRDefault="004C7DC6" w:rsidP="00A11249">
            <w:pPr>
              <w:pStyle w:val="Bezriadkovania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Výdavky  zo štátneho rozpočtu</w:t>
            </w:r>
          </w:p>
        </w:tc>
        <w:tc>
          <w:tcPr>
            <w:tcW w:w="1559" w:type="dxa"/>
          </w:tcPr>
          <w:p w:rsidR="00A11249" w:rsidRPr="00EB4311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A11249" w:rsidRPr="00EB4311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8 498,25</w:t>
            </w:r>
          </w:p>
        </w:tc>
        <w:tc>
          <w:tcPr>
            <w:tcW w:w="1701" w:type="dxa"/>
          </w:tcPr>
          <w:p w:rsidR="00A11249" w:rsidRPr="00EB4311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EB4311">
              <w:rPr>
                <w:rFonts w:ascii="Arial Narrow" w:hAnsi="Arial Narrow"/>
              </w:rPr>
              <w:t>8 498,25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71</w:t>
            </w:r>
          </w:p>
        </w:tc>
        <w:tc>
          <w:tcPr>
            <w:tcW w:w="3119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Zbierka občanov</w:t>
            </w:r>
          </w:p>
        </w:tc>
        <w:tc>
          <w:tcPr>
            <w:tcW w:w="1559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500,00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505,00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11H</w:t>
            </w:r>
          </w:p>
        </w:tc>
        <w:tc>
          <w:tcPr>
            <w:tcW w:w="3119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Dotácia BBSK</w:t>
            </w:r>
          </w:p>
        </w:tc>
        <w:tc>
          <w:tcPr>
            <w:tcW w:w="1559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1 000,00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1 000,00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11T1</w:t>
            </w:r>
          </w:p>
        </w:tc>
        <w:tc>
          <w:tcPr>
            <w:tcW w:w="3119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s EÚ</w:t>
            </w:r>
          </w:p>
        </w:tc>
        <w:tc>
          <w:tcPr>
            <w:tcW w:w="1559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6 527,85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6 527,85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11T2</w:t>
            </w:r>
          </w:p>
        </w:tc>
        <w:tc>
          <w:tcPr>
            <w:tcW w:w="3119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so ŠR</w:t>
            </w:r>
          </w:p>
        </w:tc>
        <w:tc>
          <w:tcPr>
            <w:tcW w:w="1559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1 151,95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1 151,95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11GB</w:t>
            </w:r>
          </w:p>
        </w:tc>
        <w:tc>
          <w:tcPr>
            <w:tcW w:w="3119" w:type="dxa"/>
          </w:tcPr>
          <w:p w:rsidR="00A11249" w:rsidRPr="00F24E12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ÚPSVaR-§54 spolufinancovanie obec</w:t>
            </w:r>
          </w:p>
        </w:tc>
        <w:tc>
          <w:tcPr>
            <w:tcW w:w="1559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0,00</w:t>
            </w:r>
          </w:p>
        </w:tc>
        <w:tc>
          <w:tcPr>
            <w:tcW w:w="1276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404,20</w:t>
            </w:r>
          </w:p>
        </w:tc>
        <w:tc>
          <w:tcPr>
            <w:tcW w:w="1701" w:type="dxa"/>
          </w:tcPr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F24E12">
              <w:rPr>
                <w:rFonts w:ascii="Arial Narrow" w:hAnsi="Arial Narrow"/>
              </w:rPr>
              <w:t>404,20</w:t>
            </w:r>
          </w:p>
        </w:tc>
      </w:tr>
      <w:tr w:rsidR="00A11249" w:rsidRPr="00F24E12" w:rsidTr="00A11249">
        <w:tc>
          <w:tcPr>
            <w:tcW w:w="850" w:type="dxa"/>
          </w:tcPr>
          <w:p w:rsidR="00A11249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  <w:p w:rsidR="0061403D" w:rsidRPr="00F24E12" w:rsidRDefault="0061403D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3119" w:type="dxa"/>
          </w:tcPr>
          <w:p w:rsidR="0061403D" w:rsidRDefault="0061403D" w:rsidP="00A11249">
            <w:pPr>
              <w:pStyle w:val="Bezriadkovania"/>
              <w:rPr>
                <w:rFonts w:ascii="Arial Narrow" w:hAnsi="Arial Narrow"/>
                <w:b/>
              </w:rPr>
            </w:pPr>
          </w:p>
          <w:p w:rsidR="00A11249" w:rsidRPr="00F24E12" w:rsidRDefault="0061403D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61403D">
              <w:rPr>
                <w:rFonts w:ascii="Arial Narrow" w:hAnsi="Arial Narrow"/>
                <w:b/>
              </w:rPr>
              <w:t>SPOLU :</w:t>
            </w:r>
          </w:p>
        </w:tc>
        <w:tc>
          <w:tcPr>
            <w:tcW w:w="1559" w:type="dxa"/>
          </w:tcPr>
          <w:p w:rsidR="00602016" w:rsidRDefault="00602016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603 324,00</w:t>
            </w:r>
          </w:p>
        </w:tc>
        <w:tc>
          <w:tcPr>
            <w:tcW w:w="1276" w:type="dxa"/>
          </w:tcPr>
          <w:p w:rsidR="00602016" w:rsidRDefault="00602016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581 027,25</w:t>
            </w:r>
          </w:p>
        </w:tc>
        <w:tc>
          <w:tcPr>
            <w:tcW w:w="1701" w:type="dxa"/>
          </w:tcPr>
          <w:p w:rsidR="00602016" w:rsidRDefault="00602016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</w:p>
          <w:p w:rsidR="00A11249" w:rsidRPr="00F24E12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F24E12">
              <w:rPr>
                <w:rFonts w:ascii="Arial Narrow" w:hAnsi="Arial Narrow"/>
                <w:b/>
              </w:rPr>
              <w:t>449 778,99</w:t>
            </w:r>
          </w:p>
        </w:tc>
      </w:tr>
    </w:tbl>
    <w:p w:rsidR="00A11249" w:rsidRDefault="00A11249" w:rsidP="00A11249">
      <w:pPr>
        <w:pStyle w:val="Bezriadkovania"/>
        <w:rPr>
          <w:rFonts w:ascii="Arial Narrow" w:hAnsi="Arial Narrow"/>
        </w:rPr>
      </w:pPr>
    </w:p>
    <w:p w:rsidR="00E23125" w:rsidRDefault="00E23125" w:rsidP="00A11249">
      <w:pPr>
        <w:pStyle w:val="Bezriadkovania"/>
        <w:rPr>
          <w:rFonts w:ascii="Arial Narrow" w:hAnsi="Arial Narrow"/>
        </w:rPr>
      </w:pPr>
    </w:p>
    <w:p w:rsidR="00E23125" w:rsidRDefault="00E23125" w:rsidP="00A11249">
      <w:pPr>
        <w:pStyle w:val="Bezriadkovania"/>
        <w:rPr>
          <w:rFonts w:ascii="Arial Narrow" w:hAnsi="Arial Narrow"/>
        </w:rPr>
      </w:pPr>
    </w:p>
    <w:p w:rsidR="00E23125" w:rsidRDefault="00E23125" w:rsidP="00A11249">
      <w:pPr>
        <w:pStyle w:val="Bezriadkovania"/>
        <w:rPr>
          <w:rFonts w:ascii="Arial Narrow" w:hAnsi="Arial Narrow"/>
        </w:rPr>
      </w:pPr>
    </w:p>
    <w:p w:rsidR="00E23125" w:rsidRDefault="00E23125" w:rsidP="00A11249">
      <w:pPr>
        <w:pStyle w:val="Bezriadkovania"/>
        <w:rPr>
          <w:rFonts w:ascii="Arial Narrow" w:hAnsi="Arial Narrow"/>
        </w:rPr>
      </w:pPr>
    </w:p>
    <w:p w:rsidR="00A11249" w:rsidRPr="00F24E12" w:rsidRDefault="00A11249" w:rsidP="0061403D">
      <w:pPr>
        <w:pStyle w:val="Bezriadkovania"/>
        <w:numPr>
          <w:ilvl w:val="0"/>
          <w:numId w:val="11"/>
        </w:numPr>
        <w:rPr>
          <w:rFonts w:ascii="Arial Narrow" w:hAnsi="Arial Narrow"/>
          <w:b/>
        </w:rPr>
      </w:pPr>
      <w:r w:rsidRPr="00F24E12">
        <w:rPr>
          <w:rFonts w:ascii="Arial Narrow" w:hAnsi="Arial Narrow"/>
          <w:b/>
        </w:rPr>
        <w:lastRenderedPageBreak/>
        <w:t>KAPITÁLOVÝ  ROZPOČET</w:t>
      </w:r>
    </w:p>
    <w:p w:rsidR="00A11249" w:rsidRPr="00D714C2" w:rsidRDefault="00A11249" w:rsidP="00A11249">
      <w:pPr>
        <w:pStyle w:val="Bezriadkovania"/>
        <w:rPr>
          <w:rFonts w:ascii="Arial Narrow" w:hAnsi="Arial Narrow"/>
          <w:sz w:val="20"/>
        </w:rPr>
      </w:pPr>
    </w:p>
    <w:p w:rsidR="00A11249" w:rsidRPr="009526AC" w:rsidRDefault="00A11249" w:rsidP="00A11249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 xml:space="preserve">Príjmy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A11249" w:rsidRPr="009526AC" w:rsidTr="00A11249">
        <w:tc>
          <w:tcPr>
            <w:tcW w:w="900" w:type="dxa"/>
            <w:vAlign w:val="center"/>
          </w:tcPr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Zdroj</w:t>
            </w:r>
          </w:p>
        </w:tc>
        <w:tc>
          <w:tcPr>
            <w:tcW w:w="3069" w:type="dxa"/>
            <w:vAlign w:val="center"/>
          </w:tcPr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Názov</w:t>
            </w:r>
          </w:p>
        </w:tc>
        <w:tc>
          <w:tcPr>
            <w:tcW w:w="1560" w:type="dxa"/>
            <w:vAlign w:val="center"/>
          </w:tcPr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Rozpočet</w:t>
            </w:r>
          </w:p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po zmenách</w:t>
            </w:r>
          </w:p>
        </w:tc>
        <w:tc>
          <w:tcPr>
            <w:tcW w:w="1701" w:type="dxa"/>
            <w:vAlign w:val="center"/>
          </w:tcPr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Skutočnosť</w:t>
            </w:r>
          </w:p>
          <w:p w:rsidR="00A11249" w:rsidRPr="009526A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k 31.12.2015</w:t>
            </w:r>
          </w:p>
        </w:tc>
      </w:tr>
      <w:tr w:rsidR="00A11249" w:rsidRPr="009526AC" w:rsidTr="00A11249">
        <w:tc>
          <w:tcPr>
            <w:tcW w:w="900" w:type="dxa"/>
            <w:vAlign w:val="center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1 000,00</w:t>
            </w:r>
          </w:p>
        </w:tc>
        <w:tc>
          <w:tcPr>
            <w:tcW w:w="1275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1 000,00</w:t>
            </w:r>
          </w:p>
        </w:tc>
        <w:tc>
          <w:tcPr>
            <w:tcW w:w="1701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817,00</w:t>
            </w:r>
          </w:p>
        </w:tc>
      </w:tr>
      <w:tr w:rsidR="00A11249" w:rsidRPr="009526AC" w:rsidTr="00A11249">
        <w:tc>
          <w:tcPr>
            <w:tcW w:w="900" w:type="dxa"/>
            <w:vAlign w:val="center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111</w:t>
            </w:r>
          </w:p>
        </w:tc>
        <w:tc>
          <w:tcPr>
            <w:tcW w:w="3069" w:type="dxa"/>
            <w:vAlign w:val="center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ŠR</w:t>
            </w:r>
            <w:r w:rsidR="00EA4B93">
              <w:rPr>
                <w:rFonts w:ascii="Arial Narrow" w:hAnsi="Arial Narrow"/>
              </w:rPr>
              <w:t xml:space="preserve"> </w:t>
            </w:r>
            <w:r w:rsidRPr="009526AC">
              <w:rPr>
                <w:rFonts w:ascii="Arial Narrow" w:hAnsi="Arial Narrow"/>
              </w:rPr>
              <w:t>-</w:t>
            </w:r>
            <w:r w:rsidR="00EA4B93">
              <w:rPr>
                <w:rFonts w:ascii="Arial Narrow" w:hAnsi="Arial Narrow"/>
              </w:rPr>
              <w:t xml:space="preserve"> </w:t>
            </w:r>
            <w:r w:rsidRPr="009526AC">
              <w:rPr>
                <w:rFonts w:ascii="Arial Narrow" w:hAnsi="Arial Narrow"/>
              </w:rPr>
              <w:t>Dotácia MŠ rekonštrukcia</w:t>
            </w:r>
          </w:p>
        </w:tc>
        <w:tc>
          <w:tcPr>
            <w:tcW w:w="1560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0,00</w:t>
            </w:r>
          </w:p>
        </w:tc>
        <w:tc>
          <w:tcPr>
            <w:tcW w:w="1275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15 000,00</w:t>
            </w:r>
          </w:p>
        </w:tc>
        <w:tc>
          <w:tcPr>
            <w:tcW w:w="1701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15 000,00</w:t>
            </w:r>
          </w:p>
        </w:tc>
      </w:tr>
      <w:tr w:rsidR="00A11249" w:rsidRPr="009526AC" w:rsidTr="00A11249">
        <w:tc>
          <w:tcPr>
            <w:tcW w:w="900" w:type="dxa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3069" w:type="dxa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</w:p>
        </w:tc>
        <w:tc>
          <w:tcPr>
            <w:tcW w:w="1560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1 000,00</w:t>
            </w:r>
          </w:p>
        </w:tc>
        <w:tc>
          <w:tcPr>
            <w:tcW w:w="1275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16 000,00</w:t>
            </w:r>
          </w:p>
        </w:tc>
        <w:tc>
          <w:tcPr>
            <w:tcW w:w="1701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15 817,00</w:t>
            </w:r>
          </w:p>
        </w:tc>
      </w:tr>
    </w:tbl>
    <w:p w:rsidR="00A11249" w:rsidRPr="009526AC" w:rsidRDefault="00A11249" w:rsidP="00A11249">
      <w:pPr>
        <w:pStyle w:val="Bezriadkovania"/>
        <w:rPr>
          <w:rFonts w:ascii="Arial Narrow" w:hAnsi="Arial Narrow"/>
          <w:b/>
        </w:rPr>
      </w:pPr>
    </w:p>
    <w:p w:rsidR="00A11249" w:rsidRPr="009526AC" w:rsidRDefault="00A11249" w:rsidP="00A11249">
      <w:pPr>
        <w:pStyle w:val="Bezriadkovania"/>
        <w:numPr>
          <w:ilvl w:val="0"/>
          <w:numId w:val="15"/>
        </w:numPr>
        <w:rPr>
          <w:rFonts w:ascii="Arial Narrow" w:hAnsi="Arial Narrow"/>
          <w:b/>
        </w:rPr>
      </w:pPr>
      <w:r w:rsidRPr="009526AC">
        <w:rPr>
          <w:rFonts w:ascii="Arial Narrow" w:hAnsi="Arial Narrow"/>
          <w:b/>
        </w:rPr>
        <w:t xml:space="preserve">Výdavky kapitálového rozpočtu v  € 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9"/>
        <w:gridCol w:w="1560"/>
        <w:gridCol w:w="1275"/>
        <w:gridCol w:w="1701"/>
      </w:tblGrid>
      <w:tr w:rsidR="00A11249" w:rsidRPr="009526AC" w:rsidTr="00A11249">
        <w:tc>
          <w:tcPr>
            <w:tcW w:w="900" w:type="dxa"/>
            <w:vAlign w:val="center"/>
          </w:tcPr>
          <w:p w:rsidR="00A11249" w:rsidRPr="00A14D8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Zdroj</w:t>
            </w:r>
          </w:p>
        </w:tc>
        <w:tc>
          <w:tcPr>
            <w:tcW w:w="3069" w:type="dxa"/>
            <w:vAlign w:val="center"/>
          </w:tcPr>
          <w:p w:rsidR="00A11249" w:rsidRPr="00A14D8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Názov výdavku</w:t>
            </w:r>
          </w:p>
        </w:tc>
        <w:tc>
          <w:tcPr>
            <w:tcW w:w="1560" w:type="dxa"/>
            <w:vAlign w:val="center"/>
          </w:tcPr>
          <w:p w:rsidR="00A11249" w:rsidRPr="00A14D8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Schválený rozpočet</w:t>
            </w:r>
          </w:p>
        </w:tc>
        <w:tc>
          <w:tcPr>
            <w:tcW w:w="1275" w:type="dxa"/>
            <w:vAlign w:val="center"/>
          </w:tcPr>
          <w:p w:rsidR="00A11249" w:rsidRPr="00A14D8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Rozpočet</w:t>
            </w:r>
          </w:p>
          <w:p w:rsidR="00A11249" w:rsidRPr="00A14D8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po zmenách</w:t>
            </w:r>
          </w:p>
        </w:tc>
        <w:tc>
          <w:tcPr>
            <w:tcW w:w="1701" w:type="dxa"/>
            <w:vAlign w:val="center"/>
          </w:tcPr>
          <w:p w:rsidR="00A11249" w:rsidRPr="00A14D8C" w:rsidRDefault="00A11249" w:rsidP="009526AC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Skutočnosť</w:t>
            </w:r>
          </w:p>
          <w:p w:rsidR="00A11249" w:rsidRPr="00A14D8C" w:rsidRDefault="00A11249" w:rsidP="00C73FC5">
            <w:pPr>
              <w:pStyle w:val="Bezriadkovania"/>
              <w:jc w:val="center"/>
              <w:rPr>
                <w:rFonts w:ascii="Arial Narrow" w:hAnsi="Arial Narrow"/>
                <w:b/>
              </w:rPr>
            </w:pPr>
            <w:r w:rsidRPr="00A14D8C">
              <w:rPr>
                <w:rFonts w:ascii="Arial Narrow" w:hAnsi="Arial Narrow"/>
                <w:b/>
              </w:rPr>
              <w:t>k 31.12.201</w:t>
            </w:r>
            <w:r w:rsidR="00C73FC5" w:rsidRPr="00A14D8C">
              <w:rPr>
                <w:rFonts w:ascii="Arial Narrow" w:hAnsi="Arial Narrow"/>
                <w:b/>
              </w:rPr>
              <w:t>5</w:t>
            </w:r>
          </w:p>
        </w:tc>
      </w:tr>
      <w:tr w:rsidR="00A11249" w:rsidRPr="009526AC" w:rsidTr="00A11249">
        <w:tc>
          <w:tcPr>
            <w:tcW w:w="900" w:type="dxa"/>
            <w:vAlign w:val="center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41</w:t>
            </w:r>
          </w:p>
        </w:tc>
        <w:tc>
          <w:tcPr>
            <w:tcW w:w="3069" w:type="dxa"/>
            <w:vAlign w:val="center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Vlastné</w:t>
            </w:r>
          </w:p>
        </w:tc>
        <w:tc>
          <w:tcPr>
            <w:tcW w:w="1560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7 000,00</w:t>
            </w:r>
          </w:p>
        </w:tc>
        <w:tc>
          <w:tcPr>
            <w:tcW w:w="1275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61 500,00</w:t>
            </w:r>
          </w:p>
        </w:tc>
        <w:tc>
          <w:tcPr>
            <w:tcW w:w="1701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  <w:r w:rsidRPr="009526AC">
              <w:rPr>
                <w:rFonts w:ascii="Arial Narrow" w:hAnsi="Arial Narrow"/>
              </w:rPr>
              <w:t>303 028,78</w:t>
            </w:r>
          </w:p>
        </w:tc>
      </w:tr>
      <w:tr w:rsidR="00A11249" w:rsidRPr="009526AC" w:rsidTr="00A11249">
        <w:tc>
          <w:tcPr>
            <w:tcW w:w="900" w:type="dxa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1560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  <w:tc>
          <w:tcPr>
            <w:tcW w:w="1701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</w:rPr>
            </w:pPr>
          </w:p>
        </w:tc>
      </w:tr>
      <w:tr w:rsidR="00A11249" w:rsidRPr="009526AC" w:rsidTr="00A11249">
        <w:tc>
          <w:tcPr>
            <w:tcW w:w="900" w:type="dxa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</w:rPr>
            </w:pPr>
          </w:p>
        </w:tc>
        <w:tc>
          <w:tcPr>
            <w:tcW w:w="3069" w:type="dxa"/>
          </w:tcPr>
          <w:p w:rsidR="00A11249" w:rsidRPr="009526AC" w:rsidRDefault="00A11249" w:rsidP="00A11249">
            <w:pPr>
              <w:pStyle w:val="Bezriadkovania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560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1 000,00</w:t>
            </w:r>
          </w:p>
        </w:tc>
        <w:tc>
          <w:tcPr>
            <w:tcW w:w="1275" w:type="dxa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61 500,00</w:t>
            </w:r>
          </w:p>
        </w:tc>
        <w:tc>
          <w:tcPr>
            <w:tcW w:w="1701" w:type="dxa"/>
            <w:vAlign w:val="center"/>
          </w:tcPr>
          <w:p w:rsidR="00A11249" w:rsidRPr="009526AC" w:rsidRDefault="00A11249" w:rsidP="00A11249">
            <w:pPr>
              <w:pStyle w:val="Bezriadkovania"/>
              <w:jc w:val="right"/>
              <w:rPr>
                <w:rFonts w:ascii="Arial Narrow" w:hAnsi="Arial Narrow"/>
                <w:b/>
              </w:rPr>
            </w:pPr>
            <w:r w:rsidRPr="009526AC">
              <w:rPr>
                <w:rFonts w:ascii="Arial Narrow" w:hAnsi="Arial Narrow"/>
                <w:b/>
              </w:rPr>
              <w:t>303 028,78</w:t>
            </w:r>
          </w:p>
        </w:tc>
      </w:tr>
    </w:tbl>
    <w:p w:rsidR="00A11249" w:rsidRPr="009526AC" w:rsidRDefault="00A11249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Default="00A11249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Výdavky kapitálového rozpočtu – významné položky :</w:t>
      </w:r>
    </w:p>
    <w:p w:rsidR="00A11249" w:rsidRPr="009526AC" w:rsidRDefault="00A11249" w:rsidP="00A11249">
      <w:pPr>
        <w:pStyle w:val="Bezriadkovania"/>
        <w:jc w:val="both"/>
        <w:rPr>
          <w:rFonts w:ascii="Arial Narrow" w:hAnsi="Arial Narrow"/>
        </w:rPr>
      </w:pPr>
      <w:r w:rsidRPr="009526AC">
        <w:rPr>
          <w:rFonts w:ascii="Arial Narrow" w:hAnsi="Arial Narrow"/>
        </w:rPr>
        <w:t>Nákup hydraulickej ruky COUNTRY 480 v sume 8 790,- euro</w:t>
      </w:r>
    </w:p>
    <w:p w:rsidR="00DA1394" w:rsidRDefault="00A11249" w:rsidP="00A11249">
      <w:pPr>
        <w:pStyle w:val="Bezriadkovania"/>
        <w:jc w:val="both"/>
        <w:rPr>
          <w:rFonts w:ascii="Arial Narrow" w:hAnsi="Arial Narrow"/>
        </w:rPr>
      </w:pPr>
      <w:r w:rsidRPr="009526AC">
        <w:rPr>
          <w:rFonts w:ascii="Arial Narrow" w:hAnsi="Arial Narrow"/>
        </w:rPr>
        <w:t xml:space="preserve">Obnova Verejného osvetlenia v obci  v sume 239 458,40 euro. Tento projekt bol realizovaný s podporou Európskej únie v rámci operačného programu „Konkurencieschopnosť a hospodársky rast“. </w:t>
      </w:r>
    </w:p>
    <w:p w:rsidR="00A11249" w:rsidRPr="009526AC" w:rsidRDefault="00A11249" w:rsidP="00A11249">
      <w:pPr>
        <w:pStyle w:val="Bezriadkovania"/>
        <w:jc w:val="both"/>
        <w:rPr>
          <w:rFonts w:ascii="Arial Narrow" w:hAnsi="Arial Narrow"/>
        </w:rPr>
      </w:pPr>
      <w:r w:rsidRPr="009526AC">
        <w:rPr>
          <w:rFonts w:ascii="Arial Narrow" w:hAnsi="Arial Narrow"/>
        </w:rPr>
        <w:t>V r.</w:t>
      </w:r>
      <w:r w:rsidR="00DA1394">
        <w:rPr>
          <w:rFonts w:ascii="Arial Narrow" w:hAnsi="Arial Narrow"/>
        </w:rPr>
        <w:t xml:space="preserve"> </w:t>
      </w:r>
      <w:r w:rsidRPr="009526AC">
        <w:rPr>
          <w:rFonts w:ascii="Arial Narrow" w:hAnsi="Arial Narrow"/>
        </w:rPr>
        <w:t xml:space="preserve">2016 bude obci na základe žiadosti poskytnutý finančný príspevok vo výške : 226 217,61 eur. </w:t>
      </w:r>
    </w:p>
    <w:p w:rsidR="009A1011" w:rsidRPr="00D714C2" w:rsidRDefault="00ED37FC" w:rsidP="009A1011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9A1011" w:rsidRPr="00D714C2">
        <w:rPr>
          <w:rFonts w:ascii="Arial Narrow" w:hAnsi="Arial Narrow"/>
          <w:b/>
        </w:rPr>
        <w:t xml:space="preserve"> </w:t>
      </w:r>
      <w:r w:rsidR="009A1011">
        <w:rPr>
          <w:rFonts w:ascii="Arial Narrow" w:hAnsi="Arial Narrow"/>
          <w:b/>
        </w:rPr>
        <w:t>t</w:t>
      </w:r>
      <w:r w:rsidR="009A1011" w:rsidRPr="00D714C2">
        <w:rPr>
          <w:rFonts w:ascii="Arial Narrow" w:hAnsi="Arial Narrow"/>
          <w:b/>
        </w:rPr>
        <w:t>abuľka č. 12 k čl. IX</w:t>
      </w:r>
      <w:r w:rsidR="008B469D">
        <w:rPr>
          <w:rFonts w:ascii="Arial Narrow" w:hAnsi="Arial Narrow"/>
          <w:b/>
        </w:rPr>
        <w:t xml:space="preserve"> - </w:t>
      </w:r>
      <w:r w:rsidR="009A1011" w:rsidRPr="00D714C2">
        <w:rPr>
          <w:rFonts w:ascii="Arial Narrow" w:hAnsi="Arial Narrow"/>
          <w:b/>
        </w:rPr>
        <w:t xml:space="preserve"> Príjmy rozpočtu </w:t>
      </w:r>
    </w:p>
    <w:p w:rsidR="009A1011" w:rsidRPr="00D714C2" w:rsidRDefault="00900EE9" w:rsidP="009A1011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a </w:t>
      </w:r>
      <w:r w:rsidR="00ED37FC">
        <w:rPr>
          <w:rFonts w:ascii="Arial Narrow" w:hAnsi="Arial Narrow"/>
          <w:b/>
        </w:rPr>
        <w:t xml:space="preserve"> </w:t>
      </w:r>
      <w:r w:rsidR="009A1011">
        <w:rPr>
          <w:rFonts w:ascii="Arial Narrow" w:hAnsi="Arial Narrow"/>
          <w:b/>
        </w:rPr>
        <w:t>t</w:t>
      </w:r>
      <w:r w:rsidR="009A1011" w:rsidRPr="00D714C2">
        <w:rPr>
          <w:rFonts w:ascii="Arial Narrow" w:hAnsi="Arial Narrow"/>
          <w:b/>
        </w:rPr>
        <w:t>abuľka č. 13 k čl. IX</w:t>
      </w:r>
      <w:r w:rsidR="008B469D">
        <w:rPr>
          <w:rFonts w:ascii="Arial Narrow" w:hAnsi="Arial Narrow"/>
          <w:b/>
        </w:rPr>
        <w:t xml:space="preserve"> - </w:t>
      </w:r>
      <w:r w:rsidR="009A1011" w:rsidRPr="00D714C2">
        <w:rPr>
          <w:rFonts w:ascii="Arial Narrow" w:hAnsi="Arial Narrow"/>
          <w:b/>
        </w:rPr>
        <w:t>Výdavky  rozpočtu</w:t>
      </w:r>
      <w:r w:rsidR="00ED37FC">
        <w:rPr>
          <w:rFonts w:ascii="Arial Narrow" w:hAnsi="Arial Narrow"/>
          <w:b/>
        </w:rPr>
        <w:t xml:space="preserve"> – v prílohe</w:t>
      </w:r>
    </w:p>
    <w:p w:rsidR="007B57B4" w:rsidRDefault="007B57B4" w:rsidP="00A11249">
      <w:pPr>
        <w:rPr>
          <w:rFonts w:ascii="Arial Narrow" w:hAnsi="Arial Narrow" w:cs="Arial"/>
          <w:b/>
        </w:rPr>
      </w:pPr>
    </w:p>
    <w:p w:rsidR="00A11249" w:rsidRPr="00D714C2" w:rsidRDefault="00A11249" w:rsidP="00A11249">
      <w:pPr>
        <w:rPr>
          <w:rFonts w:ascii="Arial Narrow" w:hAnsi="Arial Narrow" w:cs="Arial"/>
          <w:b/>
        </w:rPr>
      </w:pPr>
      <w:r w:rsidRPr="00D714C2">
        <w:rPr>
          <w:rFonts w:ascii="Arial Narrow" w:hAnsi="Arial Narrow" w:cs="Arial"/>
          <w:b/>
        </w:rPr>
        <w:t>FINANČNÉ OPERÁCIE</w:t>
      </w:r>
      <w:r w:rsidR="00EA4B93">
        <w:rPr>
          <w:rFonts w:ascii="Arial Narrow" w:hAnsi="Arial Narrow" w:cs="Arial"/>
          <w:b/>
        </w:rPr>
        <w:t xml:space="preserve"> – </w:t>
      </w:r>
      <w:r w:rsidR="00EA4B93" w:rsidRPr="00EB4311">
        <w:rPr>
          <w:rFonts w:ascii="Arial Narrow" w:hAnsi="Arial Narrow" w:cs="Arial"/>
        </w:rPr>
        <w:t xml:space="preserve">obec v r. 2015 </w:t>
      </w:r>
      <w:r w:rsidR="00EB4311" w:rsidRPr="00EB4311">
        <w:rPr>
          <w:rFonts w:ascii="Arial Narrow" w:hAnsi="Arial Narrow" w:cs="Arial"/>
        </w:rPr>
        <w:t>nemala príjmové ani výdavkové finančné operácie.</w:t>
      </w:r>
    </w:p>
    <w:p w:rsidR="00A11249" w:rsidRPr="00D714C2" w:rsidRDefault="00ED37FC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9A1011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>abuľka č. 14 k čl. IX -  Finančné operácie</w:t>
      </w:r>
      <w:r>
        <w:rPr>
          <w:rFonts w:ascii="Arial Narrow" w:hAnsi="Arial Narrow"/>
          <w:b/>
        </w:rPr>
        <w:t xml:space="preserve"> – v prílohe</w:t>
      </w:r>
    </w:p>
    <w:p w:rsidR="008B469D" w:rsidRDefault="008B469D" w:rsidP="00A11249">
      <w:pPr>
        <w:pStyle w:val="Bezriadkovania"/>
        <w:jc w:val="both"/>
        <w:rPr>
          <w:rFonts w:ascii="Arial Narrow" w:hAnsi="Arial Narrow"/>
        </w:rPr>
      </w:pPr>
    </w:p>
    <w:p w:rsidR="007B57B4" w:rsidRPr="008B469D" w:rsidRDefault="0059636B" w:rsidP="00A11249">
      <w:pPr>
        <w:pStyle w:val="Bezriadkovania"/>
        <w:jc w:val="both"/>
        <w:rPr>
          <w:rFonts w:ascii="Arial Narrow" w:hAnsi="Arial Narrow"/>
        </w:rPr>
      </w:pPr>
      <w:r w:rsidRPr="008B469D">
        <w:rPr>
          <w:rFonts w:ascii="Arial Narrow" w:hAnsi="Arial Narrow"/>
        </w:rPr>
        <w:t xml:space="preserve">Obec Poniky nemá </w:t>
      </w:r>
      <w:r w:rsidR="00880E6E">
        <w:rPr>
          <w:rFonts w:ascii="Arial Narrow" w:hAnsi="Arial Narrow"/>
        </w:rPr>
        <w:t>dlhy</w:t>
      </w:r>
      <w:r w:rsidR="008B469D" w:rsidRPr="008B469D">
        <w:rPr>
          <w:rFonts w:ascii="Arial Narrow" w:hAnsi="Arial Narrow"/>
        </w:rPr>
        <w:t>.</w:t>
      </w:r>
    </w:p>
    <w:p w:rsidR="00A11249" w:rsidRPr="00D714C2" w:rsidRDefault="00ED37FC" w:rsidP="00A11249">
      <w:pPr>
        <w:pStyle w:val="Bezriadkovania"/>
        <w:jc w:val="both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Pozri : </w:t>
      </w:r>
      <w:r w:rsidR="00A11249" w:rsidRPr="00D714C2">
        <w:rPr>
          <w:rFonts w:ascii="Arial Narrow" w:hAnsi="Arial Narrow"/>
          <w:b/>
        </w:rPr>
        <w:t xml:space="preserve"> </w:t>
      </w:r>
      <w:r w:rsidR="009A1011">
        <w:rPr>
          <w:rFonts w:ascii="Arial Narrow" w:hAnsi="Arial Narrow"/>
          <w:b/>
        </w:rPr>
        <w:t>t</w:t>
      </w:r>
      <w:r w:rsidR="00A11249" w:rsidRPr="00D714C2">
        <w:rPr>
          <w:rFonts w:ascii="Arial Narrow" w:hAnsi="Arial Narrow"/>
          <w:b/>
        </w:rPr>
        <w:t>abuľka č. 15 k čl. IX</w:t>
      </w:r>
      <w:r w:rsidR="008B469D">
        <w:rPr>
          <w:rFonts w:ascii="Arial Narrow" w:hAnsi="Arial Narrow"/>
          <w:b/>
        </w:rPr>
        <w:t xml:space="preserve"> - </w:t>
      </w:r>
      <w:r w:rsidR="00A11249" w:rsidRPr="00D714C2">
        <w:rPr>
          <w:rFonts w:ascii="Arial Narrow" w:hAnsi="Arial Narrow"/>
          <w:b/>
        </w:rPr>
        <w:t xml:space="preserve"> Výška dlhu obce </w:t>
      </w:r>
      <w:r>
        <w:rPr>
          <w:rFonts w:ascii="Arial Narrow" w:hAnsi="Arial Narrow"/>
          <w:b/>
        </w:rPr>
        <w:t>– v prílohe</w:t>
      </w:r>
      <w:bookmarkStart w:id="0" w:name="_GoBack"/>
      <w:bookmarkEnd w:id="0"/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Čl. X</w:t>
      </w:r>
    </w:p>
    <w:p w:rsidR="00E23125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Informácie o skutočnostiach, ktoré nastali po dni, ku ktorému sa zostavuje </w:t>
      </w:r>
    </w:p>
    <w:p w:rsidR="00A11249" w:rsidRPr="00D714C2" w:rsidRDefault="00A11249" w:rsidP="00A11249">
      <w:pPr>
        <w:pStyle w:val="Bezriadkovania"/>
        <w:jc w:val="center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účtovná závierka do dňa zostavenia účtovnej závierky</w:t>
      </w:r>
    </w:p>
    <w:p w:rsidR="007E018C" w:rsidRDefault="007E018C" w:rsidP="00A11249">
      <w:pPr>
        <w:pStyle w:val="Bezriadkovania"/>
        <w:jc w:val="both"/>
        <w:rPr>
          <w:rFonts w:ascii="Arial Narrow" w:hAnsi="Arial Narrow"/>
          <w:b/>
        </w:rPr>
      </w:pPr>
    </w:p>
    <w:p w:rsidR="00A11249" w:rsidRPr="007E018C" w:rsidRDefault="007E018C" w:rsidP="00A11249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>O</w:t>
      </w:r>
      <w:r w:rsidR="00EB4311" w:rsidRPr="007E018C">
        <w:rPr>
          <w:rFonts w:ascii="Arial Narrow" w:hAnsi="Arial Narrow"/>
        </w:rPr>
        <w:t>bec</w:t>
      </w:r>
      <w:r w:rsidRPr="007E018C">
        <w:rPr>
          <w:rFonts w:ascii="Arial Narrow" w:hAnsi="Arial Narrow"/>
        </w:rPr>
        <w:t xml:space="preserve"> Poniky </w:t>
      </w:r>
      <w:r w:rsidR="00A11249" w:rsidRPr="007E018C">
        <w:rPr>
          <w:rFonts w:ascii="Arial Narrow" w:hAnsi="Arial Narrow"/>
        </w:rPr>
        <w:t xml:space="preserve"> neeviduje skutočnosti, ktoré nastali po zostavení účtovnej závierky</w:t>
      </w:r>
      <w:r w:rsidR="00EB4311" w:rsidRPr="007E018C">
        <w:rPr>
          <w:rFonts w:ascii="Arial Narrow" w:hAnsi="Arial Narrow"/>
        </w:rPr>
        <w:t>.</w:t>
      </w:r>
      <w:r w:rsidR="00A11249" w:rsidRPr="007E018C">
        <w:rPr>
          <w:rFonts w:ascii="Arial Narrow" w:hAnsi="Arial Narrow"/>
        </w:rPr>
        <w:t xml:space="preserve"> </w:t>
      </w:r>
      <w:r w:rsidR="00A11249" w:rsidRPr="007E018C">
        <w:rPr>
          <w:rFonts w:ascii="Arial Narrow" w:hAnsi="Arial Narrow"/>
        </w:rPr>
        <w:tab/>
      </w:r>
      <w:r w:rsidR="00A11249" w:rsidRPr="007E018C">
        <w:rPr>
          <w:rFonts w:ascii="Arial Narrow" w:hAnsi="Arial Narrow"/>
        </w:rPr>
        <w:tab/>
      </w:r>
    </w:p>
    <w:p w:rsidR="00A11249" w:rsidRPr="007E018C" w:rsidRDefault="00A11249" w:rsidP="00A11249">
      <w:pPr>
        <w:pStyle w:val="Bezriadkovania"/>
        <w:jc w:val="both"/>
        <w:rPr>
          <w:rFonts w:ascii="Arial Narrow" w:hAnsi="Arial Narrow"/>
        </w:rPr>
      </w:pPr>
      <w:r w:rsidRPr="007E018C">
        <w:rPr>
          <w:rFonts w:ascii="Arial Narrow" w:hAnsi="Arial Narrow"/>
        </w:rPr>
        <w:tab/>
        <w:t xml:space="preserve"> </w:t>
      </w: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jc w:val="both"/>
        <w:rPr>
          <w:rFonts w:ascii="Arial Narrow" w:hAnsi="Arial Narrow"/>
        </w:rPr>
      </w:pPr>
    </w:p>
    <w:p w:rsidR="00A11249" w:rsidRPr="00D714C2" w:rsidRDefault="00A11249" w:rsidP="00A11249">
      <w:pPr>
        <w:pStyle w:val="Bezriadkovania"/>
        <w:tabs>
          <w:tab w:val="left" w:pos="6236"/>
        </w:tabs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          Božena  </w:t>
      </w:r>
      <w:proofErr w:type="spellStart"/>
      <w:r w:rsidRPr="00D714C2">
        <w:rPr>
          <w:rFonts w:ascii="Arial Narrow" w:hAnsi="Arial Narrow"/>
          <w:b/>
        </w:rPr>
        <w:t>Bukvajová</w:t>
      </w:r>
      <w:proofErr w:type="spellEnd"/>
      <w:r w:rsidRPr="00D714C2">
        <w:rPr>
          <w:rFonts w:ascii="Arial Narrow" w:hAnsi="Arial Narrow"/>
          <w:b/>
        </w:rPr>
        <w:tab/>
        <w:t>Ing. Ján Beňo</w:t>
      </w:r>
    </w:p>
    <w:p w:rsidR="00A11249" w:rsidRPr="00D714C2" w:rsidRDefault="00A11249" w:rsidP="00A11249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 xml:space="preserve"> ----------------------------------------------                                                     -------------------------------------------                                                                                                                          </w:t>
      </w:r>
    </w:p>
    <w:p w:rsidR="00A11249" w:rsidRPr="00D714C2" w:rsidRDefault="00A11249" w:rsidP="00A11249">
      <w:pPr>
        <w:pStyle w:val="Bezriadkovania"/>
        <w:rPr>
          <w:rFonts w:ascii="Arial Narrow" w:hAnsi="Arial Narrow"/>
          <w:b/>
        </w:rPr>
      </w:pPr>
      <w:r w:rsidRPr="00D714C2">
        <w:rPr>
          <w:rFonts w:ascii="Arial Narrow" w:hAnsi="Arial Narrow"/>
          <w:b/>
        </w:rPr>
        <w:t>Zodpovedná osoba za  vypracovanie                                                              starosta obce</w:t>
      </w:r>
    </w:p>
    <w:p w:rsidR="00A11249" w:rsidRPr="00D714C2" w:rsidRDefault="00A11249" w:rsidP="00A11249">
      <w:pPr>
        <w:pStyle w:val="Pismenka"/>
        <w:tabs>
          <w:tab w:val="clear" w:pos="426"/>
        </w:tabs>
        <w:rPr>
          <w:rFonts w:ascii="Arial Narrow" w:hAnsi="Arial Narrow" w:cs="Arial"/>
          <w:b w:val="0"/>
          <w:sz w:val="20"/>
        </w:rPr>
      </w:pPr>
    </w:p>
    <w:p w:rsidR="00A11249" w:rsidRPr="00D714C2" w:rsidRDefault="00A11249" w:rsidP="00A11249">
      <w:pPr>
        <w:rPr>
          <w:rFonts w:ascii="Arial Narrow" w:hAnsi="Arial Narrow"/>
        </w:rPr>
      </w:pPr>
    </w:p>
    <w:p w:rsidR="00A11249" w:rsidRPr="00D8718C" w:rsidRDefault="00A11249" w:rsidP="00A11249">
      <w:pPr>
        <w:rPr>
          <w:rFonts w:ascii="Arial Narrow" w:hAnsi="Arial Narrow"/>
          <w:b/>
        </w:rPr>
      </w:pPr>
      <w:r w:rsidRPr="00D8718C">
        <w:rPr>
          <w:rFonts w:ascii="Arial Narrow" w:hAnsi="Arial Narrow"/>
          <w:b/>
        </w:rPr>
        <w:t>V Ponikách, 23. 03. 2016</w:t>
      </w:r>
    </w:p>
    <w:p w:rsidR="00A11249" w:rsidRPr="00D714C2" w:rsidRDefault="00A11249" w:rsidP="00A11249">
      <w:pPr>
        <w:rPr>
          <w:rFonts w:ascii="Arial Narrow" w:hAnsi="Arial Narrow"/>
        </w:rPr>
      </w:pPr>
    </w:p>
    <w:p w:rsidR="00CB5753" w:rsidRDefault="00CB5753"/>
    <w:sectPr w:rsidR="00CB5753" w:rsidSect="00A11249">
      <w:pgSz w:w="11906" w:h="16838"/>
      <w:pgMar w:top="1077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93F13"/>
    <w:multiLevelType w:val="hybridMultilevel"/>
    <w:tmpl w:val="2FE497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C826C7"/>
    <w:multiLevelType w:val="hybridMultilevel"/>
    <w:tmpl w:val="B16AC3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A02B7D"/>
    <w:multiLevelType w:val="hybridMultilevel"/>
    <w:tmpl w:val="2732F45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10333A25"/>
    <w:multiLevelType w:val="hybridMultilevel"/>
    <w:tmpl w:val="0212E5A4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140646"/>
    <w:multiLevelType w:val="hybridMultilevel"/>
    <w:tmpl w:val="C672AE74"/>
    <w:lvl w:ilvl="0" w:tplc="FDCE7AC2">
      <w:start w:val="2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EC49E1"/>
    <w:multiLevelType w:val="hybridMultilevel"/>
    <w:tmpl w:val="D1A079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B157C2"/>
    <w:multiLevelType w:val="hybridMultilevel"/>
    <w:tmpl w:val="E86C3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385716"/>
    <w:multiLevelType w:val="hybridMultilevel"/>
    <w:tmpl w:val="A490D634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3A04D64"/>
    <w:multiLevelType w:val="hybridMultilevel"/>
    <w:tmpl w:val="59989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105472"/>
    <w:multiLevelType w:val="hybridMultilevel"/>
    <w:tmpl w:val="70DE5064"/>
    <w:lvl w:ilvl="0" w:tplc="DE76128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2">
    <w:nsid w:val="361746D5"/>
    <w:multiLevelType w:val="hybridMultilevel"/>
    <w:tmpl w:val="57F01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896CE3"/>
    <w:multiLevelType w:val="hybridMultilevel"/>
    <w:tmpl w:val="0728CA9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4106AE"/>
    <w:multiLevelType w:val="hybridMultilevel"/>
    <w:tmpl w:val="AE1A8BF6"/>
    <w:lvl w:ilvl="0" w:tplc="041B0001">
      <w:start w:val="1"/>
      <w:numFmt w:val="bullet"/>
      <w:lvlText w:val=""/>
      <w:lvlJc w:val="left"/>
      <w:pPr>
        <w:ind w:left="9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17">
    <w:nsid w:val="494B0E1E"/>
    <w:multiLevelType w:val="hybridMultilevel"/>
    <w:tmpl w:val="4C8E54B8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>
    <w:nsid w:val="5D5D06A8"/>
    <w:multiLevelType w:val="hybridMultilevel"/>
    <w:tmpl w:val="F55A45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7C95CD9"/>
    <w:multiLevelType w:val="hybridMultilevel"/>
    <w:tmpl w:val="CA8291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BC2728"/>
    <w:multiLevelType w:val="hybridMultilevel"/>
    <w:tmpl w:val="C6ECFD24"/>
    <w:lvl w:ilvl="0" w:tplc="E1D2AFDA">
      <w:start w:val="1"/>
      <w:numFmt w:val="lowerLetter"/>
      <w:lvlText w:val="%1)"/>
      <w:lvlJc w:val="left"/>
      <w:pPr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>
    <w:nsid w:val="73D208A1"/>
    <w:multiLevelType w:val="hybridMultilevel"/>
    <w:tmpl w:val="29C855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3">
    <w:nsid w:val="789D7139"/>
    <w:multiLevelType w:val="hybridMultilevel"/>
    <w:tmpl w:val="E4A09098"/>
    <w:lvl w:ilvl="0" w:tplc="041B0001">
      <w:start w:val="1"/>
      <w:numFmt w:val="bullet"/>
      <w:lvlText w:val=""/>
      <w:lvlJc w:val="left"/>
      <w:pPr>
        <w:ind w:left="13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4">
    <w:nsid w:val="79C6701A"/>
    <w:multiLevelType w:val="hybridMultilevel"/>
    <w:tmpl w:val="7374B0C4"/>
    <w:lvl w:ilvl="0" w:tplc="57BE8C0E">
      <w:start w:val="59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19"/>
  </w:num>
  <w:num w:numId="4">
    <w:abstractNumId w:val="13"/>
  </w:num>
  <w:num w:numId="5">
    <w:abstractNumId w:val="15"/>
  </w:num>
  <w:num w:numId="6">
    <w:abstractNumId w:val="4"/>
  </w:num>
  <w:num w:numId="7">
    <w:abstractNumId w:val="24"/>
  </w:num>
  <w:num w:numId="8">
    <w:abstractNumId w:val="11"/>
  </w:num>
  <w:num w:numId="9">
    <w:abstractNumId w:val="21"/>
  </w:num>
  <w:num w:numId="10">
    <w:abstractNumId w:val="10"/>
  </w:num>
  <w:num w:numId="11">
    <w:abstractNumId w:val="17"/>
  </w:num>
  <w:num w:numId="12">
    <w:abstractNumId w:val="14"/>
  </w:num>
  <w:num w:numId="13">
    <w:abstractNumId w:val="6"/>
  </w:num>
  <w:num w:numId="14">
    <w:abstractNumId w:val="20"/>
  </w:num>
  <w:num w:numId="15">
    <w:abstractNumId w:val="8"/>
  </w:num>
  <w:num w:numId="16">
    <w:abstractNumId w:val="16"/>
  </w:num>
  <w:num w:numId="17">
    <w:abstractNumId w:val="2"/>
  </w:num>
  <w:num w:numId="18">
    <w:abstractNumId w:val="1"/>
  </w:num>
  <w:num w:numId="19">
    <w:abstractNumId w:val="23"/>
  </w:num>
  <w:num w:numId="20">
    <w:abstractNumId w:val="0"/>
  </w:num>
  <w:num w:numId="21">
    <w:abstractNumId w:val="22"/>
  </w:num>
  <w:num w:numId="22">
    <w:abstractNumId w:val="7"/>
  </w:num>
  <w:num w:numId="23">
    <w:abstractNumId w:val="12"/>
  </w:num>
  <w:num w:numId="24">
    <w:abstractNumId w:val="18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249"/>
    <w:rsid w:val="0000609C"/>
    <w:rsid w:val="00021FF0"/>
    <w:rsid w:val="000266E2"/>
    <w:rsid w:val="00070347"/>
    <w:rsid w:val="00073DBF"/>
    <w:rsid w:val="000A1442"/>
    <w:rsid w:val="000A349C"/>
    <w:rsid w:val="000A401C"/>
    <w:rsid w:val="000C19DD"/>
    <w:rsid w:val="000F1B9E"/>
    <w:rsid w:val="00115E35"/>
    <w:rsid w:val="0012682A"/>
    <w:rsid w:val="001319B8"/>
    <w:rsid w:val="00133007"/>
    <w:rsid w:val="0014574D"/>
    <w:rsid w:val="00152CC8"/>
    <w:rsid w:val="00156675"/>
    <w:rsid w:val="001657A4"/>
    <w:rsid w:val="0017439F"/>
    <w:rsid w:val="00181370"/>
    <w:rsid w:val="00182CC7"/>
    <w:rsid w:val="00185B5E"/>
    <w:rsid w:val="00186262"/>
    <w:rsid w:val="001B0391"/>
    <w:rsid w:val="001B3766"/>
    <w:rsid w:val="001D0B63"/>
    <w:rsid w:val="001D3578"/>
    <w:rsid w:val="001D69E4"/>
    <w:rsid w:val="001D782A"/>
    <w:rsid w:val="001E1B26"/>
    <w:rsid w:val="001E3898"/>
    <w:rsid w:val="0023484A"/>
    <w:rsid w:val="00235905"/>
    <w:rsid w:val="00236C67"/>
    <w:rsid w:val="00244FFA"/>
    <w:rsid w:val="00252856"/>
    <w:rsid w:val="002832C8"/>
    <w:rsid w:val="002A390B"/>
    <w:rsid w:val="002B140A"/>
    <w:rsid w:val="002C1C87"/>
    <w:rsid w:val="002D2F02"/>
    <w:rsid w:val="002D3A6D"/>
    <w:rsid w:val="002F75DA"/>
    <w:rsid w:val="00315364"/>
    <w:rsid w:val="00336846"/>
    <w:rsid w:val="0034727A"/>
    <w:rsid w:val="00381D2B"/>
    <w:rsid w:val="003850C3"/>
    <w:rsid w:val="003A0423"/>
    <w:rsid w:val="003A0723"/>
    <w:rsid w:val="003A2905"/>
    <w:rsid w:val="003A519C"/>
    <w:rsid w:val="003C1E57"/>
    <w:rsid w:val="003C695A"/>
    <w:rsid w:val="003F1C4F"/>
    <w:rsid w:val="003F6B87"/>
    <w:rsid w:val="004172EE"/>
    <w:rsid w:val="00422408"/>
    <w:rsid w:val="00435542"/>
    <w:rsid w:val="00445136"/>
    <w:rsid w:val="00475C61"/>
    <w:rsid w:val="00486830"/>
    <w:rsid w:val="004A0C63"/>
    <w:rsid w:val="004B1578"/>
    <w:rsid w:val="004C7DC6"/>
    <w:rsid w:val="004D11DC"/>
    <w:rsid w:val="004D53A6"/>
    <w:rsid w:val="004F73EA"/>
    <w:rsid w:val="00512502"/>
    <w:rsid w:val="00524D99"/>
    <w:rsid w:val="0054398C"/>
    <w:rsid w:val="00545387"/>
    <w:rsid w:val="00554E62"/>
    <w:rsid w:val="00555ED7"/>
    <w:rsid w:val="00560537"/>
    <w:rsid w:val="00563E35"/>
    <w:rsid w:val="005673C4"/>
    <w:rsid w:val="005730DA"/>
    <w:rsid w:val="005760BC"/>
    <w:rsid w:val="00590726"/>
    <w:rsid w:val="00591B73"/>
    <w:rsid w:val="0059636B"/>
    <w:rsid w:val="005B3188"/>
    <w:rsid w:val="005F1635"/>
    <w:rsid w:val="00602016"/>
    <w:rsid w:val="00604EE7"/>
    <w:rsid w:val="0061403D"/>
    <w:rsid w:val="006178D5"/>
    <w:rsid w:val="00621A81"/>
    <w:rsid w:val="006757B4"/>
    <w:rsid w:val="006777C2"/>
    <w:rsid w:val="00687238"/>
    <w:rsid w:val="00687AC3"/>
    <w:rsid w:val="006B48B6"/>
    <w:rsid w:val="006D722D"/>
    <w:rsid w:val="006D7AF7"/>
    <w:rsid w:val="0070439E"/>
    <w:rsid w:val="007060E3"/>
    <w:rsid w:val="0073524A"/>
    <w:rsid w:val="00750160"/>
    <w:rsid w:val="00751B50"/>
    <w:rsid w:val="00767C60"/>
    <w:rsid w:val="007B57B4"/>
    <w:rsid w:val="007C3ABF"/>
    <w:rsid w:val="007C6511"/>
    <w:rsid w:val="007D4745"/>
    <w:rsid w:val="007E018C"/>
    <w:rsid w:val="007E263D"/>
    <w:rsid w:val="007E4D32"/>
    <w:rsid w:val="007F14D7"/>
    <w:rsid w:val="007F14EF"/>
    <w:rsid w:val="007F15E1"/>
    <w:rsid w:val="008246E9"/>
    <w:rsid w:val="00842915"/>
    <w:rsid w:val="00843871"/>
    <w:rsid w:val="0085782F"/>
    <w:rsid w:val="00860585"/>
    <w:rsid w:val="00860C60"/>
    <w:rsid w:val="0087289D"/>
    <w:rsid w:val="00880E6E"/>
    <w:rsid w:val="008820EB"/>
    <w:rsid w:val="00890041"/>
    <w:rsid w:val="008B28AF"/>
    <w:rsid w:val="008B469D"/>
    <w:rsid w:val="008B6E92"/>
    <w:rsid w:val="008D125C"/>
    <w:rsid w:val="00900EE9"/>
    <w:rsid w:val="009165C2"/>
    <w:rsid w:val="00927737"/>
    <w:rsid w:val="009310F6"/>
    <w:rsid w:val="00941AE3"/>
    <w:rsid w:val="009526AC"/>
    <w:rsid w:val="00957E17"/>
    <w:rsid w:val="00960381"/>
    <w:rsid w:val="009623E6"/>
    <w:rsid w:val="0096645E"/>
    <w:rsid w:val="009678BA"/>
    <w:rsid w:val="009760D1"/>
    <w:rsid w:val="00994136"/>
    <w:rsid w:val="00995D90"/>
    <w:rsid w:val="009A1011"/>
    <w:rsid w:val="009A31FF"/>
    <w:rsid w:val="009C1A0F"/>
    <w:rsid w:val="009C48FF"/>
    <w:rsid w:val="00A06EAF"/>
    <w:rsid w:val="00A11249"/>
    <w:rsid w:val="00A14D8C"/>
    <w:rsid w:val="00A15CA7"/>
    <w:rsid w:val="00A15F55"/>
    <w:rsid w:val="00A256CE"/>
    <w:rsid w:val="00A32D34"/>
    <w:rsid w:val="00A42DA5"/>
    <w:rsid w:val="00A43452"/>
    <w:rsid w:val="00A4728E"/>
    <w:rsid w:val="00A64B0C"/>
    <w:rsid w:val="00A72E53"/>
    <w:rsid w:val="00A80610"/>
    <w:rsid w:val="00AA262E"/>
    <w:rsid w:val="00AC2734"/>
    <w:rsid w:val="00AD07DA"/>
    <w:rsid w:val="00AD7C1E"/>
    <w:rsid w:val="00AF26A9"/>
    <w:rsid w:val="00AF416D"/>
    <w:rsid w:val="00B00CDA"/>
    <w:rsid w:val="00B05FE0"/>
    <w:rsid w:val="00B144BD"/>
    <w:rsid w:val="00B30429"/>
    <w:rsid w:val="00B333B8"/>
    <w:rsid w:val="00B41989"/>
    <w:rsid w:val="00B47561"/>
    <w:rsid w:val="00B73EA8"/>
    <w:rsid w:val="00B74EED"/>
    <w:rsid w:val="00B97D84"/>
    <w:rsid w:val="00BA324C"/>
    <w:rsid w:val="00BD0069"/>
    <w:rsid w:val="00BD02B9"/>
    <w:rsid w:val="00BD6440"/>
    <w:rsid w:val="00BE0796"/>
    <w:rsid w:val="00BF2540"/>
    <w:rsid w:val="00C434EB"/>
    <w:rsid w:val="00C4795D"/>
    <w:rsid w:val="00C56BEE"/>
    <w:rsid w:val="00C73FC5"/>
    <w:rsid w:val="00CA32BA"/>
    <w:rsid w:val="00CA3C47"/>
    <w:rsid w:val="00CB5753"/>
    <w:rsid w:val="00CC7929"/>
    <w:rsid w:val="00CD5850"/>
    <w:rsid w:val="00CF4EC0"/>
    <w:rsid w:val="00D16B05"/>
    <w:rsid w:val="00D21B46"/>
    <w:rsid w:val="00D357D7"/>
    <w:rsid w:val="00D4356D"/>
    <w:rsid w:val="00D65A6E"/>
    <w:rsid w:val="00DA1394"/>
    <w:rsid w:val="00DB0599"/>
    <w:rsid w:val="00E10DA5"/>
    <w:rsid w:val="00E23125"/>
    <w:rsid w:val="00E246DB"/>
    <w:rsid w:val="00E30C7B"/>
    <w:rsid w:val="00E43EF4"/>
    <w:rsid w:val="00E54700"/>
    <w:rsid w:val="00E56F3E"/>
    <w:rsid w:val="00E57490"/>
    <w:rsid w:val="00E62416"/>
    <w:rsid w:val="00E64CAB"/>
    <w:rsid w:val="00E65BC3"/>
    <w:rsid w:val="00E87EBF"/>
    <w:rsid w:val="00E9105A"/>
    <w:rsid w:val="00EA4B93"/>
    <w:rsid w:val="00EA6380"/>
    <w:rsid w:val="00EB4311"/>
    <w:rsid w:val="00EC0F78"/>
    <w:rsid w:val="00EC6A82"/>
    <w:rsid w:val="00ED0AB4"/>
    <w:rsid w:val="00ED37FC"/>
    <w:rsid w:val="00ED48EA"/>
    <w:rsid w:val="00EF3E7B"/>
    <w:rsid w:val="00F02FCC"/>
    <w:rsid w:val="00F05076"/>
    <w:rsid w:val="00F15530"/>
    <w:rsid w:val="00F24E12"/>
    <w:rsid w:val="00F3466A"/>
    <w:rsid w:val="00F52174"/>
    <w:rsid w:val="00F625AC"/>
    <w:rsid w:val="00F63E07"/>
    <w:rsid w:val="00F65B85"/>
    <w:rsid w:val="00F67148"/>
    <w:rsid w:val="00F671BD"/>
    <w:rsid w:val="00F8265C"/>
    <w:rsid w:val="00F962C7"/>
    <w:rsid w:val="00FD2A3F"/>
    <w:rsid w:val="00FD56AE"/>
    <w:rsid w:val="00FE0040"/>
    <w:rsid w:val="00FF0F5A"/>
    <w:rsid w:val="00FF6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1249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1249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12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A11249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A1124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A11249"/>
    <w:pPr>
      <w:ind w:left="720"/>
      <w:contextualSpacing/>
    </w:pPr>
  </w:style>
  <w:style w:type="paragraph" w:styleId="Zkladntext">
    <w:name w:val="Body Text"/>
    <w:basedOn w:val="Normlny"/>
    <w:link w:val="ZkladntextChar"/>
    <w:rsid w:val="00A1124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1249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A11249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A11249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A11249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112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1249"/>
    <w:pPr>
      <w:spacing w:line="252" w:lineRule="auto"/>
    </w:pPr>
    <w:rPr>
      <w:rFonts w:asciiTheme="majorHAnsi" w:eastAsiaTheme="majorEastAsia" w:hAnsiTheme="majorHAnsi" w:cstheme="maj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11249"/>
    <w:rPr>
      <w:rFonts w:ascii="Tahoma" w:eastAsiaTheme="majorEastAsi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112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A11249"/>
    <w:rPr>
      <w:rFonts w:ascii="Tahoma" w:eastAsiaTheme="majorEastAsia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A1124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A11249"/>
    <w:pPr>
      <w:ind w:left="720"/>
      <w:contextualSpacing/>
    </w:pPr>
  </w:style>
  <w:style w:type="paragraph" w:styleId="Zkladntext">
    <w:name w:val="Body Text"/>
    <w:basedOn w:val="Normlny"/>
    <w:link w:val="ZkladntextChar"/>
    <w:rsid w:val="00A1124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1249"/>
    <w:rPr>
      <w:rFonts w:asciiTheme="majorHAnsi" w:eastAsiaTheme="majorEastAsia" w:hAnsiTheme="majorHAnsi" w:cstheme="majorBidi"/>
      <w:sz w:val="18"/>
    </w:rPr>
  </w:style>
  <w:style w:type="paragraph" w:customStyle="1" w:styleId="Pismenka">
    <w:name w:val="Pismenka"/>
    <w:basedOn w:val="Zkladntext"/>
    <w:rsid w:val="00A11249"/>
    <w:pPr>
      <w:tabs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Normlny"/>
    <w:rsid w:val="00A11249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A11249"/>
    <w:pPr>
      <w:jc w:val="center"/>
    </w:pPr>
    <w:rPr>
      <w:b/>
      <w:bCs/>
      <w:i/>
      <w:iCs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A112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3271</Words>
  <Characters>18651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2</cp:revision>
  <cp:lastPrinted>2016-03-31T06:17:00Z</cp:lastPrinted>
  <dcterms:created xsi:type="dcterms:W3CDTF">2016-03-31T06:49:00Z</dcterms:created>
  <dcterms:modified xsi:type="dcterms:W3CDTF">2016-03-31T06:49:00Z</dcterms:modified>
</cp:coreProperties>
</file>