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 xml:space="preserve">Obec </w:t>
      </w:r>
      <w:r>
        <w:rPr>
          <w:rFonts w:ascii="ArialNarrow,Bold" w:hAnsi="ArialNarrow,Bold" w:cs="ArialNarrow,Bold"/>
          <w:b/>
          <w:bCs/>
          <w:color w:val="000000"/>
          <w:sz w:val="20"/>
          <w:szCs w:val="20"/>
        </w:rPr>
        <w:t>Ratkovská Suchá</w:t>
      </w:r>
      <w:r>
        <w:rPr>
          <w:rFonts w:ascii="ArialNarrow,Bold" w:hAnsi="ArialNarrow,Bold" w:cs="ArialNarrow,Bold"/>
          <w:b/>
          <w:bCs/>
          <w:color w:val="000000"/>
          <w:sz w:val="20"/>
          <w:szCs w:val="20"/>
        </w:rPr>
        <w:t xml:space="preserve">, 982 67 </w:t>
      </w:r>
      <w:r>
        <w:rPr>
          <w:rFonts w:ascii="ArialNarrow,Bold" w:hAnsi="ArialNarrow,Bold" w:cs="ArialNarrow,Bold"/>
          <w:b/>
          <w:bCs/>
          <w:color w:val="000000"/>
          <w:sz w:val="20"/>
          <w:szCs w:val="20"/>
        </w:rPr>
        <w:t>Ratkovská Suchá 40</w:t>
      </w:r>
      <w:r>
        <w:rPr>
          <w:rFonts w:ascii="ArialNarrow,Bold" w:hAnsi="ArialNarrow,Bold" w:cs="ArialNarrow,Bold"/>
          <w:b/>
          <w:bCs/>
          <w:color w:val="000000"/>
          <w:sz w:val="20"/>
          <w:szCs w:val="20"/>
        </w:rPr>
        <w:t>,</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w:t>
      </w:r>
      <w:r>
        <w:rPr>
          <w:rFonts w:ascii="ArialNarrow,Bold" w:hAnsi="ArialNarrow,Bold" w:cs="ArialNarrow,Bold"/>
          <w:b/>
          <w:bCs/>
          <w:color w:val="000000"/>
          <w:sz w:val="20"/>
          <w:szCs w:val="20"/>
        </w:rPr>
        <w:t>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počet zamestnancov ku dňu, ku ktorému sa zostavuje účtovná závierka účtovnej jednotky, z toho počet vedúcich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zamestnancov: </w:t>
      </w:r>
      <w:r>
        <w:rPr>
          <w:rFonts w:ascii="ArialNarrow,Bold" w:hAnsi="ArialNarrow,Bold" w:cs="ArialNarrow,Bold"/>
          <w:b/>
          <w:bCs/>
          <w:color w:val="000000"/>
          <w:sz w:val="20"/>
          <w:szCs w:val="20"/>
        </w:rPr>
        <w:t xml:space="preserve">Starosta </w:t>
      </w:r>
      <w:r>
        <w:rPr>
          <w:rFonts w:ascii="ArialNarrow,Bold" w:hAnsi="ArialNarrow,Bold" w:cs="ArialNarrow,Bold"/>
          <w:b/>
          <w:bCs/>
          <w:color w:val="000000"/>
          <w:sz w:val="20"/>
          <w:szCs w:val="20"/>
        </w:rPr>
        <w:t xml:space="preserve">Stanislav </w:t>
      </w:r>
      <w:proofErr w:type="spellStart"/>
      <w:r>
        <w:rPr>
          <w:rFonts w:ascii="ArialNarrow,Bold" w:hAnsi="ArialNarrow,Bold" w:cs="ArialNarrow,Bold"/>
          <w:b/>
          <w:bCs/>
          <w:color w:val="000000"/>
          <w:sz w:val="20"/>
          <w:szCs w:val="20"/>
        </w:rPr>
        <w:t>Palic</w:t>
      </w:r>
      <w:proofErr w:type="spellEnd"/>
      <w:r>
        <w:rPr>
          <w:rFonts w:ascii="ArialNarrow,Bold" w:hAnsi="ArialNarrow,Bold" w:cs="ArialNarrow,Bold"/>
          <w:b/>
          <w:bCs/>
          <w:color w:val="000000"/>
          <w:sz w:val="20"/>
          <w:szCs w:val="20"/>
        </w:rPr>
        <w:t xml:space="preserve">, jeden zamestnanec, jeden vedúci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31.12.2015</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31.12.2015</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DU 8,24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predchádzajúceho účtovného obdobia,0,00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hodnota pohľadávok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14.837,81</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zvýšenie,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682,09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CC2774">
        <w:rPr>
          <w:rFonts w:ascii="ArialNarrow" w:hAnsi="ArialNarrow" w:cs="ArialNarrow"/>
          <w:color w:val="000000"/>
          <w:sz w:val="20"/>
          <w:szCs w:val="20"/>
        </w:rPr>
        <w:t>14.155,72</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záväzky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 898,91eur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CC2774">
        <w:rPr>
          <w:rFonts w:ascii="ArialNarrow" w:hAnsi="ArialNarrow" w:cs="ArialNarrow"/>
          <w:color w:val="000000"/>
          <w:sz w:val="20"/>
          <w:szCs w:val="20"/>
        </w:rPr>
        <w:t>0,-</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1. záväzky so zostatkovou dobou splatnosti do jedného roka, </w:t>
      </w:r>
      <w:r w:rsidR="00CC2774">
        <w:rPr>
          <w:rFonts w:ascii="ArialNarrow" w:hAnsi="ArialNarrow" w:cs="ArialNarrow"/>
          <w:color w:val="000000"/>
          <w:sz w:val="20"/>
          <w:szCs w:val="20"/>
        </w:rPr>
        <w:t xml:space="preserve">988,69 </w:t>
      </w:r>
      <w:proofErr w:type="spellStart"/>
      <w:r w:rsidR="00CC2774">
        <w:rPr>
          <w:rFonts w:ascii="ArialNarrow" w:hAnsi="ArialNarrow" w:cs="ArialNarrow"/>
          <w:color w:val="000000"/>
          <w:sz w:val="20"/>
          <w:szCs w:val="20"/>
        </w:rPr>
        <w:t>eue</w:t>
      </w:r>
      <w:r>
        <w:rPr>
          <w:rFonts w:ascii="ArialNarrow" w:hAnsi="ArialNarrow" w:cs="ArialNarrow"/>
          <w:color w:val="000000"/>
          <w:sz w:val="20"/>
          <w:szCs w:val="20"/>
        </w:rPr>
        <w:t>,rok</w:t>
      </w:r>
      <w:proofErr w:type="spellEnd"/>
      <w:r>
        <w:rPr>
          <w:rFonts w:ascii="ArialNarrow" w:hAnsi="ArialNarrow" w:cs="ArialNarrow"/>
          <w:color w:val="000000"/>
          <w:sz w:val="20"/>
          <w:szCs w:val="20"/>
        </w:rPr>
        <w:t xml:space="preserve"> 2014</w:t>
      </w:r>
      <w:r w:rsidR="00CC2774">
        <w:rPr>
          <w:rFonts w:ascii="ArialNarrow" w:hAnsi="ArialNarrow" w:cs="ArialNarrow"/>
          <w:color w:val="000000"/>
          <w:sz w:val="20"/>
          <w:szCs w:val="20"/>
        </w:rPr>
        <w:t>-</w:t>
      </w:r>
      <w:r>
        <w:rPr>
          <w:rFonts w:ascii="ArialNarrow" w:hAnsi="ArialNarrow" w:cs="ArialNarrow"/>
          <w:color w:val="000000"/>
          <w:sz w:val="20"/>
          <w:szCs w:val="20"/>
        </w:rPr>
        <w:t xml:space="preserve"> </w:t>
      </w:r>
      <w:r w:rsidR="00CC2774">
        <w:rPr>
          <w:rFonts w:ascii="ArialNarrow" w:hAnsi="ArialNarrow" w:cs="ArialNarrow"/>
          <w:color w:val="000000"/>
          <w:sz w:val="20"/>
          <w:szCs w:val="20"/>
        </w:rPr>
        <w:t>0,-</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2D4E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2D4E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2D4E53">
      <w:pPr>
        <w:pBdr>
          <w:top w:val="single" w:sz="4" w:space="1" w:color="auto"/>
          <w:left w:val="single" w:sz="4" w:space="4" w:color="auto"/>
          <w:bottom w:val="single" w:sz="4" w:space="1" w:color="auto"/>
          <w:right w:val="single" w:sz="4" w:space="4" w:color="auto"/>
        </w:pBdr>
      </w:pPr>
      <w:r>
        <w:t xml:space="preserve">  </w:t>
      </w:r>
      <w:r w:rsidRPr="00C54EED">
        <w:t xml:space="preserve"> záväzky voči zamestnancom : </w:t>
      </w:r>
      <w:r>
        <w:t xml:space="preserve"> </w:t>
      </w:r>
      <w:r w:rsidR="00CC2774">
        <w:t xml:space="preserve"> 988,69eur</w:t>
      </w:r>
      <w:r>
        <w:t xml:space="preserve">                                   </w:t>
      </w:r>
      <w:r w:rsidR="006D714E">
        <w:t xml:space="preserve">       </w:t>
      </w:r>
      <w:r>
        <w:t xml:space="preserve">   </w:t>
      </w:r>
      <w:r w:rsidR="00CC2774">
        <w:t>0</w:t>
      </w:r>
    </w:p>
    <w:p w:rsidR="002D4E53" w:rsidRPr="00C54EED" w:rsidRDefault="002D4E53" w:rsidP="002D4E53">
      <w:pPr>
        <w:pBdr>
          <w:top w:val="single" w:sz="4" w:space="1" w:color="auto"/>
          <w:left w:val="single" w:sz="4" w:space="4" w:color="auto"/>
          <w:bottom w:val="single" w:sz="4" w:space="1" w:color="auto"/>
          <w:right w:val="single" w:sz="4" w:space="4" w:color="auto"/>
        </w:pBdr>
      </w:pPr>
      <w:r>
        <w:t xml:space="preserve">   </w:t>
      </w:r>
    </w:p>
    <w:p w:rsidR="002D4E53" w:rsidRDefault="002D4E53" w:rsidP="002D4E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 </w:t>
      </w:r>
    </w:p>
    <w:p w:rsidR="002D4E53" w:rsidRDefault="002D4E53" w:rsidP="002D4E5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Časové rozlíšenie Nie sú vytvorené položky časového </w:t>
      </w:r>
      <w:proofErr w:type="spellStart"/>
      <w:r>
        <w:rPr>
          <w:rFonts w:ascii="ArialNarrow,Bold" w:hAnsi="ArialNarrow,Bold" w:cs="ArialNarrow,Bold"/>
          <w:b/>
          <w:bCs/>
          <w:color w:val="000000"/>
          <w:sz w:val="20"/>
          <w:szCs w:val="20"/>
        </w:rPr>
        <w:t>rozlšenia</w:t>
      </w:r>
      <w:proofErr w:type="spellEnd"/>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w:t>
      </w:r>
      <w:r w:rsidR="006D714E">
        <w:rPr>
          <w:rFonts w:ascii="ArialNarrow" w:hAnsi="ArialNarrow" w:cs="ArialNarrow"/>
          <w:color w:val="000000"/>
          <w:sz w:val="20"/>
          <w:szCs w:val="20"/>
        </w:rPr>
        <w:t>11.351,74</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19,25eur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w:t>
      </w:r>
      <w:r w:rsidR="006D714E">
        <w:t>661,61</w:t>
      </w:r>
      <w:r w:rsidRPr="00ED1CFE">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h) ostatné výnosy, napríklad pokuty, penále, úroky z omeškania a výnosy z poplatkov </w:t>
      </w:r>
      <w:r w:rsidR="006D714E">
        <w:rPr>
          <w:rFonts w:ascii="ArialNarrow" w:hAnsi="ArialNarrow" w:cs="ArialNarrow"/>
          <w:color w:val="000000"/>
          <w:sz w:val="20"/>
          <w:szCs w:val="20"/>
        </w:rPr>
        <w:t>523,54</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nákladov</w:t>
      </w:r>
    </w:p>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a) spotrebované nákupy, </w:t>
      </w:r>
      <w:r w:rsidR="00C01467">
        <w:rPr>
          <w:rFonts w:ascii="ArialNarrow" w:hAnsi="ArialNarrow" w:cs="ArialNarrow"/>
          <w:color w:val="000000"/>
          <w:sz w:val="20"/>
          <w:szCs w:val="20"/>
        </w:rPr>
        <w:t>2.547,19</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služby, </w:t>
      </w:r>
      <w:r w:rsidR="00C01467">
        <w:rPr>
          <w:rFonts w:ascii="ArialNarrow" w:hAnsi="ArialNarrow" w:cs="ArialNarrow"/>
          <w:color w:val="000000"/>
          <w:sz w:val="20"/>
          <w:szCs w:val="20"/>
        </w:rPr>
        <w:t>3.859,60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osobné náklady, </w:t>
      </w:r>
      <w:r w:rsidR="00C01467">
        <w:rPr>
          <w:rFonts w:ascii="ArialNarrow" w:hAnsi="ArialNarrow" w:cs="ArialNarrow"/>
          <w:color w:val="000000"/>
          <w:sz w:val="20"/>
          <w:szCs w:val="20"/>
        </w:rPr>
        <w:t>6.732,72</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dane a poplatky,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odpisy, rezervy a opravné položky,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finančné náklady</w:t>
      </w:r>
      <w:r w:rsidR="00C01467">
        <w:rPr>
          <w:rFonts w:ascii="ArialNarrow" w:hAnsi="ArialNarrow" w:cs="ArialNarrow"/>
          <w:color w:val="000000"/>
          <w:sz w:val="20"/>
          <w:szCs w:val="20"/>
        </w:rPr>
        <w:t>193,64</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mimoriadne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náklady na transfery a náklady z odvodu príjmov,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i) ostatné náklady </w:t>
      </w:r>
      <w:r w:rsidR="00C01467">
        <w:rPr>
          <w:rFonts w:ascii="ArialNarrow" w:hAnsi="ArialNarrow" w:cs="ArialNarrow"/>
          <w:color w:val="000000"/>
          <w:sz w:val="20"/>
          <w:szCs w:val="20"/>
        </w:rPr>
        <w:t>8,08</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C01467">
        <w:rPr>
          <w:rFonts w:ascii="ArialNarrow" w:hAnsi="ArialNarrow" w:cs="ArialNarrow"/>
          <w:color w:val="000000"/>
          <w:sz w:val="20"/>
          <w:szCs w:val="20"/>
        </w:rPr>
        <w:t xml:space="preserve">Ratkovská Suchá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C01467">
        <w:rPr>
          <w:rFonts w:ascii="ArialNarrow" w:hAnsi="ArialNarrow" w:cs="ArialNarrow"/>
          <w:color w:val="000000"/>
          <w:sz w:val="20"/>
          <w:szCs w:val="20"/>
        </w:rPr>
        <w:t>Stanislav Palic</w:t>
      </w: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31.3.2016</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53"/>
    <w:rsid w:val="00110754"/>
    <w:rsid w:val="002D4E53"/>
    <w:rsid w:val="006D714E"/>
    <w:rsid w:val="009F5D7B"/>
    <w:rsid w:val="00C01467"/>
    <w:rsid w:val="00CC27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4D485-3E9A-4B03-B34C-622DC1BF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10</Pages>
  <Words>3280</Words>
  <Characters>18702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2</cp:revision>
  <dcterms:created xsi:type="dcterms:W3CDTF">2016-03-31T08:20:00Z</dcterms:created>
  <dcterms:modified xsi:type="dcterms:W3CDTF">2016-03-31T09:24:00Z</dcterms:modified>
</cp:coreProperties>
</file>