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200D" w:rsidRDefault="00967F8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účtovnej závierke za rok 201</w:t>
      </w:r>
      <w:r w:rsidR="006F4E6B">
        <w:rPr>
          <w:rFonts w:ascii="Arial Narrow" w:hAnsi="Arial Narrow"/>
          <w:b/>
        </w:rPr>
        <w:t>5</w:t>
      </w:r>
    </w:p>
    <w:p w:rsidR="00E6200D" w:rsidRDefault="00E6200D">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E6200D">
        <w:trPr>
          <w:trHeight w:val="80"/>
        </w:trPr>
        <w:tc>
          <w:tcPr>
            <w:tcW w:w="5000" w:type="pct"/>
            <w:gridSpan w:val="2"/>
            <w:tcBorders>
              <w:top w:val="nil"/>
              <w:left w:val="nil"/>
              <w:right w:val="nil"/>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E6200D">
        <w:trPr>
          <w:trHeight w:val="80"/>
        </w:trPr>
        <w:tc>
          <w:tcPr>
            <w:tcW w:w="1156" w:type="pct"/>
            <w:tcBorders>
              <w:left w:val="nil"/>
              <w:bottom w:val="single" w:sz="4" w:space="0" w:color="auto"/>
              <w:right w:val="nil"/>
            </w:tcBorders>
            <w:noWrap/>
            <w:vAlign w:val="bottom"/>
          </w:tcPr>
          <w:p w:rsidR="00E6200D" w:rsidRDefault="00E6200D">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E6200D" w:rsidRDefault="00E6200D">
            <w:pPr>
              <w:jc w:val="both"/>
              <w:rPr>
                <w:rFonts w:ascii="Arial Narrow" w:hAnsi="Arial Narrow" w:cs="Arial Narrow"/>
                <w:sz w:val="22"/>
                <w:szCs w:val="22"/>
              </w:rPr>
            </w:pPr>
          </w:p>
        </w:tc>
      </w:tr>
      <w:tr w:rsidR="00E6200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DOBROTA &amp; SPOL s.r.o.</w:t>
            </w:r>
          </w:p>
        </w:tc>
      </w:tr>
      <w:tr w:rsidR="00E6200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Partizánska cesta 89, 974 01 Banská Bystrica</w:t>
            </w:r>
          </w:p>
        </w:tc>
      </w:tr>
      <w:tr w:rsidR="00E6200D">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03.01.2012</w:t>
            </w:r>
          </w:p>
        </w:tc>
      </w:tr>
      <w:tr w:rsidR="00E6200D">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14.01.2012</w:t>
            </w:r>
          </w:p>
        </w:tc>
      </w:tr>
    </w:tbl>
    <w:p w:rsidR="00E6200D" w:rsidRDefault="00E6200D">
      <w:pPr>
        <w:jc w:val="both"/>
        <w:rPr>
          <w:rFonts w:ascii="Arial Narrow" w:hAnsi="Arial Narrow" w:cs="Arial Narrow"/>
          <w:b/>
          <w:bCs/>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b) Opis hospodárskej činnosti účtovnej jednotky: </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kúpa tovaru na účely jeho predaja  konečnému sprostredkovateľovi (maloobchod) alebo iným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prevádzkovateľom živnosti (veľkoobchod)</w:t>
      </w:r>
    </w:p>
    <w:p w:rsidR="00E6200D" w:rsidRDefault="00967F8A">
      <w:pPr>
        <w:jc w:val="both"/>
        <w:rPr>
          <w:rFonts w:ascii="Arial Narrow" w:hAnsi="Arial Narrow" w:cs="Arial Narrow"/>
          <w:sz w:val="22"/>
          <w:szCs w:val="22"/>
        </w:rPr>
      </w:pPr>
      <w:r>
        <w:rPr>
          <w:rFonts w:ascii="Arial Narrow" w:hAnsi="Arial Narrow" w:cs="Arial Narrow"/>
          <w:sz w:val="22"/>
          <w:szCs w:val="22"/>
        </w:rPr>
        <w:t>- sprostredkovateľská činnosť v oblasti obchodu</w:t>
      </w:r>
    </w:p>
    <w:p w:rsidR="00E6200D" w:rsidRDefault="00967F8A">
      <w:pPr>
        <w:jc w:val="both"/>
        <w:rPr>
          <w:rFonts w:ascii="Arial Narrow" w:hAnsi="Arial Narrow" w:cs="Arial Narrow"/>
          <w:sz w:val="22"/>
          <w:szCs w:val="22"/>
        </w:rPr>
      </w:pPr>
      <w:r>
        <w:rPr>
          <w:rFonts w:ascii="Arial Narrow" w:hAnsi="Arial Narrow" w:cs="Arial Narrow"/>
          <w:sz w:val="22"/>
          <w:szCs w:val="22"/>
        </w:rPr>
        <w:t>- sprostredkovateľská činnosť v oblasti služieb</w:t>
      </w:r>
    </w:p>
    <w:p w:rsidR="00E6200D" w:rsidRDefault="00967F8A">
      <w:pPr>
        <w:jc w:val="both"/>
        <w:rPr>
          <w:rFonts w:ascii="Arial Narrow" w:hAnsi="Arial Narrow" w:cs="Arial Narrow"/>
          <w:sz w:val="22"/>
          <w:szCs w:val="22"/>
        </w:rPr>
      </w:pPr>
      <w:r>
        <w:rPr>
          <w:rFonts w:ascii="Arial Narrow" w:hAnsi="Arial Narrow" w:cs="Arial Narrow"/>
          <w:sz w:val="22"/>
          <w:szCs w:val="22"/>
        </w:rPr>
        <w:t>- prenájom hnuteľných vecí</w:t>
      </w:r>
    </w:p>
    <w:p w:rsidR="00E6200D" w:rsidRDefault="00E6200D">
      <w:pPr>
        <w:spacing w:after="120"/>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1"/>
        <w:gridCol w:w="2551"/>
      </w:tblGrid>
      <w:tr w:rsidR="00E6200D">
        <w:trPr>
          <w:trHeight w:val="555"/>
        </w:trPr>
        <w:tc>
          <w:tcPr>
            <w:tcW w:w="2417" w:type="pct"/>
            <w:tcBorders>
              <w:top w:val="single" w:sz="8" w:space="0" w:color="auto"/>
              <w:left w:val="single" w:sz="8" w:space="0" w:color="auto"/>
              <w:bottom w:val="nil"/>
              <w:right w:val="single" w:sz="8" w:space="0" w:color="auto"/>
            </w:tcBorders>
            <w:vAlign w:val="center"/>
          </w:tcPr>
          <w:p w:rsidR="00E6200D" w:rsidRDefault="00967F8A">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E6200D">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E6200D" w:rsidRDefault="006F4E6B">
            <w:pPr>
              <w:jc w:val="center"/>
              <w:rPr>
                <w:rFonts w:ascii="Arial Narrow" w:hAnsi="Arial Narrow" w:cs="Arial Narrow"/>
                <w:sz w:val="22"/>
                <w:szCs w:val="22"/>
              </w:rPr>
            </w:pPr>
            <w:r>
              <w:rPr>
                <w:rFonts w:ascii="Arial Narrow" w:hAnsi="Arial Narrow" w:cs="Arial Narrow"/>
                <w:sz w:val="22"/>
                <w:szCs w:val="22"/>
              </w:rPr>
              <w:t>1</w:t>
            </w:r>
          </w:p>
        </w:tc>
        <w:tc>
          <w:tcPr>
            <w:tcW w:w="1328" w:type="pct"/>
            <w:tcBorders>
              <w:top w:val="single" w:sz="12" w:space="0" w:color="auto"/>
              <w:left w:val="nil"/>
              <w:bottom w:val="single" w:sz="4" w:space="0" w:color="auto"/>
              <w:right w:val="single" w:sz="8" w:space="0" w:color="auto"/>
            </w:tcBorders>
            <w:vAlign w:val="bottom"/>
          </w:tcPr>
          <w:p w:rsidR="00E6200D" w:rsidRDefault="006F4E6B">
            <w:pPr>
              <w:jc w:val="center"/>
              <w:rPr>
                <w:rFonts w:ascii="Arial Narrow" w:hAnsi="Arial Narrow" w:cs="Arial Narrow"/>
                <w:sz w:val="22"/>
                <w:szCs w:val="22"/>
              </w:rPr>
            </w:pPr>
            <w:r>
              <w:rPr>
                <w:rFonts w:ascii="Arial Narrow" w:hAnsi="Arial Narrow" w:cs="Arial Narrow"/>
                <w:sz w:val="22"/>
                <w:szCs w:val="22"/>
              </w:rPr>
              <w:t>1</w:t>
            </w:r>
          </w:p>
        </w:tc>
      </w:tr>
      <w:tr w:rsidR="00E6200D">
        <w:trPr>
          <w:trHeight w:val="555"/>
        </w:trPr>
        <w:tc>
          <w:tcPr>
            <w:tcW w:w="2417" w:type="pct"/>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E6200D" w:rsidRDefault="006F4E6B">
            <w:pPr>
              <w:jc w:val="center"/>
              <w:rPr>
                <w:rFonts w:ascii="Arial Narrow" w:hAnsi="Arial Narrow" w:cs="Arial Narrow"/>
                <w:sz w:val="22"/>
                <w:szCs w:val="22"/>
              </w:rPr>
            </w:pPr>
            <w:r>
              <w:rPr>
                <w:rFonts w:ascii="Arial Narrow" w:hAnsi="Arial Narrow" w:cs="Arial Narrow"/>
                <w:sz w:val="22"/>
                <w:szCs w:val="22"/>
              </w:rPr>
              <w:t>1</w:t>
            </w:r>
          </w:p>
        </w:tc>
        <w:tc>
          <w:tcPr>
            <w:tcW w:w="1328" w:type="pct"/>
            <w:tcBorders>
              <w:top w:val="nil"/>
              <w:left w:val="nil"/>
              <w:bottom w:val="single" w:sz="4" w:space="0" w:color="auto"/>
              <w:right w:val="single" w:sz="8" w:space="0" w:color="auto"/>
            </w:tcBorders>
            <w:vAlign w:val="bottom"/>
          </w:tcPr>
          <w:p w:rsidR="00E6200D" w:rsidRDefault="006F4E6B">
            <w:pPr>
              <w:jc w:val="center"/>
              <w:rPr>
                <w:rFonts w:ascii="Arial Narrow" w:hAnsi="Arial Narrow" w:cs="Arial Narrow"/>
                <w:sz w:val="22"/>
                <w:szCs w:val="22"/>
              </w:rPr>
            </w:pPr>
            <w:r>
              <w:rPr>
                <w:rFonts w:ascii="Arial Narrow" w:hAnsi="Arial Narrow" w:cs="Arial Narrow"/>
                <w:sz w:val="22"/>
                <w:szCs w:val="22"/>
              </w:rPr>
              <w:t>1</w:t>
            </w:r>
          </w:p>
        </w:tc>
      </w:tr>
      <w:tr w:rsidR="00E6200D">
        <w:trPr>
          <w:trHeight w:val="390"/>
        </w:trPr>
        <w:tc>
          <w:tcPr>
            <w:tcW w:w="2417" w:type="pct"/>
            <w:tcBorders>
              <w:top w:val="nil"/>
              <w:left w:val="single" w:sz="8" w:space="0" w:color="auto"/>
              <w:bottom w:val="single" w:sz="8"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E6200D" w:rsidRDefault="00967F8A">
            <w:pPr>
              <w:jc w:val="center"/>
              <w:rPr>
                <w:rFonts w:ascii="Arial Narrow" w:hAnsi="Arial Narrow" w:cs="Arial Narrow"/>
                <w:sz w:val="22"/>
                <w:szCs w:val="22"/>
              </w:rPr>
            </w:pPr>
            <w:r>
              <w:rPr>
                <w:rFonts w:ascii="Arial Narrow" w:hAnsi="Arial Narrow" w:cs="Arial Narrow"/>
                <w:sz w:val="22"/>
                <w:szCs w:val="22"/>
              </w:rPr>
              <w:t>0</w:t>
            </w:r>
          </w:p>
        </w:tc>
        <w:tc>
          <w:tcPr>
            <w:tcW w:w="1328" w:type="pct"/>
            <w:tcBorders>
              <w:top w:val="nil"/>
              <w:left w:val="nil"/>
              <w:bottom w:val="single" w:sz="8" w:space="0" w:color="auto"/>
              <w:right w:val="single" w:sz="8" w:space="0" w:color="auto"/>
            </w:tcBorders>
            <w:vAlign w:val="bottom"/>
          </w:tcPr>
          <w:p w:rsidR="00E6200D" w:rsidRDefault="00967F8A">
            <w:pPr>
              <w:jc w:val="center"/>
              <w:rPr>
                <w:rFonts w:ascii="Arial Narrow" w:hAnsi="Arial Narrow" w:cs="Arial Narrow"/>
                <w:sz w:val="22"/>
                <w:szCs w:val="22"/>
              </w:rPr>
            </w:pPr>
            <w:r>
              <w:rPr>
                <w:rFonts w:ascii="Arial Narrow" w:hAnsi="Arial Narrow" w:cs="Arial Narrow"/>
                <w:sz w:val="22"/>
                <w:szCs w:val="22"/>
              </w:rPr>
              <w:t>0</w:t>
            </w:r>
          </w:p>
        </w:tc>
      </w:tr>
    </w:tbl>
    <w:p w:rsidR="00E6200D" w:rsidRDefault="00E6200D">
      <w:pPr>
        <w:ind w:left="928"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d) Údaj, či je účtovná jednotka neobmedzene ručiacim spoločníkom v iných účtovných jednotkách s uvedením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obchodného mena a sídla takejto účtovnej jednotky; uvádzajú sa aj iné významné údaje týkajúce sa tohto ručenia:</w:t>
      </w: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  </w:t>
      </w:r>
      <w:r>
        <w:rPr>
          <w:rFonts w:ascii="Arial Narrow" w:hAnsi="Arial Narrow" w:cs="Arial Narrow"/>
          <w:b/>
          <w:sz w:val="22"/>
          <w:szCs w:val="22"/>
        </w:rPr>
        <w:t>- nie je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Účtovná závierka spoločnosti k 31.12.201</w:t>
      </w:r>
      <w:r w:rsidR="006F4E6B">
        <w:rPr>
          <w:rFonts w:ascii="Arial Narrow" w:hAnsi="Arial Narrow" w:cs="Arial Narrow"/>
          <w:sz w:val="22"/>
          <w:szCs w:val="22"/>
        </w:rPr>
        <w:t>5</w:t>
      </w:r>
      <w:r>
        <w:rPr>
          <w:rFonts w:ascii="Arial Narrow" w:hAnsi="Arial Narrow" w:cs="Arial Narrow"/>
          <w:sz w:val="22"/>
          <w:szCs w:val="22"/>
        </w:rPr>
        <w:t xml:space="preserve"> je zostavená ako riadna účtovná závierka podľa §17 ods.6 zákona č.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431/20</w:t>
      </w:r>
      <w:r w:rsidR="003E1482">
        <w:rPr>
          <w:rFonts w:ascii="Arial Narrow" w:hAnsi="Arial Narrow" w:cs="Arial Narrow"/>
          <w:sz w:val="22"/>
          <w:szCs w:val="22"/>
        </w:rPr>
        <w:t>0</w:t>
      </w:r>
      <w:r>
        <w:rPr>
          <w:rFonts w:ascii="Arial Narrow" w:hAnsi="Arial Narrow" w:cs="Arial Narrow"/>
          <w:sz w:val="22"/>
          <w:szCs w:val="22"/>
        </w:rPr>
        <w:t xml:space="preserve">2 </w:t>
      </w:r>
      <w:proofErr w:type="spellStart"/>
      <w:r>
        <w:rPr>
          <w:rFonts w:ascii="Arial Narrow" w:hAnsi="Arial Narrow" w:cs="Arial Narrow"/>
          <w:sz w:val="22"/>
          <w:szCs w:val="22"/>
        </w:rPr>
        <w:t>Z.z</w:t>
      </w:r>
      <w:proofErr w:type="spellEnd"/>
      <w:r>
        <w:rPr>
          <w:rFonts w:ascii="Arial Narrow" w:hAnsi="Arial Narrow" w:cs="Arial Narrow"/>
          <w:sz w:val="22"/>
          <w:szCs w:val="22"/>
        </w:rPr>
        <w:t>. o účtovníctve v znení neskorších predpisov a to za účtovné obdobie od 01.01.201</w:t>
      </w:r>
      <w:r w:rsidR="006F4E6B">
        <w:rPr>
          <w:rFonts w:ascii="Arial Narrow" w:hAnsi="Arial Narrow" w:cs="Arial Narrow"/>
          <w:sz w:val="22"/>
          <w:szCs w:val="22"/>
        </w:rPr>
        <w:t>5</w:t>
      </w:r>
      <w:r>
        <w:rPr>
          <w:rFonts w:ascii="Arial Narrow" w:hAnsi="Arial Narrow" w:cs="Arial Narrow"/>
          <w:sz w:val="22"/>
          <w:szCs w:val="22"/>
        </w:rPr>
        <w:t xml:space="preserve"> do 31.12.201</w:t>
      </w:r>
      <w:r w:rsidR="006F4E6B">
        <w:rPr>
          <w:rFonts w:ascii="Arial Narrow" w:hAnsi="Arial Narrow" w:cs="Arial Narrow"/>
          <w:sz w:val="22"/>
          <w:szCs w:val="22"/>
        </w:rPr>
        <w:t>5</w:t>
      </w:r>
      <w:r>
        <w:rPr>
          <w:rFonts w:ascii="Arial Narrow" w:hAnsi="Arial Narrow" w:cs="Arial Narrow"/>
          <w:sz w:val="22"/>
          <w:szCs w:val="22"/>
        </w:rPr>
        <w:t>.</w:t>
      </w:r>
    </w:p>
    <w:p w:rsidR="00E6200D" w:rsidRDefault="00E6200D">
      <w:pPr>
        <w:ind w:right="-468"/>
        <w:jc w:val="both"/>
        <w:rPr>
          <w:rFonts w:ascii="Arial Narrow" w:hAnsi="Arial Narrow" w:cs="Arial Narrow"/>
          <w:bCs/>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f) Dátum schválenia účtovnej závierky za bezprostredne predchádzajúce účtovné obdobie príslušným orgánom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účtovnej jednotky: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Účtovná závierka za rok 201</w:t>
      </w:r>
      <w:r w:rsidR="003E1482">
        <w:rPr>
          <w:rFonts w:ascii="Arial Narrow" w:hAnsi="Arial Narrow" w:cs="Arial Narrow"/>
          <w:sz w:val="22"/>
          <w:szCs w:val="22"/>
        </w:rPr>
        <w:t>4</w:t>
      </w:r>
      <w:r>
        <w:rPr>
          <w:rFonts w:ascii="Arial Narrow" w:hAnsi="Arial Narrow" w:cs="Arial Narrow"/>
          <w:sz w:val="22"/>
          <w:szCs w:val="22"/>
        </w:rPr>
        <w:t xml:space="preserve"> bola schválená valným zhromaždením dňa </w:t>
      </w:r>
      <w:r w:rsidR="001F279C">
        <w:rPr>
          <w:rFonts w:ascii="Arial Narrow" w:hAnsi="Arial Narrow" w:cs="Arial Narrow"/>
          <w:sz w:val="22"/>
          <w:szCs w:val="22"/>
        </w:rPr>
        <w:t>2</w:t>
      </w:r>
      <w:r w:rsidR="003E1482">
        <w:rPr>
          <w:rFonts w:ascii="Arial Narrow" w:hAnsi="Arial Narrow" w:cs="Arial Narrow"/>
          <w:sz w:val="22"/>
          <w:szCs w:val="22"/>
        </w:rPr>
        <w:t>2</w:t>
      </w:r>
      <w:r w:rsidR="001F279C">
        <w:rPr>
          <w:rFonts w:ascii="Arial Narrow" w:hAnsi="Arial Narrow" w:cs="Arial Narrow"/>
          <w:sz w:val="22"/>
          <w:szCs w:val="22"/>
        </w:rPr>
        <w:t>.</w:t>
      </w:r>
      <w:r>
        <w:rPr>
          <w:rFonts w:ascii="Arial Narrow" w:hAnsi="Arial Narrow" w:cs="Arial Narrow"/>
          <w:sz w:val="22"/>
          <w:szCs w:val="22"/>
        </w:rPr>
        <w:t>03.201</w:t>
      </w:r>
      <w:r w:rsidR="003E1482">
        <w:rPr>
          <w:rFonts w:ascii="Arial Narrow" w:hAnsi="Arial Narrow" w:cs="Arial Narrow"/>
          <w:sz w:val="22"/>
          <w:szCs w:val="22"/>
        </w:rPr>
        <w:t>5</w:t>
      </w:r>
      <w:r>
        <w:rPr>
          <w:rFonts w:ascii="Arial Narrow" w:hAnsi="Arial Narrow" w:cs="Arial Narrow"/>
          <w:sz w:val="22"/>
          <w:szCs w:val="22"/>
        </w:rPr>
        <w:t>.</w:t>
      </w:r>
    </w:p>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E6200D" w:rsidRDefault="00967F8A">
      <w:pPr>
        <w:ind w:right="-468"/>
        <w:jc w:val="both"/>
        <w:rPr>
          <w:rFonts w:ascii="Arial Narrow" w:hAnsi="Arial Narrow" w:cs="Arial Narrow"/>
          <w:bCs/>
          <w:sz w:val="22"/>
          <w:szCs w:val="22"/>
        </w:rPr>
      </w:pPr>
      <w:r>
        <w:rPr>
          <w:rFonts w:ascii="Arial Narrow" w:hAnsi="Arial Narrow" w:cs="Arial Narrow"/>
          <w:bCs/>
          <w:sz w:val="22"/>
          <w:szCs w:val="22"/>
        </w:rPr>
        <w:t xml:space="preserve">    Účtovná jednotka nie je súčasťou žiadneho konsolidovaného celku</w:t>
      </w:r>
    </w:p>
    <w:p w:rsidR="00E6200D" w:rsidRDefault="00E6200D">
      <w:pPr>
        <w:ind w:left="360"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   </w:t>
      </w:r>
      <w:r>
        <w:rPr>
          <w:rFonts w:ascii="Arial Narrow" w:hAnsi="Arial Narrow" w:cs="Arial Narrow"/>
          <w:b/>
          <w:sz w:val="22"/>
          <w:szCs w:val="22"/>
        </w:rPr>
        <w:t>- 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r>
        <w:rPr>
          <w:rFonts w:ascii="Arial Narrow" w:hAnsi="Arial Narrow" w:cs="Arial Narrow"/>
          <w:b/>
          <w:sz w:val="22"/>
          <w:szCs w:val="22"/>
        </w:rPr>
        <w:t>bez náplne</w:t>
      </w:r>
    </w:p>
    <w:p w:rsidR="00E6200D" w:rsidRDefault="00E6200D">
      <w:pPr>
        <w:ind w:right="-468"/>
        <w:jc w:val="both"/>
        <w:rPr>
          <w:rFonts w:ascii="Arial Narrow" w:hAnsi="Arial Narrow" w:cs="Arial Narrow"/>
          <w:b/>
          <w:sz w:val="22"/>
          <w:szCs w:val="22"/>
        </w:rPr>
      </w:pP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c) Obchodné meno a sídlo konsolidujúcej účtovnej jednotky, v ktorej sú prístupné konsolidované účtovné závierky a adresa príslušného registrového súdu, ktorý vedie obchodný register, v ktorom sa uložia tieto konsolidované účtovné závierky: </w:t>
      </w:r>
      <w:r>
        <w:rPr>
          <w:rFonts w:ascii="Arial Narrow" w:hAnsi="Arial Narrow" w:cs="Arial Narrow"/>
          <w:b/>
          <w:sz w:val="22"/>
          <w:szCs w:val="22"/>
        </w:rPr>
        <w:t>bez náplne</w:t>
      </w:r>
    </w:p>
    <w:p w:rsidR="00E6200D" w:rsidRDefault="00E6200D">
      <w:pPr>
        <w:ind w:right="-468"/>
        <w:jc w:val="both"/>
        <w:rPr>
          <w:rFonts w:ascii="Arial Narrow" w:hAnsi="Arial Narrow" w:cs="Arial Narrow"/>
          <w:b/>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d) Údaj, či je materská účtovná jednotka oslobodená od povinností zostaviť konsolidovanú účtovnú závierku a konsolidovanú výročnú správu podľa § 22 zákona, pričom sa uvádza: </w:t>
      </w: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1. Pri oslobodení podľa § 22 ods. 8 zákona obchodné meno a sídlo materskej účtovnej jednotky zostavujúcej konsolidovanú účtovnú závierku podľa IFRS, do ktorej je zahrnovaná účtovná jednotka a všetky jej dcérske účtovné jednotky: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2. Pri oslobodení podľa § 22 ods. 12 zákona obchodné meno a sídlo dcérskych účtovných jednotiek: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d) výnosoch,</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e) nákladoch,</w:t>
      </w:r>
    </w:p>
    <w:p w:rsidR="00E6200D" w:rsidRDefault="00967F8A">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E6200D" w:rsidRDefault="00967F8A">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E6200D" w:rsidRDefault="00967F8A">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E6200D" w:rsidRDefault="00967F8A">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E6200D" w:rsidRDefault="00967F8A">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E6200D" w:rsidRDefault="00967F8A">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E6200D" w:rsidRDefault="00E6200D">
      <w:pPr>
        <w:ind w:right="-468"/>
        <w:jc w:val="both"/>
        <w:rPr>
          <w:rFonts w:ascii="Arial Narrow" w:hAnsi="Arial Narrow" w:cs="Arial Narrow"/>
          <w:b/>
          <w:bCs/>
          <w:sz w:val="22"/>
          <w:szCs w:val="22"/>
        </w:rPr>
      </w:pP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Účtovná jednotka bude  nepretržite pokračovať vo svojej činnosti.</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w:t>
      </w:r>
      <w:r>
        <w:rPr>
          <w:rFonts w:ascii="Arial Narrow" w:hAnsi="Arial Narrow" w:cs="Arial Narrow"/>
          <w:b/>
          <w:sz w:val="22"/>
          <w:szCs w:val="22"/>
        </w:rPr>
        <w:t>:  bez náplne</w:t>
      </w:r>
    </w:p>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 Dlhodobý nehmotný majetok obstaraný kúpou: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2. Dlhodobý nehmotný majetok obstaraný vlastnou činnosťou: </w:t>
      </w:r>
      <w:r>
        <w:rPr>
          <w:rFonts w:ascii="Arial Narrow" w:hAnsi="Arial Narrow" w:cs="Arial Narrow"/>
          <w:b/>
          <w:sz w:val="22"/>
          <w:szCs w:val="22"/>
        </w:rPr>
        <w:t>bez náplne</w:t>
      </w:r>
    </w:p>
    <w:p w:rsidR="00E6200D" w:rsidRDefault="00967F8A">
      <w:pPr>
        <w:jc w:val="both"/>
        <w:rPr>
          <w:rFonts w:ascii="Arial Narrow" w:hAnsi="Arial Narrow" w:cs="Arial Narrow"/>
          <w:b/>
          <w:sz w:val="22"/>
          <w:szCs w:val="22"/>
        </w:rPr>
      </w:pPr>
      <w:r>
        <w:rPr>
          <w:rFonts w:ascii="Arial Narrow" w:hAnsi="Arial Narrow" w:cs="Arial Narrow"/>
          <w:b/>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3. Dlhodobý nehmotný majetok obstaraný iným spôsobom: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4. Dlhodobý hmotný majetok obstaraný kúpou: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Odpisy dlhodobého hmotného majetku sú stanovené vychádzajúc z predpokladanej doby jeho používania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a predpokladaného priebehu jeho opotrebenia. Metóda odpisovania je rovnomerná</w:t>
      </w:r>
    </w:p>
    <w:p w:rsidR="00E6200D" w:rsidRDefault="00E6200D">
      <w:pPr>
        <w:jc w:val="both"/>
        <w:rPr>
          <w:rFonts w:ascii="Arial Narrow" w:hAnsi="Arial Narrow" w:cs="Arial Narrow"/>
          <w:sz w:val="22"/>
          <w:szCs w:val="22"/>
        </w:rPr>
      </w:pPr>
    </w:p>
    <w:p w:rsidR="00E6200D" w:rsidRDefault="00E6200D">
      <w:pPr>
        <w:jc w:val="both"/>
        <w:rPr>
          <w:rFonts w:ascii="Arial Narrow" w:hAnsi="Arial Narrow" w:cs="Arial Narrow"/>
          <w:sz w:val="22"/>
          <w:szCs w:val="22"/>
        </w:rPr>
      </w:pPr>
    </w:p>
    <w:p w:rsidR="00E6200D" w:rsidRDefault="00E6200D">
      <w:pPr>
        <w:jc w:val="both"/>
        <w:rPr>
          <w:rFonts w:ascii="Arial Narrow" w:hAnsi="Arial Narrow" w:cs="Arial Narrow"/>
          <w:b/>
          <w:sz w:val="22"/>
          <w:szCs w:val="22"/>
        </w:rPr>
      </w:pP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lastRenderedPageBreak/>
        <w:t xml:space="preserve">5. Dlhodobý hmotný majetok obstaraný vlastnou činnosťou: </w:t>
      </w:r>
      <w:r>
        <w:rPr>
          <w:rFonts w:ascii="Arial Narrow" w:hAnsi="Arial Narrow" w:cs="Arial Narrow"/>
          <w:b/>
          <w:sz w:val="22"/>
          <w:szCs w:val="22"/>
        </w:rPr>
        <w:t>bez náplne</w:t>
      </w:r>
    </w:p>
    <w:p w:rsidR="00E6200D" w:rsidRDefault="00E6200D">
      <w:pPr>
        <w:jc w:val="both"/>
        <w:rPr>
          <w:rFonts w:ascii="Arial Narrow" w:hAnsi="Arial Narrow" w:cs="Arial Narrow"/>
          <w:b/>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6. Dlhodobý hmotný majetok obstaraný iným spôsobom: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Dlhodobý hmotný majetok obstaraný na základe finančného lízingu je odpisovaný 4 roky rovnomernou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metódou.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7. Dlhodobý finančný majetok: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8. Zásoby obstarané kúpou: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Nakupované zásoby sa oceňujú obstarávacou cenou, ktorá zahŕňa cenu zásob a náklady súvisiace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s obstaraním (preprava, provízie, skonto). Účtovná jednotka účtovala o zásobách spôsobom A, kde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obstarávacia cena zásob sa účtovala na účet 131 a v analytickej evidencii sa rozdelila na cenu obstarania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a náklady súvisiace s obstaraním- používa metódu FIFO.</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9. Zásoby vytvorené vlastnou činnosťou: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10. Zásoby obstarané iným spôsobom: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11. Zákazková výroba a zákazková výstavba nehnuteľnosti určenej na predaj: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12. Pohľadávky:</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Pohľadávky pri ich vzniku sa oceňujú ich menovitou hodnotou. K pohľadávkam ÚJ netvorila opravné položky.</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13. Krátkodobý finančný majetok:</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Peňažné prostriedky a ceniny sa oceňujú ich menovitou hodnotou.</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14. Časové rozlíšenie na strane aktív súvahy:</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Náklady budúcich období sa vykazujú vo výške, ktorá je potrebná na dodržanie zásady vecnej a časovej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súvislosti s účtovným obdobím.</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15. Záväzky, vrátane rezerv, dlhopisov, pôžičiek a úverov:</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Záväzky pri ich vzniku sa oceňujú menovitou hodnotou.</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16. Časové rozlíšenie na strane pasív súvahy: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17. Deriváty: </w:t>
      </w:r>
      <w:r>
        <w:rPr>
          <w:rFonts w:ascii="Arial Narrow" w:hAnsi="Arial Narrow" w:cs="Arial Narrow"/>
          <w:b/>
          <w:sz w:val="22"/>
          <w:szCs w:val="22"/>
        </w:rPr>
        <w:t>bez náplne</w:t>
      </w:r>
    </w:p>
    <w:p w:rsidR="00E6200D" w:rsidRDefault="00E6200D">
      <w:pPr>
        <w:jc w:val="both"/>
        <w:rPr>
          <w:rFonts w:ascii="Arial Narrow" w:hAnsi="Arial Narrow" w:cs="Arial Narrow"/>
          <w:b/>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18. Majetok a záväzky zabezpečené derivátmi: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19. Prenajatý majetok a majetok obstaraný na základe zmluvy o kúpe prenajatej veci: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20. Majetok obstaraný v privatizácii</w:t>
      </w:r>
      <w:r>
        <w:rPr>
          <w:rFonts w:ascii="Arial Narrow" w:hAnsi="Arial Narrow" w:cs="Arial Narrow"/>
          <w:b/>
          <w:sz w:val="22"/>
          <w:szCs w:val="22"/>
        </w:rPr>
        <w:t>:  bez náplne</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21. Splatná daň z príjmov a odložená daň z príjmov: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E6200D">
      <w:pPr>
        <w:jc w:val="both"/>
        <w:rPr>
          <w:rFonts w:ascii="Arial Narrow" w:hAnsi="Arial Narrow" w:cs="Arial Narrow"/>
          <w:sz w:val="22"/>
          <w:szCs w:val="22"/>
        </w:rPr>
      </w:pPr>
    </w:p>
    <w:p w:rsidR="00E6200D" w:rsidRDefault="00967F8A">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E6200D" w:rsidRDefault="00E6200D"/>
    <w:p w:rsidR="00E6200D" w:rsidRDefault="00967F8A">
      <w:pPr>
        <w:pStyle w:val="Nadpis2"/>
        <w:jc w:val="both"/>
        <w:rPr>
          <w:rFonts w:ascii="Arial Narrow" w:hAnsi="Arial Narrow" w:cs="Arial Narrow"/>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Cs w:val="0"/>
          <w:sz w:val="22"/>
          <w:szCs w:val="22"/>
        </w:rPr>
        <w:t>bez náplne</w:t>
      </w:r>
    </w:p>
    <w:p w:rsidR="00E6200D" w:rsidRDefault="00E6200D">
      <w:pPr>
        <w:ind w:right="-468"/>
        <w:jc w:val="both"/>
        <w:rPr>
          <w:rFonts w:ascii="Arial Narrow" w:hAnsi="Arial Narrow" w:cs="Arial Narrow"/>
          <w:sz w:val="22"/>
          <w:szCs w:val="22"/>
        </w:rPr>
      </w:pPr>
    </w:p>
    <w:p w:rsidR="00E6200D" w:rsidRDefault="00967F8A">
      <w:pPr>
        <w:pStyle w:val="Nadpis2"/>
        <w:jc w:val="both"/>
        <w:rPr>
          <w:rFonts w:ascii="Arial Narrow" w:hAnsi="Arial Narrow" w:cs="Arial Narrow"/>
          <w:sz w:val="22"/>
          <w:szCs w:val="22"/>
        </w:rPr>
      </w:pPr>
      <w:r>
        <w:rPr>
          <w:rFonts w:ascii="Arial Narrow" w:hAnsi="Arial Narrow" w:cs="Arial Narrow"/>
          <w:b w:val="0"/>
          <w:bCs w:val="0"/>
          <w:sz w:val="22"/>
          <w:szCs w:val="22"/>
        </w:rPr>
        <w:lastRenderedPageBreak/>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E6200D" w:rsidRDefault="00967F8A">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E6200D" w:rsidRDefault="00E6200D">
      <w:pPr>
        <w:ind w:right="-468"/>
        <w:jc w:val="both"/>
        <w:rPr>
          <w:rFonts w:ascii="Arial Narrow" w:hAnsi="Arial Narrow" w:cs="Arial"/>
          <w:sz w:val="22"/>
          <w:szCs w:val="22"/>
        </w:rPr>
      </w:pPr>
    </w:p>
    <w:p w:rsidR="00E6200D" w:rsidRDefault="00967F8A">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nehmotnom majetku</w:t>
      </w:r>
    </w:p>
    <w:p w:rsidR="00E6200D" w:rsidRDefault="00967F8A">
      <w:pPr>
        <w:rPr>
          <w:rFonts w:ascii="Arial Narrow" w:hAnsi="Arial Narrow" w:cs="Arial"/>
          <w:sz w:val="22"/>
          <w:szCs w:val="22"/>
        </w:rPr>
      </w:pPr>
      <w:r>
        <w:rPr>
          <w:rFonts w:ascii="Arial Narrow" w:hAnsi="Arial Narrow" w:cs="Arial"/>
          <w:sz w:val="22"/>
          <w:szCs w:val="22"/>
        </w:rPr>
        <w:t>Tabuľka č. 1.....</w:t>
      </w:r>
      <w:r>
        <w:rPr>
          <w:rFonts w:ascii="Arial Narrow" w:hAnsi="Arial Narrow" w:cs="Arial"/>
          <w:b/>
          <w:sz w:val="22"/>
          <w:szCs w:val="22"/>
        </w:rPr>
        <w:t>bez náplne</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E6200D">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6200D" w:rsidRDefault="00967F8A">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E6200D">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Aktivo-vané</w:t>
            </w:r>
            <w:proofErr w:type="spellEnd"/>
            <w:r>
              <w:rPr>
                <w:rFonts w:ascii="Arial Narrow" w:hAnsi="Arial Narrow"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Oceniteľ-né</w:t>
            </w:r>
            <w:proofErr w:type="spellEnd"/>
            <w:r>
              <w:rPr>
                <w:rFonts w:ascii="Arial Narrow" w:hAnsi="Arial Narrow"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Obsta</w:t>
            </w:r>
            <w:proofErr w:type="spellEnd"/>
            <w:r>
              <w:rPr>
                <w:rFonts w:ascii="Arial Narrow" w:hAnsi="Arial Narrow" w:cs="Arial"/>
                <w:bCs/>
                <w:sz w:val="22"/>
                <w:szCs w:val="22"/>
              </w:rPr>
              <w:t>-</w:t>
            </w:r>
          </w:p>
          <w:p w:rsidR="00E6200D" w:rsidRDefault="00967F8A">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rávaný</w:t>
            </w:r>
            <w:proofErr w:type="spellEnd"/>
            <w:r>
              <w:rPr>
                <w:rFonts w:ascii="Arial Narrow" w:hAnsi="Arial Narrow"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E6200D">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E6200D" w:rsidRDefault="00967F8A">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E6200D">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Oprávky</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bl>
    <w:p w:rsidR="00E6200D" w:rsidRDefault="00E6200D">
      <w:pPr>
        <w:pStyle w:val="Nzov"/>
        <w:spacing w:before="0" w:beforeAutospacing="0" w:after="0"/>
        <w:jc w:val="left"/>
        <w:rPr>
          <w:b w:val="0"/>
        </w:rPr>
      </w:pPr>
    </w:p>
    <w:p w:rsidR="00E6200D" w:rsidRDefault="00967F8A">
      <w:pPr>
        <w:pStyle w:val="Nzov"/>
        <w:spacing w:before="0" w:beforeAutospacing="0" w:after="0"/>
        <w:jc w:val="left"/>
        <w:rPr>
          <w:b w:val="0"/>
        </w:rPr>
      </w:pPr>
      <w:r>
        <w:rPr>
          <w:b w:val="0"/>
        </w:rPr>
        <w:t>Tabuľka č. 2....</w:t>
      </w:r>
      <w:r>
        <w:t>bez náplne</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E6200D">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6200D" w:rsidRDefault="00967F8A">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E6200D">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Oceniteľ-né</w:t>
            </w:r>
            <w:proofErr w:type="spellEnd"/>
            <w:r>
              <w:rPr>
                <w:rFonts w:ascii="Arial Narrow" w:hAnsi="Arial Narrow"/>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Obsta</w:t>
            </w:r>
            <w:proofErr w:type="spellEnd"/>
            <w:r>
              <w:rPr>
                <w:rFonts w:ascii="Arial Narrow" w:hAnsi="Arial Narrow"/>
                <w:bCs/>
                <w:sz w:val="22"/>
                <w:szCs w:val="22"/>
              </w:rPr>
              <w:t>-</w:t>
            </w:r>
          </w:p>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rávaný</w:t>
            </w:r>
            <w:proofErr w:type="spellEnd"/>
            <w:r>
              <w:rPr>
                <w:rFonts w:ascii="Arial Narrow" w:hAnsi="Arial Narrow"/>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E6200D">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E6200D">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Oprávky</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620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bl>
    <w:p w:rsidR="00E6200D" w:rsidRDefault="00E6200D">
      <w:pPr>
        <w:pStyle w:val="Nzov"/>
        <w:keepNext w:val="0"/>
        <w:spacing w:before="0" w:beforeAutospacing="0" w:after="0"/>
        <w:jc w:val="left"/>
      </w:pPr>
    </w:p>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9348FA" w:rsidRDefault="009348FA">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za bežné účtovné obdobie a za bezprostredne predchádzajúce účtovné obdobie:  </w:t>
      </w:r>
    </w:p>
    <w:p w:rsidR="00E6200D" w:rsidRDefault="00E6200D">
      <w:pPr>
        <w:ind w:right="-468"/>
        <w:jc w:val="both"/>
        <w:rPr>
          <w:rFonts w:cs="Arial"/>
          <w:b/>
        </w:rPr>
      </w:pPr>
    </w:p>
    <w:p w:rsidR="00E6200D" w:rsidRDefault="00E6200D">
      <w:pPr>
        <w:pStyle w:val="Nzov"/>
        <w:spacing w:before="0" w:beforeAutospacing="0" w:after="0"/>
        <w:jc w:val="left"/>
        <w:rPr>
          <w:rFonts w:cs="Arial"/>
          <w:b w:val="0"/>
        </w:rPr>
      </w:pPr>
    </w:p>
    <w:p w:rsidR="00E6200D" w:rsidRDefault="00E6200D">
      <w:pPr>
        <w:pStyle w:val="Nzov"/>
        <w:spacing w:before="0" w:beforeAutospacing="0" w:after="0"/>
        <w:jc w:val="left"/>
        <w:rPr>
          <w:rFonts w:cs="Arial"/>
          <w:b w:val="0"/>
        </w:rPr>
      </w:pPr>
    </w:p>
    <w:p w:rsidR="00E6200D" w:rsidRDefault="00E6200D">
      <w:pPr>
        <w:pStyle w:val="Nzov"/>
        <w:spacing w:before="0" w:beforeAutospacing="0" w:after="0"/>
        <w:jc w:val="left"/>
        <w:rPr>
          <w:rFonts w:cs="Arial"/>
          <w:b w:val="0"/>
        </w:rPr>
      </w:pPr>
    </w:p>
    <w:p w:rsidR="00E6200D" w:rsidRDefault="00967F8A">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hmotnom majetku</w:t>
      </w:r>
    </w:p>
    <w:p w:rsidR="00E6200D" w:rsidRDefault="00967F8A">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851"/>
        <w:gridCol w:w="58"/>
        <w:gridCol w:w="643"/>
        <w:gridCol w:w="10"/>
        <w:gridCol w:w="281"/>
        <w:gridCol w:w="574"/>
        <w:gridCol w:w="8"/>
        <w:gridCol w:w="14"/>
        <w:gridCol w:w="396"/>
        <w:gridCol w:w="709"/>
        <w:gridCol w:w="709"/>
        <w:gridCol w:w="850"/>
        <w:gridCol w:w="709"/>
      </w:tblGrid>
      <w:tr w:rsidR="00E6200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6200D" w:rsidRDefault="00967F8A">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hideMark/>
          </w:tcPr>
          <w:p w:rsidR="00E6200D" w:rsidRDefault="00967F8A">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E6200D">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Samos-tatné</w:t>
            </w:r>
            <w:proofErr w:type="spellEnd"/>
            <w:r>
              <w:rPr>
                <w:rFonts w:ascii="Arial Narrow" w:hAnsi="Arial Narrow"/>
                <w:bCs/>
                <w:sz w:val="22"/>
                <w:szCs w:val="22"/>
              </w:rPr>
              <w:t xml:space="preserve"> hnuteľné veci a </w:t>
            </w:r>
          </w:p>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 xml:space="preserve">súbory </w:t>
            </w:r>
            <w:proofErr w:type="spellStart"/>
            <w:r>
              <w:rPr>
                <w:rFonts w:ascii="Arial Narrow" w:hAnsi="Arial Narrow"/>
                <w:bCs/>
                <w:sz w:val="22"/>
                <w:szCs w:val="22"/>
              </w:rPr>
              <w:t>hnuteľ-ných</w:t>
            </w:r>
            <w:proofErr w:type="spellEnd"/>
            <w:r>
              <w:rPr>
                <w:rFonts w:ascii="Arial Narrow" w:hAnsi="Arial Narrow"/>
                <w:bCs/>
                <w:sz w:val="22"/>
                <w:szCs w:val="22"/>
              </w:rPr>
              <w:t xml:space="preserve"> vecí</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Pestova-teľské</w:t>
            </w:r>
            <w:proofErr w:type="spellEnd"/>
            <w:r>
              <w:rPr>
                <w:rFonts w:ascii="Arial Narrow" w:hAnsi="Arial Narrow"/>
                <w:bCs/>
                <w:sz w:val="22"/>
                <w:szCs w:val="22"/>
              </w:rPr>
              <w:t xml:space="preserve">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Ob-stará-vaný</w:t>
            </w:r>
            <w:proofErr w:type="spellEnd"/>
            <w:r>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 xml:space="preserve">Poskytnuté </w:t>
            </w:r>
            <w:proofErr w:type="spellStart"/>
            <w:r>
              <w:rPr>
                <w:rFonts w:ascii="Arial Narrow" w:hAnsi="Arial Narrow"/>
                <w:bCs/>
                <w:sz w:val="22"/>
                <w:szCs w:val="22"/>
              </w:rPr>
              <w:t>pred-davky</w:t>
            </w:r>
            <w:proofErr w:type="spellEnd"/>
            <w:r>
              <w:rPr>
                <w:rFonts w:ascii="Arial Narrow" w:hAnsi="Arial Narrow"/>
                <w:bCs/>
                <w:sz w:val="22"/>
                <w:szCs w:val="22"/>
              </w:rPr>
              <w:t xml:space="preserve"> na </w:t>
            </w:r>
          </w:p>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E6200D">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E6200D">
        <w:trPr>
          <w:trHeight w:val="278"/>
          <w:tblHeader/>
          <w:jc w:val="center"/>
        </w:trPr>
        <w:tc>
          <w:tcPr>
            <w:tcW w:w="9242" w:type="dxa"/>
            <w:gridSpan w:val="18"/>
            <w:tcBorders>
              <w:top w:val="single" w:sz="4"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E6200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9348FA" w:rsidP="009348FA">
            <w:pPr>
              <w:autoSpaceDE w:val="0"/>
              <w:autoSpaceDN w:val="0"/>
              <w:adjustRightInd w:val="0"/>
              <w:jc w:val="center"/>
              <w:rPr>
                <w:rFonts w:ascii="Arial Narrow" w:hAnsi="Arial Narrow"/>
                <w:sz w:val="22"/>
                <w:szCs w:val="22"/>
              </w:rPr>
            </w:pPr>
            <w:r>
              <w:rPr>
                <w:rFonts w:ascii="Arial Narrow" w:hAnsi="Arial Narrow"/>
                <w:sz w:val="22"/>
                <w:szCs w:val="22"/>
              </w:rPr>
              <w:t>65456</w:t>
            </w:r>
          </w:p>
        </w:tc>
        <w:tc>
          <w:tcPr>
            <w:tcW w:w="992" w:type="dxa"/>
            <w:gridSpan w:val="4"/>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9348FA">
            <w:pPr>
              <w:autoSpaceDE w:val="0"/>
              <w:autoSpaceDN w:val="0"/>
              <w:adjustRightInd w:val="0"/>
              <w:jc w:val="center"/>
              <w:rPr>
                <w:rFonts w:ascii="Arial Narrow" w:hAnsi="Arial Narrow"/>
                <w:sz w:val="22"/>
                <w:szCs w:val="22"/>
              </w:rPr>
            </w:pPr>
            <w:r>
              <w:rPr>
                <w:rFonts w:ascii="Arial Narrow" w:hAnsi="Arial Narrow"/>
                <w:sz w:val="22"/>
                <w:szCs w:val="22"/>
              </w:rPr>
              <w:t>31500</w:t>
            </w: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783F43">
            <w:pPr>
              <w:autoSpaceDE w:val="0"/>
              <w:autoSpaceDN w:val="0"/>
              <w:adjustRightInd w:val="0"/>
              <w:jc w:val="center"/>
              <w:rPr>
                <w:rFonts w:ascii="Arial Narrow" w:hAnsi="Arial Narrow"/>
                <w:sz w:val="22"/>
                <w:szCs w:val="22"/>
              </w:rPr>
            </w:pPr>
            <w:r>
              <w:rPr>
                <w:rFonts w:ascii="Arial Narrow" w:hAnsi="Arial Narrow"/>
                <w:sz w:val="22"/>
                <w:szCs w:val="22"/>
              </w:rPr>
              <w:t>65456</w:t>
            </w:r>
          </w:p>
        </w:tc>
      </w:tr>
      <w:tr w:rsidR="00E620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9348FA">
            <w:pPr>
              <w:autoSpaceDE w:val="0"/>
              <w:autoSpaceDN w:val="0"/>
              <w:adjustRightInd w:val="0"/>
              <w:jc w:val="center"/>
              <w:rPr>
                <w:rFonts w:ascii="Arial Narrow" w:hAnsi="Arial Narrow"/>
                <w:sz w:val="22"/>
                <w:szCs w:val="22"/>
              </w:rPr>
            </w:pPr>
            <w:r>
              <w:rPr>
                <w:rFonts w:ascii="Arial Narrow" w:hAnsi="Arial Narrow"/>
                <w:sz w:val="22"/>
                <w:szCs w:val="22"/>
              </w:rPr>
              <w:t>31500</w:t>
            </w:r>
          </w:p>
        </w:tc>
        <w:tc>
          <w:tcPr>
            <w:tcW w:w="992" w:type="dxa"/>
            <w:gridSpan w:val="4"/>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9348FA">
            <w:pPr>
              <w:autoSpaceDE w:val="0"/>
              <w:autoSpaceDN w:val="0"/>
              <w:adjustRightInd w:val="0"/>
              <w:jc w:val="center"/>
              <w:rPr>
                <w:rFonts w:ascii="Arial Narrow" w:hAnsi="Arial Narrow"/>
                <w:sz w:val="22"/>
                <w:szCs w:val="22"/>
              </w:rPr>
            </w:pPr>
            <w:r>
              <w:rPr>
                <w:rFonts w:ascii="Arial Narrow" w:hAnsi="Arial Narrow"/>
                <w:sz w:val="22"/>
                <w:szCs w:val="22"/>
              </w:rPr>
              <w:t>31500</w:t>
            </w:r>
          </w:p>
        </w:tc>
      </w:tr>
      <w:tr w:rsidR="00E620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2" w:type="dxa"/>
            <w:gridSpan w:val="4"/>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2" w:type="dxa"/>
            <w:gridSpan w:val="4"/>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9348FA">
            <w:pPr>
              <w:autoSpaceDE w:val="0"/>
              <w:autoSpaceDN w:val="0"/>
              <w:adjustRightInd w:val="0"/>
              <w:jc w:val="center"/>
              <w:rPr>
                <w:rFonts w:ascii="Arial Narrow" w:hAnsi="Arial Narrow"/>
                <w:sz w:val="22"/>
                <w:szCs w:val="22"/>
              </w:rPr>
            </w:pPr>
            <w:r>
              <w:rPr>
                <w:rFonts w:ascii="Arial Narrow" w:hAnsi="Arial Narrow"/>
                <w:sz w:val="22"/>
                <w:szCs w:val="22"/>
              </w:rPr>
              <w:t>96956</w:t>
            </w:r>
          </w:p>
        </w:tc>
        <w:tc>
          <w:tcPr>
            <w:tcW w:w="992" w:type="dxa"/>
            <w:gridSpan w:val="4"/>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967F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9348FA">
            <w:pPr>
              <w:autoSpaceDE w:val="0"/>
              <w:autoSpaceDN w:val="0"/>
              <w:adjustRightInd w:val="0"/>
              <w:jc w:val="center"/>
              <w:rPr>
                <w:rFonts w:ascii="Arial Narrow" w:hAnsi="Arial Narrow"/>
                <w:sz w:val="22"/>
                <w:szCs w:val="22"/>
              </w:rPr>
            </w:pPr>
            <w:r>
              <w:rPr>
                <w:rFonts w:ascii="Arial Narrow" w:hAnsi="Arial Narrow"/>
                <w:sz w:val="22"/>
                <w:szCs w:val="22"/>
              </w:rPr>
              <w:t>96956</w:t>
            </w:r>
          </w:p>
        </w:tc>
      </w:tr>
      <w:tr w:rsidR="00E6200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Oprávky</w:t>
            </w:r>
          </w:p>
        </w:tc>
      </w:tr>
      <w:tr w:rsidR="00E6200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783F43">
            <w:pPr>
              <w:autoSpaceDE w:val="0"/>
              <w:autoSpaceDN w:val="0"/>
              <w:adjustRightInd w:val="0"/>
              <w:jc w:val="center"/>
              <w:rPr>
                <w:rFonts w:ascii="Arial Narrow" w:hAnsi="Arial Narrow"/>
                <w:sz w:val="22"/>
                <w:szCs w:val="22"/>
              </w:rPr>
            </w:pPr>
            <w:r>
              <w:rPr>
                <w:rFonts w:ascii="Arial Narrow" w:hAnsi="Arial Narrow"/>
                <w:sz w:val="22"/>
                <w:szCs w:val="22"/>
              </w:rPr>
              <w:t>30300</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783F43" w:rsidP="00783F43">
            <w:pPr>
              <w:autoSpaceDE w:val="0"/>
              <w:autoSpaceDN w:val="0"/>
              <w:adjustRightInd w:val="0"/>
              <w:jc w:val="center"/>
              <w:rPr>
                <w:rFonts w:ascii="Arial Narrow" w:hAnsi="Arial Narrow"/>
                <w:sz w:val="22"/>
                <w:szCs w:val="22"/>
              </w:rPr>
            </w:pPr>
            <w:r>
              <w:rPr>
                <w:rFonts w:ascii="Arial Narrow" w:hAnsi="Arial Narrow"/>
                <w:sz w:val="22"/>
                <w:szCs w:val="22"/>
              </w:rPr>
              <w:t>30300</w:t>
            </w:r>
          </w:p>
        </w:tc>
      </w:tr>
      <w:tr w:rsidR="00E620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6C1FAE">
            <w:pPr>
              <w:autoSpaceDE w:val="0"/>
              <w:autoSpaceDN w:val="0"/>
              <w:adjustRightInd w:val="0"/>
              <w:jc w:val="center"/>
              <w:rPr>
                <w:rFonts w:ascii="Arial Narrow" w:hAnsi="Arial Narrow"/>
                <w:sz w:val="22"/>
                <w:szCs w:val="22"/>
              </w:rPr>
            </w:pPr>
            <w:r>
              <w:rPr>
                <w:rFonts w:ascii="Arial Narrow" w:hAnsi="Arial Narrow"/>
                <w:sz w:val="22"/>
                <w:szCs w:val="22"/>
              </w:rPr>
              <w:t>17438</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6C1FAE">
            <w:pPr>
              <w:autoSpaceDE w:val="0"/>
              <w:autoSpaceDN w:val="0"/>
              <w:adjustRightInd w:val="0"/>
              <w:jc w:val="center"/>
              <w:rPr>
                <w:rFonts w:ascii="Arial Narrow" w:hAnsi="Arial Narrow"/>
                <w:sz w:val="22"/>
                <w:szCs w:val="22"/>
              </w:rPr>
            </w:pPr>
            <w:r>
              <w:rPr>
                <w:rFonts w:ascii="Arial Narrow" w:hAnsi="Arial Narrow"/>
                <w:sz w:val="22"/>
                <w:szCs w:val="22"/>
              </w:rPr>
              <w:t>17438</w:t>
            </w:r>
          </w:p>
        </w:tc>
      </w:tr>
      <w:tr w:rsidR="00E620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6C1FAE">
            <w:pPr>
              <w:autoSpaceDE w:val="0"/>
              <w:autoSpaceDN w:val="0"/>
              <w:adjustRightInd w:val="0"/>
              <w:jc w:val="center"/>
              <w:rPr>
                <w:rFonts w:ascii="Arial Narrow" w:hAnsi="Arial Narrow"/>
                <w:sz w:val="22"/>
                <w:szCs w:val="22"/>
              </w:rPr>
            </w:pPr>
            <w:r>
              <w:rPr>
                <w:rFonts w:ascii="Arial Narrow" w:hAnsi="Arial Narrow"/>
                <w:sz w:val="22"/>
                <w:szCs w:val="22"/>
              </w:rPr>
              <w:t>47738</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6C1FAE">
            <w:pPr>
              <w:autoSpaceDE w:val="0"/>
              <w:autoSpaceDN w:val="0"/>
              <w:adjustRightInd w:val="0"/>
              <w:jc w:val="center"/>
              <w:rPr>
                <w:rFonts w:ascii="Arial Narrow" w:hAnsi="Arial Narrow"/>
                <w:sz w:val="22"/>
                <w:szCs w:val="22"/>
              </w:rPr>
            </w:pPr>
            <w:r>
              <w:rPr>
                <w:rFonts w:ascii="Arial Narrow" w:hAnsi="Arial Narrow"/>
                <w:sz w:val="22"/>
                <w:szCs w:val="22"/>
              </w:rPr>
              <w:t>47738</w:t>
            </w:r>
          </w:p>
        </w:tc>
      </w:tr>
      <w:tr w:rsidR="00E6200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Opravné položky....</w:t>
            </w:r>
            <w:r>
              <w:rPr>
                <w:rFonts w:ascii="Arial Narrow" w:hAnsi="Arial Narrow"/>
                <w:b/>
                <w:sz w:val="22"/>
                <w:szCs w:val="22"/>
              </w:rPr>
              <w:t>bez náplne</w:t>
            </w:r>
          </w:p>
        </w:tc>
      </w:tr>
      <w:tr w:rsidR="00E6200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34"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lastRenderedPageBreak/>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6200D">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E6200D" w:rsidRDefault="00E21510">
            <w:pPr>
              <w:autoSpaceDE w:val="0"/>
              <w:autoSpaceDN w:val="0"/>
              <w:adjustRightInd w:val="0"/>
              <w:jc w:val="center"/>
              <w:rPr>
                <w:rFonts w:ascii="Arial Narrow" w:hAnsi="Arial Narrow"/>
                <w:sz w:val="22"/>
                <w:szCs w:val="22"/>
              </w:rPr>
            </w:pPr>
            <w:r>
              <w:rPr>
                <w:rFonts w:ascii="Arial Narrow" w:hAnsi="Arial Narrow"/>
                <w:sz w:val="22"/>
                <w:szCs w:val="22"/>
              </w:rPr>
              <w:t>35156</w:t>
            </w:r>
          </w:p>
        </w:tc>
        <w:tc>
          <w:tcPr>
            <w:tcW w:w="643"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6200D" w:rsidRDefault="00E21510">
            <w:pPr>
              <w:autoSpaceDE w:val="0"/>
              <w:autoSpaceDN w:val="0"/>
              <w:adjustRightInd w:val="0"/>
              <w:jc w:val="center"/>
              <w:rPr>
                <w:rFonts w:ascii="Arial Narrow" w:hAnsi="Arial Narrow"/>
                <w:sz w:val="22"/>
                <w:szCs w:val="22"/>
              </w:rPr>
            </w:pPr>
            <w:r>
              <w:rPr>
                <w:rFonts w:ascii="Arial Narrow" w:hAnsi="Arial Narrow"/>
                <w:sz w:val="22"/>
                <w:szCs w:val="22"/>
              </w:rPr>
              <w:t>31500</w:t>
            </w:r>
          </w:p>
        </w:tc>
        <w:tc>
          <w:tcPr>
            <w:tcW w:w="850"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9B361E">
            <w:pPr>
              <w:autoSpaceDE w:val="0"/>
              <w:autoSpaceDN w:val="0"/>
              <w:adjustRightInd w:val="0"/>
              <w:jc w:val="center"/>
              <w:rPr>
                <w:rFonts w:ascii="Arial Narrow" w:hAnsi="Arial Narrow"/>
                <w:sz w:val="22"/>
                <w:szCs w:val="22"/>
              </w:rPr>
            </w:pPr>
            <w:r>
              <w:rPr>
                <w:rFonts w:ascii="Arial Narrow" w:hAnsi="Arial Narrow"/>
                <w:sz w:val="22"/>
                <w:szCs w:val="22"/>
              </w:rPr>
              <w:t>96956</w:t>
            </w:r>
          </w:p>
        </w:tc>
      </w:tr>
      <w:tr w:rsidR="00E6200D">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E6200D" w:rsidRDefault="00E21510">
            <w:pPr>
              <w:autoSpaceDE w:val="0"/>
              <w:autoSpaceDN w:val="0"/>
              <w:adjustRightInd w:val="0"/>
              <w:jc w:val="center"/>
              <w:rPr>
                <w:rFonts w:ascii="Arial Narrow" w:hAnsi="Arial Narrow"/>
                <w:sz w:val="22"/>
                <w:szCs w:val="22"/>
              </w:rPr>
            </w:pPr>
            <w:r>
              <w:rPr>
                <w:rFonts w:ascii="Arial Narrow" w:hAnsi="Arial Narrow"/>
                <w:sz w:val="22"/>
                <w:szCs w:val="22"/>
              </w:rPr>
              <w:t>47737</w:t>
            </w:r>
          </w:p>
        </w:tc>
        <w:tc>
          <w:tcPr>
            <w:tcW w:w="643"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6200D" w:rsidRDefault="00967F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9B361E">
            <w:pPr>
              <w:autoSpaceDE w:val="0"/>
              <w:autoSpaceDN w:val="0"/>
              <w:adjustRightInd w:val="0"/>
              <w:jc w:val="center"/>
              <w:rPr>
                <w:rFonts w:ascii="Arial Narrow" w:hAnsi="Arial Narrow"/>
                <w:sz w:val="22"/>
                <w:szCs w:val="22"/>
              </w:rPr>
            </w:pPr>
            <w:r>
              <w:rPr>
                <w:rFonts w:ascii="Arial Narrow" w:hAnsi="Arial Narrow"/>
                <w:sz w:val="22"/>
                <w:szCs w:val="22"/>
              </w:rPr>
              <w:t>49219</w:t>
            </w:r>
          </w:p>
        </w:tc>
      </w:tr>
    </w:tbl>
    <w:p w:rsidR="00E6200D" w:rsidRDefault="00E6200D">
      <w:pPr>
        <w:rPr>
          <w:rFonts w:ascii="Arial Narrow" w:hAnsi="Arial Narrow"/>
          <w:sz w:val="22"/>
          <w:szCs w:val="22"/>
        </w:rPr>
      </w:pPr>
    </w:p>
    <w:p w:rsidR="00E6200D" w:rsidRDefault="00967F8A">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E6200D">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E6200D" w:rsidRDefault="00967F8A">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E6200D" w:rsidRDefault="00967F8A">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E6200D">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Samos-tatné</w:t>
            </w:r>
            <w:proofErr w:type="spellEnd"/>
            <w:r>
              <w:rPr>
                <w:rFonts w:ascii="Arial Narrow" w:hAnsi="Arial Narrow"/>
                <w:bCs/>
                <w:sz w:val="22"/>
                <w:szCs w:val="22"/>
              </w:rPr>
              <w:t xml:space="preserve"> hnuteľné veci a </w:t>
            </w:r>
          </w:p>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 xml:space="preserve">súbory </w:t>
            </w:r>
            <w:proofErr w:type="spellStart"/>
            <w:r>
              <w:rPr>
                <w:rFonts w:ascii="Arial Narrow" w:hAnsi="Arial Narrow"/>
                <w:bCs/>
                <w:sz w:val="22"/>
                <w:szCs w:val="22"/>
              </w:rPr>
              <w:t>hnuteľ-ných</w:t>
            </w:r>
            <w:proofErr w:type="spellEnd"/>
            <w:r>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Pestova-teľské</w:t>
            </w:r>
            <w:proofErr w:type="spellEnd"/>
            <w:r>
              <w:rPr>
                <w:rFonts w:ascii="Arial Narrow" w:hAnsi="Arial Narrow"/>
                <w:bCs/>
                <w:sz w:val="22"/>
                <w:szCs w:val="22"/>
              </w:rPr>
              <w:t xml:space="preserve">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Ob-stará-vaný</w:t>
            </w:r>
            <w:proofErr w:type="spellEnd"/>
            <w:r>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Poskyt-nuté</w:t>
            </w:r>
            <w:proofErr w:type="spellEnd"/>
            <w:r>
              <w:rPr>
                <w:rFonts w:ascii="Arial Narrow" w:hAnsi="Arial Narrow"/>
                <w:bCs/>
                <w:sz w:val="22"/>
                <w:szCs w:val="22"/>
              </w:rPr>
              <w:t xml:space="preserve"> </w:t>
            </w:r>
            <w:proofErr w:type="spellStart"/>
            <w:r>
              <w:rPr>
                <w:rFonts w:ascii="Arial Narrow" w:hAnsi="Arial Narrow"/>
                <w:bCs/>
                <w:sz w:val="22"/>
                <w:szCs w:val="22"/>
              </w:rPr>
              <w:t>pred-davky</w:t>
            </w:r>
            <w:proofErr w:type="spellEnd"/>
            <w:r>
              <w:rPr>
                <w:rFonts w:ascii="Arial Narrow" w:hAnsi="Arial Narrow"/>
                <w:bCs/>
                <w:sz w:val="22"/>
                <w:szCs w:val="22"/>
              </w:rPr>
              <w:t xml:space="preserve"> na </w:t>
            </w:r>
          </w:p>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E6200D">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E6200D" w:rsidRDefault="00967F8A">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E6200D">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E6200D">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68455</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967F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68455</w:t>
            </w:r>
          </w:p>
        </w:tc>
      </w:tr>
      <w:tr w:rsidR="00E6200D">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3000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3000</w:t>
            </w:r>
          </w:p>
        </w:tc>
      </w:tr>
      <w:tr w:rsidR="00E6200D">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65455</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65455</w:t>
            </w:r>
          </w:p>
        </w:tc>
      </w:tr>
      <w:tr w:rsidR="00E6200D">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Oprávky</w:t>
            </w:r>
          </w:p>
        </w:tc>
      </w:tr>
      <w:tr w:rsidR="00E6200D">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15500</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p w:rsidR="001A2D56" w:rsidRDefault="001A2D5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15500</w:t>
            </w:r>
          </w:p>
        </w:tc>
      </w:tr>
      <w:tr w:rsidR="00E6200D">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17800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17800</w:t>
            </w:r>
          </w:p>
        </w:tc>
      </w:tr>
      <w:tr w:rsidR="00E6200D">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3000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3000</w:t>
            </w:r>
          </w:p>
        </w:tc>
      </w:tr>
      <w:tr w:rsidR="00E6200D">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30300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30300</w:t>
            </w:r>
          </w:p>
        </w:tc>
      </w:tr>
      <w:tr w:rsidR="00E6200D">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Opravné položky.....</w:t>
            </w:r>
            <w:r>
              <w:rPr>
                <w:rFonts w:ascii="Arial Narrow" w:hAnsi="Arial Narrow"/>
                <w:b/>
                <w:sz w:val="22"/>
                <w:szCs w:val="22"/>
              </w:rPr>
              <w:t>bez náplne</w:t>
            </w:r>
          </w:p>
        </w:tc>
      </w:tr>
      <w:tr w:rsidR="00E6200D">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lastRenderedPageBreak/>
              <w:t>Stav </w:t>
            </w:r>
            <w:r>
              <w:rPr>
                <w:rFonts w:ascii="Arial Narrow" w:hAnsi="Arial Narrow"/>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6200D">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52955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52955</w:t>
            </w:r>
          </w:p>
        </w:tc>
      </w:tr>
      <w:tr w:rsidR="00E6200D">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E6200D" w:rsidRDefault="00E6200D">
            <w:pPr>
              <w:autoSpaceDE w:val="0"/>
              <w:autoSpaceDN w:val="0"/>
              <w:adjustRightInd w:val="0"/>
              <w:jc w:val="center"/>
              <w:rPr>
                <w:rFonts w:ascii="Arial Narrow" w:hAnsi="Arial Narrow"/>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35155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p w:rsidR="00E6200D" w:rsidRDefault="001A2D56">
            <w:pPr>
              <w:autoSpaceDE w:val="0"/>
              <w:autoSpaceDN w:val="0"/>
              <w:adjustRightInd w:val="0"/>
              <w:jc w:val="center"/>
              <w:rPr>
                <w:rFonts w:ascii="Arial Narrow" w:hAnsi="Arial Narrow"/>
                <w:sz w:val="22"/>
                <w:szCs w:val="22"/>
              </w:rPr>
            </w:pPr>
            <w:r>
              <w:rPr>
                <w:rFonts w:ascii="Arial Narrow" w:hAnsi="Arial Narrow"/>
                <w:sz w:val="22"/>
                <w:szCs w:val="22"/>
              </w:rPr>
              <w:t>35155</w:t>
            </w:r>
          </w:p>
        </w:tc>
      </w:tr>
    </w:tbl>
    <w:p w:rsidR="00E6200D" w:rsidRDefault="00E6200D">
      <w:pPr>
        <w:ind w:right="-468"/>
        <w:jc w:val="both"/>
        <w:rPr>
          <w:rFonts w:ascii="Arial Narrow" w:hAnsi="Arial Narrow" w:cs="Arial Narrow"/>
          <w:sz w:val="22"/>
          <w:szCs w:val="22"/>
        </w:rPr>
      </w:pPr>
    </w:p>
    <w:p w:rsidR="00E6200D" w:rsidRDefault="00E6200D">
      <w:pPr>
        <w:ind w:left="1440" w:right="-468"/>
        <w:jc w:val="both"/>
        <w:rPr>
          <w:rFonts w:ascii="Arial Narrow" w:hAnsi="Arial Narrow" w:cs="Arial Narrow"/>
          <w:sz w:val="22"/>
          <w:szCs w:val="22"/>
        </w:rPr>
      </w:pPr>
    </w:p>
    <w:p w:rsidR="00E6200D" w:rsidRPr="0075263A" w:rsidRDefault="00967F8A">
      <w:pPr>
        <w:ind w:right="-468"/>
        <w:jc w:val="both"/>
        <w:rPr>
          <w:rFonts w:ascii="Arial Narrow" w:hAnsi="Arial Narrow" w:cs="Arial Narrow"/>
          <w:sz w:val="22"/>
          <w:szCs w:val="22"/>
        </w:rPr>
      </w:pPr>
      <w:r w:rsidRPr="0075263A">
        <w:rPr>
          <w:rFonts w:ascii="Arial Narrow" w:hAnsi="Arial Narrow" w:cs="Arial Narrow"/>
          <w:sz w:val="22"/>
          <w:szCs w:val="22"/>
        </w:rPr>
        <w:t xml:space="preserve">b) Spôsob a výška </w:t>
      </w:r>
      <w:r w:rsidRPr="0075263A">
        <w:rPr>
          <w:rFonts w:ascii="Arial Narrow" w:hAnsi="Arial Narrow" w:cs="Arial Narrow"/>
          <w:b/>
          <w:sz w:val="22"/>
          <w:szCs w:val="22"/>
          <w:u w:val="single"/>
        </w:rPr>
        <w:t>poistenia</w:t>
      </w:r>
      <w:r w:rsidRPr="0075263A">
        <w:rPr>
          <w:rFonts w:ascii="Arial Narrow" w:hAnsi="Arial Narrow" w:cs="Arial Narrow"/>
          <w:sz w:val="22"/>
          <w:szCs w:val="22"/>
        </w:rPr>
        <w:t xml:space="preserve"> dlhodobého nehmotného majetku a dlhodobého hmotného majetku: </w:t>
      </w:r>
    </w:p>
    <w:p w:rsidR="00E6200D" w:rsidRDefault="00967F8A">
      <w:pPr>
        <w:ind w:left="720" w:right="-468"/>
        <w:rPr>
          <w:rFonts w:ascii="Arial Narrow" w:hAnsi="Arial Narrow" w:cs="Arial Narrow"/>
          <w:sz w:val="22"/>
          <w:szCs w:val="22"/>
        </w:rPr>
      </w:pPr>
      <w:r w:rsidRPr="0075263A">
        <w:rPr>
          <w:rFonts w:ascii="Arial Narrow" w:hAnsi="Arial Narrow" w:cs="Arial Narrow"/>
          <w:sz w:val="22"/>
          <w:szCs w:val="22"/>
        </w:rPr>
        <w:t>Dňa 11.10.2013 bola uzavretá poistná zmluva č.2403983784 na zákonné poistenie motorového vozidla BB 119 EI vo výške 56,32 € raz štvrťročne</w:t>
      </w:r>
      <w:r w:rsidR="0075263A">
        <w:rPr>
          <w:rFonts w:ascii="Arial Narrow" w:hAnsi="Arial Narrow" w:cs="Arial Narrow"/>
          <w:sz w:val="22"/>
          <w:szCs w:val="22"/>
        </w:rPr>
        <w:t>, zanikla 11.11.2015.</w:t>
      </w:r>
    </w:p>
    <w:p w:rsidR="0075263A" w:rsidRDefault="0075263A" w:rsidP="0075263A">
      <w:pPr>
        <w:ind w:left="720" w:right="-468"/>
        <w:rPr>
          <w:rFonts w:ascii="Arial Narrow" w:hAnsi="Arial Narrow" w:cs="Arial Narrow"/>
          <w:sz w:val="22"/>
          <w:szCs w:val="22"/>
        </w:rPr>
      </w:pPr>
      <w:r w:rsidRPr="0075263A">
        <w:rPr>
          <w:rFonts w:ascii="Arial Narrow" w:hAnsi="Arial Narrow" w:cs="Arial Narrow"/>
          <w:sz w:val="22"/>
          <w:szCs w:val="22"/>
        </w:rPr>
        <w:t xml:space="preserve">Dňa </w:t>
      </w:r>
      <w:r>
        <w:rPr>
          <w:rFonts w:ascii="Arial Narrow" w:hAnsi="Arial Narrow" w:cs="Arial Narrow"/>
          <w:sz w:val="22"/>
          <w:szCs w:val="22"/>
        </w:rPr>
        <w:t>09</w:t>
      </w:r>
      <w:r w:rsidRPr="0075263A">
        <w:rPr>
          <w:rFonts w:ascii="Arial Narrow" w:hAnsi="Arial Narrow" w:cs="Arial Narrow"/>
          <w:sz w:val="22"/>
          <w:szCs w:val="22"/>
        </w:rPr>
        <w:t>.</w:t>
      </w:r>
      <w:r>
        <w:rPr>
          <w:rFonts w:ascii="Arial Narrow" w:hAnsi="Arial Narrow" w:cs="Arial Narrow"/>
          <w:sz w:val="22"/>
          <w:szCs w:val="22"/>
        </w:rPr>
        <w:t>01</w:t>
      </w:r>
      <w:r w:rsidRPr="0075263A">
        <w:rPr>
          <w:rFonts w:ascii="Arial Narrow" w:hAnsi="Arial Narrow" w:cs="Arial Narrow"/>
          <w:sz w:val="22"/>
          <w:szCs w:val="22"/>
        </w:rPr>
        <w:t>.201</w:t>
      </w:r>
      <w:r>
        <w:rPr>
          <w:rFonts w:ascii="Arial Narrow" w:hAnsi="Arial Narrow" w:cs="Arial Narrow"/>
          <w:sz w:val="22"/>
          <w:szCs w:val="22"/>
        </w:rPr>
        <w:t>5</w:t>
      </w:r>
      <w:r w:rsidRPr="0075263A">
        <w:rPr>
          <w:rFonts w:ascii="Arial Narrow" w:hAnsi="Arial Narrow" w:cs="Arial Narrow"/>
          <w:sz w:val="22"/>
          <w:szCs w:val="22"/>
        </w:rPr>
        <w:t xml:space="preserve"> bola uzavretá poistná zmluva č.240</w:t>
      </w:r>
      <w:r>
        <w:rPr>
          <w:rFonts w:ascii="Arial Narrow" w:hAnsi="Arial Narrow" w:cs="Arial Narrow"/>
          <w:sz w:val="22"/>
          <w:szCs w:val="22"/>
        </w:rPr>
        <w:t>4280612</w:t>
      </w:r>
      <w:r w:rsidRPr="0075263A">
        <w:rPr>
          <w:rFonts w:ascii="Arial Narrow" w:hAnsi="Arial Narrow" w:cs="Arial Narrow"/>
          <w:sz w:val="22"/>
          <w:szCs w:val="22"/>
        </w:rPr>
        <w:t xml:space="preserve"> na zákonné poistenie motorového vozidla BB </w:t>
      </w:r>
      <w:r>
        <w:rPr>
          <w:rFonts w:ascii="Arial Narrow" w:hAnsi="Arial Narrow" w:cs="Arial Narrow"/>
          <w:sz w:val="22"/>
          <w:szCs w:val="22"/>
        </w:rPr>
        <w:t>534EG</w:t>
      </w:r>
      <w:r w:rsidRPr="0075263A">
        <w:rPr>
          <w:rFonts w:ascii="Arial Narrow" w:hAnsi="Arial Narrow" w:cs="Arial Narrow"/>
          <w:sz w:val="22"/>
          <w:szCs w:val="22"/>
        </w:rPr>
        <w:t xml:space="preserve"> vo výške </w:t>
      </w:r>
      <w:r>
        <w:rPr>
          <w:rFonts w:ascii="Arial Narrow" w:hAnsi="Arial Narrow" w:cs="Arial Narrow"/>
          <w:sz w:val="22"/>
          <w:szCs w:val="22"/>
        </w:rPr>
        <w:t>45,28</w:t>
      </w:r>
      <w:r w:rsidRPr="0075263A">
        <w:rPr>
          <w:rFonts w:ascii="Arial Narrow" w:hAnsi="Arial Narrow" w:cs="Arial Narrow"/>
          <w:sz w:val="22"/>
          <w:szCs w:val="22"/>
        </w:rPr>
        <w:t xml:space="preserve"> € raz štvrťročne</w:t>
      </w:r>
      <w:r>
        <w:rPr>
          <w:rFonts w:ascii="Arial Narrow" w:hAnsi="Arial Narrow" w:cs="Arial Narrow"/>
          <w:sz w:val="22"/>
          <w:szCs w:val="22"/>
        </w:rPr>
        <w:t>, zanikla 09.11.2015.</w:t>
      </w:r>
    </w:p>
    <w:p w:rsidR="0075263A" w:rsidRDefault="0075263A">
      <w:pPr>
        <w:ind w:left="720" w:right="-468"/>
        <w:rPr>
          <w:rFonts w:ascii="Arial Narrow" w:hAnsi="Arial Narrow" w:cs="Arial Narrow"/>
          <w:sz w:val="22"/>
          <w:szCs w:val="22"/>
        </w:rPr>
      </w:pPr>
    </w:p>
    <w:p w:rsidR="00E6200D" w:rsidRDefault="00E6200D">
      <w:pPr>
        <w:ind w:left="720" w:right="-468"/>
        <w:rPr>
          <w:rFonts w:ascii="Arial Narrow" w:hAnsi="Arial Narrow" w:cs="Arial Narrow"/>
          <w:sz w:val="22"/>
          <w:szCs w:val="22"/>
        </w:rPr>
      </w:pPr>
    </w:p>
    <w:p w:rsidR="00E6200D" w:rsidRDefault="00E6200D">
      <w:pPr>
        <w:ind w:left="720"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nehmotnom majetku...</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E6200D">
        <w:trPr>
          <w:jc w:val="center"/>
        </w:trPr>
        <w:tc>
          <w:tcPr>
            <w:tcW w:w="6166" w:type="dxa"/>
            <w:tcBorders>
              <w:top w:val="single" w:sz="12" w:space="0" w:color="auto"/>
              <w:left w:val="single" w:sz="12" w:space="0" w:color="auto"/>
              <w:bottom w:val="nil"/>
              <w:right w:val="single" w:sz="12" w:space="0" w:color="auto"/>
            </w:tcBorders>
            <w:vAlign w:val="center"/>
          </w:tcPr>
          <w:p w:rsidR="00E6200D" w:rsidRDefault="00967F8A">
            <w:pPr>
              <w:pStyle w:val="TopHeader"/>
            </w:pPr>
            <w:r>
              <w:t>Dlhodobý nehmotný majetok</w:t>
            </w:r>
          </w:p>
        </w:tc>
        <w:tc>
          <w:tcPr>
            <w:tcW w:w="3045" w:type="dxa"/>
            <w:tcBorders>
              <w:top w:val="single" w:sz="12" w:space="0" w:color="auto"/>
              <w:left w:val="single" w:sz="12" w:space="0" w:color="auto"/>
              <w:bottom w:val="nil"/>
              <w:right w:val="single" w:sz="12" w:space="0" w:color="auto"/>
            </w:tcBorders>
            <w:vAlign w:val="center"/>
          </w:tcPr>
          <w:p w:rsidR="00E6200D" w:rsidRDefault="00967F8A">
            <w:pPr>
              <w:pStyle w:val="TopHeader"/>
            </w:pPr>
            <w:r>
              <w:t>Hodnota za bežné účtovné obdobie</w:t>
            </w:r>
          </w:p>
        </w:tc>
      </w:tr>
      <w:tr w:rsidR="00E6200D">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E6200D" w:rsidRDefault="00967F8A">
            <w:pPr>
              <w:rPr>
                <w:rFonts w:ascii="Arial Narrow" w:hAnsi="Arial Narrow" w:cs="Arial Narrow"/>
                <w:sz w:val="22"/>
                <w:szCs w:val="22"/>
              </w:rPr>
            </w:pPr>
            <w:r>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E6200D" w:rsidRDefault="00E6200D">
            <w:pPr>
              <w:spacing w:line="360" w:lineRule="auto"/>
              <w:rPr>
                <w:rFonts w:ascii="Arial Narrow" w:hAnsi="Arial Narrow" w:cs="Arial Narrow"/>
                <w:sz w:val="22"/>
                <w:szCs w:val="22"/>
              </w:rPr>
            </w:pP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 xml:space="preserve">dlhodobom hmotnom majetku </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E6200D">
        <w:trPr>
          <w:jc w:val="center"/>
        </w:trPr>
        <w:tc>
          <w:tcPr>
            <w:tcW w:w="6166" w:type="dxa"/>
            <w:tcBorders>
              <w:top w:val="single" w:sz="12" w:space="0" w:color="auto"/>
              <w:left w:val="single" w:sz="12" w:space="0" w:color="auto"/>
              <w:bottom w:val="nil"/>
              <w:right w:val="single" w:sz="12" w:space="0" w:color="auto"/>
            </w:tcBorders>
            <w:vAlign w:val="center"/>
          </w:tcPr>
          <w:p w:rsidR="00E6200D" w:rsidRDefault="00967F8A">
            <w:pPr>
              <w:pStyle w:val="TopHeader"/>
            </w:pPr>
            <w:r>
              <w:t>Dlhodobý hmotný majetok</w:t>
            </w:r>
          </w:p>
        </w:tc>
        <w:tc>
          <w:tcPr>
            <w:tcW w:w="3045" w:type="dxa"/>
            <w:tcBorders>
              <w:top w:val="single" w:sz="12" w:space="0" w:color="auto"/>
              <w:left w:val="single" w:sz="12" w:space="0" w:color="auto"/>
              <w:bottom w:val="nil"/>
              <w:right w:val="single" w:sz="12" w:space="0" w:color="auto"/>
            </w:tcBorders>
            <w:vAlign w:val="center"/>
          </w:tcPr>
          <w:p w:rsidR="00E6200D" w:rsidRDefault="00967F8A">
            <w:pPr>
              <w:pStyle w:val="TopHeader"/>
            </w:pPr>
            <w:r>
              <w:t>Hodnota za bežné účtovné obdobie</w:t>
            </w:r>
          </w:p>
        </w:tc>
      </w:tr>
      <w:tr w:rsidR="00E6200D">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E6200D" w:rsidRDefault="00967F8A">
            <w:pPr>
              <w:rPr>
                <w:rFonts w:ascii="Arial Narrow" w:hAnsi="Arial Narrow" w:cs="Arial Narrow"/>
                <w:sz w:val="22"/>
                <w:szCs w:val="22"/>
              </w:rPr>
            </w:pPr>
            <w:r>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E6200D" w:rsidRDefault="00E6200D">
            <w:pPr>
              <w:spacing w:line="360" w:lineRule="auto"/>
              <w:rPr>
                <w:rFonts w:ascii="Arial Narrow" w:hAnsi="Arial Narrow" w:cs="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d) Dlhodobý majetok, pri ktorom vlastnícke právo nadobudol veriteľ zmluvou o zabezpečovacom prevode práva, ale ktorý užíva účtovná jednotka na základe zmluvy o výpožičke: </w:t>
      </w:r>
      <w:r>
        <w:rPr>
          <w:rFonts w:ascii="Arial Narrow" w:hAnsi="Arial Narrow" w:cs="Arial Narrow"/>
          <w:b/>
          <w:sz w:val="22"/>
          <w:szCs w:val="22"/>
        </w:rPr>
        <w:t xml:space="preserve">bez náplne </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lastRenderedPageBreak/>
        <w:t xml:space="preserve">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r>
        <w:rPr>
          <w:rFonts w:ascii="Arial Narrow" w:hAnsi="Arial Narrow" w:cs="Arial Narrow"/>
          <w:b/>
          <w:sz w:val="22"/>
          <w:szCs w:val="22"/>
        </w:rPr>
        <w:t>bez náplne</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f) Majetok, ktorým je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a o spôsobe výpočtu jeho hodnoty: </w:t>
      </w:r>
      <w:r>
        <w:rPr>
          <w:rFonts w:ascii="Arial Narrow" w:hAnsi="Arial Narrow" w:cs="Arial Narrow"/>
          <w:b/>
          <w:sz w:val="22"/>
          <w:szCs w:val="22"/>
        </w:rPr>
        <w:t>bez náplne</w:t>
      </w:r>
      <w:r>
        <w:rPr>
          <w:rFonts w:ascii="Arial Narrow" w:hAnsi="Arial Narrow" w:cs="Arial Narrow"/>
          <w:sz w:val="22"/>
          <w:szCs w:val="22"/>
        </w:rPr>
        <w:t xml:space="preserve"> </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g) Údaje, ktoré sa účtujú na účte 097 – Opravná položka k nadobudnutému majetku: </w:t>
      </w:r>
      <w:r>
        <w:rPr>
          <w:rFonts w:ascii="Arial Narrow" w:hAnsi="Arial Narrow" w:cs="Arial Narrow"/>
          <w:b/>
          <w:sz w:val="22"/>
          <w:szCs w:val="22"/>
        </w:rPr>
        <w:t>bez náplne</w:t>
      </w:r>
      <w:r>
        <w:rPr>
          <w:rFonts w:ascii="Arial Narrow" w:hAnsi="Arial Narrow" w:cs="Arial Narrow"/>
          <w:sz w:val="22"/>
          <w:szCs w:val="22"/>
        </w:rPr>
        <w:t xml:space="preserve"> </w:t>
      </w:r>
    </w:p>
    <w:p w:rsidR="00E6200D" w:rsidRDefault="00E6200D">
      <w:pPr>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 Náklady na výskum vynaložené v bežnom účtovnom období: </w:t>
      </w:r>
      <w:r>
        <w:rPr>
          <w:rFonts w:ascii="Arial Narrow" w:hAnsi="Arial Narrow" w:cs="Arial Narrow"/>
          <w:b/>
          <w:sz w:val="22"/>
          <w:szCs w:val="22"/>
        </w:rPr>
        <w:t>bez náplne</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2. Neaktivované náklady na vývoj vynaložené v bežnom účtovnom období: </w:t>
      </w:r>
      <w:r>
        <w:rPr>
          <w:rFonts w:ascii="Arial Narrow" w:hAnsi="Arial Narrow" w:cs="Arial Narrow"/>
          <w:b/>
          <w:sz w:val="22"/>
          <w:szCs w:val="22"/>
        </w:rPr>
        <w:t>bez náplne</w:t>
      </w:r>
      <w:r>
        <w:rPr>
          <w:rFonts w:ascii="Arial Narrow" w:hAnsi="Arial Narrow" w:cs="Arial Narrow"/>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3. Aktivované náklady na vývoj vynaložené v bežnom účtovnom období</w:t>
      </w:r>
      <w:r>
        <w:rPr>
          <w:rFonts w:ascii="Arial Narrow" w:hAnsi="Arial Narrow" w:cs="Arial Narrow"/>
          <w:b/>
          <w:sz w:val="22"/>
          <w:szCs w:val="22"/>
        </w:rPr>
        <w:t>: 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Informácie k prílohe č.3 časti F. písm. i) o </w:t>
      </w:r>
      <w:r>
        <w:rPr>
          <w:rFonts w:ascii="Arial Narrow" w:hAnsi="Arial Narrow" w:cs="Arial Narrow"/>
          <w:sz w:val="22"/>
          <w:szCs w:val="22"/>
          <w:u w:val="single"/>
        </w:rPr>
        <w:t xml:space="preserve">štruktúre dlhodobého finančného majetku    </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2"/>
        <w:gridCol w:w="1124"/>
        <w:gridCol w:w="1701"/>
        <w:gridCol w:w="1452"/>
        <w:gridCol w:w="1667"/>
        <w:gridCol w:w="1345"/>
      </w:tblGrid>
      <w:tr w:rsidR="00E6200D">
        <w:trPr>
          <w:jc w:val="center"/>
        </w:trPr>
        <w:tc>
          <w:tcPr>
            <w:tcW w:w="1922" w:type="dxa"/>
            <w:vMerge w:val="restart"/>
            <w:tcBorders>
              <w:top w:val="single" w:sz="12" w:space="0" w:color="auto"/>
              <w:bottom w:val="nil"/>
              <w:right w:val="single" w:sz="12" w:space="0" w:color="auto"/>
            </w:tcBorders>
            <w:vAlign w:val="center"/>
            <w:hideMark/>
          </w:tcPr>
          <w:p w:rsidR="00E6200D" w:rsidRDefault="00967F8A">
            <w:pPr>
              <w:pStyle w:val="TopHeader"/>
              <w:rPr>
                <w:b w:val="0"/>
              </w:rPr>
            </w:pPr>
            <w:r>
              <w:rPr>
                <w:b w:val="0"/>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E6200D" w:rsidRDefault="00967F8A">
            <w:pPr>
              <w:pStyle w:val="TopHeader"/>
              <w:rPr>
                <w:b w:val="0"/>
              </w:rPr>
            </w:pPr>
            <w:r>
              <w:rPr>
                <w:b w:val="0"/>
              </w:rPr>
              <w:t xml:space="preserve">Bežné účtovné obdobie </w:t>
            </w:r>
          </w:p>
        </w:tc>
      </w:tr>
      <w:tr w:rsidR="00E6200D">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Podiel ÚJ na ZI</w:t>
            </w:r>
          </w:p>
          <w:p w:rsidR="00E6200D" w:rsidRDefault="00967F8A">
            <w:pPr>
              <w:pStyle w:val="TopHeader"/>
              <w:rPr>
                <w:b w:val="0"/>
              </w:rPr>
            </w:pPr>
            <w:r>
              <w:rPr>
                <w:b w:val="0"/>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Podiel ÚJ na hlasovacích právach </w:t>
            </w:r>
          </w:p>
          <w:p w:rsidR="00E6200D" w:rsidRDefault="00967F8A">
            <w:pPr>
              <w:pStyle w:val="TopHeader"/>
              <w:rPr>
                <w:b w:val="0"/>
              </w:rPr>
            </w:pPr>
            <w:r>
              <w:rPr>
                <w:b w:val="0"/>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Účtovná hodnota </w:t>
            </w:r>
            <w:r>
              <w:rPr>
                <w:b w:val="0"/>
              </w:rPr>
              <w:br/>
              <w:t>DFM</w:t>
            </w:r>
          </w:p>
        </w:tc>
      </w:tr>
      <w:tr w:rsidR="00E6200D">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f</w:t>
            </w:r>
          </w:p>
        </w:tc>
      </w:tr>
      <w:tr w:rsidR="00E6200D">
        <w:trPr>
          <w:trHeight w:val="329"/>
          <w:jc w:val="center"/>
        </w:trPr>
        <w:tc>
          <w:tcPr>
            <w:tcW w:w="9211" w:type="dxa"/>
            <w:gridSpan w:val="6"/>
            <w:tcBorders>
              <w:top w:val="single" w:sz="4" w:space="0" w:color="auto"/>
              <w:bottom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Dcérske účtovné jednotky</w:t>
            </w:r>
          </w:p>
        </w:tc>
      </w:tr>
      <w:tr w:rsidR="00E6200D">
        <w:trPr>
          <w:trHeight w:val="369"/>
          <w:jc w:val="center"/>
        </w:trPr>
        <w:tc>
          <w:tcPr>
            <w:tcW w:w="1922" w:type="dxa"/>
            <w:tcBorders>
              <w:top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top w:val="single" w:sz="12" w:space="0" w:color="auto"/>
              <w:left w:val="single" w:sz="12" w:space="0" w:color="auto"/>
            </w:tcBorders>
            <w:vAlign w:val="center"/>
          </w:tcPr>
          <w:p w:rsidR="00E6200D" w:rsidRDefault="00E6200D">
            <w:pPr>
              <w:jc w:val="center"/>
              <w:rPr>
                <w:rFonts w:ascii="Arial Narrow" w:hAnsi="Arial Narrow"/>
                <w:sz w:val="22"/>
                <w:szCs w:val="22"/>
              </w:rPr>
            </w:pPr>
          </w:p>
        </w:tc>
        <w:tc>
          <w:tcPr>
            <w:tcW w:w="1701" w:type="dxa"/>
            <w:tcBorders>
              <w:top w:val="single" w:sz="12" w:space="0" w:color="auto"/>
            </w:tcBorders>
            <w:vAlign w:val="center"/>
          </w:tcPr>
          <w:p w:rsidR="00E6200D" w:rsidRDefault="00E6200D">
            <w:pPr>
              <w:jc w:val="center"/>
              <w:rPr>
                <w:rFonts w:ascii="Arial Narrow" w:hAnsi="Arial Narrow"/>
                <w:sz w:val="22"/>
                <w:szCs w:val="22"/>
              </w:rPr>
            </w:pPr>
          </w:p>
        </w:tc>
        <w:tc>
          <w:tcPr>
            <w:tcW w:w="1452" w:type="dxa"/>
            <w:tcBorders>
              <w:top w:val="single" w:sz="12" w:space="0" w:color="auto"/>
            </w:tcBorders>
            <w:vAlign w:val="center"/>
          </w:tcPr>
          <w:p w:rsidR="00E6200D" w:rsidRDefault="00E6200D">
            <w:pPr>
              <w:jc w:val="center"/>
              <w:rPr>
                <w:rFonts w:ascii="Arial Narrow" w:hAnsi="Arial Narrow"/>
                <w:sz w:val="22"/>
                <w:szCs w:val="22"/>
              </w:rPr>
            </w:pPr>
          </w:p>
        </w:tc>
        <w:tc>
          <w:tcPr>
            <w:tcW w:w="1667" w:type="dxa"/>
            <w:tcBorders>
              <w:top w:val="single" w:sz="12" w:space="0" w:color="auto"/>
            </w:tcBorders>
            <w:vAlign w:val="center"/>
          </w:tcPr>
          <w:p w:rsidR="00E6200D" w:rsidRDefault="00E6200D">
            <w:pPr>
              <w:jc w:val="center"/>
              <w:rPr>
                <w:rFonts w:ascii="Arial Narrow" w:hAnsi="Arial Narrow"/>
                <w:sz w:val="22"/>
                <w:szCs w:val="22"/>
              </w:rPr>
            </w:pPr>
          </w:p>
        </w:tc>
        <w:tc>
          <w:tcPr>
            <w:tcW w:w="1345" w:type="dxa"/>
            <w:tcBorders>
              <w:top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tcBorders>
            <w:vAlign w:val="center"/>
          </w:tcPr>
          <w:p w:rsidR="00E6200D" w:rsidRDefault="00E6200D">
            <w:pPr>
              <w:jc w:val="center"/>
              <w:rPr>
                <w:rFonts w:ascii="Arial Narrow" w:hAnsi="Arial Narrow"/>
                <w:sz w:val="22"/>
                <w:szCs w:val="22"/>
              </w:rPr>
            </w:pPr>
          </w:p>
        </w:tc>
        <w:tc>
          <w:tcPr>
            <w:tcW w:w="1701" w:type="dxa"/>
            <w:vAlign w:val="center"/>
          </w:tcPr>
          <w:p w:rsidR="00E6200D" w:rsidRDefault="00E6200D">
            <w:pPr>
              <w:jc w:val="center"/>
              <w:rPr>
                <w:rFonts w:ascii="Arial Narrow" w:hAnsi="Arial Narrow"/>
                <w:sz w:val="22"/>
                <w:szCs w:val="22"/>
              </w:rPr>
            </w:pPr>
          </w:p>
        </w:tc>
        <w:tc>
          <w:tcPr>
            <w:tcW w:w="1452" w:type="dxa"/>
            <w:vAlign w:val="center"/>
          </w:tcPr>
          <w:p w:rsidR="00E6200D" w:rsidRDefault="00E6200D">
            <w:pPr>
              <w:jc w:val="center"/>
              <w:rPr>
                <w:rFonts w:ascii="Arial Narrow" w:hAnsi="Arial Narrow"/>
                <w:sz w:val="22"/>
                <w:szCs w:val="22"/>
              </w:rPr>
            </w:pPr>
          </w:p>
        </w:tc>
        <w:tc>
          <w:tcPr>
            <w:tcW w:w="1667" w:type="dxa"/>
            <w:vAlign w:val="center"/>
          </w:tcPr>
          <w:p w:rsidR="00E6200D" w:rsidRDefault="00E6200D">
            <w:pPr>
              <w:jc w:val="center"/>
              <w:rPr>
                <w:rFonts w:ascii="Arial Narrow" w:hAnsi="Arial Narrow"/>
                <w:sz w:val="22"/>
                <w:szCs w:val="22"/>
              </w:rPr>
            </w:pPr>
          </w:p>
        </w:tc>
        <w:tc>
          <w:tcPr>
            <w:tcW w:w="1345" w:type="dxa"/>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bottom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bottom w:val="single" w:sz="12" w:space="0" w:color="auto"/>
            </w:tcBorders>
            <w:vAlign w:val="center"/>
          </w:tcPr>
          <w:p w:rsidR="00E6200D" w:rsidRDefault="00E6200D">
            <w:pPr>
              <w:jc w:val="center"/>
              <w:rPr>
                <w:rFonts w:ascii="Arial Narrow" w:hAnsi="Arial Narrow"/>
                <w:sz w:val="22"/>
                <w:szCs w:val="22"/>
              </w:rPr>
            </w:pPr>
          </w:p>
        </w:tc>
        <w:tc>
          <w:tcPr>
            <w:tcW w:w="1701" w:type="dxa"/>
            <w:tcBorders>
              <w:bottom w:val="single" w:sz="12" w:space="0" w:color="auto"/>
            </w:tcBorders>
            <w:vAlign w:val="center"/>
          </w:tcPr>
          <w:p w:rsidR="00E6200D" w:rsidRDefault="00E6200D">
            <w:pPr>
              <w:jc w:val="center"/>
              <w:rPr>
                <w:rFonts w:ascii="Arial Narrow" w:hAnsi="Arial Narrow"/>
                <w:sz w:val="22"/>
                <w:szCs w:val="22"/>
              </w:rPr>
            </w:pPr>
          </w:p>
        </w:tc>
        <w:tc>
          <w:tcPr>
            <w:tcW w:w="1452" w:type="dxa"/>
            <w:tcBorders>
              <w:bottom w:val="single" w:sz="12" w:space="0" w:color="auto"/>
            </w:tcBorders>
            <w:vAlign w:val="center"/>
          </w:tcPr>
          <w:p w:rsidR="00E6200D" w:rsidRDefault="00E6200D">
            <w:pPr>
              <w:jc w:val="center"/>
              <w:rPr>
                <w:rFonts w:ascii="Arial Narrow" w:hAnsi="Arial Narrow"/>
                <w:sz w:val="22"/>
                <w:szCs w:val="22"/>
              </w:rPr>
            </w:pPr>
          </w:p>
        </w:tc>
        <w:tc>
          <w:tcPr>
            <w:tcW w:w="1667" w:type="dxa"/>
            <w:tcBorders>
              <w:bottom w:val="single" w:sz="12" w:space="0" w:color="auto"/>
            </w:tcBorders>
            <w:vAlign w:val="center"/>
          </w:tcPr>
          <w:p w:rsidR="00E6200D" w:rsidRDefault="00E6200D">
            <w:pPr>
              <w:jc w:val="center"/>
              <w:rPr>
                <w:rFonts w:ascii="Arial Narrow" w:hAnsi="Arial Narrow"/>
                <w:sz w:val="22"/>
                <w:szCs w:val="22"/>
              </w:rPr>
            </w:pPr>
          </w:p>
        </w:tc>
        <w:tc>
          <w:tcPr>
            <w:tcW w:w="1345" w:type="dxa"/>
            <w:tcBorders>
              <w:bottom w:val="single" w:sz="12" w:space="0" w:color="auto"/>
            </w:tcBorders>
            <w:vAlign w:val="center"/>
          </w:tcPr>
          <w:p w:rsidR="00E6200D" w:rsidRDefault="00E6200D">
            <w:pPr>
              <w:jc w:val="center"/>
              <w:rPr>
                <w:rFonts w:ascii="Arial Narrow" w:hAnsi="Arial Narrow"/>
                <w:sz w:val="22"/>
                <w:szCs w:val="22"/>
              </w:rPr>
            </w:pPr>
          </w:p>
        </w:tc>
      </w:tr>
      <w:tr w:rsidR="00E6200D">
        <w:trPr>
          <w:trHeight w:val="329"/>
          <w:jc w:val="center"/>
        </w:trPr>
        <w:tc>
          <w:tcPr>
            <w:tcW w:w="9211" w:type="dxa"/>
            <w:gridSpan w:val="6"/>
            <w:tcBorders>
              <w:top w:val="single" w:sz="12" w:space="0" w:color="auto"/>
              <w:bottom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Účtovné jednotky s podstatným vplyvom</w:t>
            </w:r>
          </w:p>
        </w:tc>
      </w:tr>
      <w:tr w:rsidR="00E6200D">
        <w:trPr>
          <w:trHeight w:val="369"/>
          <w:jc w:val="center"/>
        </w:trPr>
        <w:tc>
          <w:tcPr>
            <w:tcW w:w="1922" w:type="dxa"/>
            <w:tcBorders>
              <w:top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top w:val="single" w:sz="12" w:space="0" w:color="auto"/>
              <w:left w:val="single" w:sz="12" w:space="0" w:color="auto"/>
            </w:tcBorders>
            <w:vAlign w:val="center"/>
          </w:tcPr>
          <w:p w:rsidR="00E6200D" w:rsidRDefault="00E6200D">
            <w:pPr>
              <w:jc w:val="center"/>
              <w:rPr>
                <w:rFonts w:ascii="Arial Narrow" w:hAnsi="Arial Narrow"/>
                <w:sz w:val="22"/>
                <w:szCs w:val="22"/>
              </w:rPr>
            </w:pPr>
          </w:p>
        </w:tc>
        <w:tc>
          <w:tcPr>
            <w:tcW w:w="1701" w:type="dxa"/>
            <w:tcBorders>
              <w:top w:val="single" w:sz="12" w:space="0" w:color="auto"/>
            </w:tcBorders>
            <w:vAlign w:val="center"/>
          </w:tcPr>
          <w:p w:rsidR="00E6200D" w:rsidRDefault="00E6200D">
            <w:pPr>
              <w:jc w:val="center"/>
              <w:rPr>
                <w:rFonts w:ascii="Arial Narrow" w:hAnsi="Arial Narrow"/>
                <w:sz w:val="22"/>
                <w:szCs w:val="22"/>
              </w:rPr>
            </w:pPr>
          </w:p>
        </w:tc>
        <w:tc>
          <w:tcPr>
            <w:tcW w:w="1452" w:type="dxa"/>
            <w:tcBorders>
              <w:top w:val="single" w:sz="12" w:space="0" w:color="auto"/>
            </w:tcBorders>
            <w:vAlign w:val="center"/>
          </w:tcPr>
          <w:p w:rsidR="00E6200D" w:rsidRDefault="00E6200D">
            <w:pPr>
              <w:jc w:val="center"/>
              <w:rPr>
                <w:rFonts w:ascii="Arial Narrow" w:hAnsi="Arial Narrow"/>
                <w:sz w:val="22"/>
                <w:szCs w:val="22"/>
              </w:rPr>
            </w:pPr>
          </w:p>
        </w:tc>
        <w:tc>
          <w:tcPr>
            <w:tcW w:w="1667" w:type="dxa"/>
            <w:tcBorders>
              <w:top w:val="single" w:sz="12" w:space="0" w:color="auto"/>
            </w:tcBorders>
            <w:vAlign w:val="center"/>
          </w:tcPr>
          <w:p w:rsidR="00E6200D" w:rsidRDefault="00E6200D">
            <w:pPr>
              <w:jc w:val="center"/>
              <w:rPr>
                <w:rFonts w:ascii="Arial Narrow" w:hAnsi="Arial Narrow"/>
                <w:sz w:val="22"/>
                <w:szCs w:val="22"/>
              </w:rPr>
            </w:pPr>
          </w:p>
        </w:tc>
        <w:tc>
          <w:tcPr>
            <w:tcW w:w="1345" w:type="dxa"/>
            <w:tcBorders>
              <w:top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tcBorders>
            <w:vAlign w:val="center"/>
          </w:tcPr>
          <w:p w:rsidR="00E6200D" w:rsidRDefault="00E6200D">
            <w:pPr>
              <w:jc w:val="center"/>
              <w:rPr>
                <w:rFonts w:ascii="Arial Narrow" w:hAnsi="Arial Narrow"/>
                <w:sz w:val="22"/>
                <w:szCs w:val="22"/>
              </w:rPr>
            </w:pPr>
          </w:p>
        </w:tc>
        <w:tc>
          <w:tcPr>
            <w:tcW w:w="1701" w:type="dxa"/>
            <w:vAlign w:val="center"/>
          </w:tcPr>
          <w:p w:rsidR="00E6200D" w:rsidRDefault="00E6200D">
            <w:pPr>
              <w:jc w:val="center"/>
              <w:rPr>
                <w:rFonts w:ascii="Arial Narrow" w:hAnsi="Arial Narrow"/>
                <w:sz w:val="22"/>
                <w:szCs w:val="22"/>
              </w:rPr>
            </w:pPr>
          </w:p>
        </w:tc>
        <w:tc>
          <w:tcPr>
            <w:tcW w:w="1452" w:type="dxa"/>
            <w:vAlign w:val="center"/>
          </w:tcPr>
          <w:p w:rsidR="00E6200D" w:rsidRDefault="00E6200D">
            <w:pPr>
              <w:jc w:val="center"/>
              <w:rPr>
                <w:rFonts w:ascii="Arial Narrow" w:hAnsi="Arial Narrow"/>
                <w:sz w:val="22"/>
                <w:szCs w:val="22"/>
              </w:rPr>
            </w:pPr>
          </w:p>
        </w:tc>
        <w:tc>
          <w:tcPr>
            <w:tcW w:w="1667" w:type="dxa"/>
            <w:vAlign w:val="center"/>
          </w:tcPr>
          <w:p w:rsidR="00E6200D" w:rsidRDefault="00E6200D">
            <w:pPr>
              <w:jc w:val="center"/>
              <w:rPr>
                <w:rFonts w:ascii="Arial Narrow" w:hAnsi="Arial Narrow"/>
                <w:sz w:val="22"/>
                <w:szCs w:val="22"/>
              </w:rPr>
            </w:pPr>
          </w:p>
        </w:tc>
        <w:tc>
          <w:tcPr>
            <w:tcW w:w="1345" w:type="dxa"/>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bottom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bottom w:val="single" w:sz="12" w:space="0" w:color="auto"/>
            </w:tcBorders>
            <w:vAlign w:val="center"/>
          </w:tcPr>
          <w:p w:rsidR="00E6200D" w:rsidRDefault="00E6200D">
            <w:pPr>
              <w:jc w:val="center"/>
              <w:rPr>
                <w:rFonts w:ascii="Arial Narrow" w:hAnsi="Arial Narrow"/>
                <w:sz w:val="22"/>
                <w:szCs w:val="22"/>
              </w:rPr>
            </w:pPr>
          </w:p>
        </w:tc>
        <w:tc>
          <w:tcPr>
            <w:tcW w:w="1701" w:type="dxa"/>
            <w:tcBorders>
              <w:bottom w:val="single" w:sz="12" w:space="0" w:color="auto"/>
            </w:tcBorders>
            <w:vAlign w:val="center"/>
          </w:tcPr>
          <w:p w:rsidR="00E6200D" w:rsidRDefault="00E6200D">
            <w:pPr>
              <w:jc w:val="center"/>
              <w:rPr>
                <w:rFonts w:ascii="Arial Narrow" w:hAnsi="Arial Narrow"/>
                <w:sz w:val="22"/>
                <w:szCs w:val="22"/>
              </w:rPr>
            </w:pPr>
          </w:p>
        </w:tc>
        <w:tc>
          <w:tcPr>
            <w:tcW w:w="1452" w:type="dxa"/>
            <w:tcBorders>
              <w:bottom w:val="single" w:sz="12" w:space="0" w:color="auto"/>
            </w:tcBorders>
            <w:vAlign w:val="center"/>
          </w:tcPr>
          <w:p w:rsidR="00E6200D" w:rsidRDefault="00E6200D">
            <w:pPr>
              <w:jc w:val="center"/>
              <w:rPr>
                <w:rFonts w:ascii="Arial Narrow" w:hAnsi="Arial Narrow"/>
                <w:sz w:val="22"/>
                <w:szCs w:val="22"/>
              </w:rPr>
            </w:pPr>
          </w:p>
        </w:tc>
        <w:tc>
          <w:tcPr>
            <w:tcW w:w="1667" w:type="dxa"/>
            <w:tcBorders>
              <w:bottom w:val="single" w:sz="12" w:space="0" w:color="auto"/>
            </w:tcBorders>
            <w:vAlign w:val="center"/>
          </w:tcPr>
          <w:p w:rsidR="00E6200D" w:rsidRDefault="00E6200D">
            <w:pPr>
              <w:jc w:val="center"/>
              <w:rPr>
                <w:rFonts w:ascii="Arial Narrow" w:hAnsi="Arial Narrow"/>
                <w:sz w:val="22"/>
                <w:szCs w:val="22"/>
              </w:rPr>
            </w:pPr>
          </w:p>
        </w:tc>
        <w:tc>
          <w:tcPr>
            <w:tcW w:w="1345" w:type="dxa"/>
            <w:tcBorders>
              <w:bottom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9211" w:type="dxa"/>
            <w:gridSpan w:val="6"/>
            <w:tcBorders>
              <w:top w:val="single" w:sz="12" w:space="0" w:color="auto"/>
              <w:bottom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 xml:space="preserve">Ostatné realizovateľné CP a podiely  </w:t>
            </w:r>
          </w:p>
        </w:tc>
      </w:tr>
      <w:tr w:rsidR="00E6200D">
        <w:trPr>
          <w:trHeight w:val="369"/>
          <w:jc w:val="center"/>
        </w:trPr>
        <w:tc>
          <w:tcPr>
            <w:tcW w:w="1922" w:type="dxa"/>
            <w:tcBorders>
              <w:top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top w:val="single" w:sz="12" w:space="0" w:color="auto"/>
              <w:left w:val="single" w:sz="12" w:space="0" w:color="auto"/>
            </w:tcBorders>
            <w:vAlign w:val="center"/>
          </w:tcPr>
          <w:p w:rsidR="00E6200D" w:rsidRDefault="00E6200D">
            <w:pPr>
              <w:jc w:val="center"/>
              <w:rPr>
                <w:rFonts w:ascii="Arial Narrow" w:hAnsi="Arial Narrow"/>
                <w:sz w:val="22"/>
                <w:szCs w:val="22"/>
              </w:rPr>
            </w:pPr>
          </w:p>
        </w:tc>
        <w:tc>
          <w:tcPr>
            <w:tcW w:w="1701" w:type="dxa"/>
            <w:tcBorders>
              <w:top w:val="single" w:sz="12" w:space="0" w:color="auto"/>
            </w:tcBorders>
            <w:vAlign w:val="center"/>
          </w:tcPr>
          <w:p w:rsidR="00E6200D" w:rsidRDefault="00E6200D">
            <w:pPr>
              <w:jc w:val="center"/>
              <w:rPr>
                <w:rFonts w:ascii="Arial Narrow" w:hAnsi="Arial Narrow"/>
                <w:sz w:val="22"/>
                <w:szCs w:val="22"/>
              </w:rPr>
            </w:pPr>
          </w:p>
        </w:tc>
        <w:tc>
          <w:tcPr>
            <w:tcW w:w="1452" w:type="dxa"/>
            <w:tcBorders>
              <w:top w:val="single" w:sz="12" w:space="0" w:color="auto"/>
            </w:tcBorders>
            <w:vAlign w:val="center"/>
          </w:tcPr>
          <w:p w:rsidR="00E6200D" w:rsidRDefault="00E6200D">
            <w:pPr>
              <w:jc w:val="center"/>
              <w:rPr>
                <w:rFonts w:ascii="Arial Narrow" w:hAnsi="Arial Narrow"/>
                <w:sz w:val="22"/>
                <w:szCs w:val="22"/>
              </w:rPr>
            </w:pPr>
          </w:p>
        </w:tc>
        <w:tc>
          <w:tcPr>
            <w:tcW w:w="1667" w:type="dxa"/>
            <w:tcBorders>
              <w:top w:val="single" w:sz="12" w:space="0" w:color="auto"/>
            </w:tcBorders>
            <w:vAlign w:val="center"/>
          </w:tcPr>
          <w:p w:rsidR="00E6200D" w:rsidRDefault="00E6200D">
            <w:pPr>
              <w:jc w:val="center"/>
              <w:rPr>
                <w:rFonts w:ascii="Arial Narrow" w:hAnsi="Arial Narrow"/>
                <w:sz w:val="22"/>
                <w:szCs w:val="22"/>
              </w:rPr>
            </w:pPr>
          </w:p>
        </w:tc>
        <w:tc>
          <w:tcPr>
            <w:tcW w:w="1345" w:type="dxa"/>
            <w:tcBorders>
              <w:top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tcBorders>
            <w:vAlign w:val="center"/>
          </w:tcPr>
          <w:p w:rsidR="00E6200D" w:rsidRDefault="00E6200D">
            <w:pPr>
              <w:jc w:val="center"/>
              <w:rPr>
                <w:rFonts w:ascii="Arial Narrow" w:hAnsi="Arial Narrow"/>
                <w:sz w:val="22"/>
                <w:szCs w:val="22"/>
              </w:rPr>
            </w:pPr>
          </w:p>
        </w:tc>
        <w:tc>
          <w:tcPr>
            <w:tcW w:w="1701" w:type="dxa"/>
            <w:vAlign w:val="center"/>
          </w:tcPr>
          <w:p w:rsidR="00E6200D" w:rsidRDefault="00E6200D">
            <w:pPr>
              <w:jc w:val="center"/>
              <w:rPr>
                <w:rFonts w:ascii="Arial Narrow" w:hAnsi="Arial Narrow"/>
                <w:sz w:val="22"/>
                <w:szCs w:val="22"/>
              </w:rPr>
            </w:pPr>
          </w:p>
        </w:tc>
        <w:tc>
          <w:tcPr>
            <w:tcW w:w="1452" w:type="dxa"/>
            <w:vAlign w:val="center"/>
          </w:tcPr>
          <w:p w:rsidR="00E6200D" w:rsidRDefault="00E6200D">
            <w:pPr>
              <w:jc w:val="center"/>
              <w:rPr>
                <w:rFonts w:ascii="Arial Narrow" w:hAnsi="Arial Narrow"/>
                <w:sz w:val="22"/>
                <w:szCs w:val="22"/>
              </w:rPr>
            </w:pPr>
          </w:p>
        </w:tc>
        <w:tc>
          <w:tcPr>
            <w:tcW w:w="1667" w:type="dxa"/>
            <w:vAlign w:val="center"/>
          </w:tcPr>
          <w:p w:rsidR="00E6200D" w:rsidRDefault="00E6200D">
            <w:pPr>
              <w:jc w:val="center"/>
              <w:rPr>
                <w:rFonts w:ascii="Arial Narrow" w:hAnsi="Arial Narrow"/>
                <w:sz w:val="22"/>
                <w:szCs w:val="22"/>
              </w:rPr>
            </w:pPr>
          </w:p>
        </w:tc>
        <w:tc>
          <w:tcPr>
            <w:tcW w:w="1345" w:type="dxa"/>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bottom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bottom w:val="single" w:sz="12" w:space="0" w:color="auto"/>
            </w:tcBorders>
            <w:vAlign w:val="center"/>
          </w:tcPr>
          <w:p w:rsidR="00E6200D" w:rsidRDefault="00E6200D">
            <w:pPr>
              <w:jc w:val="center"/>
              <w:rPr>
                <w:rFonts w:ascii="Arial Narrow" w:hAnsi="Arial Narrow"/>
                <w:sz w:val="22"/>
                <w:szCs w:val="22"/>
              </w:rPr>
            </w:pPr>
          </w:p>
        </w:tc>
        <w:tc>
          <w:tcPr>
            <w:tcW w:w="1701" w:type="dxa"/>
            <w:tcBorders>
              <w:bottom w:val="single" w:sz="12" w:space="0" w:color="auto"/>
            </w:tcBorders>
            <w:vAlign w:val="center"/>
          </w:tcPr>
          <w:p w:rsidR="00E6200D" w:rsidRDefault="00E6200D">
            <w:pPr>
              <w:jc w:val="center"/>
              <w:rPr>
                <w:rFonts w:ascii="Arial Narrow" w:hAnsi="Arial Narrow"/>
                <w:sz w:val="22"/>
                <w:szCs w:val="22"/>
              </w:rPr>
            </w:pPr>
          </w:p>
        </w:tc>
        <w:tc>
          <w:tcPr>
            <w:tcW w:w="1452" w:type="dxa"/>
            <w:tcBorders>
              <w:bottom w:val="single" w:sz="12" w:space="0" w:color="auto"/>
            </w:tcBorders>
            <w:vAlign w:val="center"/>
          </w:tcPr>
          <w:p w:rsidR="00E6200D" w:rsidRDefault="00E6200D">
            <w:pPr>
              <w:jc w:val="center"/>
              <w:rPr>
                <w:rFonts w:ascii="Arial Narrow" w:hAnsi="Arial Narrow"/>
                <w:sz w:val="22"/>
                <w:szCs w:val="22"/>
              </w:rPr>
            </w:pPr>
          </w:p>
        </w:tc>
        <w:tc>
          <w:tcPr>
            <w:tcW w:w="1667" w:type="dxa"/>
            <w:tcBorders>
              <w:bottom w:val="single" w:sz="12" w:space="0" w:color="auto"/>
            </w:tcBorders>
            <w:vAlign w:val="center"/>
          </w:tcPr>
          <w:p w:rsidR="00E6200D" w:rsidRDefault="00E6200D">
            <w:pPr>
              <w:jc w:val="center"/>
              <w:rPr>
                <w:rFonts w:ascii="Arial Narrow" w:hAnsi="Arial Narrow"/>
                <w:sz w:val="22"/>
                <w:szCs w:val="22"/>
              </w:rPr>
            </w:pPr>
          </w:p>
        </w:tc>
        <w:tc>
          <w:tcPr>
            <w:tcW w:w="1345" w:type="dxa"/>
            <w:tcBorders>
              <w:bottom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9211" w:type="dxa"/>
            <w:gridSpan w:val="6"/>
            <w:tcBorders>
              <w:top w:val="single" w:sz="12" w:space="0" w:color="auto"/>
              <w:bottom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Obstarávaný DFM na účely vykonania vplyvu v inej ÚJ</w:t>
            </w:r>
          </w:p>
        </w:tc>
      </w:tr>
      <w:tr w:rsidR="00E6200D">
        <w:trPr>
          <w:trHeight w:val="369"/>
          <w:jc w:val="center"/>
        </w:trPr>
        <w:tc>
          <w:tcPr>
            <w:tcW w:w="1922" w:type="dxa"/>
            <w:tcBorders>
              <w:top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top w:val="single" w:sz="12" w:space="0" w:color="auto"/>
              <w:left w:val="single" w:sz="12" w:space="0" w:color="auto"/>
            </w:tcBorders>
            <w:vAlign w:val="center"/>
          </w:tcPr>
          <w:p w:rsidR="00E6200D" w:rsidRDefault="00E6200D">
            <w:pPr>
              <w:jc w:val="center"/>
              <w:rPr>
                <w:rFonts w:ascii="Arial Narrow" w:hAnsi="Arial Narrow"/>
                <w:sz w:val="22"/>
                <w:szCs w:val="22"/>
              </w:rPr>
            </w:pPr>
          </w:p>
        </w:tc>
        <w:tc>
          <w:tcPr>
            <w:tcW w:w="1701" w:type="dxa"/>
            <w:tcBorders>
              <w:top w:val="single" w:sz="12" w:space="0" w:color="auto"/>
            </w:tcBorders>
            <w:vAlign w:val="center"/>
          </w:tcPr>
          <w:p w:rsidR="00E6200D" w:rsidRDefault="00E6200D">
            <w:pPr>
              <w:jc w:val="center"/>
              <w:rPr>
                <w:rFonts w:ascii="Arial Narrow" w:hAnsi="Arial Narrow"/>
                <w:sz w:val="22"/>
                <w:szCs w:val="22"/>
              </w:rPr>
            </w:pPr>
          </w:p>
        </w:tc>
        <w:tc>
          <w:tcPr>
            <w:tcW w:w="1452" w:type="dxa"/>
            <w:tcBorders>
              <w:top w:val="single" w:sz="12" w:space="0" w:color="auto"/>
            </w:tcBorders>
            <w:vAlign w:val="center"/>
          </w:tcPr>
          <w:p w:rsidR="00E6200D" w:rsidRDefault="00E6200D">
            <w:pPr>
              <w:jc w:val="center"/>
              <w:rPr>
                <w:rFonts w:ascii="Arial Narrow" w:hAnsi="Arial Narrow"/>
                <w:sz w:val="22"/>
                <w:szCs w:val="22"/>
              </w:rPr>
            </w:pPr>
          </w:p>
        </w:tc>
        <w:tc>
          <w:tcPr>
            <w:tcW w:w="1667" w:type="dxa"/>
            <w:tcBorders>
              <w:top w:val="single" w:sz="12" w:space="0" w:color="auto"/>
            </w:tcBorders>
            <w:vAlign w:val="center"/>
          </w:tcPr>
          <w:p w:rsidR="00E6200D" w:rsidRDefault="00E6200D">
            <w:pPr>
              <w:jc w:val="center"/>
              <w:rPr>
                <w:rFonts w:ascii="Arial Narrow" w:hAnsi="Arial Narrow"/>
                <w:sz w:val="22"/>
                <w:szCs w:val="22"/>
              </w:rPr>
            </w:pPr>
          </w:p>
        </w:tc>
        <w:tc>
          <w:tcPr>
            <w:tcW w:w="1345" w:type="dxa"/>
            <w:tcBorders>
              <w:top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bottom w:val="single" w:sz="12" w:space="0" w:color="auto"/>
              <w:right w:val="single" w:sz="12" w:space="0" w:color="auto"/>
            </w:tcBorders>
            <w:vAlign w:val="center"/>
          </w:tcPr>
          <w:p w:rsidR="00E6200D" w:rsidRDefault="00E6200D">
            <w:pPr>
              <w:rPr>
                <w:rFonts w:ascii="Arial Narrow" w:hAnsi="Arial Narrow"/>
                <w:sz w:val="22"/>
                <w:szCs w:val="22"/>
              </w:rPr>
            </w:pPr>
          </w:p>
        </w:tc>
        <w:tc>
          <w:tcPr>
            <w:tcW w:w="1124" w:type="dxa"/>
            <w:tcBorders>
              <w:left w:val="single" w:sz="12" w:space="0" w:color="auto"/>
              <w:bottom w:val="single" w:sz="12" w:space="0" w:color="auto"/>
            </w:tcBorders>
            <w:vAlign w:val="center"/>
          </w:tcPr>
          <w:p w:rsidR="00E6200D" w:rsidRDefault="00E6200D">
            <w:pPr>
              <w:jc w:val="center"/>
              <w:rPr>
                <w:rFonts w:ascii="Arial Narrow" w:hAnsi="Arial Narrow"/>
                <w:sz w:val="22"/>
                <w:szCs w:val="22"/>
              </w:rPr>
            </w:pPr>
          </w:p>
        </w:tc>
        <w:tc>
          <w:tcPr>
            <w:tcW w:w="1701" w:type="dxa"/>
            <w:tcBorders>
              <w:bottom w:val="single" w:sz="12" w:space="0" w:color="auto"/>
            </w:tcBorders>
            <w:vAlign w:val="center"/>
          </w:tcPr>
          <w:p w:rsidR="00E6200D" w:rsidRDefault="00E6200D">
            <w:pPr>
              <w:jc w:val="center"/>
              <w:rPr>
                <w:rFonts w:ascii="Arial Narrow" w:hAnsi="Arial Narrow"/>
                <w:sz w:val="22"/>
                <w:szCs w:val="22"/>
              </w:rPr>
            </w:pPr>
          </w:p>
        </w:tc>
        <w:tc>
          <w:tcPr>
            <w:tcW w:w="1452" w:type="dxa"/>
            <w:tcBorders>
              <w:bottom w:val="single" w:sz="12" w:space="0" w:color="auto"/>
            </w:tcBorders>
            <w:vAlign w:val="center"/>
          </w:tcPr>
          <w:p w:rsidR="00E6200D" w:rsidRDefault="00E6200D">
            <w:pPr>
              <w:jc w:val="center"/>
              <w:rPr>
                <w:rFonts w:ascii="Arial Narrow" w:hAnsi="Arial Narrow"/>
                <w:sz w:val="22"/>
                <w:szCs w:val="22"/>
              </w:rPr>
            </w:pPr>
          </w:p>
        </w:tc>
        <w:tc>
          <w:tcPr>
            <w:tcW w:w="1667" w:type="dxa"/>
            <w:tcBorders>
              <w:bottom w:val="single" w:sz="12" w:space="0" w:color="auto"/>
            </w:tcBorders>
            <w:vAlign w:val="center"/>
          </w:tcPr>
          <w:p w:rsidR="00E6200D" w:rsidRDefault="00E6200D">
            <w:pPr>
              <w:jc w:val="center"/>
              <w:rPr>
                <w:rFonts w:ascii="Arial Narrow" w:hAnsi="Arial Narrow"/>
                <w:sz w:val="22"/>
                <w:szCs w:val="22"/>
              </w:rPr>
            </w:pPr>
          </w:p>
        </w:tc>
        <w:tc>
          <w:tcPr>
            <w:tcW w:w="1345" w:type="dxa"/>
            <w:tcBorders>
              <w:bottom w:val="single" w:sz="12" w:space="0" w:color="auto"/>
            </w:tcBorders>
            <w:vAlign w:val="center"/>
          </w:tcPr>
          <w:p w:rsidR="00E6200D" w:rsidRDefault="00E6200D">
            <w:pPr>
              <w:jc w:val="center"/>
              <w:rPr>
                <w:rFonts w:ascii="Arial Narrow" w:hAnsi="Arial Narrow"/>
                <w:sz w:val="22"/>
                <w:szCs w:val="22"/>
              </w:rPr>
            </w:pPr>
          </w:p>
        </w:tc>
      </w:tr>
      <w:tr w:rsidR="00E6200D">
        <w:trPr>
          <w:trHeight w:val="369"/>
          <w:jc w:val="center"/>
        </w:trPr>
        <w:tc>
          <w:tcPr>
            <w:tcW w:w="1922" w:type="dxa"/>
            <w:tcBorders>
              <w:top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DFM spolu</w:t>
            </w:r>
          </w:p>
        </w:tc>
        <w:tc>
          <w:tcPr>
            <w:tcW w:w="1124" w:type="dxa"/>
            <w:tcBorders>
              <w:top w:val="single" w:sz="12" w:space="0" w:color="auto"/>
              <w:left w:val="single" w:sz="12" w:space="0" w:color="auto"/>
              <w:bottom w:val="single" w:sz="12" w:space="0" w:color="auto"/>
            </w:tcBorders>
            <w:vAlign w:val="center"/>
            <w:hideMark/>
          </w:tcPr>
          <w:p w:rsidR="00E6200D" w:rsidRDefault="00967F8A">
            <w:pPr>
              <w:jc w:val="center"/>
              <w:rPr>
                <w:rFonts w:ascii="Arial Narrow" w:hAnsi="Arial Narrow"/>
                <w:sz w:val="22"/>
                <w:szCs w:val="22"/>
              </w:rPr>
            </w:pPr>
            <w:r>
              <w:rPr>
                <w:rFonts w:ascii="Arial Narrow" w:hAnsi="Arial Narrow"/>
                <w:sz w:val="22"/>
                <w:szCs w:val="22"/>
              </w:rPr>
              <w:t>X</w:t>
            </w:r>
          </w:p>
        </w:tc>
        <w:tc>
          <w:tcPr>
            <w:tcW w:w="1701" w:type="dxa"/>
            <w:tcBorders>
              <w:top w:val="single" w:sz="12" w:space="0" w:color="auto"/>
              <w:bottom w:val="single" w:sz="12" w:space="0" w:color="auto"/>
            </w:tcBorders>
            <w:vAlign w:val="center"/>
            <w:hideMark/>
          </w:tcPr>
          <w:p w:rsidR="00E6200D" w:rsidRDefault="00967F8A">
            <w:pPr>
              <w:jc w:val="center"/>
              <w:rPr>
                <w:rFonts w:ascii="Arial Narrow" w:hAnsi="Arial Narrow"/>
                <w:sz w:val="22"/>
                <w:szCs w:val="22"/>
              </w:rPr>
            </w:pPr>
            <w:r>
              <w:rPr>
                <w:rFonts w:ascii="Arial Narrow" w:hAnsi="Arial Narrow"/>
                <w:sz w:val="22"/>
                <w:szCs w:val="22"/>
              </w:rPr>
              <w:t>x</w:t>
            </w:r>
          </w:p>
        </w:tc>
        <w:tc>
          <w:tcPr>
            <w:tcW w:w="1452" w:type="dxa"/>
            <w:tcBorders>
              <w:top w:val="single" w:sz="12" w:space="0" w:color="auto"/>
              <w:bottom w:val="single" w:sz="12" w:space="0" w:color="auto"/>
            </w:tcBorders>
            <w:vAlign w:val="center"/>
            <w:hideMark/>
          </w:tcPr>
          <w:p w:rsidR="00E6200D" w:rsidRDefault="00967F8A">
            <w:pPr>
              <w:jc w:val="center"/>
              <w:rPr>
                <w:rFonts w:ascii="Arial Narrow" w:hAnsi="Arial Narrow"/>
                <w:sz w:val="22"/>
                <w:szCs w:val="22"/>
              </w:rPr>
            </w:pPr>
            <w:r>
              <w:rPr>
                <w:rFonts w:ascii="Arial Narrow" w:hAnsi="Arial Narrow"/>
                <w:sz w:val="22"/>
                <w:szCs w:val="22"/>
              </w:rPr>
              <w:t>x</w:t>
            </w:r>
          </w:p>
        </w:tc>
        <w:tc>
          <w:tcPr>
            <w:tcW w:w="1667" w:type="dxa"/>
            <w:tcBorders>
              <w:top w:val="single" w:sz="12" w:space="0" w:color="auto"/>
              <w:bottom w:val="single" w:sz="12" w:space="0" w:color="auto"/>
            </w:tcBorders>
            <w:vAlign w:val="center"/>
            <w:hideMark/>
          </w:tcPr>
          <w:p w:rsidR="00E6200D" w:rsidRDefault="00967F8A">
            <w:pPr>
              <w:jc w:val="center"/>
              <w:rPr>
                <w:rFonts w:ascii="Arial Narrow" w:hAnsi="Arial Narrow"/>
                <w:sz w:val="22"/>
                <w:szCs w:val="22"/>
              </w:rPr>
            </w:pPr>
            <w:r>
              <w:rPr>
                <w:rFonts w:ascii="Arial Narrow" w:hAnsi="Arial Narrow"/>
                <w:sz w:val="22"/>
                <w:szCs w:val="22"/>
              </w:rPr>
              <w:t>x</w:t>
            </w:r>
          </w:p>
        </w:tc>
        <w:tc>
          <w:tcPr>
            <w:tcW w:w="1345" w:type="dxa"/>
            <w:tcBorders>
              <w:top w:val="single" w:sz="12" w:space="0" w:color="auto"/>
              <w:bottom w:val="single" w:sz="12" w:space="0" w:color="auto"/>
            </w:tcBorders>
            <w:vAlign w:val="center"/>
          </w:tcPr>
          <w:p w:rsidR="00E6200D" w:rsidRDefault="00E6200D">
            <w:pPr>
              <w:jc w:val="center"/>
              <w:rPr>
                <w:rFonts w:ascii="Arial Narrow" w:hAnsi="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lastRenderedPageBreak/>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 xml:space="preserve">: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E6200D">
      <w:pPr>
        <w:rPr>
          <w:rFonts w:ascii="Arial Narrow" w:hAnsi="Arial Narrow"/>
          <w:sz w:val="22"/>
          <w:szCs w:val="22"/>
        </w:rPr>
      </w:pPr>
    </w:p>
    <w:p w:rsidR="00E6200D" w:rsidRDefault="00E6200D">
      <w:pPr>
        <w:rPr>
          <w:rFonts w:ascii="Arial Narrow" w:hAnsi="Arial Narrow"/>
          <w:sz w:val="22"/>
          <w:szCs w:val="22"/>
        </w:rPr>
      </w:pPr>
    </w:p>
    <w:p w:rsidR="00E6200D" w:rsidRDefault="00967F8A">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E6200D">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E6200D" w:rsidRDefault="00967F8A">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 xml:space="preserve">Bežné účtovné obdobie                                                                                                                                                                    </w:t>
            </w:r>
          </w:p>
        </w:tc>
      </w:tr>
      <w:tr w:rsidR="00E6200D">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Podielové </w:t>
            </w:r>
            <w:r>
              <w:rPr>
                <w:b w:val="0"/>
              </w:rPr>
              <w:br/>
              <w:t xml:space="preserve">CP a podiely </w:t>
            </w:r>
            <w:r>
              <w:rPr>
                <w:b w:val="0"/>
              </w:rPr>
              <w:br/>
              <w:t xml:space="preserve">v </w:t>
            </w:r>
            <w:proofErr w:type="spellStart"/>
            <w:r>
              <w:rPr>
                <w:b w:val="0"/>
              </w:rPr>
              <w:t>spoloč-nosti</w:t>
            </w:r>
            <w:proofErr w:type="spellEnd"/>
            <w:r>
              <w:rPr>
                <w:b w:val="0"/>
              </w:rPr>
              <w:t xml:space="preserve"> s </w:t>
            </w:r>
            <w:proofErr w:type="spellStart"/>
            <w:r>
              <w:rPr>
                <w:b w:val="0"/>
              </w:rPr>
              <w:t>pods-tatným</w:t>
            </w:r>
            <w:proofErr w:type="spellEnd"/>
            <w:r>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Pôžičky ÚJ </w:t>
            </w:r>
            <w:r>
              <w:rPr>
                <w:b w:val="0"/>
              </w:rPr>
              <w:br/>
              <w:t>v </w:t>
            </w:r>
            <w:proofErr w:type="spellStart"/>
            <w:r>
              <w:rPr>
                <w:b w:val="0"/>
              </w:rPr>
              <w:t>kons</w:t>
            </w:r>
            <w:proofErr w:type="spellEnd"/>
            <w:r>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Pôžičky s  dobou </w:t>
            </w:r>
            <w:proofErr w:type="spellStart"/>
            <w:r>
              <w:rPr>
                <w:b w:val="0"/>
              </w:rPr>
              <w:t>splat-nosti</w:t>
            </w:r>
            <w:proofErr w:type="spellEnd"/>
            <w:r>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proofErr w:type="spellStart"/>
            <w:r>
              <w:rPr>
                <w:b w:val="0"/>
              </w:rPr>
              <w:t>Ob-stará-vaný</w:t>
            </w:r>
            <w:proofErr w:type="spellEnd"/>
            <w:r>
              <w:rPr>
                <w:b w:val="0"/>
              </w:rPr>
              <w:t xml:space="preserve">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proofErr w:type="spellStart"/>
            <w:r>
              <w:rPr>
                <w:b w:val="0"/>
              </w:rPr>
              <w:t>Poskyt-nuté</w:t>
            </w:r>
            <w:proofErr w:type="spellEnd"/>
            <w:r>
              <w:rPr>
                <w:b w:val="0"/>
              </w:rPr>
              <w:t xml:space="preserve"> </w:t>
            </w:r>
            <w:proofErr w:type="spellStart"/>
            <w:r>
              <w:rPr>
                <w:b w:val="0"/>
              </w:rPr>
              <w:t>pred-davky</w:t>
            </w:r>
            <w:proofErr w:type="spellEnd"/>
            <w:r>
              <w:rPr>
                <w:b w:val="0"/>
              </w:rPr>
              <w:t xml:space="preserve"> na </w:t>
            </w:r>
          </w:p>
          <w:p w:rsidR="00E6200D" w:rsidRDefault="00967F8A">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Spolu</w:t>
            </w:r>
          </w:p>
        </w:tc>
      </w:tr>
      <w:tr w:rsidR="00E6200D">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E6200D" w:rsidRDefault="00967F8A">
            <w:pPr>
              <w:pStyle w:val="TopHeader"/>
              <w:rPr>
                <w:b w:val="0"/>
              </w:rPr>
            </w:pPr>
            <w:r>
              <w:rPr>
                <w:b w:val="0"/>
              </w:rPr>
              <w:t>j</w:t>
            </w:r>
          </w:p>
        </w:tc>
      </w:tr>
      <w:tr w:rsidR="00E6200D">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E6200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E6200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E6200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bl>
    <w:p w:rsidR="00E6200D" w:rsidRDefault="00E6200D">
      <w:pPr>
        <w:rPr>
          <w:rFonts w:ascii="Arial Narrow" w:hAnsi="Arial Narrow"/>
          <w:sz w:val="22"/>
          <w:szCs w:val="22"/>
        </w:rPr>
      </w:pPr>
    </w:p>
    <w:p w:rsidR="00E6200D" w:rsidRDefault="00967F8A">
      <w:pPr>
        <w:rPr>
          <w:rFonts w:ascii="Arial Narrow" w:hAnsi="Arial Narrow"/>
          <w:sz w:val="22"/>
          <w:szCs w:val="22"/>
        </w:rPr>
      </w:pPr>
      <w:r>
        <w:rPr>
          <w:rFonts w:ascii="Arial Narrow" w:hAnsi="Arial Narrow"/>
          <w:sz w:val="22"/>
          <w:szCs w:val="22"/>
        </w:rPr>
        <w:t>Tabuľka č. 2</w:t>
      </w:r>
      <w:r>
        <w:rPr>
          <w:rFonts w:ascii="Arial Narrow" w:hAnsi="Arial Narrow"/>
          <w:b/>
          <w:sz w:val="22"/>
          <w:szCs w:val="22"/>
        </w:rPr>
        <w:t>...bez náplne</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E6200D">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E6200D" w:rsidRDefault="00967F8A">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 xml:space="preserve">Bezprostredne predchádzajúce účtovné obdobie                                                                                                                                                                    </w:t>
            </w:r>
          </w:p>
        </w:tc>
      </w:tr>
      <w:tr w:rsidR="00E6200D">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Podielové </w:t>
            </w:r>
            <w:r>
              <w:rPr>
                <w:b w:val="0"/>
              </w:rPr>
              <w:br/>
              <w:t xml:space="preserve">CP a podiely </w:t>
            </w:r>
            <w:r>
              <w:rPr>
                <w:b w:val="0"/>
              </w:rPr>
              <w:br/>
              <w:t xml:space="preserve">v </w:t>
            </w:r>
            <w:proofErr w:type="spellStart"/>
            <w:r>
              <w:rPr>
                <w:b w:val="0"/>
              </w:rPr>
              <w:t>spoloč-nosti</w:t>
            </w:r>
            <w:proofErr w:type="spellEnd"/>
            <w:r>
              <w:rPr>
                <w:b w:val="0"/>
              </w:rPr>
              <w:t xml:space="preserve"> s </w:t>
            </w:r>
            <w:proofErr w:type="spellStart"/>
            <w:r>
              <w:rPr>
                <w:b w:val="0"/>
              </w:rPr>
              <w:t>pods-tatným</w:t>
            </w:r>
            <w:proofErr w:type="spellEnd"/>
            <w:r>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Pôžičky ÚJ </w:t>
            </w:r>
            <w:r>
              <w:rPr>
                <w:b w:val="0"/>
              </w:rPr>
              <w:br/>
              <w:t>v </w:t>
            </w:r>
            <w:proofErr w:type="spellStart"/>
            <w:r>
              <w:rPr>
                <w:b w:val="0"/>
              </w:rPr>
              <w:t>kons</w:t>
            </w:r>
            <w:proofErr w:type="spellEnd"/>
            <w:r>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Pôžičky s  dobou </w:t>
            </w:r>
            <w:proofErr w:type="spellStart"/>
            <w:r>
              <w:rPr>
                <w:b w:val="0"/>
              </w:rPr>
              <w:t>splat-nosti</w:t>
            </w:r>
            <w:proofErr w:type="spellEnd"/>
            <w:r>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proofErr w:type="spellStart"/>
            <w:r>
              <w:rPr>
                <w:b w:val="0"/>
              </w:rPr>
              <w:t>Ob-stará-vaný</w:t>
            </w:r>
            <w:proofErr w:type="spellEnd"/>
            <w:r>
              <w:rPr>
                <w:b w:val="0"/>
              </w:rPr>
              <w:t xml:space="preserve">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proofErr w:type="spellStart"/>
            <w:r>
              <w:rPr>
                <w:b w:val="0"/>
              </w:rPr>
              <w:t>Poskyt-nuté</w:t>
            </w:r>
            <w:proofErr w:type="spellEnd"/>
            <w:r>
              <w:rPr>
                <w:b w:val="0"/>
              </w:rPr>
              <w:t xml:space="preserve"> </w:t>
            </w:r>
            <w:proofErr w:type="spellStart"/>
            <w:r>
              <w:rPr>
                <w:b w:val="0"/>
              </w:rPr>
              <w:t>pred-davky</w:t>
            </w:r>
            <w:proofErr w:type="spellEnd"/>
            <w:r>
              <w:rPr>
                <w:b w:val="0"/>
              </w:rPr>
              <w:t xml:space="preserve"> na </w:t>
            </w:r>
          </w:p>
          <w:p w:rsidR="00E6200D" w:rsidRDefault="00967F8A">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Spolu</w:t>
            </w:r>
          </w:p>
        </w:tc>
      </w:tr>
      <w:tr w:rsidR="00E6200D">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E6200D" w:rsidRDefault="00967F8A">
            <w:pPr>
              <w:pStyle w:val="TopHeader"/>
              <w:rPr>
                <w:b w:val="0"/>
              </w:rPr>
            </w:pPr>
            <w:r>
              <w:rPr>
                <w:b w:val="0"/>
              </w:rPr>
              <w:t>j</w:t>
            </w:r>
          </w:p>
        </w:tc>
      </w:tr>
      <w:tr w:rsidR="00E6200D">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E6200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E6200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6200D" w:rsidRDefault="00967F8A">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E6200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 </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r w:rsidR="00E6200D">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Stav</w:t>
            </w:r>
          </w:p>
          <w:p w:rsidR="00E6200D" w:rsidRDefault="00967F8A">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6200D" w:rsidRDefault="00E6200D">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E6200D" w:rsidRDefault="00E6200D">
            <w:pPr>
              <w:autoSpaceDE w:val="0"/>
              <w:autoSpaceDN w:val="0"/>
              <w:adjustRightInd w:val="0"/>
              <w:jc w:val="center"/>
              <w:rPr>
                <w:rFonts w:ascii="Arial Narrow" w:hAnsi="Arial Narrow"/>
                <w:sz w:val="22"/>
                <w:szCs w:val="22"/>
              </w:rPr>
            </w:pP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w:t>
      </w:r>
      <w:r>
        <w:rPr>
          <w:rFonts w:ascii="Arial Narrow" w:hAnsi="Arial Narrow" w:cs="Arial Narrow"/>
          <w:b/>
          <w:sz w:val="22"/>
          <w:szCs w:val="22"/>
        </w:rPr>
        <w:t>...bez náplne</w:t>
      </w: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dlhových CP držaných do splatnosti...</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0"/>
        <w:gridCol w:w="728"/>
        <w:gridCol w:w="1276"/>
        <w:gridCol w:w="1134"/>
        <w:gridCol w:w="1134"/>
        <w:gridCol w:w="1417"/>
        <w:gridCol w:w="1062"/>
      </w:tblGrid>
      <w:tr w:rsidR="00E6200D">
        <w:trPr>
          <w:trHeight w:val="644"/>
          <w:jc w:val="center"/>
        </w:trPr>
        <w:tc>
          <w:tcPr>
            <w:tcW w:w="2460" w:type="dxa"/>
            <w:tcBorders>
              <w:top w:val="single" w:sz="12" w:space="0" w:color="auto"/>
              <w:bottom w:val="single" w:sz="4" w:space="0" w:color="auto"/>
              <w:right w:val="single" w:sz="12" w:space="0" w:color="auto"/>
            </w:tcBorders>
            <w:vAlign w:val="center"/>
            <w:hideMark/>
          </w:tcPr>
          <w:p w:rsidR="00E6200D" w:rsidRDefault="00967F8A">
            <w:pPr>
              <w:pStyle w:val="TopHeader"/>
            </w:pPr>
            <w:r>
              <w:lastRenderedPageBreak/>
              <w:t>Dlhové CP</w:t>
            </w:r>
            <w: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Zvýšenie</w:t>
            </w:r>
          </w:p>
          <w:p w:rsidR="00E6200D" w:rsidRDefault="00967F8A">
            <w:pPr>
              <w:pStyle w:val="TopHeader"/>
              <w:rPr>
                <w:b w:val="0"/>
              </w:rPr>
            </w:pPr>
            <w:r>
              <w:rPr>
                <w:b w:val="0"/>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Vyradenie dlhového CP z účtovníctva </w:t>
            </w:r>
          </w:p>
          <w:p w:rsidR="00E6200D" w:rsidRDefault="00967F8A">
            <w:pPr>
              <w:pStyle w:val="TopHeader"/>
              <w:rPr>
                <w:b w:val="0"/>
              </w:rPr>
            </w:pPr>
            <w:r>
              <w:rPr>
                <w:b w:val="0"/>
              </w:rPr>
              <w:t>v účtovnom období</w:t>
            </w:r>
          </w:p>
        </w:tc>
        <w:tc>
          <w:tcPr>
            <w:tcW w:w="1062"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Stav </w:t>
            </w:r>
            <w:r>
              <w:rPr>
                <w:b w:val="0"/>
              </w:rPr>
              <w:br/>
              <w:t>na konci účtovného obdobia</w:t>
            </w:r>
          </w:p>
        </w:tc>
      </w:tr>
      <w:tr w:rsidR="00E6200D">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g</w:t>
            </w:r>
          </w:p>
        </w:tc>
      </w:tr>
      <w:tr w:rsidR="00E6200D">
        <w:trPr>
          <w:trHeight w:val="340"/>
          <w:jc w:val="center"/>
        </w:trPr>
        <w:tc>
          <w:tcPr>
            <w:tcW w:w="2460" w:type="dxa"/>
            <w:tcBorders>
              <w:top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062" w:type="dxa"/>
            <w:tcBorders>
              <w:top w:val="single" w:sz="4" w:space="0" w:color="auto"/>
              <w:left w:val="single" w:sz="6" w:space="0" w:color="auto"/>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2460"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2460"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2460"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E6200D" w:rsidRDefault="00E6200D">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2460"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E6200D" w:rsidRDefault="00967F8A">
            <w:pPr>
              <w:jc w:val="center"/>
              <w:rPr>
                <w:rFonts w:ascii="Arial Narrow" w:hAnsi="Arial Narrow"/>
                <w:sz w:val="22"/>
                <w:szCs w:val="22"/>
              </w:rPr>
            </w:pPr>
            <w:r>
              <w:rPr>
                <w:rFonts w:ascii="Arial Narrow" w:hAnsi="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E6200D" w:rsidRDefault="00E6200D">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E6200D" w:rsidRDefault="00E6200D">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E6200D" w:rsidRDefault="00E6200D">
            <w:pPr>
              <w:rPr>
                <w:rFonts w:ascii="Arial Narrow" w:hAnsi="Arial Narrow"/>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E6200D" w:rsidRDefault="00E6200D">
            <w:pPr>
              <w:rPr>
                <w:rFonts w:ascii="Arial Narrow" w:hAnsi="Arial Narrow"/>
                <w:b/>
                <w:sz w:val="22"/>
                <w:szCs w:val="22"/>
              </w:rPr>
            </w:pPr>
          </w:p>
        </w:tc>
        <w:tc>
          <w:tcPr>
            <w:tcW w:w="1062" w:type="dxa"/>
            <w:tcBorders>
              <w:top w:val="single" w:sz="6" w:space="0" w:color="auto"/>
              <w:left w:val="single" w:sz="6" w:space="0" w:color="auto"/>
              <w:bottom w:val="single" w:sz="12" w:space="0" w:color="auto"/>
            </w:tcBorders>
            <w:vAlign w:val="center"/>
          </w:tcPr>
          <w:p w:rsidR="00E6200D" w:rsidRDefault="00E6200D">
            <w:pPr>
              <w:rPr>
                <w:rFonts w:ascii="Arial Narrow" w:hAnsi="Arial Narrow"/>
                <w:b/>
                <w:sz w:val="22"/>
                <w:szCs w:val="22"/>
              </w:rPr>
            </w:pPr>
          </w:p>
        </w:tc>
      </w:tr>
    </w:tbl>
    <w:p w:rsidR="00E6200D" w:rsidRDefault="00E6200D">
      <w:pPr>
        <w:rPr>
          <w:rFonts w:ascii="Arial Narrow" w:hAnsi="Arial Narrow"/>
          <w:sz w:val="22"/>
          <w:szCs w:val="22"/>
        </w:rPr>
      </w:pP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poskytnutých dlhodobých pôžičkách....</w:t>
      </w:r>
      <w:r>
        <w:rPr>
          <w:rFonts w:ascii="Arial Narrow" w:hAnsi="Arial Narrow" w:cs="Arial Narrow"/>
          <w:b/>
          <w:sz w:val="22"/>
          <w:szCs w:val="22"/>
          <w:u w:val="single"/>
        </w:rPr>
        <w:t>bez náplne</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7"/>
        <w:gridCol w:w="1457"/>
        <w:gridCol w:w="1140"/>
        <w:gridCol w:w="1110"/>
        <w:gridCol w:w="1523"/>
        <w:gridCol w:w="1204"/>
      </w:tblGrid>
      <w:tr w:rsidR="00E6200D">
        <w:trPr>
          <w:trHeight w:val="996"/>
          <w:jc w:val="center"/>
        </w:trPr>
        <w:tc>
          <w:tcPr>
            <w:tcW w:w="2777" w:type="dxa"/>
            <w:tcBorders>
              <w:top w:val="single" w:sz="12" w:space="0" w:color="auto"/>
              <w:bottom w:val="single" w:sz="4" w:space="0" w:color="auto"/>
              <w:right w:val="single" w:sz="12" w:space="0" w:color="auto"/>
            </w:tcBorders>
            <w:vAlign w:val="center"/>
            <w:hideMark/>
          </w:tcPr>
          <w:p w:rsidR="00E6200D" w:rsidRDefault="00967F8A">
            <w:pPr>
              <w:pStyle w:val="TopHeader"/>
            </w:pPr>
            <w: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Stav </w:t>
            </w:r>
            <w:r>
              <w:rPr>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Vyradenie pôžičky z účtovníctva </w:t>
            </w:r>
          </w:p>
          <w:p w:rsidR="00E6200D" w:rsidRDefault="00967F8A">
            <w:pPr>
              <w:pStyle w:val="TopHeader"/>
              <w:rPr>
                <w:b w:val="0"/>
              </w:rPr>
            </w:pPr>
            <w:r>
              <w:rPr>
                <w:b w:val="0"/>
              </w:rPr>
              <w:t>v účtovnom období</w:t>
            </w:r>
          </w:p>
        </w:tc>
        <w:tc>
          <w:tcPr>
            <w:tcW w:w="1204"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Stav </w:t>
            </w:r>
            <w:r>
              <w:rPr>
                <w:b w:val="0"/>
              </w:rPr>
              <w:br/>
              <w:t>na konci účtovného obdobia</w:t>
            </w:r>
          </w:p>
        </w:tc>
      </w:tr>
      <w:tr w:rsidR="00E6200D">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f</w:t>
            </w:r>
          </w:p>
        </w:tc>
      </w:tr>
      <w:tr w:rsidR="00E6200D">
        <w:trPr>
          <w:trHeight w:val="340"/>
          <w:jc w:val="center"/>
        </w:trPr>
        <w:tc>
          <w:tcPr>
            <w:tcW w:w="2777" w:type="dxa"/>
            <w:tcBorders>
              <w:top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viac ako päť rokov</w:t>
            </w:r>
          </w:p>
        </w:tc>
        <w:tc>
          <w:tcPr>
            <w:tcW w:w="1457" w:type="dxa"/>
            <w:tcBorders>
              <w:top w:val="single" w:sz="4" w:space="0" w:color="auto"/>
              <w:left w:val="single" w:sz="12" w:space="0" w:color="auto"/>
            </w:tcBorders>
            <w:vAlign w:val="center"/>
          </w:tcPr>
          <w:p w:rsidR="00E6200D" w:rsidRDefault="00E6200D">
            <w:pPr>
              <w:jc w:val="center"/>
              <w:rPr>
                <w:rFonts w:ascii="Arial Narrow" w:hAnsi="Arial Narrow"/>
                <w:sz w:val="22"/>
                <w:szCs w:val="22"/>
              </w:rPr>
            </w:pPr>
          </w:p>
        </w:tc>
        <w:tc>
          <w:tcPr>
            <w:tcW w:w="1140" w:type="dxa"/>
            <w:tcBorders>
              <w:top w:val="single" w:sz="4" w:space="0" w:color="auto"/>
            </w:tcBorders>
            <w:vAlign w:val="center"/>
          </w:tcPr>
          <w:p w:rsidR="00E6200D" w:rsidRDefault="00E6200D">
            <w:pPr>
              <w:jc w:val="center"/>
              <w:rPr>
                <w:rFonts w:ascii="Arial Narrow" w:hAnsi="Arial Narrow"/>
                <w:sz w:val="22"/>
                <w:szCs w:val="22"/>
              </w:rPr>
            </w:pPr>
          </w:p>
        </w:tc>
        <w:tc>
          <w:tcPr>
            <w:tcW w:w="1110" w:type="dxa"/>
            <w:tcBorders>
              <w:top w:val="single" w:sz="4" w:space="0" w:color="auto"/>
            </w:tcBorders>
            <w:vAlign w:val="center"/>
          </w:tcPr>
          <w:p w:rsidR="00E6200D" w:rsidRDefault="00E6200D">
            <w:pPr>
              <w:jc w:val="center"/>
              <w:rPr>
                <w:rFonts w:ascii="Arial Narrow" w:hAnsi="Arial Narrow"/>
                <w:sz w:val="22"/>
                <w:szCs w:val="22"/>
              </w:rPr>
            </w:pPr>
          </w:p>
        </w:tc>
        <w:tc>
          <w:tcPr>
            <w:tcW w:w="1523" w:type="dxa"/>
            <w:tcBorders>
              <w:top w:val="single" w:sz="4" w:space="0" w:color="auto"/>
            </w:tcBorders>
            <w:vAlign w:val="center"/>
          </w:tcPr>
          <w:p w:rsidR="00E6200D" w:rsidRDefault="00E6200D">
            <w:pPr>
              <w:jc w:val="center"/>
              <w:rPr>
                <w:rFonts w:ascii="Arial Narrow" w:hAnsi="Arial Narrow"/>
                <w:sz w:val="22"/>
                <w:szCs w:val="22"/>
              </w:rPr>
            </w:pPr>
          </w:p>
        </w:tc>
        <w:tc>
          <w:tcPr>
            <w:tcW w:w="1204" w:type="dxa"/>
            <w:tcBorders>
              <w:top w:val="single" w:sz="4" w:space="0" w:color="auto"/>
            </w:tcBorders>
            <w:vAlign w:val="center"/>
          </w:tcPr>
          <w:p w:rsidR="00E6200D" w:rsidRDefault="00E6200D">
            <w:pPr>
              <w:jc w:val="center"/>
              <w:rPr>
                <w:rFonts w:ascii="Arial Narrow" w:hAnsi="Arial Narrow"/>
                <w:sz w:val="22"/>
                <w:szCs w:val="22"/>
              </w:rPr>
            </w:pPr>
          </w:p>
        </w:tc>
      </w:tr>
      <w:tr w:rsidR="00E6200D">
        <w:trPr>
          <w:jc w:val="center"/>
        </w:trPr>
        <w:tc>
          <w:tcPr>
            <w:tcW w:w="277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viac ako tri roky a najviac päť rokov vrátane</w:t>
            </w:r>
          </w:p>
        </w:tc>
        <w:tc>
          <w:tcPr>
            <w:tcW w:w="1457" w:type="dxa"/>
            <w:tcBorders>
              <w:left w:val="single" w:sz="12" w:space="0" w:color="auto"/>
            </w:tcBorders>
            <w:vAlign w:val="center"/>
          </w:tcPr>
          <w:p w:rsidR="00E6200D" w:rsidRDefault="00E6200D">
            <w:pPr>
              <w:jc w:val="center"/>
              <w:rPr>
                <w:rFonts w:ascii="Arial Narrow" w:hAnsi="Arial Narrow"/>
                <w:sz w:val="22"/>
                <w:szCs w:val="22"/>
              </w:rPr>
            </w:pPr>
          </w:p>
        </w:tc>
        <w:tc>
          <w:tcPr>
            <w:tcW w:w="1140" w:type="dxa"/>
            <w:vAlign w:val="center"/>
          </w:tcPr>
          <w:p w:rsidR="00E6200D" w:rsidRDefault="00E6200D">
            <w:pPr>
              <w:jc w:val="center"/>
              <w:rPr>
                <w:rFonts w:ascii="Arial Narrow" w:hAnsi="Arial Narrow"/>
                <w:sz w:val="22"/>
                <w:szCs w:val="22"/>
              </w:rPr>
            </w:pPr>
          </w:p>
        </w:tc>
        <w:tc>
          <w:tcPr>
            <w:tcW w:w="1110" w:type="dxa"/>
            <w:vAlign w:val="center"/>
          </w:tcPr>
          <w:p w:rsidR="00E6200D" w:rsidRDefault="00E6200D">
            <w:pPr>
              <w:jc w:val="center"/>
              <w:rPr>
                <w:rFonts w:ascii="Arial Narrow" w:hAnsi="Arial Narrow"/>
                <w:sz w:val="22"/>
                <w:szCs w:val="22"/>
              </w:rPr>
            </w:pPr>
          </w:p>
        </w:tc>
        <w:tc>
          <w:tcPr>
            <w:tcW w:w="1523" w:type="dxa"/>
            <w:vAlign w:val="center"/>
          </w:tcPr>
          <w:p w:rsidR="00E6200D" w:rsidRDefault="00E6200D">
            <w:pPr>
              <w:jc w:val="center"/>
              <w:rPr>
                <w:rFonts w:ascii="Arial Narrow" w:hAnsi="Arial Narrow"/>
                <w:sz w:val="22"/>
                <w:szCs w:val="22"/>
              </w:rPr>
            </w:pPr>
          </w:p>
        </w:tc>
        <w:tc>
          <w:tcPr>
            <w:tcW w:w="1204" w:type="dxa"/>
            <w:vAlign w:val="center"/>
          </w:tcPr>
          <w:p w:rsidR="00E6200D" w:rsidRDefault="00E6200D">
            <w:pPr>
              <w:jc w:val="center"/>
              <w:rPr>
                <w:rFonts w:ascii="Arial Narrow" w:hAnsi="Arial Narrow"/>
                <w:sz w:val="22"/>
                <w:szCs w:val="22"/>
              </w:rPr>
            </w:pPr>
          </w:p>
        </w:tc>
      </w:tr>
      <w:tr w:rsidR="00E6200D">
        <w:trPr>
          <w:jc w:val="center"/>
        </w:trPr>
        <w:tc>
          <w:tcPr>
            <w:tcW w:w="277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viac ako jeden rok a najviac tri roky vrátane</w:t>
            </w:r>
          </w:p>
        </w:tc>
        <w:tc>
          <w:tcPr>
            <w:tcW w:w="1457" w:type="dxa"/>
            <w:tcBorders>
              <w:left w:val="single" w:sz="12" w:space="0" w:color="auto"/>
            </w:tcBorders>
            <w:vAlign w:val="center"/>
          </w:tcPr>
          <w:p w:rsidR="00E6200D" w:rsidRDefault="00E6200D">
            <w:pPr>
              <w:jc w:val="center"/>
              <w:rPr>
                <w:rFonts w:ascii="Arial Narrow" w:hAnsi="Arial Narrow"/>
                <w:sz w:val="22"/>
                <w:szCs w:val="22"/>
              </w:rPr>
            </w:pPr>
          </w:p>
        </w:tc>
        <w:tc>
          <w:tcPr>
            <w:tcW w:w="1140" w:type="dxa"/>
            <w:vAlign w:val="center"/>
          </w:tcPr>
          <w:p w:rsidR="00E6200D" w:rsidRDefault="00E6200D">
            <w:pPr>
              <w:jc w:val="center"/>
              <w:rPr>
                <w:rFonts w:ascii="Arial Narrow" w:hAnsi="Arial Narrow"/>
                <w:sz w:val="22"/>
                <w:szCs w:val="22"/>
              </w:rPr>
            </w:pPr>
          </w:p>
        </w:tc>
        <w:tc>
          <w:tcPr>
            <w:tcW w:w="1110" w:type="dxa"/>
            <w:vAlign w:val="center"/>
          </w:tcPr>
          <w:p w:rsidR="00E6200D" w:rsidRDefault="00E6200D">
            <w:pPr>
              <w:jc w:val="center"/>
              <w:rPr>
                <w:rFonts w:ascii="Arial Narrow" w:hAnsi="Arial Narrow"/>
                <w:sz w:val="22"/>
                <w:szCs w:val="22"/>
              </w:rPr>
            </w:pPr>
          </w:p>
        </w:tc>
        <w:tc>
          <w:tcPr>
            <w:tcW w:w="1523" w:type="dxa"/>
            <w:vAlign w:val="center"/>
          </w:tcPr>
          <w:p w:rsidR="00E6200D" w:rsidRDefault="00E6200D">
            <w:pPr>
              <w:jc w:val="center"/>
              <w:rPr>
                <w:rFonts w:ascii="Arial Narrow" w:hAnsi="Arial Narrow"/>
                <w:sz w:val="22"/>
                <w:szCs w:val="22"/>
              </w:rPr>
            </w:pPr>
          </w:p>
        </w:tc>
        <w:tc>
          <w:tcPr>
            <w:tcW w:w="1204" w:type="dxa"/>
            <w:vAlign w:val="center"/>
          </w:tcPr>
          <w:p w:rsidR="00E6200D" w:rsidRDefault="00E6200D">
            <w:pPr>
              <w:jc w:val="center"/>
              <w:rPr>
                <w:rFonts w:ascii="Arial Narrow" w:hAnsi="Arial Narrow"/>
                <w:sz w:val="22"/>
                <w:szCs w:val="22"/>
              </w:rPr>
            </w:pPr>
          </w:p>
        </w:tc>
      </w:tr>
      <w:tr w:rsidR="00E6200D">
        <w:trPr>
          <w:jc w:val="center"/>
        </w:trPr>
        <w:tc>
          <w:tcPr>
            <w:tcW w:w="277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Do splatnosti do jedného roka vrátane</w:t>
            </w:r>
          </w:p>
        </w:tc>
        <w:tc>
          <w:tcPr>
            <w:tcW w:w="1457" w:type="dxa"/>
            <w:tcBorders>
              <w:left w:val="single" w:sz="12" w:space="0" w:color="auto"/>
            </w:tcBorders>
            <w:vAlign w:val="center"/>
          </w:tcPr>
          <w:p w:rsidR="00E6200D" w:rsidRDefault="00E6200D">
            <w:pPr>
              <w:jc w:val="center"/>
              <w:rPr>
                <w:rFonts w:ascii="Arial Narrow" w:hAnsi="Arial Narrow"/>
                <w:sz w:val="22"/>
                <w:szCs w:val="22"/>
              </w:rPr>
            </w:pPr>
          </w:p>
        </w:tc>
        <w:tc>
          <w:tcPr>
            <w:tcW w:w="1140" w:type="dxa"/>
            <w:vAlign w:val="center"/>
          </w:tcPr>
          <w:p w:rsidR="00E6200D" w:rsidRDefault="00E6200D">
            <w:pPr>
              <w:jc w:val="center"/>
              <w:rPr>
                <w:rFonts w:ascii="Arial Narrow" w:hAnsi="Arial Narrow"/>
                <w:sz w:val="22"/>
                <w:szCs w:val="22"/>
              </w:rPr>
            </w:pPr>
          </w:p>
        </w:tc>
        <w:tc>
          <w:tcPr>
            <w:tcW w:w="1110" w:type="dxa"/>
            <w:vAlign w:val="center"/>
          </w:tcPr>
          <w:p w:rsidR="00E6200D" w:rsidRDefault="00E6200D">
            <w:pPr>
              <w:jc w:val="center"/>
              <w:rPr>
                <w:rFonts w:ascii="Arial Narrow" w:hAnsi="Arial Narrow"/>
                <w:sz w:val="22"/>
                <w:szCs w:val="22"/>
              </w:rPr>
            </w:pPr>
          </w:p>
        </w:tc>
        <w:tc>
          <w:tcPr>
            <w:tcW w:w="1523" w:type="dxa"/>
            <w:vAlign w:val="center"/>
          </w:tcPr>
          <w:p w:rsidR="00E6200D" w:rsidRDefault="00E6200D">
            <w:pPr>
              <w:jc w:val="center"/>
              <w:rPr>
                <w:rFonts w:ascii="Arial Narrow" w:hAnsi="Arial Narrow"/>
                <w:sz w:val="22"/>
                <w:szCs w:val="22"/>
              </w:rPr>
            </w:pPr>
          </w:p>
        </w:tc>
        <w:tc>
          <w:tcPr>
            <w:tcW w:w="1204" w:type="dxa"/>
            <w:vAlign w:val="center"/>
          </w:tcPr>
          <w:p w:rsidR="00E6200D" w:rsidRDefault="00E6200D">
            <w:pPr>
              <w:jc w:val="center"/>
              <w:rPr>
                <w:rFonts w:ascii="Arial Narrow" w:hAnsi="Arial Narrow"/>
                <w:sz w:val="22"/>
                <w:szCs w:val="22"/>
              </w:rPr>
            </w:pPr>
          </w:p>
        </w:tc>
      </w:tr>
      <w:tr w:rsidR="00E6200D">
        <w:trPr>
          <w:trHeight w:val="340"/>
          <w:jc w:val="center"/>
        </w:trPr>
        <w:tc>
          <w:tcPr>
            <w:tcW w:w="2777"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Dlhodobé pôžičky spolu</w:t>
            </w:r>
          </w:p>
        </w:tc>
        <w:tc>
          <w:tcPr>
            <w:tcW w:w="1457" w:type="dxa"/>
            <w:tcBorders>
              <w:left w:val="single" w:sz="12" w:space="0" w:color="auto"/>
              <w:bottom w:val="single" w:sz="12" w:space="0" w:color="auto"/>
            </w:tcBorders>
            <w:vAlign w:val="center"/>
          </w:tcPr>
          <w:p w:rsidR="00E6200D" w:rsidRDefault="00E6200D">
            <w:pPr>
              <w:jc w:val="center"/>
              <w:rPr>
                <w:rFonts w:ascii="Arial Narrow" w:hAnsi="Arial Narrow"/>
                <w:b/>
                <w:sz w:val="22"/>
                <w:szCs w:val="22"/>
              </w:rPr>
            </w:pPr>
          </w:p>
        </w:tc>
        <w:tc>
          <w:tcPr>
            <w:tcW w:w="1140" w:type="dxa"/>
            <w:tcBorders>
              <w:bottom w:val="single" w:sz="12" w:space="0" w:color="auto"/>
            </w:tcBorders>
            <w:vAlign w:val="center"/>
          </w:tcPr>
          <w:p w:rsidR="00E6200D" w:rsidRDefault="00E6200D">
            <w:pPr>
              <w:jc w:val="center"/>
              <w:rPr>
                <w:rFonts w:ascii="Arial Narrow" w:hAnsi="Arial Narrow"/>
                <w:b/>
                <w:sz w:val="22"/>
                <w:szCs w:val="22"/>
              </w:rPr>
            </w:pPr>
          </w:p>
        </w:tc>
        <w:tc>
          <w:tcPr>
            <w:tcW w:w="1110" w:type="dxa"/>
            <w:tcBorders>
              <w:bottom w:val="single" w:sz="12" w:space="0" w:color="auto"/>
            </w:tcBorders>
            <w:vAlign w:val="center"/>
          </w:tcPr>
          <w:p w:rsidR="00E6200D" w:rsidRDefault="00E6200D">
            <w:pPr>
              <w:jc w:val="center"/>
              <w:rPr>
                <w:rFonts w:ascii="Arial Narrow" w:hAnsi="Arial Narrow"/>
                <w:b/>
                <w:sz w:val="22"/>
                <w:szCs w:val="22"/>
              </w:rPr>
            </w:pPr>
          </w:p>
        </w:tc>
        <w:tc>
          <w:tcPr>
            <w:tcW w:w="1523" w:type="dxa"/>
            <w:tcBorders>
              <w:bottom w:val="single" w:sz="12" w:space="0" w:color="auto"/>
            </w:tcBorders>
            <w:vAlign w:val="center"/>
          </w:tcPr>
          <w:p w:rsidR="00E6200D" w:rsidRDefault="00E6200D">
            <w:pPr>
              <w:jc w:val="center"/>
              <w:rPr>
                <w:rFonts w:ascii="Arial Narrow" w:hAnsi="Arial Narrow"/>
                <w:b/>
                <w:sz w:val="22"/>
                <w:szCs w:val="22"/>
              </w:rPr>
            </w:pPr>
          </w:p>
        </w:tc>
        <w:tc>
          <w:tcPr>
            <w:tcW w:w="1204" w:type="dxa"/>
            <w:tcBorders>
              <w:bottom w:val="single" w:sz="12" w:space="0" w:color="auto"/>
            </w:tcBorders>
            <w:vAlign w:val="center"/>
          </w:tcPr>
          <w:p w:rsidR="00E6200D" w:rsidRDefault="00E6200D">
            <w:pPr>
              <w:jc w:val="center"/>
              <w:rPr>
                <w:rFonts w:ascii="Arial Narrow" w:hAnsi="Arial Narrow"/>
                <w:b/>
                <w:sz w:val="22"/>
                <w:szCs w:val="22"/>
              </w:rPr>
            </w:pPr>
          </w:p>
        </w:tc>
      </w:tr>
    </w:tbl>
    <w:p w:rsidR="00E6200D" w:rsidRDefault="00E6200D">
      <w:pPr>
        <w:pStyle w:val="Nzov"/>
        <w:keepNext w:val="0"/>
        <w:spacing w:before="0" w:beforeAutospacing="0" w:after="0"/>
        <w:ind w:left="360"/>
        <w:jc w:val="left"/>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m) o </w:t>
      </w:r>
      <w:r>
        <w:rPr>
          <w:rFonts w:ascii="Arial Narrow" w:hAnsi="Arial Narrow" w:cs="Arial Narrow"/>
          <w:sz w:val="22"/>
          <w:szCs w:val="22"/>
          <w:u w:val="single"/>
        </w:rPr>
        <w:t>dlhodobom finančnom majetku......</w:t>
      </w:r>
      <w:r>
        <w:rPr>
          <w:rFonts w:ascii="Arial Narrow" w:hAnsi="Arial Narrow" w:cs="Arial Narrow"/>
          <w:b/>
          <w:sz w:val="22"/>
          <w:szCs w:val="22"/>
          <w:u w:val="single"/>
        </w:rPr>
        <w:t>bez náplne</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8"/>
        <w:gridCol w:w="4018"/>
      </w:tblGrid>
      <w:tr w:rsidR="00E6200D">
        <w:trPr>
          <w:jc w:val="center"/>
        </w:trPr>
        <w:tc>
          <w:tcPr>
            <w:tcW w:w="5508" w:type="dxa"/>
            <w:tcBorders>
              <w:top w:val="single" w:sz="12" w:space="0" w:color="auto"/>
              <w:left w:val="single" w:sz="12" w:space="0" w:color="auto"/>
              <w:bottom w:val="nil"/>
              <w:right w:val="single" w:sz="12" w:space="0" w:color="auto"/>
            </w:tcBorders>
            <w:vAlign w:val="center"/>
          </w:tcPr>
          <w:p w:rsidR="00E6200D" w:rsidRDefault="00967F8A">
            <w:pPr>
              <w:pStyle w:val="TopHeader"/>
            </w:pPr>
            <w:r>
              <w:t>Dlhodobý finančný majetok</w:t>
            </w:r>
          </w:p>
        </w:tc>
        <w:tc>
          <w:tcPr>
            <w:tcW w:w="4018" w:type="dxa"/>
            <w:tcBorders>
              <w:top w:val="single" w:sz="12" w:space="0" w:color="auto"/>
              <w:left w:val="single" w:sz="12" w:space="0" w:color="auto"/>
              <w:bottom w:val="nil"/>
              <w:right w:val="single" w:sz="12" w:space="0" w:color="auto"/>
            </w:tcBorders>
            <w:vAlign w:val="center"/>
          </w:tcPr>
          <w:p w:rsidR="00E6200D" w:rsidRDefault="00967F8A">
            <w:pPr>
              <w:pStyle w:val="TopHeader"/>
            </w:pPr>
            <w:r>
              <w:t>Hodnota za bežné účtovné obdobie</w:t>
            </w:r>
          </w:p>
        </w:tc>
      </w:tr>
      <w:tr w:rsidR="00E6200D">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E6200D" w:rsidRDefault="00E6200D">
            <w:pPr>
              <w:spacing w:line="360" w:lineRule="auto"/>
              <w:jc w:val="both"/>
              <w:rPr>
                <w:rFonts w:ascii="Arial Narrow" w:hAnsi="Arial Narrow" w:cs="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Pr>
          <w:rFonts w:ascii="Arial Narrow" w:hAnsi="Arial Narrow" w:cs="Arial Narrow"/>
          <w:b/>
          <w:sz w:val="22"/>
          <w:szCs w:val="22"/>
        </w:rPr>
        <w:t>:....bez náplne</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lastRenderedPageBreak/>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Informácie k prílohe č.3 časti F. písm. o) o </w:t>
      </w:r>
      <w:r>
        <w:rPr>
          <w:rFonts w:ascii="Arial Narrow" w:hAnsi="Arial Narrow" w:cs="Arial Narrow"/>
          <w:sz w:val="22"/>
          <w:szCs w:val="22"/>
          <w:u w:val="single"/>
        </w:rPr>
        <w:t>opravných položkách k zásobám....</w:t>
      </w:r>
      <w:r>
        <w:rPr>
          <w:rFonts w:ascii="Arial Narrow" w:hAnsi="Arial Narrow" w:cs="Arial Narrow"/>
          <w:b/>
          <w:sz w:val="22"/>
          <w:szCs w:val="22"/>
          <w:u w:val="single"/>
        </w:rPr>
        <w:t>bez náplne</w:t>
      </w:r>
    </w:p>
    <w:p w:rsidR="00E6200D" w:rsidRDefault="00967F8A">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8"/>
        <w:gridCol w:w="1407"/>
        <w:gridCol w:w="992"/>
        <w:gridCol w:w="1701"/>
        <w:gridCol w:w="1569"/>
        <w:gridCol w:w="1194"/>
      </w:tblGrid>
      <w:tr w:rsidR="00E6200D">
        <w:trPr>
          <w:jc w:val="center"/>
        </w:trPr>
        <w:tc>
          <w:tcPr>
            <w:tcW w:w="2349" w:type="dxa"/>
            <w:vMerge w:val="restart"/>
            <w:tcBorders>
              <w:top w:val="single" w:sz="12" w:space="0" w:color="auto"/>
              <w:bottom w:val="nil"/>
              <w:right w:val="single" w:sz="12" w:space="0" w:color="auto"/>
            </w:tcBorders>
            <w:vAlign w:val="center"/>
            <w:hideMark/>
          </w:tcPr>
          <w:p w:rsidR="00E6200D" w:rsidRDefault="00967F8A">
            <w:pPr>
              <w:pStyle w:val="TopHeader"/>
            </w:pPr>
            <w:r>
              <w:t>Zásoby</w:t>
            </w:r>
          </w:p>
        </w:tc>
        <w:tc>
          <w:tcPr>
            <w:tcW w:w="6863" w:type="dxa"/>
            <w:gridSpan w:val="5"/>
            <w:tcBorders>
              <w:top w:val="single" w:sz="12" w:space="0" w:color="auto"/>
              <w:left w:val="single" w:sz="12" w:space="0" w:color="auto"/>
              <w:bottom w:val="nil"/>
            </w:tcBorders>
            <w:vAlign w:val="center"/>
            <w:hideMark/>
          </w:tcPr>
          <w:p w:rsidR="00E6200D" w:rsidRDefault="00967F8A">
            <w:pPr>
              <w:pStyle w:val="TopHeader"/>
            </w:pPr>
            <w:r>
              <w:t>Bežné účtovné obdobie</w:t>
            </w:r>
          </w:p>
        </w:tc>
      </w:tr>
      <w:tr w:rsidR="00E6200D">
        <w:trPr>
          <w:jc w:val="center"/>
        </w:trPr>
        <w:tc>
          <w:tcPr>
            <w:tcW w:w="2349" w:type="dxa"/>
            <w:vMerge/>
            <w:tcBorders>
              <w:top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rPr>
                <w:b w:val="0"/>
              </w:rPr>
            </w:pPr>
            <w:r>
              <w:rPr>
                <w:b w:val="0"/>
              </w:rPr>
              <w:t>Tvorba </w:t>
            </w:r>
          </w:p>
          <w:p w:rsidR="00E6200D" w:rsidRDefault="00967F8A">
            <w:pPr>
              <w:pStyle w:val="TopHeader"/>
              <w:rPr>
                <w:b w:val="0"/>
              </w:rPr>
            </w:pPr>
            <w:r>
              <w:rPr>
                <w:b w:val="0"/>
              </w:rPr>
              <w:t>OP</w:t>
            </w:r>
          </w:p>
          <w:p w:rsidR="00E6200D" w:rsidRDefault="00E6200D">
            <w:pPr>
              <w:pStyle w:val="TopHeader"/>
              <w:rPr>
                <w:b w:val="0"/>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Zúčtovanie OP z dôvodu vyradenia majetku </w:t>
            </w:r>
            <w:r>
              <w:rPr>
                <w:b w:val="0"/>
              </w:rPr>
              <w:br/>
              <w:t>z účtovníctva</w:t>
            </w:r>
          </w:p>
        </w:tc>
        <w:tc>
          <w:tcPr>
            <w:tcW w:w="1194"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Stav OP na konci účtovného obdobia</w:t>
            </w:r>
          </w:p>
        </w:tc>
      </w:tr>
      <w:tr w:rsidR="00E6200D">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f</w:t>
            </w:r>
          </w:p>
        </w:tc>
      </w:tr>
      <w:tr w:rsidR="00E6200D">
        <w:trPr>
          <w:trHeight w:val="369"/>
          <w:jc w:val="center"/>
        </w:trPr>
        <w:tc>
          <w:tcPr>
            <w:tcW w:w="2349" w:type="dxa"/>
            <w:tcBorders>
              <w:top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Materiál</w:t>
            </w:r>
          </w:p>
        </w:tc>
        <w:tc>
          <w:tcPr>
            <w:tcW w:w="1407" w:type="dxa"/>
            <w:tcBorders>
              <w:top w:val="single" w:sz="4" w:space="0" w:color="auto"/>
              <w:left w:val="single" w:sz="12" w:space="0" w:color="auto"/>
            </w:tcBorders>
            <w:vAlign w:val="center"/>
          </w:tcPr>
          <w:p w:rsidR="00E6200D" w:rsidRDefault="00E6200D">
            <w:pPr>
              <w:rPr>
                <w:rFonts w:ascii="Arial Narrow" w:hAnsi="Arial Narrow"/>
                <w:sz w:val="22"/>
                <w:szCs w:val="22"/>
              </w:rPr>
            </w:pPr>
          </w:p>
        </w:tc>
        <w:tc>
          <w:tcPr>
            <w:tcW w:w="992" w:type="dxa"/>
            <w:tcBorders>
              <w:top w:val="single" w:sz="4" w:space="0" w:color="auto"/>
            </w:tcBorders>
            <w:vAlign w:val="center"/>
          </w:tcPr>
          <w:p w:rsidR="00E6200D" w:rsidRDefault="00E6200D">
            <w:pPr>
              <w:rPr>
                <w:rFonts w:ascii="Arial Narrow" w:hAnsi="Arial Narrow"/>
                <w:sz w:val="22"/>
                <w:szCs w:val="22"/>
              </w:rPr>
            </w:pPr>
          </w:p>
        </w:tc>
        <w:tc>
          <w:tcPr>
            <w:tcW w:w="1701" w:type="dxa"/>
            <w:tcBorders>
              <w:top w:val="single" w:sz="4" w:space="0" w:color="auto"/>
            </w:tcBorders>
            <w:vAlign w:val="center"/>
          </w:tcPr>
          <w:p w:rsidR="00E6200D" w:rsidRDefault="00E6200D">
            <w:pPr>
              <w:rPr>
                <w:rFonts w:ascii="Arial Narrow" w:hAnsi="Arial Narrow"/>
                <w:sz w:val="22"/>
                <w:szCs w:val="22"/>
              </w:rPr>
            </w:pPr>
          </w:p>
        </w:tc>
        <w:tc>
          <w:tcPr>
            <w:tcW w:w="1569" w:type="dxa"/>
            <w:tcBorders>
              <w:top w:val="single" w:sz="4" w:space="0" w:color="auto"/>
            </w:tcBorders>
            <w:vAlign w:val="center"/>
          </w:tcPr>
          <w:p w:rsidR="00E6200D" w:rsidRDefault="00E6200D">
            <w:pPr>
              <w:rPr>
                <w:rFonts w:ascii="Arial Narrow" w:hAnsi="Arial Narrow"/>
                <w:sz w:val="22"/>
                <w:szCs w:val="22"/>
              </w:rPr>
            </w:pPr>
          </w:p>
        </w:tc>
        <w:tc>
          <w:tcPr>
            <w:tcW w:w="1194" w:type="dxa"/>
            <w:tcBorders>
              <w:top w:val="single" w:sz="4" w:space="0" w:color="auto"/>
            </w:tcBorders>
            <w:vAlign w:val="center"/>
          </w:tcPr>
          <w:p w:rsidR="00E6200D" w:rsidRDefault="00E6200D">
            <w:pPr>
              <w:rPr>
                <w:rFonts w:ascii="Arial Narrow" w:hAnsi="Arial Narrow"/>
                <w:sz w:val="22"/>
                <w:szCs w:val="22"/>
              </w:rPr>
            </w:pPr>
          </w:p>
        </w:tc>
      </w:tr>
      <w:tr w:rsidR="00E6200D">
        <w:trPr>
          <w:trHeight w:val="369"/>
          <w:jc w:val="center"/>
        </w:trPr>
        <w:tc>
          <w:tcPr>
            <w:tcW w:w="2349"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Nedokončená výroba a</w:t>
            </w:r>
          </w:p>
          <w:p w:rsidR="00E6200D" w:rsidRDefault="00967F8A">
            <w:pPr>
              <w:rPr>
                <w:rFonts w:ascii="Arial Narrow" w:hAnsi="Arial Narrow"/>
                <w:sz w:val="22"/>
                <w:szCs w:val="22"/>
              </w:rPr>
            </w:pPr>
            <w:r>
              <w:rPr>
                <w:rFonts w:ascii="Arial Narrow" w:hAnsi="Arial Narrow"/>
                <w:sz w:val="22"/>
                <w:szCs w:val="22"/>
              </w:rPr>
              <w:t>polotovary vlastnej výroby</w:t>
            </w:r>
          </w:p>
        </w:tc>
        <w:tc>
          <w:tcPr>
            <w:tcW w:w="1407" w:type="dxa"/>
            <w:tcBorders>
              <w:left w:val="single" w:sz="12" w:space="0" w:color="auto"/>
            </w:tcBorders>
            <w:vAlign w:val="center"/>
          </w:tcPr>
          <w:p w:rsidR="00E6200D" w:rsidRDefault="00E6200D">
            <w:pPr>
              <w:rPr>
                <w:rFonts w:ascii="Arial Narrow" w:hAnsi="Arial Narrow"/>
                <w:sz w:val="22"/>
                <w:szCs w:val="22"/>
              </w:rPr>
            </w:pPr>
          </w:p>
        </w:tc>
        <w:tc>
          <w:tcPr>
            <w:tcW w:w="992" w:type="dxa"/>
            <w:vAlign w:val="center"/>
          </w:tcPr>
          <w:p w:rsidR="00E6200D" w:rsidRDefault="00E6200D">
            <w:pPr>
              <w:rPr>
                <w:rFonts w:ascii="Arial Narrow" w:hAnsi="Arial Narrow"/>
                <w:sz w:val="22"/>
                <w:szCs w:val="22"/>
              </w:rPr>
            </w:pPr>
          </w:p>
        </w:tc>
        <w:tc>
          <w:tcPr>
            <w:tcW w:w="1701" w:type="dxa"/>
            <w:vAlign w:val="center"/>
          </w:tcPr>
          <w:p w:rsidR="00E6200D" w:rsidRDefault="00E6200D">
            <w:pPr>
              <w:rPr>
                <w:rFonts w:ascii="Arial Narrow" w:hAnsi="Arial Narrow"/>
                <w:sz w:val="22"/>
                <w:szCs w:val="22"/>
              </w:rPr>
            </w:pPr>
          </w:p>
        </w:tc>
        <w:tc>
          <w:tcPr>
            <w:tcW w:w="1569" w:type="dxa"/>
            <w:vAlign w:val="center"/>
          </w:tcPr>
          <w:p w:rsidR="00E6200D" w:rsidRDefault="00E6200D">
            <w:pPr>
              <w:rPr>
                <w:rFonts w:ascii="Arial Narrow" w:hAnsi="Arial Narrow"/>
                <w:sz w:val="22"/>
                <w:szCs w:val="22"/>
              </w:rPr>
            </w:pPr>
          </w:p>
        </w:tc>
        <w:tc>
          <w:tcPr>
            <w:tcW w:w="1194" w:type="dxa"/>
            <w:vAlign w:val="center"/>
          </w:tcPr>
          <w:p w:rsidR="00E6200D" w:rsidRDefault="00E6200D">
            <w:pPr>
              <w:rPr>
                <w:rFonts w:ascii="Arial Narrow" w:hAnsi="Arial Narrow"/>
                <w:sz w:val="22"/>
                <w:szCs w:val="22"/>
              </w:rPr>
            </w:pPr>
          </w:p>
        </w:tc>
      </w:tr>
      <w:tr w:rsidR="00E6200D">
        <w:trPr>
          <w:trHeight w:val="369"/>
          <w:jc w:val="center"/>
        </w:trPr>
        <w:tc>
          <w:tcPr>
            <w:tcW w:w="2349"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Výrobky</w:t>
            </w:r>
          </w:p>
        </w:tc>
        <w:tc>
          <w:tcPr>
            <w:tcW w:w="1407" w:type="dxa"/>
            <w:tcBorders>
              <w:left w:val="single" w:sz="12" w:space="0" w:color="auto"/>
            </w:tcBorders>
            <w:vAlign w:val="center"/>
          </w:tcPr>
          <w:p w:rsidR="00E6200D" w:rsidRDefault="00E6200D">
            <w:pPr>
              <w:rPr>
                <w:rFonts w:ascii="Arial Narrow" w:hAnsi="Arial Narrow"/>
                <w:sz w:val="22"/>
                <w:szCs w:val="22"/>
              </w:rPr>
            </w:pPr>
          </w:p>
        </w:tc>
        <w:tc>
          <w:tcPr>
            <w:tcW w:w="992" w:type="dxa"/>
            <w:vAlign w:val="center"/>
          </w:tcPr>
          <w:p w:rsidR="00E6200D" w:rsidRDefault="00E6200D">
            <w:pPr>
              <w:rPr>
                <w:rFonts w:ascii="Arial Narrow" w:hAnsi="Arial Narrow"/>
                <w:sz w:val="22"/>
                <w:szCs w:val="22"/>
              </w:rPr>
            </w:pPr>
          </w:p>
        </w:tc>
        <w:tc>
          <w:tcPr>
            <w:tcW w:w="1701" w:type="dxa"/>
            <w:vAlign w:val="center"/>
          </w:tcPr>
          <w:p w:rsidR="00E6200D" w:rsidRDefault="00E6200D">
            <w:pPr>
              <w:rPr>
                <w:rFonts w:ascii="Arial Narrow" w:hAnsi="Arial Narrow"/>
                <w:sz w:val="22"/>
                <w:szCs w:val="22"/>
              </w:rPr>
            </w:pPr>
          </w:p>
        </w:tc>
        <w:tc>
          <w:tcPr>
            <w:tcW w:w="1569" w:type="dxa"/>
            <w:vAlign w:val="center"/>
          </w:tcPr>
          <w:p w:rsidR="00E6200D" w:rsidRDefault="00E6200D">
            <w:pPr>
              <w:rPr>
                <w:rFonts w:ascii="Arial Narrow" w:hAnsi="Arial Narrow"/>
                <w:sz w:val="22"/>
                <w:szCs w:val="22"/>
              </w:rPr>
            </w:pPr>
          </w:p>
        </w:tc>
        <w:tc>
          <w:tcPr>
            <w:tcW w:w="1194" w:type="dxa"/>
            <w:vAlign w:val="center"/>
          </w:tcPr>
          <w:p w:rsidR="00E6200D" w:rsidRDefault="00E6200D">
            <w:pPr>
              <w:rPr>
                <w:rFonts w:ascii="Arial Narrow" w:hAnsi="Arial Narrow"/>
                <w:sz w:val="22"/>
                <w:szCs w:val="22"/>
              </w:rPr>
            </w:pPr>
          </w:p>
        </w:tc>
      </w:tr>
      <w:tr w:rsidR="00E6200D">
        <w:trPr>
          <w:trHeight w:val="369"/>
          <w:jc w:val="center"/>
        </w:trPr>
        <w:tc>
          <w:tcPr>
            <w:tcW w:w="2349"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rsidR="00E6200D" w:rsidRDefault="00E6200D">
            <w:pPr>
              <w:rPr>
                <w:rFonts w:ascii="Arial Narrow" w:hAnsi="Arial Narrow"/>
                <w:sz w:val="22"/>
                <w:szCs w:val="22"/>
              </w:rPr>
            </w:pPr>
          </w:p>
        </w:tc>
        <w:tc>
          <w:tcPr>
            <w:tcW w:w="992" w:type="dxa"/>
            <w:tcBorders>
              <w:bottom w:val="single" w:sz="6" w:space="0" w:color="auto"/>
            </w:tcBorders>
            <w:vAlign w:val="center"/>
          </w:tcPr>
          <w:p w:rsidR="00E6200D" w:rsidRDefault="00E6200D">
            <w:pPr>
              <w:rPr>
                <w:rFonts w:ascii="Arial Narrow" w:hAnsi="Arial Narrow"/>
                <w:sz w:val="22"/>
                <w:szCs w:val="22"/>
              </w:rPr>
            </w:pPr>
          </w:p>
        </w:tc>
        <w:tc>
          <w:tcPr>
            <w:tcW w:w="1701" w:type="dxa"/>
            <w:tcBorders>
              <w:bottom w:val="single" w:sz="6" w:space="0" w:color="auto"/>
            </w:tcBorders>
            <w:vAlign w:val="center"/>
          </w:tcPr>
          <w:p w:rsidR="00E6200D" w:rsidRDefault="00E6200D">
            <w:pPr>
              <w:rPr>
                <w:rFonts w:ascii="Arial Narrow" w:hAnsi="Arial Narrow"/>
                <w:sz w:val="22"/>
                <w:szCs w:val="22"/>
              </w:rPr>
            </w:pPr>
          </w:p>
        </w:tc>
        <w:tc>
          <w:tcPr>
            <w:tcW w:w="1569" w:type="dxa"/>
            <w:tcBorders>
              <w:bottom w:val="single" w:sz="6" w:space="0" w:color="auto"/>
            </w:tcBorders>
            <w:vAlign w:val="center"/>
          </w:tcPr>
          <w:p w:rsidR="00E6200D" w:rsidRDefault="00E6200D">
            <w:pPr>
              <w:rPr>
                <w:rFonts w:ascii="Arial Narrow" w:hAnsi="Arial Narrow"/>
                <w:sz w:val="22"/>
                <w:szCs w:val="22"/>
              </w:rPr>
            </w:pPr>
          </w:p>
        </w:tc>
        <w:tc>
          <w:tcPr>
            <w:tcW w:w="1194" w:type="dxa"/>
            <w:tcBorders>
              <w:bottom w:val="single" w:sz="6" w:space="0" w:color="auto"/>
            </w:tcBorders>
            <w:vAlign w:val="center"/>
          </w:tcPr>
          <w:p w:rsidR="00E6200D" w:rsidRDefault="00E6200D">
            <w:pPr>
              <w:rPr>
                <w:rFonts w:ascii="Arial Narrow" w:hAnsi="Arial Narrow"/>
                <w:sz w:val="22"/>
                <w:szCs w:val="22"/>
              </w:rPr>
            </w:pPr>
          </w:p>
        </w:tc>
      </w:tr>
      <w:tr w:rsidR="00E6200D">
        <w:trPr>
          <w:trHeight w:val="369"/>
          <w:jc w:val="center"/>
        </w:trPr>
        <w:tc>
          <w:tcPr>
            <w:tcW w:w="2349"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Tovar</w:t>
            </w:r>
          </w:p>
        </w:tc>
        <w:tc>
          <w:tcPr>
            <w:tcW w:w="1407" w:type="dxa"/>
            <w:tcBorders>
              <w:top w:val="single" w:sz="6" w:space="0" w:color="auto"/>
              <w:left w:val="single" w:sz="12" w:space="0" w:color="auto"/>
            </w:tcBorders>
            <w:vAlign w:val="center"/>
          </w:tcPr>
          <w:p w:rsidR="00E6200D" w:rsidRDefault="00E6200D">
            <w:pPr>
              <w:rPr>
                <w:rFonts w:ascii="Arial Narrow" w:hAnsi="Arial Narrow"/>
                <w:sz w:val="22"/>
                <w:szCs w:val="22"/>
              </w:rPr>
            </w:pPr>
          </w:p>
        </w:tc>
        <w:tc>
          <w:tcPr>
            <w:tcW w:w="992" w:type="dxa"/>
            <w:tcBorders>
              <w:top w:val="single" w:sz="6" w:space="0" w:color="auto"/>
            </w:tcBorders>
            <w:vAlign w:val="center"/>
          </w:tcPr>
          <w:p w:rsidR="00E6200D" w:rsidRDefault="00E6200D">
            <w:pPr>
              <w:rPr>
                <w:rFonts w:ascii="Arial Narrow" w:hAnsi="Arial Narrow"/>
                <w:sz w:val="22"/>
                <w:szCs w:val="22"/>
              </w:rPr>
            </w:pPr>
          </w:p>
        </w:tc>
        <w:tc>
          <w:tcPr>
            <w:tcW w:w="1701" w:type="dxa"/>
            <w:tcBorders>
              <w:top w:val="single" w:sz="6" w:space="0" w:color="auto"/>
            </w:tcBorders>
            <w:vAlign w:val="center"/>
          </w:tcPr>
          <w:p w:rsidR="00E6200D" w:rsidRDefault="00E6200D">
            <w:pPr>
              <w:rPr>
                <w:rFonts w:ascii="Arial Narrow" w:hAnsi="Arial Narrow"/>
                <w:sz w:val="22"/>
                <w:szCs w:val="22"/>
              </w:rPr>
            </w:pPr>
          </w:p>
        </w:tc>
        <w:tc>
          <w:tcPr>
            <w:tcW w:w="1569" w:type="dxa"/>
            <w:tcBorders>
              <w:top w:val="single" w:sz="6" w:space="0" w:color="auto"/>
            </w:tcBorders>
            <w:vAlign w:val="center"/>
          </w:tcPr>
          <w:p w:rsidR="00E6200D" w:rsidRDefault="00E6200D">
            <w:pPr>
              <w:rPr>
                <w:rFonts w:ascii="Arial Narrow" w:hAnsi="Arial Narrow"/>
                <w:sz w:val="22"/>
                <w:szCs w:val="22"/>
              </w:rPr>
            </w:pPr>
          </w:p>
        </w:tc>
        <w:tc>
          <w:tcPr>
            <w:tcW w:w="1194" w:type="dxa"/>
            <w:tcBorders>
              <w:top w:val="single" w:sz="6" w:space="0" w:color="auto"/>
            </w:tcBorders>
            <w:vAlign w:val="center"/>
          </w:tcPr>
          <w:p w:rsidR="00E6200D" w:rsidRDefault="00E6200D">
            <w:pPr>
              <w:rPr>
                <w:rFonts w:ascii="Arial Narrow" w:hAnsi="Arial Narrow"/>
                <w:sz w:val="22"/>
                <w:szCs w:val="22"/>
              </w:rPr>
            </w:pPr>
          </w:p>
        </w:tc>
      </w:tr>
      <w:tr w:rsidR="00E6200D">
        <w:trPr>
          <w:trHeight w:val="340"/>
          <w:jc w:val="center"/>
        </w:trPr>
        <w:tc>
          <w:tcPr>
            <w:tcW w:w="2349"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Nehnuteľnosť na predaj</w:t>
            </w:r>
          </w:p>
        </w:tc>
        <w:tc>
          <w:tcPr>
            <w:tcW w:w="1407" w:type="dxa"/>
            <w:tcBorders>
              <w:left w:val="single" w:sz="12" w:space="0" w:color="auto"/>
            </w:tcBorders>
            <w:vAlign w:val="center"/>
          </w:tcPr>
          <w:p w:rsidR="00E6200D" w:rsidRDefault="00E6200D">
            <w:pPr>
              <w:rPr>
                <w:rFonts w:ascii="Arial Narrow" w:hAnsi="Arial Narrow"/>
                <w:sz w:val="22"/>
                <w:szCs w:val="22"/>
              </w:rPr>
            </w:pPr>
          </w:p>
        </w:tc>
        <w:tc>
          <w:tcPr>
            <w:tcW w:w="992" w:type="dxa"/>
            <w:vAlign w:val="center"/>
          </w:tcPr>
          <w:p w:rsidR="00E6200D" w:rsidRDefault="00E6200D">
            <w:pPr>
              <w:rPr>
                <w:rFonts w:ascii="Arial Narrow" w:hAnsi="Arial Narrow"/>
                <w:sz w:val="22"/>
                <w:szCs w:val="22"/>
              </w:rPr>
            </w:pPr>
          </w:p>
        </w:tc>
        <w:tc>
          <w:tcPr>
            <w:tcW w:w="1701" w:type="dxa"/>
            <w:vAlign w:val="center"/>
          </w:tcPr>
          <w:p w:rsidR="00E6200D" w:rsidRDefault="00E6200D">
            <w:pPr>
              <w:rPr>
                <w:rFonts w:ascii="Arial Narrow" w:hAnsi="Arial Narrow"/>
                <w:sz w:val="22"/>
                <w:szCs w:val="22"/>
              </w:rPr>
            </w:pPr>
          </w:p>
        </w:tc>
        <w:tc>
          <w:tcPr>
            <w:tcW w:w="1569" w:type="dxa"/>
            <w:vAlign w:val="center"/>
          </w:tcPr>
          <w:p w:rsidR="00E6200D" w:rsidRDefault="00E6200D">
            <w:pPr>
              <w:rPr>
                <w:rFonts w:ascii="Arial Narrow" w:hAnsi="Arial Narrow"/>
                <w:sz w:val="22"/>
                <w:szCs w:val="22"/>
              </w:rPr>
            </w:pPr>
          </w:p>
        </w:tc>
        <w:tc>
          <w:tcPr>
            <w:tcW w:w="1194" w:type="dxa"/>
            <w:vAlign w:val="center"/>
          </w:tcPr>
          <w:p w:rsidR="00E6200D" w:rsidRDefault="00E6200D">
            <w:pPr>
              <w:rPr>
                <w:rFonts w:ascii="Arial Narrow" w:hAnsi="Arial Narrow"/>
                <w:sz w:val="22"/>
                <w:szCs w:val="22"/>
              </w:rPr>
            </w:pPr>
          </w:p>
        </w:tc>
      </w:tr>
      <w:tr w:rsidR="00E6200D">
        <w:trPr>
          <w:trHeight w:val="340"/>
          <w:jc w:val="center"/>
        </w:trPr>
        <w:tc>
          <w:tcPr>
            <w:tcW w:w="2349"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Poskytnuté preddavky  na zásoby</w:t>
            </w:r>
          </w:p>
        </w:tc>
        <w:tc>
          <w:tcPr>
            <w:tcW w:w="1407" w:type="dxa"/>
            <w:tcBorders>
              <w:left w:val="single" w:sz="12" w:space="0" w:color="auto"/>
            </w:tcBorders>
            <w:vAlign w:val="center"/>
          </w:tcPr>
          <w:p w:rsidR="00E6200D" w:rsidRDefault="00E6200D">
            <w:pPr>
              <w:rPr>
                <w:rFonts w:ascii="Arial Narrow" w:hAnsi="Arial Narrow"/>
                <w:sz w:val="22"/>
                <w:szCs w:val="22"/>
              </w:rPr>
            </w:pPr>
          </w:p>
        </w:tc>
        <w:tc>
          <w:tcPr>
            <w:tcW w:w="992" w:type="dxa"/>
            <w:vAlign w:val="center"/>
          </w:tcPr>
          <w:p w:rsidR="00E6200D" w:rsidRDefault="00E6200D">
            <w:pPr>
              <w:rPr>
                <w:rFonts w:ascii="Arial Narrow" w:hAnsi="Arial Narrow"/>
                <w:sz w:val="22"/>
                <w:szCs w:val="22"/>
              </w:rPr>
            </w:pPr>
          </w:p>
        </w:tc>
        <w:tc>
          <w:tcPr>
            <w:tcW w:w="1701" w:type="dxa"/>
            <w:vAlign w:val="center"/>
          </w:tcPr>
          <w:p w:rsidR="00E6200D" w:rsidRDefault="00E6200D">
            <w:pPr>
              <w:rPr>
                <w:rFonts w:ascii="Arial Narrow" w:hAnsi="Arial Narrow"/>
                <w:sz w:val="22"/>
                <w:szCs w:val="22"/>
              </w:rPr>
            </w:pPr>
          </w:p>
        </w:tc>
        <w:tc>
          <w:tcPr>
            <w:tcW w:w="1569" w:type="dxa"/>
            <w:vAlign w:val="center"/>
          </w:tcPr>
          <w:p w:rsidR="00E6200D" w:rsidRDefault="00E6200D">
            <w:pPr>
              <w:rPr>
                <w:rFonts w:ascii="Arial Narrow" w:hAnsi="Arial Narrow"/>
                <w:sz w:val="22"/>
                <w:szCs w:val="22"/>
              </w:rPr>
            </w:pPr>
          </w:p>
        </w:tc>
        <w:tc>
          <w:tcPr>
            <w:tcW w:w="1194" w:type="dxa"/>
            <w:vAlign w:val="center"/>
          </w:tcPr>
          <w:p w:rsidR="00E6200D" w:rsidRDefault="00E6200D">
            <w:pPr>
              <w:rPr>
                <w:rFonts w:ascii="Arial Narrow" w:hAnsi="Arial Narrow"/>
                <w:sz w:val="22"/>
                <w:szCs w:val="22"/>
              </w:rPr>
            </w:pPr>
          </w:p>
        </w:tc>
      </w:tr>
      <w:tr w:rsidR="00E6200D">
        <w:trPr>
          <w:trHeight w:val="369"/>
          <w:jc w:val="center"/>
        </w:trPr>
        <w:tc>
          <w:tcPr>
            <w:tcW w:w="2349"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rsidR="00E6200D" w:rsidRDefault="00E6200D">
            <w:pPr>
              <w:rPr>
                <w:rFonts w:ascii="Arial Narrow" w:hAnsi="Arial Narrow"/>
                <w:b/>
                <w:sz w:val="22"/>
                <w:szCs w:val="22"/>
              </w:rPr>
            </w:pPr>
          </w:p>
        </w:tc>
        <w:tc>
          <w:tcPr>
            <w:tcW w:w="992" w:type="dxa"/>
            <w:tcBorders>
              <w:bottom w:val="single" w:sz="12" w:space="0" w:color="auto"/>
            </w:tcBorders>
            <w:vAlign w:val="center"/>
          </w:tcPr>
          <w:p w:rsidR="00E6200D" w:rsidRDefault="00E6200D">
            <w:pPr>
              <w:rPr>
                <w:rFonts w:ascii="Arial Narrow" w:hAnsi="Arial Narrow"/>
                <w:b/>
                <w:sz w:val="22"/>
                <w:szCs w:val="22"/>
              </w:rPr>
            </w:pPr>
          </w:p>
        </w:tc>
        <w:tc>
          <w:tcPr>
            <w:tcW w:w="1701" w:type="dxa"/>
            <w:tcBorders>
              <w:bottom w:val="single" w:sz="12" w:space="0" w:color="auto"/>
            </w:tcBorders>
            <w:vAlign w:val="center"/>
          </w:tcPr>
          <w:p w:rsidR="00E6200D" w:rsidRDefault="00E6200D">
            <w:pPr>
              <w:rPr>
                <w:rFonts w:ascii="Arial Narrow" w:hAnsi="Arial Narrow"/>
                <w:b/>
                <w:sz w:val="22"/>
                <w:szCs w:val="22"/>
              </w:rPr>
            </w:pPr>
          </w:p>
        </w:tc>
        <w:tc>
          <w:tcPr>
            <w:tcW w:w="1569" w:type="dxa"/>
            <w:tcBorders>
              <w:bottom w:val="single" w:sz="12" w:space="0" w:color="auto"/>
            </w:tcBorders>
            <w:vAlign w:val="center"/>
          </w:tcPr>
          <w:p w:rsidR="00E6200D" w:rsidRDefault="00E6200D">
            <w:pPr>
              <w:rPr>
                <w:rFonts w:ascii="Arial Narrow" w:hAnsi="Arial Narrow"/>
                <w:b/>
                <w:sz w:val="22"/>
                <w:szCs w:val="22"/>
              </w:rPr>
            </w:pPr>
          </w:p>
        </w:tc>
        <w:tc>
          <w:tcPr>
            <w:tcW w:w="1194" w:type="dxa"/>
            <w:tcBorders>
              <w:bottom w:val="single" w:sz="12" w:space="0" w:color="auto"/>
            </w:tcBorders>
            <w:vAlign w:val="center"/>
          </w:tcPr>
          <w:p w:rsidR="00E6200D" w:rsidRDefault="00E6200D">
            <w:pPr>
              <w:rPr>
                <w:rFonts w:ascii="Arial Narrow" w:hAnsi="Arial Narrow"/>
                <w:b/>
                <w:sz w:val="22"/>
                <w:szCs w:val="22"/>
              </w:rPr>
            </w:pPr>
          </w:p>
        </w:tc>
      </w:tr>
    </w:tbl>
    <w:p w:rsidR="00E6200D" w:rsidRDefault="00E6200D">
      <w:pPr>
        <w:rPr>
          <w:rFonts w:ascii="Arial Narrow" w:hAnsi="Arial Narrow"/>
          <w:sz w:val="22"/>
          <w:szCs w:val="22"/>
        </w:rPr>
      </w:pPr>
    </w:p>
    <w:p w:rsidR="00E6200D" w:rsidRDefault="00967F8A">
      <w:pPr>
        <w:rPr>
          <w:rFonts w:ascii="Arial Narrow" w:hAnsi="Arial Narrow"/>
          <w:sz w:val="22"/>
          <w:szCs w:val="22"/>
        </w:rPr>
      </w:pPr>
      <w:r>
        <w:rPr>
          <w:rFonts w:ascii="Arial Narrow" w:hAnsi="Arial Narrow"/>
          <w:sz w:val="22"/>
          <w:szCs w:val="22"/>
        </w:rPr>
        <w:t>Tabuľka č. 2......</w:t>
      </w:r>
      <w:r>
        <w:rPr>
          <w:rFonts w:ascii="Arial Narrow" w:hAnsi="Arial Narrow"/>
          <w:b/>
          <w:sz w:val="22"/>
          <w:szCs w:val="22"/>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5"/>
        <w:gridCol w:w="3046"/>
      </w:tblGrid>
      <w:tr w:rsidR="00E6200D">
        <w:trPr>
          <w:jc w:val="center"/>
        </w:trPr>
        <w:tc>
          <w:tcPr>
            <w:tcW w:w="6166" w:type="dxa"/>
            <w:tcBorders>
              <w:top w:val="single" w:sz="12" w:space="0" w:color="auto"/>
              <w:bottom w:val="nil"/>
              <w:right w:val="single" w:sz="12" w:space="0" w:color="auto"/>
            </w:tcBorders>
            <w:vAlign w:val="center"/>
            <w:hideMark/>
          </w:tcPr>
          <w:p w:rsidR="00E6200D" w:rsidRDefault="00967F8A">
            <w:pPr>
              <w:pStyle w:val="TopHeader"/>
            </w:pPr>
            <w:r>
              <w:t>Nehnuteľnosť na predaj</w:t>
            </w:r>
          </w:p>
        </w:tc>
        <w:tc>
          <w:tcPr>
            <w:tcW w:w="3046" w:type="dxa"/>
            <w:tcBorders>
              <w:top w:val="single" w:sz="12" w:space="0" w:color="auto"/>
              <w:left w:val="single" w:sz="12" w:space="0" w:color="auto"/>
              <w:bottom w:val="nil"/>
            </w:tcBorders>
            <w:vAlign w:val="center"/>
            <w:hideMark/>
          </w:tcPr>
          <w:p w:rsidR="00E6200D" w:rsidRDefault="00967F8A">
            <w:pPr>
              <w:pStyle w:val="TopHeader"/>
            </w:pPr>
            <w:r>
              <w:t>Hodnota</w:t>
            </w:r>
          </w:p>
        </w:tc>
      </w:tr>
      <w:tr w:rsidR="00E6200D">
        <w:trPr>
          <w:trHeight w:val="340"/>
          <w:jc w:val="center"/>
        </w:trPr>
        <w:tc>
          <w:tcPr>
            <w:tcW w:w="6166" w:type="dxa"/>
            <w:tcBorders>
              <w:top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E6200D" w:rsidRDefault="00E6200D">
            <w:pPr>
              <w:rPr>
                <w:rFonts w:ascii="Arial Narrow" w:hAnsi="Arial Narrow"/>
                <w:sz w:val="22"/>
                <w:szCs w:val="22"/>
              </w:rPr>
            </w:pPr>
          </w:p>
        </w:tc>
      </w:tr>
      <w:tr w:rsidR="00E6200D">
        <w:trPr>
          <w:trHeight w:val="340"/>
          <w:jc w:val="center"/>
        </w:trPr>
        <w:tc>
          <w:tcPr>
            <w:tcW w:w="6166" w:type="dxa"/>
            <w:tcBorders>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E6200D" w:rsidRDefault="00E6200D">
            <w:pPr>
              <w:rPr>
                <w:rFonts w:ascii="Arial Narrow" w:hAnsi="Arial Narrow"/>
                <w:sz w:val="22"/>
                <w:szCs w:val="22"/>
              </w:rPr>
            </w:pPr>
          </w:p>
        </w:tc>
      </w:tr>
    </w:tbl>
    <w:p w:rsidR="00E6200D" w:rsidRDefault="00E6200D">
      <w:pPr>
        <w:pStyle w:val="Nzov"/>
        <w:spacing w:before="0" w:beforeAutospacing="0" w:after="0"/>
        <w:jc w:val="both"/>
        <w:rPr>
          <w:rFonts w:ascii="Times New Roman" w:hAnsi="Times New Roman"/>
          <w:sz w:val="24"/>
          <w:szCs w:val="24"/>
        </w:rPr>
      </w:pP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p) Zásoby, na ktoré je zriadené záložné právo a zásoby, pri ktorých má účtovná jednotka obmedzené právo s nimi  nakladať: .....</w:t>
      </w:r>
      <w:r>
        <w:rPr>
          <w:rFonts w:ascii="Arial Narrow" w:hAnsi="Arial Narrow" w:cs="Arial Narrow"/>
          <w:b/>
          <w:sz w:val="22"/>
          <w:szCs w:val="22"/>
        </w:rPr>
        <w:t>bez náplne</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Pr>
          <w:rFonts w:ascii="Arial Narrow" w:hAnsi="Arial Narrow" w:cs="Arial Narrow"/>
          <w:sz w:val="22"/>
          <w:szCs w:val="22"/>
          <w:u w:val="single"/>
        </w:rPr>
        <w:t>o zásobách, na ktoré je zriadené záložné právo....</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2"/>
      </w:tblGrid>
      <w:tr w:rsidR="00E6200D">
        <w:trPr>
          <w:jc w:val="center"/>
        </w:trPr>
        <w:tc>
          <w:tcPr>
            <w:tcW w:w="6189" w:type="dxa"/>
            <w:tcBorders>
              <w:top w:val="single" w:sz="12" w:space="0" w:color="auto"/>
              <w:left w:val="single" w:sz="12" w:space="0" w:color="auto"/>
              <w:bottom w:val="nil"/>
              <w:right w:val="single" w:sz="12" w:space="0" w:color="auto"/>
            </w:tcBorders>
            <w:vAlign w:val="center"/>
          </w:tcPr>
          <w:p w:rsidR="00E6200D" w:rsidRDefault="00967F8A">
            <w:pPr>
              <w:pStyle w:val="TopHeader"/>
            </w:pPr>
            <w:r>
              <w:t>Zásoby</w:t>
            </w:r>
          </w:p>
        </w:tc>
        <w:tc>
          <w:tcPr>
            <w:tcW w:w="3022" w:type="dxa"/>
            <w:tcBorders>
              <w:top w:val="single" w:sz="12" w:space="0" w:color="auto"/>
              <w:left w:val="single" w:sz="12" w:space="0" w:color="auto"/>
              <w:bottom w:val="nil"/>
              <w:right w:val="single" w:sz="12" w:space="0" w:color="auto"/>
            </w:tcBorders>
            <w:vAlign w:val="center"/>
          </w:tcPr>
          <w:p w:rsidR="00E6200D" w:rsidRDefault="00967F8A">
            <w:pPr>
              <w:pStyle w:val="TopHeader"/>
            </w:pPr>
            <w:r>
              <w:t>Hodnota za bežné účtovné obdobie</w:t>
            </w:r>
          </w:p>
        </w:tc>
      </w:tr>
      <w:tr w:rsidR="00E6200D">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6200D" w:rsidRDefault="00E6200D">
            <w:pPr>
              <w:spacing w:line="360" w:lineRule="auto"/>
              <w:jc w:val="both"/>
              <w:rPr>
                <w:rFonts w:ascii="Arial Narrow" w:hAnsi="Arial Narrow" w:cs="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1. Všeobecné údaje, pričom sa uvádza:</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1a. Hodnota tej časti celkových výnosov zo zákazkovej výroby a zákazkovej výstavby nehnuteľnosti určenej na predaj, ktorá bola v bežnom účtovnom období vykázaná vo výnosoch: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1b. Metóda určenia výnosov zo zákazkovej výroby a zákazkovej výstavby nehnuteľnosti určenej na predaj vykázaných v bežnom účtovnom období: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1c. Metóda určenia stupňa dokončenia zákazkovej výroby a zákazkovej výstavby nehnuteľnosti, určenej na predaj: </w:t>
      </w:r>
      <w:r>
        <w:rPr>
          <w:rFonts w:ascii="Arial Narrow" w:hAnsi="Arial Narrow" w:cs="Arial Narrow"/>
          <w:b/>
          <w:sz w:val="22"/>
          <w:szCs w:val="22"/>
        </w:rPr>
        <w:t>bez náplne</w:t>
      </w:r>
    </w:p>
    <w:p w:rsidR="00E6200D" w:rsidRDefault="00967F8A">
      <w:pPr>
        <w:jc w:val="both"/>
        <w:rPr>
          <w:rFonts w:ascii="Arial Narrow" w:hAnsi="Arial Narrow" w:cs="Arial Narrow"/>
          <w:sz w:val="22"/>
          <w:szCs w:val="22"/>
        </w:rPr>
      </w:pPr>
      <w:r>
        <w:rPr>
          <w:rFonts w:ascii="Arial Narrow" w:hAnsi="Arial Narrow" w:cs="Arial Narrow"/>
          <w:sz w:val="22"/>
          <w:szCs w:val="22"/>
        </w:rPr>
        <w:lastRenderedPageBreak/>
        <w:t xml:space="preserve"> 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r>
        <w:rPr>
          <w:rFonts w:ascii="Arial Narrow" w:hAnsi="Arial Narrow" w:cs="Arial Narrow"/>
          <w:b/>
          <w:sz w:val="22"/>
          <w:szCs w:val="22"/>
        </w:rPr>
        <w:t>bez náplne</w:t>
      </w: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1da. Výstavba nehnuteľnosti určenej na predaj sa uskutočňuje na pozemku vo vlastníctve objednávateľa: </w:t>
      </w:r>
      <w:r>
        <w:rPr>
          <w:rFonts w:ascii="Arial Narrow" w:hAnsi="Arial Narrow" w:cs="Arial Narrow"/>
          <w:b/>
          <w:sz w:val="22"/>
          <w:szCs w:val="22"/>
        </w:rPr>
        <w:t xml:space="preserve">bez </w:t>
      </w:r>
    </w:p>
    <w:p w:rsidR="00E6200D" w:rsidRDefault="00967F8A">
      <w:pPr>
        <w:jc w:val="both"/>
        <w:rPr>
          <w:rFonts w:ascii="Arial Narrow" w:hAnsi="Arial Narrow" w:cs="Arial Narrow"/>
          <w:b/>
          <w:sz w:val="22"/>
          <w:szCs w:val="22"/>
        </w:rPr>
      </w:pPr>
      <w:r>
        <w:rPr>
          <w:rFonts w:ascii="Arial Narrow" w:hAnsi="Arial Narrow" w:cs="Arial Narrow"/>
          <w:b/>
          <w:sz w:val="22"/>
          <w:szCs w:val="22"/>
        </w:rPr>
        <w:t xml:space="preserve">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1db. Objednávateľovi nevzniká nárok na odstúpenie od zmluvy s právom vrátenia peňažných prostriedkov: </w:t>
      </w:r>
      <w:r>
        <w:rPr>
          <w:rFonts w:ascii="Arial Narrow" w:hAnsi="Arial Narrow" w:cs="Arial Narrow"/>
          <w:b/>
          <w:sz w:val="22"/>
          <w:szCs w:val="22"/>
        </w:rPr>
        <w:t xml:space="preserve">bez </w:t>
      </w:r>
    </w:p>
    <w:p w:rsidR="00E6200D" w:rsidRDefault="00967F8A">
      <w:pPr>
        <w:jc w:val="both"/>
        <w:rPr>
          <w:rFonts w:ascii="Arial Narrow" w:hAnsi="Arial Narrow" w:cs="Arial Narrow"/>
          <w:b/>
          <w:sz w:val="22"/>
          <w:szCs w:val="22"/>
        </w:rPr>
      </w:pPr>
      <w:r>
        <w:rPr>
          <w:rFonts w:ascii="Arial Narrow" w:hAnsi="Arial Narrow" w:cs="Arial Narrow"/>
          <w:b/>
          <w:sz w:val="22"/>
          <w:szCs w:val="22"/>
        </w:rPr>
        <w:t xml:space="preserve">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1dc. Pre nedokončenie dohodnutej výstavby zhotoviteľom nehnuteľnosť zostáva objednávateľovi:  </w:t>
      </w:r>
      <w:r>
        <w:rPr>
          <w:rFonts w:ascii="Arial Narrow" w:hAnsi="Arial Narrow" w:cs="Arial Narrow"/>
          <w:b/>
          <w:sz w:val="22"/>
          <w:szCs w:val="22"/>
        </w:rPr>
        <w:t xml:space="preserve">bez náplne  </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1dd. Zmluva oprávňuje objednávateľa zmeniť zhotoviteľa s prípadnou sankciou a nájsť si iného zhotoviteľa na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dokončenie nehnuteľnosti: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2. Údaje o zákazkovej výrobe a zákazkovej výstavbe nehnuteľnosti určenej na predaj, ktoré ku dňu, ku ktorému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sa zostavuje účtovná závierka neboli dokončené: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Informácie k prílohe č.3 časť F. písm. q) </w:t>
      </w:r>
      <w:r>
        <w:rPr>
          <w:rFonts w:ascii="Arial Narrow" w:hAnsi="Arial Narrow" w:cs="Arial Narrow"/>
          <w:sz w:val="22"/>
          <w:szCs w:val="22"/>
          <w:u w:val="single"/>
        </w:rPr>
        <w:t>o zákazkovej výrobe</w:t>
      </w:r>
      <w:r>
        <w:rPr>
          <w:rFonts w:ascii="Arial Narrow" w:hAnsi="Arial Narrow" w:cs="Arial Narrow"/>
          <w:sz w:val="22"/>
          <w:szCs w:val="22"/>
        </w:rPr>
        <w:t xml:space="preserve"> a o zákazkovej výstavbe nehnuteľnosti určenej na predaj</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Tabuľka č.1 ..... </w:t>
      </w:r>
      <w:r>
        <w:rPr>
          <w:rFonts w:ascii="Arial Narrow" w:hAnsi="Arial Narrow" w:cs="Arial Narrow"/>
          <w:b/>
          <w:sz w:val="22"/>
          <w:szCs w:val="22"/>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199"/>
      </w:tblGrid>
      <w:tr w:rsidR="00E6200D">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b/>
                <w:bCs/>
                <w:sz w:val="22"/>
                <w:szCs w:val="22"/>
              </w:rPr>
            </w:pPr>
            <w:r>
              <w:rPr>
                <w:rFonts w:ascii="Arial Narrow" w:hAnsi="Arial Narrow" w:cs="Arial Narrow"/>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E6200D">
        <w:trPr>
          <w:jc w:val="center"/>
        </w:trPr>
        <w:tc>
          <w:tcPr>
            <w:tcW w:w="2802"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d</w:t>
            </w:r>
          </w:p>
        </w:tc>
      </w:tr>
      <w:tr w:rsidR="00E6200D">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E6200D" w:rsidRDefault="00E6200D">
            <w:pPr>
              <w:jc w:val="both"/>
              <w:rPr>
                <w:rFonts w:ascii="Arial Narrow" w:hAnsi="Arial Narrow" w:cs="Arial Narrow"/>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E6200D" w:rsidRDefault="00E6200D">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E6200D" w:rsidRDefault="00E6200D">
            <w:pPr>
              <w:jc w:val="both"/>
              <w:rPr>
                <w:rFonts w:ascii="Arial Narrow" w:hAnsi="Arial Narrow" w:cs="Arial Narrow"/>
                <w:sz w:val="22"/>
                <w:szCs w:val="22"/>
              </w:rPr>
            </w:pPr>
          </w:p>
        </w:tc>
      </w:tr>
    </w:tbl>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Tabuľka č.2</w:t>
      </w:r>
      <w:r>
        <w:rPr>
          <w:rFonts w:ascii="Arial Narrow" w:hAnsi="Arial Narrow" w:cs="Arial Narrow"/>
          <w:b/>
          <w:sz w:val="22"/>
          <w:szCs w:val="22"/>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555"/>
        <w:gridCol w:w="2920"/>
      </w:tblGrid>
      <w:tr w:rsidR="00E6200D">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b/>
                <w:bCs/>
                <w:sz w:val="22"/>
                <w:szCs w:val="22"/>
              </w:rPr>
            </w:pPr>
            <w:r>
              <w:rPr>
                <w:rFonts w:ascii="Arial Narrow" w:hAnsi="Arial Narrow" w:cs="Arial Narrow"/>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E6200D">
        <w:trPr>
          <w:jc w:val="center"/>
        </w:trPr>
        <w:tc>
          <w:tcPr>
            <w:tcW w:w="3812"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c</w:t>
            </w:r>
          </w:p>
        </w:tc>
      </w:tr>
      <w:tr w:rsidR="00E6200D">
        <w:trPr>
          <w:jc w:val="center"/>
        </w:trPr>
        <w:tc>
          <w:tcPr>
            <w:tcW w:w="3812"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jc w:val="center"/>
        </w:trPr>
        <w:tc>
          <w:tcPr>
            <w:tcW w:w="3812"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E6200D" w:rsidRDefault="00E6200D">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E6200D" w:rsidRDefault="00E6200D">
            <w:pPr>
              <w:jc w:val="both"/>
              <w:rPr>
                <w:rFonts w:ascii="Arial Narrow" w:hAnsi="Arial Narrow" w:cs="Arial Narrow"/>
                <w:sz w:val="22"/>
                <w:szCs w:val="22"/>
              </w:rPr>
            </w:pPr>
          </w:p>
        </w:tc>
      </w:tr>
      <w:tr w:rsidR="00E6200D">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E6200D" w:rsidRDefault="00E6200D">
            <w:pPr>
              <w:jc w:val="both"/>
              <w:rPr>
                <w:rFonts w:ascii="Arial Narrow" w:hAnsi="Arial Narrow" w:cs="Arial Narrow"/>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E6200D" w:rsidRDefault="00E6200D">
            <w:pPr>
              <w:jc w:val="both"/>
              <w:rPr>
                <w:rFonts w:ascii="Arial Narrow" w:hAnsi="Arial Narrow" w:cs="Arial Narrow"/>
                <w:sz w:val="22"/>
                <w:szCs w:val="22"/>
              </w:rPr>
            </w:pPr>
          </w:p>
        </w:tc>
      </w:tr>
    </w:tbl>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Tabuľka č.3....</w:t>
      </w:r>
      <w:r>
        <w:rPr>
          <w:rFonts w:ascii="Arial Narrow" w:hAnsi="Arial Narrow" w:cs="Arial Narrow"/>
          <w:b/>
          <w:sz w:val="22"/>
          <w:szCs w:val="22"/>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199"/>
      </w:tblGrid>
      <w:tr w:rsidR="00E6200D">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E6200D">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d</w:t>
            </w:r>
          </w:p>
        </w:tc>
      </w:tr>
      <w:tr w:rsidR="00E6200D">
        <w:trPr>
          <w:jc w:val="center"/>
        </w:trPr>
        <w:tc>
          <w:tcPr>
            <w:tcW w:w="2950"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 xml:space="preserve">Výnosy zo zákazkovej výstavby </w:t>
            </w:r>
            <w:r>
              <w:rPr>
                <w:rFonts w:ascii="Arial Narrow" w:hAnsi="Arial Narrow" w:cs="Arial Narrow"/>
                <w:sz w:val="22"/>
                <w:szCs w:val="22"/>
              </w:rPr>
              <w:lastRenderedPageBreak/>
              <w:t xml:space="preserve">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jc w:val="center"/>
        </w:trPr>
        <w:tc>
          <w:tcPr>
            <w:tcW w:w="2950"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lastRenderedPageBreak/>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E6200D" w:rsidRDefault="00E6200D">
            <w:pPr>
              <w:jc w:val="both"/>
              <w:rPr>
                <w:rFonts w:ascii="Arial Narrow" w:hAnsi="Arial Narrow" w:cs="Arial Narrow"/>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E6200D" w:rsidRDefault="00E6200D">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E6200D" w:rsidRDefault="00E6200D">
            <w:pPr>
              <w:jc w:val="both"/>
              <w:rPr>
                <w:rFonts w:ascii="Arial Narrow" w:hAnsi="Arial Narrow" w:cs="Arial Narrow"/>
                <w:sz w:val="22"/>
                <w:szCs w:val="22"/>
              </w:rPr>
            </w:pPr>
          </w:p>
        </w:tc>
      </w:tr>
    </w:tbl>
    <w:p w:rsidR="00E6200D" w:rsidRDefault="00E6200D">
      <w:pPr>
        <w:pStyle w:val="Nzov"/>
        <w:spacing w:before="0" w:beforeAutospacing="0" w:after="0"/>
        <w:jc w:val="both"/>
        <w:rPr>
          <w:b w:val="0"/>
          <w:bCs w:val="0"/>
        </w:rPr>
      </w:pPr>
    </w:p>
    <w:p w:rsidR="00E6200D" w:rsidRDefault="00967F8A">
      <w:pPr>
        <w:rPr>
          <w:rFonts w:ascii="Arial Narrow" w:hAnsi="Arial Narrow"/>
          <w:sz w:val="22"/>
          <w:szCs w:val="22"/>
          <w:lang w:eastAsia="en-US"/>
        </w:rPr>
      </w:pPr>
      <w:r>
        <w:rPr>
          <w:rFonts w:ascii="Arial Narrow" w:hAnsi="Arial Narrow"/>
          <w:sz w:val="22"/>
          <w:szCs w:val="22"/>
          <w:lang w:eastAsia="en-US"/>
        </w:rPr>
        <w:t>Tabuľka č.4....</w:t>
      </w:r>
      <w:r>
        <w:rPr>
          <w:rFonts w:ascii="Arial Narrow" w:hAnsi="Arial Narrow"/>
          <w:b/>
          <w:sz w:val="22"/>
          <w:szCs w:val="22"/>
          <w:lang w:eastAsia="en-US"/>
        </w:rPr>
        <w:t>.bez náplne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706"/>
        <w:gridCol w:w="2769"/>
      </w:tblGrid>
      <w:tr w:rsidR="00E6200D">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E6200D">
        <w:trPr>
          <w:jc w:val="center"/>
        </w:trPr>
        <w:tc>
          <w:tcPr>
            <w:tcW w:w="3794"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E6200D" w:rsidRDefault="00967F8A">
            <w:pPr>
              <w:jc w:val="center"/>
              <w:rPr>
                <w:rFonts w:ascii="Arial Narrow" w:hAnsi="Arial Narrow" w:cs="Arial Narrow"/>
                <w:sz w:val="22"/>
                <w:szCs w:val="22"/>
              </w:rPr>
            </w:pPr>
            <w:r>
              <w:rPr>
                <w:rFonts w:ascii="Arial Narrow" w:hAnsi="Arial Narrow" w:cs="Arial Narrow"/>
                <w:sz w:val="22"/>
                <w:szCs w:val="22"/>
              </w:rPr>
              <w:t>c</w:t>
            </w:r>
          </w:p>
        </w:tc>
      </w:tr>
      <w:tr w:rsidR="00E6200D">
        <w:trPr>
          <w:jc w:val="center"/>
        </w:trPr>
        <w:tc>
          <w:tcPr>
            <w:tcW w:w="3794"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jc w:val="center"/>
        </w:trPr>
        <w:tc>
          <w:tcPr>
            <w:tcW w:w="3794" w:type="dxa"/>
            <w:tcBorders>
              <w:top w:val="single" w:sz="4" w:space="0" w:color="auto"/>
              <w:left w:val="single" w:sz="12" w:space="0" w:color="auto"/>
              <w:bottom w:val="single" w:sz="4" w:space="0" w:color="auto"/>
              <w:right w:val="single" w:sz="12" w:space="0" w:color="auto"/>
            </w:tcBorders>
          </w:tcPr>
          <w:p w:rsidR="00E6200D" w:rsidRDefault="00967F8A">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E6200D" w:rsidRDefault="00E6200D">
            <w:pPr>
              <w:jc w:val="both"/>
              <w:rPr>
                <w:rFonts w:ascii="Arial Narrow" w:hAnsi="Arial Narrow" w:cs="Arial Narrow"/>
                <w:sz w:val="22"/>
                <w:szCs w:val="22"/>
              </w:rPr>
            </w:pPr>
          </w:p>
        </w:tc>
      </w:tr>
      <w:tr w:rsidR="00E6200D">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E6200D" w:rsidRDefault="00E6200D">
            <w:pPr>
              <w:jc w:val="both"/>
              <w:rPr>
                <w:rFonts w:ascii="Arial Narrow" w:hAnsi="Arial Narrow" w:cs="Arial Narrow"/>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E6200D" w:rsidRDefault="00E6200D">
            <w:pPr>
              <w:jc w:val="both"/>
              <w:rPr>
                <w:rFonts w:ascii="Arial Narrow" w:hAnsi="Arial Narrow" w:cs="Arial Narrow"/>
                <w:sz w:val="22"/>
                <w:szCs w:val="22"/>
              </w:rPr>
            </w:pPr>
          </w:p>
        </w:tc>
      </w:tr>
    </w:tbl>
    <w:p w:rsidR="00E6200D" w:rsidRDefault="00E6200D">
      <w:pPr>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r) Tvorba, zúčtovanie opravných položiek k pohľadávkam v členení podľa jednotlivých položiek súvahy za bežné účtovné obdobie, pričom sa uvádza dôvod ich tvorby, zúčtovania: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 xml:space="preserve">Informácie k prílohe č.3 časti F. písm. r) o vývoji </w:t>
      </w:r>
      <w:r>
        <w:rPr>
          <w:rFonts w:ascii="Arial Narrow" w:hAnsi="Arial Narrow" w:cs="Arial Narrow"/>
          <w:sz w:val="22"/>
          <w:szCs w:val="22"/>
          <w:u w:val="single"/>
        </w:rPr>
        <w:t>opravnej položky k pohľadávkam.....</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E6200D">
        <w:trPr>
          <w:jc w:val="center"/>
        </w:trPr>
        <w:tc>
          <w:tcPr>
            <w:tcW w:w="1922" w:type="dxa"/>
            <w:vMerge w:val="restart"/>
            <w:tcBorders>
              <w:top w:val="single" w:sz="12" w:space="0" w:color="auto"/>
              <w:bottom w:val="nil"/>
              <w:right w:val="single" w:sz="12" w:space="0" w:color="auto"/>
            </w:tcBorders>
            <w:vAlign w:val="center"/>
            <w:hideMark/>
          </w:tcPr>
          <w:p w:rsidR="00E6200D" w:rsidRDefault="00967F8A">
            <w:pPr>
              <w:pStyle w:val="TopHeader"/>
            </w:pPr>
            <w:r>
              <w:t>Pohľadávky</w:t>
            </w:r>
          </w:p>
        </w:tc>
        <w:tc>
          <w:tcPr>
            <w:tcW w:w="7289" w:type="dxa"/>
            <w:gridSpan w:val="5"/>
            <w:tcBorders>
              <w:top w:val="single" w:sz="12" w:space="0" w:color="auto"/>
              <w:left w:val="single" w:sz="12" w:space="0" w:color="auto"/>
              <w:bottom w:val="nil"/>
            </w:tcBorders>
            <w:vAlign w:val="center"/>
            <w:hideMark/>
          </w:tcPr>
          <w:p w:rsidR="00E6200D" w:rsidRDefault="00967F8A">
            <w:pPr>
              <w:pStyle w:val="TopHeader"/>
            </w:pPr>
            <w:r>
              <w:t>Bežné účtovné obdobie</w:t>
            </w:r>
          </w:p>
        </w:tc>
      </w:tr>
      <w:tr w:rsidR="00E6200D">
        <w:trPr>
          <w:jc w:val="center"/>
        </w:trPr>
        <w:tc>
          <w:tcPr>
            <w:tcW w:w="1922" w:type="dxa"/>
            <w:vMerge/>
            <w:tcBorders>
              <w:top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Tvorba</w:t>
            </w:r>
          </w:p>
          <w:p w:rsidR="00E6200D" w:rsidRDefault="00967F8A">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Stav OP na konci účtovného obdobia</w:t>
            </w:r>
          </w:p>
        </w:tc>
      </w:tr>
      <w:tr w:rsidR="00E6200D">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f</w:t>
            </w:r>
          </w:p>
        </w:tc>
      </w:tr>
      <w:tr w:rsidR="00E6200D">
        <w:trPr>
          <w:jc w:val="center"/>
        </w:trPr>
        <w:tc>
          <w:tcPr>
            <w:tcW w:w="1922" w:type="dxa"/>
            <w:tcBorders>
              <w:top w:val="single" w:sz="4" w:space="0" w:color="auto"/>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E6200D" w:rsidRDefault="00E6200D">
            <w:pPr>
              <w:rPr>
                <w:rFonts w:ascii="Arial Narrow" w:hAnsi="Arial Narrow"/>
                <w:sz w:val="22"/>
                <w:szCs w:val="22"/>
              </w:rPr>
            </w:pPr>
          </w:p>
        </w:tc>
        <w:tc>
          <w:tcPr>
            <w:tcW w:w="1014" w:type="dxa"/>
            <w:tcBorders>
              <w:top w:val="single" w:sz="4" w:space="0" w:color="auto"/>
              <w:bottom w:val="single" w:sz="6" w:space="0" w:color="auto"/>
            </w:tcBorders>
            <w:vAlign w:val="center"/>
          </w:tcPr>
          <w:p w:rsidR="00E6200D" w:rsidRDefault="00E6200D">
            <w:pPr>
              <w:rPr>
                <w:rFonts w:ascii="Arial Narrow" w:hAnsi="Arial Narrow"/>
                <w:sz w:val="22"/>
                <w:szCs w:val="22"/>
              </w:rPr>
            </w:pPr>
          </w:p>
        </w:tc>
        <w:tc>
          <w:tcPr>
            <w:tcW w:w="1821" w:type="dxa"/>
            <w:tcBorders>
              <w:top w:val="single" w:sz="4" w:space="0" w:color="auto"/>
              <w:bottom w:val="single" w:sz="6" w:space="0" w:color="auto"/>
            </w:tcBorders>
            <w:vAlign w:val="center"/>
          </w:tcPr>
          <w:p w:rsidR="00E6200D" w:rsidRDefault="00E6200D">
            <w:pPr>
              <w:rPr>
                <w:rFonts w:ascii="Arial Narrow" w:hAnsi="Arial Narrow"/>
                <w:sz w:val="22"/>
                <w:szCs w:val="22"/>
              </w:rPr>
            </w:pPr>
          </w:p>
        </w:tc>
        <w:tc>
          <w:tcPr>
            <w:tcW w:w="1740" w:type="dxa"/>
            <w:tcBorders>
              <w:top w:val="single" w:sz="4" w:space="0" w:color="auto"/>
              <w:bottom w:val="single" w:sz="6" w:space="0" w:color="auto"/>
            </w:tcBorders>
            <w:vAlign w:val="center"/>
          </w:tcPr>
          <w:p w:rsidR="00E6200D" w:rsidRDefault="00E6200D">
            <w:pPr>
              <w:rPr>
                <w:rFonts w:ascii="Arial Narrow" w:hAnsi="Arial Narrow"/>
                <w:sz w:val="22"/>
                <w:szCs w:val="22"/>
              </w:rPr>
            </w:pPr>
          </w:p>
        </w:tc>
        <w:tc>
          <w:tcPr>
            <w:tcW w:w="1306" w:type="dxa"/>
            <w:tcBorders>
              <w:top w:val="single" w:sz="4" w:space="0" w:color="auto"/>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1922"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E6200D" w:rsidRDefault="00E6200D">
            <w:pPr>
              <w:rPr>
                <w:rFonts w:ascii="Arial Narrow" w:hAnsi="Arial Narrow"/>
                <w:sz w:val="22"/>
                <w:szCs w:val="22"/>
              </w:rPr>
            </w:pPr>
          </w:p>
        </w:tc>
        <w:tc>
          <w:tcPr>
            <w:tcW w:w="1014" w:type="dxa"/>
            <w:tcBorders>
              <w:top w:val="single" w:sz="6" w:space="0" w:color="auto"/>
            </w:tcBorders>
            <w:vAlign w:val="center"/>
          </w:tcPr>
          <w:p w:rsidR="00E6200D" w:rsidRDefault="00E6200D">
            <w:pPr>
              <w:rPr>
                <w:rFonts w:ascii="Arial Narrow" w:hAnsi="Arial Narrow"/>
                <w:sz w:val="22"/>
                <w:szCs w:val="22"/>
              </w:rPr>
            </w:pPr>
          </w:p>
        </w:tc>
        <w:tc>
          <w:tcPr>
            <w:tcW w:w="1821" w:type="dxa"/>
            <w:tcBorders>
              <w:top w:val="single" w:sz="6" w:space="0" w:color="auto"/>
            </w:tcBorders>
            <w:vAlign w:val="center"/>
          </w:tcPr>
          <w:p w:rsidR="00E6200D" w:rsidRDefault="00E6200D">
            <w:pPr>
              <w:rPr>
                <w:rFonts w:ascii="Arial Narrow" w:hAnsi="Arial Narrow"/>
                <w:sz w:val="22"/>
                <w:szCs w:val="22"/>
              </w:rPr>
            </w:pPr>
          </w:p>
        </w:tc>
        <w:tc>
          <w:tcPr>
            <w:tcW w:w="1740" w:type="dxa"/>
            <w:tcBorders>
              <w:top w:val="single" w:sz="6" w:space="0" w:color="auto"/>
            </w:tcBorders>
            <w:vAlign w:val="center"/>
          </w:tcPr>
          <w:p w:rsidR="00E6200D" w:rsidRDefault="00E6200D">
            <w:pPr>
              <w:rPr>
                <w:rFonts w:ascii="Arial Narrow" w:hAnsi="Arial Narrow"/>
                <w:sz w:val="22"/>
                <w:szCs w:val="22"/>
              </w:rPr>
            </w:pPr>
          </w:p>
        </w:tc>
        <w:tc>
          <w:tcPr>
            <w:tcW w:w="1306" w:type="dxa"/>
            <w:tcBorders>
              <w:top w:val="single" w:sz="6" w:space="0" w:color="auto"/>
            </w:tcBorders>
            <w:vAlign w:val="center"/>
          </w:tcPr>
          <w:p w:rsidR="00E6200D" w:rsidRDefault="00E6200D">
            <w:pPr>
              <w:rPr>
                <w:rFonts w:ascii="Arial Narrow" w:hAnsi="Arial Narrow"/>
                <w:sz w:val="22"/>
                <w:szCs w:val="22"/>
              </w:rPr>
            </w:pPr>
          </w:p>
        </w:tc>
      </w:tr>
      <w:tr w:rsidR="00E6200D">
        <w:trPr>
          <w:jc w:val="center"/>
        </w:trPr>
        <w:tc>
          <w:tcPr>
            <w:tcW w:w="1922"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 xml:space="preserve">Ostatné pohľadávky v rámci </w:t>
            </w:r>
            <w:proofErr w:type="spellStart"/>
            <w:r>
              <w:rPr>
                <w:rFonts w:ascii="Arial Narrow" w:hAnsi="Arial Narrow"/>
                <w:sz w:val="22"/>
                <w:szCs w:val="22"/>
              </w:rPr>
              <w:t>kons</w:t>
            </w:r>
            <w:proofErr w:type="spellEnd"/>
            <w:r>
              <w:rPr>
                <w:rFonts w:ascii="Arial Narrow" w:hAnsi="Arial Narrow"/>
                <w:sz w:val="22"/>
                <w:szCs w:val="22"/>
              </w:rPr>
              <w:t>. celku</w:t>
            </w:r>
          </w:p>
        </w:tc>
        <w:tc>
          <w:tcPr>
            <w:tcW w:w="1408" w:type="dxa"/>
            <w:tcBorders>
              <w:left w:val="single" w:sz="12" w:space="0" w:color="auto"/>
              <w:bottom w:val="single" w:sz="6" w:space="0" w:color="auto"/>
            </w:tcBorders>
            <w:vAlign w:val="center"/>
          </w:tcPr>
          <w:p w:rsidR="00E6200D" w:rsidRDefault="00E6200D">
            <w:pPr>
              <w:rPr>
                <w:rFonts w:ascii="Arial Narrow" w:hAnsi="Arial Narrow"/>
                <w:sz w:val="22"/>
                <w:szCs w:val="22"/>
              </w:rPr>
            </w:pPr>
          </w:p>
        </w:tc>
        <w:tc>
          <w:tcPr>
            <w:tcW w:w="1014" w:type="dxa"/>
            <w:tcBorders>
              <w:bottom w:val="single" w:sz="6" w:space="0" w:color="auto"/>
            </w:tcBorders>
            <w:vAlign w:val="center"/>
          </w:tcPr>
          <w:p w:rsidR="00E6200D" w:rsidRDefault="00E6200D">
            <w:pPr>
              <w:rPr>
                <w:rFonts w:ascii="Arial Narrow" w:hAnsi="Arial Narrow"/>
                <w:sz w:val="22"/>
                <w:szCs w:val="22"/>
              </w:rPr>
            </w:pPr>
          </w:p>
        </w:tc>
        <w:tc>
          <w:tcPr>
            <w:tcW w:w="1821" w:type="dxa"/>
            <w:tcBorders>
              <w:bottom w:val="single" w:sz="6" w:space="0" w:color="auto"/>
            </w:tcBorders>
            <w:vAlign w:val="center"/>
          </w:tcPr>
          <w:p w:rsidR="00E6200D" w:rsidRDefault="00E6200D">
            <w:pPr>
              <w:rPr>
                <w:rFonts w:ascii="Arial Narrow" w:hAnsi="Arial Narrow"/>
                <w:sz w:val="22"/>
                <w:szCs w:val="22"/>
              </w:rPr>
            </w:pPr>
          </w:p>
        </w:tc>
        <w:tc>
          <w:tcPr>
            <w:tcW w:w="1740" w:type="dxa"/>
            <w:tcBorders>
              <w:bottom w:val="single" w:sz="6" w:space="0" w:color="auto"/>
            </w:tcBorders>
            <w:vAlign w:val="center"/>
          </w:tcPr>
          <w:p w:rsidR="00E6200D" w:rsidRDefault="00E6200D">
            <w:pPr>
              <w:rPr>
                <w:rFonts w:ascii="Arial Narrow" w:hAnsi="Arial Narrow"/>
                <w:sz w:val="22"/>
                <w:szCs w:val="22"/>
              </w:rPr>
            </w:pPr>
          </w:p>
        </w:tc>
        <w:tc>
          <w:tcPr>
            <w:tcW w:w="1306" w:type="dxa"/>
            <w:tcBorders>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1922" w:type="dxa"/>
            <w:tcBorders>
              <w:top w:val="single" w:sz="6" w:space="0" w:color="auto"/>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E6200D" w:rsidRDefault="00E6200D">
            <w:pPr>
              <w:rPr>
                <w:rFonts w:ascii="Arial Narrow" w:hAnsi="Arial Narrow"/>
                <w:sz w:val="22"/>
                <w:szCs w:val="22"/>
              </w:rPr>
            </w:pPr>
          </w:p>
        </w:tc>
        <w:tc>
          <w:tcPr>
            <w:tcW w:w="1014" w:type="dxa"/>
            <w:tcBorders>
              <w:top w:val="single" w:sz="6" w:space="0" w:color="auto"/>
              <w:bottom w:val="single" w:sz="6" w:space="0" w:color="auto"/>
            </w:tcBorders>
            <w:vAlign w:val="center"/>
          </w:tcPr>
          <w:p w:rsidR="00E6200D" w:rsidRDefault="00E6200D">
            <w:pPr>
              <w:rPr>
                <w:rFonts w:ascii="Arial Narrow" w:hAnsi="Arial Narrow"/>
                <w:sz w:val="22"/>
                <w:szCs w:val="22"/>
              </w:rPr>
            </w:pPr>
          </w:p>
        </w:tc>
        <w:tc>
          <w:tcPr>
            <w:tcW w:w="1821" w:type="dxa"/>
            <w:tcBorders>
              <w:top w:val="single" w:sz="6" w:space="0" w:color="auto"/>
              <w:bottom w:val="single" w:sz="6" w:space="0" w:color="auto"/>
            </w:tcBorders>
            <w:vAlign w:val="center"/>
          </w:tcPr>
          <w:p w:rsidR="00E6200D" w:rsidRDefault="00E6200D">
            <w:pPr>
              <w:rPr>
                <w:rFonts w:ascii="Arial Narrow" w:hAnsi="Arial Narrow"/>
                <w:sz w:val="22"/>
                <w:szCs w:val="22"/>
              </w:rPr>
            </w:pPr>
          </w:p>
        </w:tc>
        <w:tc>
          <w:tcPr>
            <w:tcW w:w="1740" w:type="dxa"/>
            <w:tcBorders>
              <w:top w:val="single" w:sz="6" w:space="0" w:color="auto"/>
              <w:bottom w:val="single" w:sz="6" w:space="0" w:color="auto"/>
            </w:tcBorders>
            <w:vAlign w:val="center"/>
          </w:tcPr>
          <w:p w:rsidR="00E6200D" w:rsidRDefault="00E6200D">
            <w:pPr>
              <w:rPr>
                <w:rFonts w:ascii="Arial Narrow" w:hAnsi="Arial Narrow"/>
                <w:sz w:val="22"/>
                <w:szCs w:val="22"/>
              </w:rPr>
            </w:pPr>
          </w:p>
        </w:tc>
        <w:tc>
          <w:tcPr>
            <w:tcW w:w="1306" w:type="dxa"/>
            <w:tcBorders>
              <w:top w:val="single" w:sz="6" w:space="0" w:color="auto"/>
              <w:bottom w:val="single" w:sz="6" w:space="0" w:color="auto"/>
            </w:tcBorders>
            <w:vAlign w:val="center"/>
          </w:tcPr>
          <w:p w:rsidR="00E6200D" w:rsidRDefault="00E6200D">
            <w:pPr>
              <w:rPr>
                <w:rFonts w:ascii="Arial Narrow" w:hAnsi="Arial Narrow"/>
                <w:sz w:val="22"/>
                <w:szCs w:val="22"/>
              </w:rPr>
            </w:pPr>
          </w:p>
        </w:tc>
      </w:tr>
      <w:tr w:rsidR="00E6200D">
        <w:trPr>
          <w:trHeight w:val="454"/>
          <w:jc w:val="center"/>
        </w:trPr>
        <w:tc>
          <w:tcPr>
            <w:tcW w:w="1922"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tcBorders>
            <w:vAlign w:val="center"/>
          </w:tcPr>
          <w:p w:rsidR="00E6200D" w:rsidRDefault="00E6200D">
            <w:pPr>
              <w:rPr>
                <w:rFonts w:ascii="Arial Narrow" w:hAnsi="Arial Narrow"/>
                <w:sz w:val="22"/>
                <w:szCs w:val="22"/>
              </w:rPr>
            </w:pPr>
          </w:p>
        </w:tc>
        <w:tc>
          <w:tcPr>
            <w:tcW w:w="1014" w:type="dxa"/>
            <w:tcBorders>
              <w:top w:val="single" w:sz="6" w:space="0" w:color="auto"/>
            </w:tcBorders>
            <w:vAlign w:val="center"/>
          </w:tcPr>
          <w:p w:rsidR="00E6200D" w:rsidRDefault="00E6200D">
            <w:pPr>
              <w:rPr>
                <w:rFonts w:ascii="Arial Narrow" w:hAnsi="Arial Narrow"/>
                <w:sz w:val="22"/>
                <w:szCs w:val="22"/>
              </w:rPr>
            </w:pPr>
          </w:p>
        </w:tc>
        <w:tc>
          <w:tcPr>
            <w:tcW w:w="1821" w:type="dxa"/>
            <w:tcBorders>
              <w:top w:val="single" w:sz="6" w:space="0" w:color="auto"/>
            </w:tcBorders>
            <w:vAlign w:val="center"/>
          </w:tcPr>
          <w:p w:rsidR="00E6200D" w:rsidRDefault="00E6200D">
            <w:pPr>
              <w:rPr>
                <w:rFonts w:ascii="Arial Narrow" w:hAnsi="Arial Narrow"/>
                <w:sz w:val="22"/>
                <w:szCs w:val="22"/>
              </w:rPr>
            </w:pPr>
          </w:p>
        </w:tc>
        <w:tc>
          <w:tcPr>
            <w:tcW w:w="1740" w:type="dxa"/>
            <w:tcBorders>
              <w:top w:val="single" w:sz="6" w:space="0" w:color="auto"/>
            </w:tcBorders>
            <w:vAlign w:val="center"/>
          </w:tcPr>
          <w:p w:rsidR="00E6200D" w:rsidRDefault="00E6200D">
            <w:pPr>
              <w:rPr>
                <w:rFonts w:ascii="Arial Narrow" w:hAnsi="Arial Narrow"/>
                <w:sz w:val="22"/>
                <w:szCs w:val="22"/>
              </w:rPr>
            </w:pPr>
          </w:p>
        </w:tc>
        <w:tc>
          <w:tcPr>
            <w:tcW w:w="1306" w:type="dxa"/>
            <w:tcBorders>
              <w:top w:val="single" w:sz="6" w:space="0" w:color="auto"/>
            </w:tcBorders>
            <w:vAlign w:val="center"/>
          </w:tcPr>
          <w:p w:rsidR="00E6200D" w:rsidRDefault="00E6200D">
            <w:pPr>
              <w:rPr>
                <w:rFonts w:ascii="Arial Narrow" w:hAnsi="Arial Narrow"/>
                <w:sz w:val="22"/>
                <w:szCs w:val="22"/>
              </w:rPr>
            </w:pPr>
          </w:p>
        </w:tc>
      </w:tr>
      <w:tr w:rsidR="00E6200D">
        <w:trPr>
          <w:trHeight w:val="340"/>
          <w:jc w:val="center"/>
        </w:trPr>
        <w:tc>
          <w:tcPr>
            <w:tcW w:w="1922"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rsidR="00E6200D" w:rsidRDefault="00E6200D">
            <w:pPr>
              <w:rPr>
                <w:rFonts w:ascii="Arial Narrow" w:hAnsi="Arial Narrow"/>
                <w:b/>
                <w:sz w:val="22"/>
                <w:szCs w:val="22"/>
              </w:rPr>
            </w:pPr>
          </w:p>
        </w:tc>
        <w:tc>
          <w:tcPr>
            <w:tcW w:w="1014" w:type="dxa"/>
            <w:tcBorders>
              <w:bottom w:val="single" w:sz="12" w:space="0" w:color="auto"/>
            </w:tcBorders>
            <w:vAlign w:val="center"/>
          </w:tcPr>
          <w:p w:rsidR="00E6200D" w:rsidRDefault="00E6200D">
            <w:pPr>
              <w:rPr>
                <w:rFonts w:ascii="Arial Narrow" w:hAnsi="Arial Narrow"/>
                <w:b/>
                <w:sz w:val="22"/>
                <w:szCs w:val="22"/>
              </w:rPr>
            </w:pPr>
          </w:p>
        </w:tc>
        <w:tc>
          <w:tcPr>
            <w:tcW w:w="1821" w:type="dxa"/>
            <w:tcBorders>
              <w:bottom w:val="single" w:sz="12" w:space="0" w:color="auto"/>
            </w:tcBorders>
            <w:vAlign w:val="center"/>
          </w:tcPr>
          <w:p w:rsidR="00E6200D" w:rsidRDefault="00E6200D">
            <w:pPr>
              <w:rPr>
                <w:rFonts w:ascii="Arial Narrow" w:hAnsi="Arial Narrow"/>
                <w:b/>
                <w:sz w:val="22"/>
                <w:szCs w:val="22"/>
              </w:rPr>
            </w:pPr>
          </w:p>
        </w:tc>
        <w:tc>
          <w:tcPr>
            <w:tcW w:w="1740" w:type="dxa"/>
            <w:tcBorders>
              <w:bottom w:val="single" w:sz="12" w:space="0" w:color="auto"/>
            </w:tcBorders>
            <w:vAlign w:val="center"/>
          </w:tcPr>
          <w:p w:rsidR="00E6200D" w:rsidRDefault="00E6200D">
            <w:pPr>
              <w:rPr>
                <w:rFonts w:ascii="Arial Narrow" w:hAnsi="Arial Narrow"/>
                <w:b/>
                <w:sz w:val="22"/>
                <w:szCs w:val="22"/>
              </w:rPr>
            </w:pPr>
          </w:p>
        </w:tc>
        <w:tc>
          <w:tcPr>
            <w:tcW w:w="1306" w:type="dxa"/>
            <w:tcBorders>
              <w:bottom w:val="single" w:sz="12" w:space="0" w:color="auto"/>
            </w:tcBorders>
            <w:vAlign w:val="center"/>
          </w:tcPr>
          <w:p w:rsidR="00E6200D" w:rsidRDefault="00E6200D">
            <w:pPr>
              <w:rPr>
                <w:rFonts w:ascii="Arial Narrow" w:hAnsi="Arial Narrow"/>
                <w:b/>
                <w:sz w:val="22"/>
                <w:szCs w:val="22"/>
              </w:rPr>
            </w:pPr>
          </w:p>
        </w:tc>
      </w:tr>
    </w:tbl>
    <w:p w:rsidR="00E6200D" w:rsidRDefault="00E6200D">
      <w:pPr>
        <w:pStyle w:val="Nzov"/>
        <w:keepNext w:val="0"/>
        <w:widowControl w:val="0"/>
        <w:spacing w:before="0" w:beforeAutospacing="0" w:after="0"/>
        <w:jc w:val="left"/>
      </w:pPr>
    </w:p>
    <w:p w:rsidR="00E6200D" w:rsidRDefault="00E6200D">
      <w:pPr>
        <w:rPr>
          <w:rFonts w:ascii="Arial Narrow" w:hAnsi="Arial Narrow"/>
          <w:sz w:val="22"/>
          <w:szCs w:val="22"/>
          <w:lang w:eastAsia="en-US"/>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 xml:space="preserve">Informácie k prílohe č.3 časti F. písm. s) </w:t>
      </w:r>
      <w:r>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E6200D">
        <w:trPr>
          <w:jc w:val="center"/>
        </w:trPr>
        <w:tc>
          <w:tcPr>
            <w:tcW w:w="3167" w:type="dxa"/>
            <w:tcBorders>
              <w:top w:val="single" w:sz="12" w:space="0" w:color="auto"/>
              <w:bottom w:val="single" w:sz="4" w:space="0" w:color="auto"/>
              <w:right w:val="single" w:sz="12" w:space="0" w:color="auto"/>
            </w:tcBorders>
            <w:vAlign w:val="center"/>
            <w:hideMark/>
          </w:tcPr>
          <w:p w:rsidR="00E6200D" w:rsidRDefault="00967F8A">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E6200D" w:rsidRDefault="00967F8A">
            <w:pPr>
              <w:pStyle w:val="TopHeader"/>
            </w:pPr>
            <w:r>
              <w:t>Pohľadávky spolu</w:t>
            </w:r>
          </w:p>
        </w:tc>
      </w:tr>
      <w:tr w:rsidR="00E6200D">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d</w:t>
            </w:r>
          </w:p>
        </w:tc>
      </w:tr>
      <w:tr w:rsidR="00E6200D">
        <w:trPr>
          <w:trHeight w:val="454"/>
          <w:jc w:val="center"/>
        </w:trPr>
        <w:tc>
          <w:tcPr>
            <w:tcW w:w="9287" w:type="dxa"/>
            <w:gridSpan w:val="4"/>
            <w:tcBorders>
              <w:top w:val="single" w:sz="4" w:space="0" w:color="auto"/>
              <w:bottom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Dlhodobé pohľadávky</w:t>
            </w:r>
          </w:p>
        </w:tc>
      </w:tr>
      <w:tr w:rsidR="00E6200D">
        <w:trPr>
          <w:trHeight w:hRule="exact" w:val="567"/>
          <w:jc w:val="center"/>
        </w:trPr>
        <w:tc>
          <w:tcPr>
            <w:tcW w:w="3167" w:type="dxa"/>
            <w:tcBorders>
              <w:top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lastRenderedPageBreak/>
              <w:t>Pohľadávky z obchodného styku</w:t>
            </w:r>
          </w:p>
        </w:tc>
        <w:tc>
          <w:tcPr>
            <w:tcW w:w="2040" w:type="dxa"/>
            <w:tcBorders>
              <w:top w:val="single" w:sz="12" w:space="0" w:color="auto"/>
              <w:left w:val="single" w:sz="12" w:space="0" w:color="auto"/>
            </w:tcBorders>
            <w:vAlign w:val="center"/>
          </w:tcPr>
          <w:p w:rsidR="00E6200D" w:rsidRDefault="00E6200D">
            <w:pPr>
              <w:jc w:val="center"/>
              <w:rPr>
                <w:rFonts w:ascii="Arial Narrow" w:hAnsi="Arial Narrow"/>
                <w:sz w:val="22"/>
                <w:szCs w:val="22"/>
              </w:rPr>
            </w:pPr>
          </w:p>
        </w:tc>
        <w:tc>
          <w:tcPr>
            <w:tcW w:w="2040" w:type="dxa"/>
            <w:tcBorders>
              <w:top w:val="single" w:sz="12" w:space="0" w:color="auto"/>
            </w:tcBorders>
            <w:vAlign w:val="center"/>
          </w:tcPr>
          <w:p w:rsidR="00E6200D" w:rsidRDefault="00E6200D">
            <w:pPr>
              <w:jc w:val="center"/>
              <w:rPr>
                <w:rFonts w:ascii="Arial Narrow" w:hAnsi="Arial Narrow"/>
                <w:sz w:val="22"/>
                <w:szCs w:val="22"/>
              </w:rPr>
            </w:pPr>
          </w:p>
        </w:tc>
        <w:tc>
          <w:tcPr>
            <w:tcW w:w="2040" w:type="dxa"/>
            <w:tcBorders>
              <w:top w:val="single" w:sz="12" w:space="0" w:color="auto"/>
            </w:tcBorders>
            <w:vAlign w:val="center"/>
          </w:tcPr>
          <w:p w:rsidR="00E6200D" w:rsidRDefault="00E6200D">
            <w:pPr>
              <w:jc w:val="center"/>
              <w:rPr>
                <w:rFonts w:ascii="Arial Narrow" w:hAnsi="Arial Narrow"/>
                <w:sz w:val="22"/>
                <w:szCs w:val="22"/>
              </w:rPr>
            </w:pPr>
          </w:p>
        </w:tc>
      </w:tr>
      <w:tr w:rsidR="00E6200D">
        <w:trPr>
          <w:jc w:val="center"/>
        </w:trPr>
        <w:tc>
          <w:tcPr>
            <w:tcW w:w="316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r>
      <w:tr w:rsidR="00E6200D">
        <w:trPr>
          <w:jc w:val="center"/>
        </w:trPr>
        <w:tc>
          <w:tcPr>
            <w:tcW w:w="316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r>
      <w:tr w:rsidR="00E6200D">
        <w:trPr>
          <w:jc w:val="center"/>
        </w:trPr>
        <w:tc>
          <w:tcPr>
            <w:tcW w:w="3167"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E6200D" w:rsidRDefault="00E6200D">
            <w:pPr>
              <w:jc w:val="center"/>
              <w:rPr>
                <w:rFonts w:ascii="Arial Narrow" w:hAnsi="Arial Narrow"/>
                <w:sz w:val="22"/>
                <w:szCs w:val="22"/>
              </w:rPr>
            </w:pPr>
          </w:p>
        </w:tc>
        <w:tc>
          <w:tcPr>
            <w:tcW w:w="2040" w:type="dxa"/>
            <w:tcBorders>
              <w:bottom w:val="single" w:sz="6" w:space="0" w:color="auto"/>
            </w:tcBorders>
            <w:vAlign w:val="center"/>
          </w:tcPr>
          <w:p w:rsidR="00E6200D" w:rsidRDefault="00E6200D">
            <w:pPr>
              <w:jc w:val="center"/>
              <w:rPr>
                <w:rFonts w:ascii="Arial Narrow" w:hAnsi="Arial Narrow"/>
                <w:sz w:val="22"/>
                <w:szCs w:val="22"/>
              </w:rPr>
            </w:pPr>
          </w:p>
        </w:tc>
        <w:tc>
          <w:tcPr>
            <w:tcW w:w="2040" w:type="dxa"/>
            <w:tcBorders>
              <w:bottom w:val="single" w:sz="6" w:space="0" w:color="auto"/>
            </w:tcBorders>
            <w:vAlign w:val="center"/>
          </w:tcPr>
          <w:p w:rsidR="00E6200D" w:rsidRDefault="00E6200D">
            <w:pPr>
              <w:jc w:val="center"/>
              <w:rPr>
                <w:rFonts w:ascii="Arial Narrow" w:hAnsi="Arial Narrow"/>
                <w:sz w:val="22"/>
                <w:szCs w:val="22"/>
              </w:rPr>
            </w:pPr>
          </w:p>
        </w:tc>
      </w:tr>
      <w:tr w:rsidR="00E6200D">
        <w:trPr>
          <w:trHeight w:hRule="exact" w:val="397"/>
          <w:jc w:val="center"/>
        </w:trPr>
        <w:tc>
          <w:tcPr>
            <w:tcW w:w="3167"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E6200D" w:rsidRDefault="00E6200D">
            <w:pPr>
              <w:jc w:val="center"/>
              <w:rPr>
                <w:rFonts w:ascii="Arial Narrow" w:hAnsi="Arial Narrow"/>
                <w:sz w:val="22"/>
                <w:szCs w:val="22"/>
              </w:rPr>
            </w:pPr>
          </w:p>
        </w:tc>
        <w:tc>
          <w:tcPr>
            <w:tcW w:w="2040" w:type="dxa"/>
            <w:tcBorders>
              <w:top w:val="single" w:sz="6" w:space="0" w:color="auto"/>
            </w:tcBorders>
            <w:vAlign w:val="center"/>
          </w:tcPr>
          <w:p w:rsidR="00E6200D" w:rsidRDefault="00E6200D">
            <w:pPr>
              <w:jc w:val="center"/>
              <w:rPr>
                <w:rFonts w:ascii="Arial Narrow" w:hAnsi="Arial Narrow"/>
                <w:sz w:val="22"/>
                <w:szCs w:val="22"/>
              </w:rPr>
            </w:pPr>
          </w:p>
        </w:tc>
        <w:tc>
          <w:tcPr>
            <w:tcW w:w="2040" w:type="dxa"/>
            <w:tcBorders>
              <w:top w:val="single" w:sz="6" w:space="0" w:color="auto"/>
            </w:tcBorders>
            <w:vAlign w:val="center"/>
          </w:tcPr>
          <w:p w:rsidR="00E6200D" w:rsidRDefault="00E6200D">
            <w:pPr>
              <w:jc w:val="center"/>
              <w:rPr>
                <w:rFonts w:ascii="Arial Narrow" w:hAnsi="Arial Narrow"/>
                <w:sz w:val="22"/>
                <w:szCs w:val="22"/>
              </w:rPr>
            </w:pPr>
          </w:p>
        </w:tc>
      </w:tr>
      <w:tr w:rsidR="00E6200D">
        <w:trPr>
          <w:trHeight w:hRule="exact" w:val="397"/>
          <w:jc w:val="center"/>
        </w:trPr>
        <w:tc>
          <w:tcPr>
            <w:tcW w:w="3167"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E6200D" w:rsidRDefault="00E6200D">
            <w:pPr>
              <w:jc w:val="center"/>
              <w:rPr>
                <w:rFonts w:ascii="Arial Narrow" w:hAnsi="Arial Narrow"/>
                <w:b/>
                <w:sz w:val="22"/>
                <w:szCs w:val="22"/>
              </w:rPr>
            </w:pPr>
          </w:p>
        </w:tc>
        <w:tc>
          <w:tcPr>
            <w:tcW w:w="2040" w:type="dxa"/>
            <w:tcBorders>
              <w:bottom w:val="single" w:sz="12" w:space="0" w:color="auto"/>
            </w:tcBorders>
            <w:vAlign w:val="center"/>
          </w:tcPr>
          <w:p w:rsidR="00E6200D" w:rsidRDefault="00E6200D">
            <w:pPr>
              <w:jc w:val="center"/>
              <w:rPr>
                <w:rFonts w:ascii="Arial Narrow" w:hAnsi="Arial Narrow"/>
                <w:b/>
                <w:sz w:val="22"/>
                <w:szCs w:val="22"/>
              </w:rPr>
            </w:pPr>
          </w:p>
        </w:tc>
        <w:tc>
          <w:tcPr>
            <w:tcW w:w="2040" w:type="dxa"/>
            <w:tcBorders>
              <w:bottom w:val="single" w:sz="12" w:space="0" w:color="auto"/>
            </w:tcBorders>
            <w:vAlign w:val="center"/>
          </w:tcPr>
          <w:p w:rsidR="00E6200D" w:rsidRDefault="00E6200D">
            <w:pPr>
              <w:jc w:val="center"/>
              <w:rPr>
                <w:rFonts w:ascii="Arial Narrow" w:hAnsi="Arial Narrow"/>
                <w:b/>
                <w:sz w:val="22"/>
                <w:szCs w:val="22"/>
              </w:rPr>
            </w:pPr>
          </w:p>
        </w:tc>
      </w:tr>
      <w:tr w:rsidR="00E6200D">
        <w:trPr>
          <w:trHeight w:val="329"/>
          <w:jc w:val="center"/>
        </w:trPr>
        <w:tc>
          <w:tcPr>
            <w:tcW w:w="9287" w:type="dxa"/>
            <w:gridSpan w:val="4"/>
            <w:tcBorders>
              <w:top w:val="single" w:sz="12" w:space="0" w:color="auto"/>
              <w:bottom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Krátkodobé pohľadávky</w:t>
            </w:r>
          </w:p>
        </w:tc>
      </w:tr>
      <w:tr w:rsidR="00E6200D">
        <w:trPr>
          <w:trHeight w:val="340"/>
          <w:jc w:val="center"/>
        </w:trPr>
        <w:tc>
          <w:tcPr>
            <w:tcW w:w="3167" w:type="dxa"/>
            <w:tcBorders>
              <w:top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E6200D" w:rsidRDefault="004E64CA">
            <w:pPr>
              <w:jc w:val="center"/>
              <w:rPr>
                <w:rFonts w:ascii="Arial Narrow" w:hAnsi="Arial Narrow"/>
                <w:sz w:val="22"/>
                <w:szCs w:val="22"/>
              </w:rPr>
            </w:pPr>
            <w:r>
              <w:rPr>
                <w:rFonts w:ascii="Arial Narrow" w:hAnsi="Arial Narrow"/>
                <w:sz w:val="22"/>
                <w:szCs w:val="22"/>
              </w:rPr>
              <w:t>9855</w:t>
            </w:r>
          </w:p>
        </w:tc>
        <w:tc>
          <w:tcPr>
            <w:tcW w:w="2040" w:type="dxa"/>
            <w:tcBorders>
              <w:top w:val="single" w:sz="12" w:space="0" w:color="auto"/>
            </w:tcBorders>
            <w:vAlign w:val="center"/>
          </w:tcPr>
          <w:p w:rsidR="00E6200D" w:rsidRDefault="004E64CA">
            <w:pPr>
              <w:jc w:val="center"/>
              <w:rPr>
                <w:rFonts w:ascii="Arial Narrow" w:hAnsi="Arial Narrow"/>
                <w:sz w:val="22"/>
                <w:szCs w:val="22"/>
              </w:rPr>
            </w:pPr>
            <w:r>
              <w:rPr>
                <w:rFonts w:ascii="Arial Narrow" w:hAnsi="Arial Narrow"/>
                <w:sz w:val="22"/>
                <w:szCs w:val="22"/>
              </w:rPr>
              <w:t>33147</w:t>
            </w:r>
          </w:p>
        </w:tc>
        <w:tc>
          <w:tcPr>
            <w:tcW w:w="2040" w:type="dxa"/>
            <w:tcBorders>
              <w:top w:val="single" w:sz="12" w:space="0" w:color="auto"/>
            </w:tcBorders>
            <w:vAlign w:val="center"/>
          </w:tcPr>
          <w:p w:rsidR="00E6200D" w:rsidRDefault="004E64CA">
            <w:pPr>
              <w:jc w:val="center"/>
              <w:rPr>
                <w:rFonts w:ascii="Arial Narrow" w:hAnsi="Arial Narrow"/>
                <w:sz w:val="22"/>
                <w:szCs w:val="22"/>
              </w:rPr>
            </w:pPr>
            <w:r>
              <w:rPr>
                <w:rFonts w:ascii="Arial Narrow" w:hAnsi="Arial Narrow"/>
                <w:sz w:val="22"/>
                <w:szCs w:val="22"/>
              </w:rPr>
              <w:t>43002</w:t>
            </w:r>
          </w:p>
        </w:tc>
      </w:tr>
      <w:tr w:rsidR="00E6200D">
        <w:trPr>
          <w:jc w:val="center"/>
        </w:trPr>
        <w:tc>
          <w:tcPr>
            <w:tcW w:w="316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r>
      <w:tr w:rsidR="00E6200D">
        <w:trPr>
          <w:jc w:val="center"/>
        </w:trPr>
        <w:tc>
          <w:tcPr>
            <w:tcW w:w="316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r>
      <w:tr w:rsidR="00E6200D">
        <w:trPr>
          <w:jc w:val="center"/>
        </w:trPr>
        <w:tc>
          <w:tcPr>
            <w:tcW w:w="316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c>
          <w:tcPr>
            <w:tcW w:w="2040" w:type="dxa"/>
            <w:vAlign w:val="center"/>
          </w:tcPr>
          <w:p w:rsidR="00E6200D" w:rsidRDefault="00E6200D">
            <w:pPr>
              <w:jc w:val="center"/>
              <w:rPr>
                <w:rFonts w:ascii="Arial Narrow" w:hAnsi="Arial Narrow"/>
                <w:sz w:val="22"/>
                <w:szCs w:val="22"/>
              </w:rPr>
            </w:pPr>
          </w:p>
        </w:tc>
      </w:tr>
      <w:tr w:rsidR="00E6200D">
        <w:trPr>
          <w:trHeight w:hRule="exact" w:val="454"/>
          <w:jc w:val="center"/>
        </w:trPr>
        <w:tc>
          <w:tcPr>
            <w:tcW w:w="3167"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E6200D" w:rsidRDefault="00E6200D">
            <w:pPr>
              <w:jc w:val="center"/>
              <w:rPr>
                <w:rFonts w:ascii="Arial Narrow" w:hAnsi="Arial Narrow"/>
                <w:sz w:val="22"/>
                <w:szCs w:val="22"/>
              </w:rPr>
            </w:pPr>
          </w:p>
        </w:tc>
        <w:tc>
          <w:tcPr>
            <w:tcW w:w="2040" w:type="dxa"/>
            <w:tcBorders>
              <w:bottom w:val="single" w:sz="6" w:space="0" w:color="auto"/>
            </w:tcBorders>
            <w:vAlign w:val="center"/>
          </w:tcPr>
          <w:p w:rsidR="00E6200D" w:rsidRDefault="00E6200D">
            <w:pPr>
              <w:jc w:val="center"/>
              <w:rPr>
                <w:rFonts w:ascii="Arial Narrow" w:hAnsi="Arial Narrow"/>
                <w:sz w:val="22"/>
                <w:szCs w:val="22"/>
              </w:rPr>
            </w:pPr>
          </w:p>
        </w:tc>
        <w:tc>
          <w:tcPr>
            <w:tcW w:w="2040" w:type="dxa"/>
            <w:tcBorders>
              <w:bottom w:val="single" w:sz="6" w:space="0" w:color="auto"/>
            </w:tcBorders>
            <w:vAlign w:val="center"/>
          </w:tcPr>
          <w:p w:rsidR="00E6200D" w:rsidRDefault="00E6200D">
            <w:pPr>
              <w:jc w:val="center"/>
              <w:rPr>
                <w:rFonts w:ascii="Arial Narrow" w:hAnsi="Arial Narrow"/>
                <w:sz w:val="22"/>
                <w:szCs w:val="22"/>
              </w:rPr>
            </w:pPr>
          </w:p>
        </w:tc>
      </w:tr>
      <w:tr w:rsidR="00E6200D">
        <w:trPr>
          <w:trHeight w:hRule="exact" w:val="454"/>
          <w:jc w:val="center"/>
        </w:trPr>
        <w:tc>
          <w:tcPr>
            <w:tcW w:w="3167"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E6200D" w:rsidRDefault="00E6200D">
            <w:pPr>
              <w:jc w:val="center"/>
              <w:rPr>
                <w:rFonts w:ascii="Arial Narrow" w:hAnsi="Arial Narrow"/>
                <w:sz w:val="22"/>
                <w:szCs w:val="22"/>
              </w:rPr>
            </w:pPr>
          </w:p>
        </w:tc>
        <w:tc>
          <w:tcPr>
            <w:tcW w:w="2040" w:type="dxa"/>
            <w:tcBorders>
              <w:top w:val="single" w:sz="6" w:space="0" w:color="auto"/>
            </w:tcBorders>
            <w:vAlign w:val="center"/>
          </w:tcPr>
          <w:p w:rsidR="00E6200D" w:rsidRDefault="00E6200D">
            <w:pPr>
              <w:jc w:val="center"/>
              <w:rPr>
                <w:rFonts w:ascii="Arial Narrow" w:hAnsi="Arial Narrow"/>
                <w:sz w:val="22"/>
                <w:szCs w:val="22"/>
              </w:rPr>
            </w:pPr>
          </w:p>
        </w:tc>
        <w:tc>
          <w:tcPr>
            <w:tcW w:w="2040" w:type="dxa"/>
            <w:tcBorders>
              <w:top w:val="single" w:sz="6" w:space="0" w:color="auto"/>
            </w:tcBorders>
            <w:vAlign w:val="center"/>
          </w:tcPr>
          <w:p w:rsidR="00E6200D" w:rsidRDefault="00E6200D">
            <w:pPr>
              <w:jc w:val="center"/>
              <w:rPr>
                <w:rFonts w:ascii="Arial Narrow" w:hAnsi="Arial Narrow"/>
                <w:sz w:val="22"/>
                <w:szCs w:val="22"/>
              </w:rPr>
            </w:pPr>
          </w:p>
        </w:tc>
      </w:tr>
      <w:tr w:rsidR="00E6200D">
        <w:trPr>
          <w:trHeight w:hRule="exact" w:val="454"/>
          <w:jc w:val="center"/>
        </w:trPr>
        <w:tc>
          <w:tcPr>
            <w:tcW w:w="3167"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E6200D" w:rsidRDefault="00E6200D">
            <w:pPr>
              <w:jc w:val="center"/>
              <w:rPr>
                <w:rFonts w:ascii="Arial Narrow" w:hAnsi="Arial Narrow"/>
                <w:sz w:val="22"/>
                <w:szCs w:val="22"/>
              </w:rPr>
            </w:pPr>
          </w:p>
        </w:tc>
        <w:tc>
          <w:tcPr>
            <w:tcW w:w="2040" w:type="dxa"/>
            <w:vAlign w:val="center"/>
          </w:tcPr>
          <w:p w:rsidR="00E6200D" w:rsidRDefault="004E64CA">
            <w:pPr>
              <w:jc w:val="center"/>
              <w:rPr>
                <w:rFonts w:ascii="Arial Narrow" w:hAnsi="Arial Narrow"/>
                <w:sz w:val="22"/>
                <w:szCs w:val="22"/>
              </w:rPr>
            </w:pPr>
            <w:r>
              <w:rPr>
                <w:rFonts w:ascii="Arial Narrow" w:hAnsi="Arial Narrow"/>
                <w:sz w:val="22"/>
                <w:szCs w:val="22"/>
              </w:rPr>
              <w:t>15762</w:t>
            </w:r>
          </w:p>
        </w:tc>
        <w:tc>
          <w:tcPr>
            <w:tcW w:w="2040" w:type="dxa"/>
            <w:vAlign w:val="center"/>
          </w:tcPr>
          <w:p w:rsidR="00E6200D" w:rsidRDefault="004E64CA">
            <w:pPr>
              <w:jc w:val="center"/>
              <w:rPr>
                <w:rFonts w:ascii="Arial Narrow" w:hAnsi="Arial Narrow"/>
                <w:sz w:val="22"/>
                <w:szCs w:val="22"/>
              </w:rPr>
            </w:pPr>
            <w:r>
              <w:rPr>
                <w:rFonts w:ascii="Arial Narrow" w:hAnsi="Arial Narrow"/>
                <w:sz w:val="22"/>
                <w:szCs w:val="22"/>
              </w:rPr>
              <w:t>15762</w:t>
            </w:r>
          </w:p>
        </w:tc>
      </w:tr>
      <w:tr w:rsidR="00E6200D">
        <w:trPr>
          <w:trHeight w:hRule="exact" w:val="538"/>
          <w:jc w:val="center"/>
        </w:trPr>
        <w:tc>
          <w:tcPr>
            <w:tcW w:w="3167"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E6200D" w:rsidRDefault="004E64CA">
            <w:pPr>
              <w:jc w:val="center"/>
              <w:rPr>
                <w:rFonts w:ascii="Arial Narrow" w:hAnsi="Arial Narrow"/>
                <w:b/>
                <w:sz w:val="22"/>
                <w:szCs w:val="22"/>
              </w:rPr>
            </w:pPr>
            <w:r>
              <w:rPr>
                <w:rFonts w:ascii="Arial Narrow" w:hAnsi="Arial Narrow"/>
                <w:b/>
                <w:sz w:val="22"/>
                <w:szCs w:val="22"/>
              </w:rPr>
              <w:t>9855</w:t>
            </w:r>
          </w:p>
        </w:tc>
        <w:tc>
          <w:tcPr>
            <w:tcW w:w="2040" w:type="dxa"/>
            <w:tcBorders>
              <w:bottom w:val="single" w:sz="12" w:space="0" w:color="auto"/>
            </w:tcBorders>
            <w:vAlign w:val="center"/>
          </w:tcPr>
          <w:p w:rsidR="00E6200D" w:rsidRDefault="004E64CA">
            <w:pPr>
              <w:jc w:val="center"/>
              <w:rPr>
                <w:rFonts w:ascii="Arial Narrow" w:hAnsi="Arial Narrow"/>
                <w:b/>
                <w:sz w:val="22"/>
                <w:szCs w:val="22"/>
              </w:rPr>
            </w:pPr>
            <w:r>
              <w:rPr>
                <w:rFonts w:ascii="Arial Narrow" w:hAnsi="Arial Narrow"/>
                <w:b/>
                <w:sz w:val="22"/>
                <w:szCs w:val="22"/>
              </w:rPr>
              <w:t>48909</w:t>
            </w:r>
          </w:p>
        </w:tc>
        <w:tc>
          <w:tcPr>
            <w:tcW w:w="2040" w:type="dxa"/>
            <w:tcBorders>
              <w:bottom w:val="single" w:sz="12" w:space="0" w:color="auto"/>
            </w:tcBorders>
            <w:vAlign w:val="center"/>
          </w:tcPr>
          <w:p w:rsidR="00E6200D" w:rsidRDefault="004E64CA">
            <w:pPr>
              <w:jc w:val="center"/>
              <w:rPr>
                <w:rFonts w:ascii="Arial Narrow" w:hAnsi="Arial Narrow"/>
                <w:b/>
                <w:sz w:val="22"/>
                <w:szCs w:val="22"/>
              </w:rPr>
            </w:pPr>
            <w:r>
              <w:rPr>
                <w:rFonts w:ascii="Arial Narrow" w:hAnsi="Arial Narrow"/>
                <w:b/>
                <w:sz w:val="22"/>
                <w:szCs w:val="22"/>
              </w:rPr>
              <w:t>58764</w:t>
            </w:r>
          </w:p>
        </w:tc>
      </w:tr>
    </w:tbl>
    <w:p w:rsidR="00E6200D" w:rsidRDefault="00E6200D">
      <w:pPr>
        <w:jc w:val="both"/>
      </w:pPr>
    </w:p>
    <w:p w:rsidR="00E6200D" w:rsidRDefault="00E6200D">
      <w:pPr>
        <w:ind w:left="644"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t) a u) o </w:t>
      </w:r>
      <w:r>
        <w:rPr>
          <w:rFonts w:ascii="Arial Narrow" w:hAnsi="Arial Narrow" w:cs="Arial Narrow"/>
          <w:sz w:val="22"/>
          <w:szCs w:val="22"/>
          <w:u w:val="single"/>
        </w:rPr>
        <w:t>pohľadávkach zabezpečených záložným právom</w:t>
      </w:r>
      <w:r>
        <w:rPr>
          <w:rFonts w:ascii="Arial Narrow" w:hAnsi="Arial Narrow" w:cs="Arial Narrow"/>
          <w:sz w:val="22"/>
          <w:szCs w:val="22"/>
        </w:rPr>
        <w:t xml:space="preserve"> alebo inou formou zabezpečenia...</w:t>
      </w:r>
      <w:r>
        <w:rPr>
          <w:rFonts w:ascii="Arial Narrow" w:hAnsi="Arial Narrow" w:cs="Arial Narrow"/>
          <w:b/>
          <w:sz w:val="22"/>
          <w:szCs w:val="22"/>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E6200D">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jc w:val="both"/>
            </w:pPr>
            <w: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E6200D" w:rsidRDefault="00967F8A">
            <w:pPr>
              <w:pStyle w:val="TopHeader"/>
            </w:pPr>
            <w:r>
              <w:t>Bežné účtovné obdobie</w:t>
            </w:r>
          </w:p>
        </w:tc>
      </w:tr>
      <w:tr w:rsidR="00E6200D">
        <w:trPr>
          <w:jc w:val="center"/>
        </w:trPr>
        <w:tc>
          <w:tcPr>
            <w:tcW w:w="4201" w:type="dxa"/>
            <w:vMerge/>
            <w:tcBorders>
              <w:top w:val="single" w:sz="4" w:space="0" w:color="auto"/>
              <w:left w:val="single" w:sz="12" w:space="0" w:color="auto"/>
              <w:bottom w:val="nil"/>
              <w:right w:val="single" w:sz="12" w:space="0" w:color="auto"/>
            </w:tcBorders>
            <w:vAlign w:val="center"/>
          </w:tcPr>
          <w:p w:rsidR="00E6200D" w:rsidRDefault="00E6200D">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E6200D" w:rsidRDefault="00967F8A">
            <w:pPr>
              <w:pStyle w:val="TopHeader"/>
            </w:pPr>
            <w:r>
              <w:t xml:space="preserve">Hodnota predmetu </w:t>
            </w:r>
          </w:p>
          <w:p w:rsidR="00E6200D" w:rsidRDefault="00967F8A">
            <w:pPr>
              <w:pStyle w:val="TopHeader"/>
            </w:pPr>
            <w:r>
              <w:t>záložného práva</w:t>
            </w:r>
          </w:p>
        </w:tc>
        <w:tc>
          <w:tcPr>
            <w:tcW w:w="2304" w:type="dxa"/>
            <w:tcBorders>
              <w:top w:val="single" w:sz="12" w:space="0" w:color="auto"/>
              <w:left w:val="single" w:sz="12" w:space="0" w:color="auto"/>
              <w:bottom w:val="nil"/>
              <w:right w:val="single" w:sz="12" w:space="0" w:color="auto"/>
            </w:tcBorders>
            <w:vAlign w:val="center"/>
          </w:tcPr>
          <w:p w:rsidR="00E6200D" w:rsidRDefault="00967F8A">
            <w:pPr>
              <w:pStyle w:val="TopHeader"/>
            </w:pPr>
            <w:r>
              <w:t>Hodnota pohľadávky</w:t>
            </w:r>
          </w:p>
        </w:tc>
      </w:tr>
      <w:tr w:rsidR="00E6200D">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E6200D" w:rsidRDefault="00E6200D">
            <w:pPr>
              <w:spacing w:line="360" w:lineRule="auto"/>
              <w:jc w:val="both"/>
              <w:rPr>
                <w:rFonts w:ascii="Arial Narrow" w:hAnsi="Arial Narrow" w:cs="Arial Narrow"/>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E6200D" w:rsidRDefault="00E6200D">
            <w:pPr>
              <w:spacing w:line="360" w:lineRule="auto"/>
              <w:jc w:val="both"/>
              <w:rPr>
                <w:rFonts w:ascii="Arial Narrow" w:hAnsi="Arial Narrow" w:cs="Arial Narrow"/>
                <w:sz w:val="22"/>
                <w:szCs w:val="22"/>
              </w:rPr>
            </w:pPr>
          </w:p>
        </w:tc>
      </w:tr>
      <w:tr w:rsidR="00E6200D">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E6200D" w:rsidRDefault="00E6200D">
            <w:pPr>
              <w:spacing w:line="360" w:lineRule="auto"/>
              <w:jc w:val="center"/>
              <w:rPr>
                <w:rFonts w:ascii="Arial Narrow" w:hAnsi="Arial Narrow" w:cs="Arial Narrow"/>
                <w:sz w:val="22"/>
                <w:szCs w:val="22"/>
              </w:rPr>
            </w:pPr>
          </w:p>
        </w:tc>
        <w:tc>
          <w:tcPr>
            <w:tcW w:w="2304" w:type="dxa"/>
            <w:tcBorders>
              <w:top w:val="single" w:sz="4" w:space="0" w:color="auto"/>
              <w:left w:val="single" w:sz="4" w:space="0" w:color="auto"/>
              <w:bottom w:val="single" w:sz="6" w:space="0" w:color="auto"/>
              <w:right w:val="single" w:sz="12" w:space="0" w:color="auto"/>
            </w:tcBorders>
            <w:vAlign w:val="center"/>
          </w:tcPr>
          <w:p w:rsidR="00E6200D" w:rsidRDefault="00E6200D">
            <w:pPr>
              <w:spacing w:line="360" w:lineRule="auto"/>
              <w:jc w:val="both"/>
              <w:rPr>
                <w:rFonts w:ascii="Arial Narrow" w:hAnsi="Arial Narrow" w:cs="Arial Narrow"/>
                <w:sz w:val="22"/>
                <w:szCs w:val="22"/>
              </w:rPr>
            </w:pP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b/>
          <w:sz w:val="22"/>
          <w:szCs w:val="22"/>
        </w:rPr>
      </w:pPr>
      <w:r>
        <w:rPr>
          <w:rFonts w:ascii="Arial Narrow" w:hAnsi="Arial Narrow" w:cs="Arial Narrow"/>
          <w:sz w:val="22"/>
          <w:szCs w:val="22"/>
        </w:rPr>
        <w:t>Informácie k prílohe č.3 časti F. písm. v) o </w:t>
      </w:r>
      <w:r>
        <w:rPr>
          <w:rFonts w:ascii="Arial Narrow" w:hAnsi="Arial Narrow" w:cs="Arial Narrow"/>
          <w:sz w:val="22"/>
          <w:szCs w:val="22"/>
          <w:u w:val="single"/>
        </w:rPr>
        <w:t>odloženej daňovej pohľadávke....</w:t>
      </w:r>
      <w:r>
        <w:rPr>
          <w:rFonts w:ascii="Arial Narrow" w:hAnsi="Arial Narrow" w:cs="Arial Narrow"/>
          <w:b/>
          <w:sz w:val="22"/>
          <w:szCs w:val="22"/>
          <w:u w:val="single"/>
        </w:rPr>
        <w:t>bez náplne</w:t>
      </w:r>
    </w:p>
    <w:tbl>
      <w:tblPr>
        <w:tblW w:w="5000" w:type="pct"/>
        <w:tblLayout w:type="fixed"/>
        <w:tblLook w:val="04A0" w:firstRow="1" w:lastRow="0" w:firstColumn="1" w:lastColumn="0" w:noHBand="0" w:noVBand="1"/>
      </w:tblPr>
      <w:tblGrid>
        <w:gridCol w:w="4986"/>
        <w:gridCol w:w="2210"/>
        <w:gridCol w:w="2091"/>
      </w:tblGrid>
      <w:tr w:rsidR="00E6200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b/>
                <w:bCs/>
                <w:sz w:val="22"/>
                <w:szCs w:val="22"/>
              </w:rPr>
            </w:pPr>
            <w:r>
              <w:rPr>
                <w:rFonts w:ascii="Arial Narrow" w:hAnsi="Arial Narrow"/>
                <w:b/>
                <w:bCs/>
                <w:sz w:val="22"/>
                <w:szCs w:val="22"/>
              </w:rPr>
              <w:lastRenderedPageBreak/>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6200D" w:rsidRDefault="00E6200D">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Informácie k prílohe č.3 písm. w) o </w:t>
      </w:r>
      <w:r>
        <w:rPr>
          <w:rFonts w:ascii="Arial Narrow" w:hAnsi="Arial Narrow" w:cs="Arial Narrow"/>
          <w:sz w:val="22"/>
          <w:szCs w:val="22"/>
          <w:u w:val="single"/>
        </w:rPr>
        <w:t>krátkodobom finančnom majetku</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E6200D">
        <w:trPr>
          <w:jc w:val="center"/>
        </w:trPr>
        <w:tc>
          <w:tcPr>
            <w:tcW w:w="3618" w:type="dxa"/>
            <w:tcBorders>
              <w:top w:val="single" w:sz="12" w:space="0" w:color="auto"/>
              <w:bottom w:val="nil"/>
              <w:right w:val="single" w:sz="12" w:space="0" w:color="auto"/>
            </w:tcBorders>
            <w:vAlign w:val="center"/>
            <w:hideMark/>
          </w:tcPr>
          <w:p w:rsidR="00E6200D" w:rsidRDefault="00967F8A">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E6200D" w:rsidRDefault="00967F8A">
            <w:pPr>
              <w:pStyle w:val="TopHeader"/>
            </w:pPr>
            <w:r>
              <w:t>Bežné účtovné obdobie</w:t>
            </w:r>
          </w:p>
        </w:tc>
        <w:tc>
          <w:tcPr>
            <w:tcW w:w="2908" w:type="dxa"/>
            <w:tcBorders>
              <w:top w:val="single" w:sz="12" w:space="0" w:color="auto"/>
              <w:left w:val="single" w:sz="12" w:space="0" w:color="auto"/>
              <w:bottom w:val="nil"/>
            </w:tcBorders>
            <w:vAlign w:val="center"/>
            <w:hideMark/>
          </w:tcPr>
          <w:p w:rsidR="00E6200D" w:rsidRDefault="00967F8A">
            <w:pPr>
              <w:pStyle w:val="TopHeader"/>
            </w:pPr>
            <w:r>
              <w:t>Bezprostredne predchádzajúce účtovné obdobie</w:t>
            </w:r>
          </w:p>
        </w:tc>
      </w:tr>
      <w:tr w:rsidR="00E6200D">
        <w:trPr>
          <w:trHeight w:hRule="exact" w:val="397"/>
          <w:jc w:val="center"/>
        </w:trPr>
        <w:tc>
          <w:tcPr>
            <w:tcW w:w="3618" w:type="dxa"/>
            <w:tcBorders>
              <w:top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E6200D" w:rsidRDefault="005F5B3E">
            <w:pPr>
              <w:jc w:val="center"/>
              <w:rPr>
                <w:rFonts w:ascii="Arial Narrow" w:hAnsi="Arial Narrow"/>
                <w:bCs/>
                <w:sz w:val="22"/>
                <w:szCs w:val="22"/>
              </w:rPr>
            </w:pPr>
            <w:r>
              <w:rPr>
                <w:rFonts w:ascii="Arial Narrow" w:hAnsi="Arial Narrow"/>
                <w:bCs/>
                <w:sz w:val="22"/>
                <w:szCs w:val="22"/>
              </w:rPr>
              <w:t>1258</w:t>
            </w:r>
          </w:p>
        </w:tc>
        <w:tc>
          <w:tcPr>
            <w:tcW w:w="2908" w:type="dxa"/>
            <w:tcBorders>
              <w:top w:val="single" w:sz="12" w:space="0" w:color="auto"/>
            </w:tcBorders>
            <w:vAlign w:val="center"/>
          </w:tcPr>
          <w:p w:rsidR="00E6200D" w:rsidRDefault="005F5B3E">
            <w:pPr>
              <w:jc w:val="center"/>
              <w:rPr>
                <w:rFonts w:ascii="Arial Narrow" w:hAnsi="Arial Narrow"/>
                <w:bCs/>
                <w:sz w:val="22"/>
                <w:szCs w:val="22"/>
              </w:rPr>
            </w:pPr>
            <w:r>
              <w:rPr>
                <w:rFonts w:ascii="Arial Narrow" w:hAnsi="Arial Narrow"/>
                <w:bCs/>
                <w:sz w:val="22"/>
                <w:szCs w:val="22"/>
              </w:rPr>
              <w:t>9396</w:t>
            </w:r>
          </w:p>
        </w:tc>
      </w:tr>
      <w:tr w:rsidR="00E6200D">
        <w:trPr>
          <w:trHeight w:hRule="exact" w:val="498"/>
          <w:jc w:val="center"/>
        </w:trPr>
        <w:tc>
          <w:tcPr>
            <w:tcW w:w="3618" w:type="dxa"/>
            <w:tcBorders>
              <w:right w:val="single" w:sz="12" w:space="0" w:color="auto"/>
            </w:tcBorders>
            <w:vAlign w:val="center"/>
            <w:hideMark/>
          </w:tcPr>
          <w:p w:rsidR="00E6200D" w:rsidRDefault="00967F8A">
            <w:pPr>
              <w:rPr>
                <w:rFonts w:ascii="Arial Narrow" w:hAnsi="Arial Narrow"/>
                <w:bCs/>
                <w:sz w:val="22"/>
                <w:szCs w:val="22"/>
              </w:rPr>
            </w:pPr>
            <w:r>
              <w:rPr>
                <w:rFonts w:ascii="Arial Narrow" w:hAnsi="Arial Narrow"/>
                <w:bCs/>
                <w:sz w:val="22"/>
                <w:szCs w:val="22"/>
              </w:rPr>
              <w:t>Bežné účty v banke alebo v pobočke zahraničnej banky</w:t>
            </w:r>
          </w:p>
          <w:p w:rsidR="00E6200D" w:rsidRDefault="00E6200D">
            <w:pPr>
              <w:rPr>
                <w:rFonts w:ascii="Arial Narrow" w:hAnsi="Arial Narrow"/>
                <w:bCs/>
                <w:sz w:val="22"/>
                <w:szCs w:val="22"/>
              </w:rPr>
            </w:pPr>
          </w:p>
          <w:p w:rsidR="00E6200D" w:rsidRDefault="00967F8A">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E6200D" w:rsidRDefault="005F5B3E">
            <w:pPr>
              <w:jc w:val="center"/>
              <w:rPr>
                <w:rFonts w:ascii="Arial Narrow" w:hAnsi="Arial Narrow"/>
                <w:bCs/>
                <w:sz w:val="22"/>
                <w:szCs w:val="22"/>
              </w:rPr>
            </w:pPr>
            <w:r>
              <w:rPr>
                <w:rFonts w:ascii="Arial Narrow" w:hAnsi="Arial Narrow"/>
                <w:bCs/>
                <w:sz w:val="22"/>
                <w:szCs w:val="22"/>
              </w:rPr>
              <w:t>16</w:t>
            </w:r>
          </w:p>
        </w:tc>
        <w:tc>
          <w:tcPr>
            <w:tcW w:w="2908" w:type="dxa"/>
            <w:vAlign w:val="center"/>
          </w:tcPr>
          <w:p w:rsidR="00E6200D" w:rsidRDefault="005F5B3E">
            <w:pPr>
              <w:jc w:val="center"/>
              <w:rPr>
                <w:rFonts w:ascii="Arial Narrow" w:hAnsi="Arial Narrow"/>
                <w:bCs/>
                <w:sz w:val="22"/>
                <w:szCs w:val="22"/>
              </w:rPr>
            </w:pPr>
            <w:r>
              <w:rPr>
                <w:rFonts w:ascii="Arial Narrow" w:hAnsi="Arial Narrow"/>
                <w:bCs/>
                <w:sz w:val="22"/>
                <w:szCs w:val="22"/>
              </w:rPr>
              <w:t>-3033</w:t>
            </w:r>
          </w:p>
        </w:tc>
      </w:tr>
      <w:tr w:rsidR="00E6200D">
        <w:trPr>
          <w:trHeight w:hRule="exact" w:val="704"/>
          <w:jc w:val="center"/>
        </w:trPr>
        <w:tc>
          <w:tcPr>
            <w:tcW w:w="3618" w:type="dxa"/>
            <w:tcBorders>
              <w:right w:val="single" w:sz="12" w:space="0" w:color="auto"/>
            </w:tcBorders>
            <w:vAlign w:val="center"/>
            <w:hideMark/>
          </w:tcPr>
          <w:p w:rsidR="00E6200D" w:rsidRDefault="00967F8A">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E6200D" w:rsidRDefault="00E6200D">
            <w:pPr>
              <w:jc w:val="center"/>
              <w:rPr>
                <w:rFonts w:ascii="Arial Narrow" w:hAnsi="Arial Narrow"/>
                <w:bCs/>
                <w:sz w:val="22"/>
                <w:szCs w:val="22"/>
              </w:rPr>
            </w:pPr>
          </w:p>
        </w:tc>
        <w:tc>
          <w:tcPr>
            <w:tcW w:w="2908" w:type="dxa"/>
            <w:vAlign w:val="center"/>
          </w:tcPr>
          <w:p w:rsidR="00E6200D" w:rsidRDefault="00E6200D">
            <w:pPr>
              <w:jc w:val="center"/>
              <w:rPr>
                <w:rFonts w:ascii="Arial Narrow" w:hAnsi="Arial Narrow"/>
                <w:bCs/>
                <w:sz w:val="22"/>
                <w:szCs w:val="22"/>
              </w:rPr>
            </w:pPr>
          </w:p>
        </w:tc>
      </w:tr>
      <w:tr w:rsidR="00E6200D">
        <w:trPr>
          <w:trHeight w:hRule="exact" w:val="397"/>
          <w:jc w:val="center"/>
        </w:trPr>
        <w:tc>
          <w:tcPr>
            <w:tcW w:w="3618" w:type="dxa"/>
            <w:tcBorders>
              <w:right w:val="single" w:sz="12" w:space="0" w:color="auto"/>
            </w:tcBorders>
            <w:vAlign w:val="center"/>
            <w:hideMark/>
          </w:tcPr>
          <w:p w:rsidR="00E6200D" w:rsidRDefault="00967F8A">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E6200D" w:rsidRDefault="00E6200D">
            <w:pPr>
              <w:jc w:val="center"/>
              <w:rPr>
                <w:rFonts w:ascii="Arial Narrow" w:hAnsi="Arial Narrow"/>
                <w:bCs/>
                <w:sz w:val="22"/>
                <w:szCs w:val="22"/>
              </w:rPr>
            </w:pPr>
          </w:p>
        </w:tc>
        <w:tc>
          <w:tcPr>
            <w:tcW w:w="2908" w:type="dxa"/>
            <w:vAlign w:val="center"/>
          </w:tcPr>
          <w:p w:rsidR="00E6200D" w:rsidRDefault="00E6200D">
            <w:pPr>
              <w:jc w:val="center"/>
              <w:rPr>
                <w:rFonts w:ascii="Arial Narrow" w:hAnsi="Arial Narrow"/>
                <w:bCs/>
                <w:sz w:val="22"/>
                <w:szCs w:val="22"/>
              </w:rPr>
            </w:pPr>
          </w:p>
        </w:tc>
      </w:tr>
      <w:tr w:rsidR="00E6200D">
        <w:trPr>
          <w:trHeight w:hRule="exact" w:val="397"/>
          <w:jc w:val="center"/>
        </w:trPr>
        <w:tc>
          <w:tcPr>
            <w:tcW w:w="3618" w:type="dxa"/>
            <w:tcBorders>
              <w:bottom w:val="single" w:sz="12" w:space="0" w:color="auto"/>
              <w:right w:val="single" w:sz="12" w:space="0" w:color="auto"/>
            </w:tcBorders>
            <w:vAlign w:val="center"/>
            <w:hideMark/>
          </w:tcPr>
          <w:p w:rsidR="00E6200D" w:rsidRDefault="00967F8A">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E6200D" w:rsidRDefault="005F5B3E">
            <w:pPr>
              <w:jc w:val="center"/>
              <w:rPr>
                <w:rFonts w:ascii="Arial Narrow" w:hAnsi="Arial Narrow"/>
                <w:b/>
                <w:bCs/>
                <w:sz w:val="22"/>
                <w:szCs w:val="22"/>
              </w:rPr>
            </w:pPr>
            <w:r>
              <w:rPr>
                <w:rFonts w:ascii="Arial Narrow" w:hAnsi="Arial Narrow"/>
                <w:b/>
                <w:bCs/>
                <w:sz w:val="22"/>
                <w:szCs w:val="22"/>
              </w:rPr>
              <w:t>1284</w:t>
            </w:r>
          </w:p>
        </w:tc>
        <w:tc>
          <w:tcPr>
            <w:tcW w:w="2908" w:type="dxa"/>
            <w:tcBorders>
              <w:bottom w:val="single" w:sz="12" w:space="0" w:color="auto"/>
            </w:tcBorders>
            <w:vAlign w:val="center"/>
          </w:tcPr>
          <w:p w:rsidR="00E6200D" w:rsidRDefault="005F5B3E">
            <w:pPr>
              <w:jc w:val="center"/>
              <w:rPr>
                <w:rFonts w:ascii="Arial Narrow" w:hAnsi="Arial Narrow"/>
                <w:b/>
                <w:bCs/>
                <w:sz w:val="22"/>
                <w:szCs w:val="22"/>
              </w:rPr>
            </w:pPr>
            <w:r>
              <w:rPr>
                <w:rFonts w:ascii="Arial Narrow" w:hAnsi="Arial Narrow"/>
                <w:b/>
                <w:bCs/>
                <w:sz w:val="22"/>
                <w:szCs w:val="22"/>
              </w:rPr>
              <w:t>6363</w:t>
            </w:r>
          </w:p>
        </w:tc>
      </w:tr>
    </w:tbl>
    <w:p w:rsidR="00E6200D" w:rsidRDefault="00E6200D">
      <w:pPr>
        <w:pStyle w:val="Nzov"/>
        <w:keepNext w:val="0"/>
        <w:widowControl w:val="0"/>
        <w:spacing w:before="0" w:beforeAutospacing="0" w:after="0"/>
        <w:jc w:val="left"/>
        <w:rPr>
          <w:b w:val="0"/>
        </w:rPr>
      </w:pPr>
    </w:p>
    <w:p w:rsidR="00E6200D" w:rsidRDefault="00967F8A">
      <w:pPr>
        <w:pStyle w:val="Nzov"/>
        <w:keepNext w:val="0"/>
        <w:widowControl w:val="0"/>
        <w:spacing w:before="0" w:beforeAutospacing="0" w:after="0"/>
        <w:jc w:val="left"/>
        <w:rPr>
          <w:b w:val="0"/>
        </w:rPr>
      </w:pPr>
      <w:r>
        <w:rPr>
          <w:b w:val="0"/>
        </w:rPr>
        <w:t>Tabuľka č. 2</w:t>
      </w:r>
      <w: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7"/>
        <w:gridCol w:w="1967"/>
        <w:gridCol w:w="1134"/>
        <w:gridCol w:w="1050"/>
        <w:gridCol w:w="1713"/>
      </w:tblGrid>
      <w:tr w:rsidR="00E6200D">
        <w:trPr>
          <w:jc w:val="center"/>
        </w:trPr>
        <w:tc>
          <w:tcPr>
            <w:tcW w:w="3348" w:type="dxa"/>
            <w:vMerge w:val="restart"/>
            <w:tcBorders>
              <w:top w:val="single" w:sz="12" w:space="0" w:color="auto"/>
              <w:bottom w:val="nil"/>
              <w:right w:val="single" w:sz="12" w:space="0" w:color="auto"/>
            </w:tcBorders>
            <w:vAlign w:val="center"/>
            <w:hideMark/>
          </w:tcPr>
          <w:p w:rsidR="00E6200D" w:rsidRDefault="00967F8A">
            <w:pPr>
              <w:pStyle w:val="TopHeader"/>
            </w:pPr>
            <w:r>
              <w:t>Krátkodobý finančný majetok</w:t>
            </w:r>
          </w:p>
        </w:tc>
        <w:tc>
          <w:tcPr>
            <w:tcW w:w="5864" w:type="dxa"/>
            <w:gridSpan w:val="4"/>
            <w:tcBorders>
              <w:top w:val="single" w:sz="12" w:space="0" w:color="auto"/>
              <w:left w:val="single" w:sz="12" w:space="0" w:color="auto"/>
              <w:bottom w:val="nil"/>
            </w:tcBorders>
            <w:vAlign w:val="center"/>
            <w:hideMark/>
          </w:tcPr>
          <w:p w:rsidR="00E6200D" w:rsidRDefault="00967F8A">
            <w:pPr>
              <w:pStyle w:val="TopHeader"/>
            </w:pPr>
            <w:r>
              <w:t>Bežné účtovné obdobie</w:t>
            </w:r>
          </w:p>
        </w:tc>
      </w:tr>
      <w:tr w:rsidR="00E6200D">
        <w:trPr>
          <w:jc w:val="center"/>
        </w:trPr>
        <w:tc>
          <w:tcPr>
            <w:tcW w:w="3348" w:type="dxa"/>
            <w:vMerge/>
            <w:tcBorders>
              <w:top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rPr>
                <w:b w:val="0"/>
              </w:rPr>
            </w:pPr>
            <w:r>
              <w:rPr>
                <w:b w:val="0"/>
              </w:rPr>
              <w:t>Prírastky</w:t>
            </w:r>
          </w:p>
          <w:p w:rsidR="00E6200D" w:rsidRDefault="00E6200D">
            <w:pPr>
              <w:pStyle w:val="TopHeader"/>
              <w:rPr>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rPr>
                <w:b w:val="0"/>
              </w:rPr>
            </w:pPr>
            <w:r>
              <w:rPr>
                <w:b w:val="0"/>
              </w:rPr>
              <w:t>Úbytky</w:t>
            </w:r>
          </w:p>
          <w:p w:rsidR="00E6200D" w:rsidRDefault="00E6200D">
            <w:pPr>
              <w:pStyle w:val="TopHeader"/>
              <w:rPr>
                <w:b w:val="0"/>
              </w:rPr>
            </w:pPr>
          </w:p>
        </w:tc>
        <w:tc>
          <w:tcPr>
            <w:tcW w:w="1713"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Stav na konci účtovného obdobia</w:t>
            </w:r>
          </w:p>
        </w:tc>
      </w:tr>
      <w:tr w:rsidR="00E6200D">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e</w:t>
            </w:r>
          </w:p>
        </w:tc>
      </w:tr>
      <w:tr w:rsidR="00E6200D">
        <w:trPr>
          <w:trHeight w:val="397"/>
          <w:jc w:val="center"/>
        </w:trPr>
        <w:tc>
          <w:tcPr>
            <w:tcW w:w="3348" w:type="dxa"/>
            <w:tcBorders>
              <w:top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Majetkové CP na obchodovanie</w:t>
            </w:r>
          </w:p>
        </w:tc>
        <w:tc>
          <w:tcPr>
            <w:tcW w:w="1967" w:type="dxa"/>
            <w:tcBorders>
              <w:top w:val="single" w:sz="4" w:space="0" w:color="auto"/>
              <w:left w:val="single" w:sz="12" w:space="0" w:color="auto"/>
            </w:tcBorders>
            <w:vAlign w:val="center"/>
          </w:tcPr>
          <w:p w:rsidR="00E6200D" w:rsidRDefault="00E6200D">
            <w:pPr>
              <w:rPr>
                <w:rFonts w:ascii="Arial Narrow" w:hAnsi="Arial Narrow"/>
                <w:sz w:val="22"/>
                <w:szCs w:val="22"/>
              </w:rPr>
            </w:pPr>
          </w:p>
        </w:tc>
        <w:tc>
          <w:tcPr>
            <w:tcW w:w="1134" w:type="dxa"/>
            <w:tcBorders>
              <w:top w:val="single" w:sz="4" w:space="0" w:color="auto"/>
            </w:tcBorders>
            <w:vAlign w:val="center"/>
          </w:tcPr>
          <w:p w:rsidR="00E6200D" w:rsidRDefault="00E6200D">
            <w:pPr>
              <w:rPr>
                <w:rFonts w:ascii="Arial Narrow" w:hAnsi="Arial Narrow"/>
                <w:sz w:val="22"/>
                <w:szCs w:val="22"/>
              </w:rPr>
            </w:pPr>
          </w:p>
        </w:tc>
        <w:tc>
          <w:tcPr>
            <w:tcW w:w="1050" w:type="dxa"/>
            <w:tcBorders>
              <w:top w:val="single" w:sz="4" w:space="0" w:color="auto"/>
            </w:tcBorders>
            <w:vAlign w:val="center"/>
          </w:tcPr>
          <w:p w:rsidR="00E6200D" w:rsidRDefault="00E6200D">
            <w:pPr>
              <w:rPr>
                <w:rFonts w:ascii="Arial Narrow" w:hAnsi="Arial Narrow"/>
                <w:sz w:val="22"/>
                <w:szCs w:val="22"/>
              </w:rPr>
            </w:pPr>
          </w:p>
        </w:tc>
        <w:tc>
          <w:tcPr>
            <w:tcW w:w="1713" w:type="dxa"/>
            <w:tcBorders>
              <w:top w:val="single" w:sz="4" w:space="0" w:color="auto"/>
            </w:tcBorders>
            <w:vAlign w:val="center"/>
          </w:tcPr>
          <w:p w:rsidR="00E6200D" w:rsidRDefault="00E6200D">
            <w:pPr>
              <w:rPr>
                <w:rFonts w:ascii="Arial Narrow" w:hAnsi="Arial Narrow"/>
                <w:sz w:val="22"/>
                <w:szCs w:val="22"/>
              </w:rPr>
            </w:pPr>
          </w:p>
        </w:tc>
      </w:tr>
      <w:tr w:rsidR="00E6200D">
        <w:trPr>
          <w:trHeight w:val="397"/>
          <w:jc w:val="center"/>
        </w:trPr>
        <w:tc>
          <w:tcPr>
            <w:tcW w:w="3348"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Dlhové CP na obchodovanie</w:t>
            </w:r>
          </w:p>
        </w:tc>
        <w:tc>
          <w:tcPr>
            <w:tcW w:w="1967" w:type="dxa"/>
            <w:tcBorders>
              <w:left w:val="single" w:sz="12" w:space="0" w:color="auto"/>
            </w:tcBorders>
            <w:vAlign w:val="center"/>
          </w:tcPr>
          <w:p w:rsidR="00E6200D" w:rsidRDefault="00E6200D">
            <w:pPr>
              <w:rPr>
                <w:rFonts w:ascii="Arial Narrow" w:hAnsi="Arial Narrow"/>
                <w:sz w:val="22"/>
                <w:szCs w:val="22"/>
              </w:rPr>
            </w:pPr>
          </w:p>
        </w:tc>
        <w:tc>
          <w:tcPr>
            <w:tcW w:w="1134" w:type="dxa"/>
            <w:vAlign w:val="center"/>
          </w:tcPr>
          <w:p w:rsidR="00E6200D" w:rsidRDefault="00E6200D">
            <w:pPr>
              <w:rPr>
                <w:rFonts w:ascii="Arial Narrow" w:hAnsi="Arial Narrow"/>
                <w:sz w:val="22"/>
                <w:szCs w:val="22"/>
              </w:rPr>
            </w:pPr>
          </w:p>
        </w:tc>
        <w:tc>
          <w:tcPr>
            <w:tcW w:w="1050" w:type="dxa"/>
            <w:vAlign w:val="center"/>
          </w:tcPr>
          <w:p w:rsidR="00E6200D" w:rsidRDefault="00E6200D">
            <w:pPr>
              <w:rPr>
                <w:rFonts w:ascii="Arial Narrow" w:hAnsi="Arial Narrow"/>
                <w:sz w:val="22"/>
                <w:szCs w:val="22"/>
              </w:rPr>
            </w:pPr>
          </w:p>
        </w:tc>
        <w:tc>
          <w:tcPr>
            <w:tcW w:w="1713" w:type="dxa"/>
            <w:vAlign w:val="center"/>
          </w:tcPr>
          <w:p w:rsidR="00E6200D" w:rsidRDefault="00E6200D">
            <w:pPr>
              <w:rPr>
                <w:rFonts w:ascii="Arial Narrow" w:hAnsi="Arial Narrow"/>
                <w:sz w:val="22"/>
                <w:szCs w:val="22"/>
              </w:rPr>
            </w:pPr>
          </w:p>
        </w:tc>
      </w:tr>
      <w:tr w:rsidR="00E6200D">
        <w:trPr>
          <w:trHeight w:val="397"/>
          <w:jc w:val="center"/>
        </w:trPr>
        <w:tc>
          <w:tcPr>
            <w:tcW w:w="3348"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lastRenderedPageBreak/>
              <w:t>Emisné kvóty</w:t>
            </w:r>
          </w:p>
        </w:tc>
        <w:tc>
          <w:tcPr>
            <w:tcW w:w="1967" w:type="dxa"/>
            <w:tcBorders>
              <w:left w:val="single" w:sz="12" w:space="0" w:color="auto"/>
              <w:bottom w:val="single" w:sz="6" w:space="0" w:color="auto"/>
            </w:tcBorders>
            <w:vAlign w:val="center"/>
          </w:tcPr>
          <w:p w:rsidR="00E6200D" w:rsidRDefault="00E6200D">
            <w:pPr>
              <w:rPr>
                <w:rFonts w:ascii="Arial Narrow" w:hAnsi="Arial Narrow"/>
                <w:sz w:val="22"/>
                <w:szCs w:val="22"/>
              </w:rPr>
            </w:pPr>
          </w:p>
        </w:tc>
        <w:tc>
          <w:tcPr>
            <w:tcW w:w="1134" w:type="dxa"/>
            <w:tcBorders>
              <w:bottom w:val="single" w:sz="6" w:space="0" w:color="auto"/>
            </w:tcBorders>
            <w:vAlign w:val="center"/>
          </w:tcPr>
          <w:p w:rsidR="00E6200D" w:rsidRDefault="00E6200D">
            <w:pPr>
              <w:rPr>
                <w:rFonts w:ascii="Arial Narrow" w:hAnsi="Arial Narrow"/>
                <w:sz w:val="22"/>
                <w:szCs w:val="22"/>
              </w:rPr>
            </w:pPr>
          </w:p>
        </w:tc>
        <w:tc>
          <w:tcPr>
            <w:tcW w:w="1050" w:type="dxa"/>
            <w:tcBorders>
              <w:bottom w:val="single" w:sz="6" w:space="0" w:color="auto"/>
            </w:tcBorders>
            <w:vAlign w:val="center"/>
          </w:tcPr>
          <w:p w:rsidR="00E6200D" w:rsidRDefault="00E6200D">
            <w:pPr>
              <w:rPr>
                <w:rFonts w:ascii="Arial Narrow" w:hAnsi="Arial Narrow"/>
                <w:sz w:val="22"/>
                <w:szCs w:val="22"/>
              </w:rPr>
            </w:pPr>
          </w:p>
        </w:tc>
        <w:tc>
          <w:tcPr>
            <w:tcW w:w="1713" w:type="dxa"/>
            <w:tcBorders>
              <w:bottom w:val="single" w:sz="6" w:space="0" w:color="auto"/>
            </w:tcBorders>
            <w:vAlign w:val="center"/>
          </w:tcPr>
          <w:p w:rsidR="00E6200D" w:rsidRDefault="00E6200D">
            <w:pPr>
              <w:rPr>
                <w:rFonts w:ascii="Arial Narrow" w:hAnsi="Arial Narrow"/>
                <w:sz w:val="22"/>
                <w:szCs w:val="22"/>
              </w:rPr>
            </w:pPr>
          </w:p>
        </w:tc>
      </w:tr>
      <w:tr w:rsidR="00E6200D">
        <w:trPr>
          <w:jc w:val="center"/>
        </w:trPr>
        <w:tc>
          <w:tcPr>
            <w:tcW w:w="3348"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E6200D" w:rsidRDefault="00E6200D">
            <w:pPr>
              <w:rPr>
                <w:rFonts w:ascii="Arial Narrow" w:hAnsi="Arial Narrow"/>
                <w:sz w:val="22"/>
                <w:szCs w:val="22"/>
              </w:rPr>
            </w:pPr>
          </w:p>
        </w:tc>
        <w:tc>
          <w:tcPr>
            <w:tcW w:w="1134" w:type="dxa"/>
            <w:tcBorders>
              <w:bottom w:val="single" w:sz="6" w:space="0" w:color="auto"/>
            </w:tcBorders>
            <w:vAlign w:val="center"/>
          </w:tcPr>
          <w:p w:rsidR="00E6200D" w:rsidRDefault="00E6200D">
            <w:pPr>
              <w:rPr>
                <w:rFonts w:ascii="Arial Narrow" w:hAnsi="Arial Narrow"/>
                <w:sz w:val="22"/>
                <w:szCs w:val="22"/>
              </w:rPr>
            </w:pPr>
          </w:p>
        </w:tc>
        <w:tc>
          <w:tcPr>
            <w:tcW w:w="1050" w:type="dxa"/>
            <w:tcBorders>
              <w:bottom w:val="single" w:sz="6" w:space="0" w:color="auto"/>
            </w:tcBorders>
            <w:vAlign w:val="center"/>
          </w:tcPr>
          <w:p w:rsidR="00E6200D" w:rsidRDefault="00E6200D">
            <w:pPr>
              <w:rPr>
                <w:rFonts w:ascii="Arial Narrow" w:hAnsi="Arial Narrow"/>
                <w:sz w:val="22"/>
                <w:szCs w:val="22"/>
              </w:rPr>
            </w:pPr>
          </w:p>
        </w:tc>
        <w:tc>
          <w:tcPr>
            <w:tcW w:w="1713" w:type="dxa"/>
            <w:tcBorders>
              <w:bottom w:val="single" w:sz="6" w:space="0" w:color="auto"/>
            </w:tcBorders>
            <w:vAlign w:val="center"/>
          </w:tcPr>
          <w:p w:rsidR="00E6200D" w:rsidRDefault="00E6200D">
            <w:pPr>
              <w:rPr>
                <w:rFonts w:ascii="Arial Narrow" w:hAnsi="Arial Narrow"/>
                <w:sz w:val="22"/>
                <w:szCs w:val="22"/>
              </w:rPr>
            </w:pPr>
          </w:p>
        </w:tc>
      </w:tr>
      <w:tr w:rsidR="00E6200D">
        <w:trPr>
          <w:trHeight w:val="340"/>
          <w:jc w:val="center"/>
        </w:trPr>
        <w:tc>
          <w:tcPr>
            <w:tcW w:w="3348"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Ostatné realizovateľné CP</w:t>
            </w:r>
          </w:p>
        </w:tc>
        <w:tc>
          <w:tcPr>
            <w:tcW w:w="1967" w:type="dxa"/>
            <w:tcBorders>
              <w:top w:val="single" w:sz="6" w:space="0" w:color="auto"/>
              <w:left w:val="single" w:sz="12" w:space="0" w:color="auto"/>
            </w:tcBorders>
            <w:vAlign w:val="center"/>
          </w:tcPr>
          <w:p w:rsidR="00E6200D" w:rsidRDefault="00E6200D">
            <w:pPr>
              <w:rPr>
                <w:rFonts w:ascii="Arial Narrow" w:hAnsi="Arial Narrow"/>
                <w:sz w:val="22"/>
                <w:szCs w:val="22"/>
              </w:rPr>
            </w:pPr>
          </w:p>
        </w:tc>
        <w:tc>
          <w:tcPr>
            <w:tcW w:w="1134" w:type="dxa"/>
            <w:tcBorders>
              <w:top w:val="single" w:sz="6" w:space="0" w:color="auto"/>
            </w:tcBorders>
            <w:vAlign w:val="center"/>
          </w:tcPr>
          <w:p w:rsidR="00E6200D" w:rsidRDefault="00E6200D">
            <w:pPr>
              <w:rPr>
                <w:rFonts w:ascii="Arial Narrow" w:hAnsi="Arial Narrow"/>
                <w:sz w:val="22"/>
                <w:szCs w:val="22"/>
              </w:rPr>
            </w:pPr>
          </w:p>
        </w:tc>
        <w:tc>
          <w:tcPr>
            <w:tcW w:w="1050" w:type="dxa"/>
            <w:tcBorders>
              <w:top w:val="single" w:sz="6" w:space="0" w:color="auto"/>
            </w:tcBorders>
            <w:vAlign w:val="center"/>
          </w:tcPr>
          <w:p w:rsidR="00E6200D" w:rsidRDefault="00E6200D">
            <w:pPr>
              <w:rPr>
                <w:rFonts w:ascii="Arial Narrow" w:hAnsi="Arial Narrow"/>
                <w:sz w:val="22"/>
                <w:szCs w:val="22"/>
              </w:rPr>
            </w:pPr>
          </w:p>
        </w:tc>
        <w:tc>
          <w:tcPr>
            <w:tcW w:w="1713" w:type="dxa"/>
            <w:tcBorders>
              <w:top w:val="single" w:sz="6" w:space="0" w:color="auto"/>
            </w:tcBorders>
            <w:vAlign w:val="center"/>
          </w:tcPr>
          <w:p w:rsidR="00E6200D" w:rsidRDefault="00E6200D">
            <w:pPr>
              <w:rPr>
                <w:rFonts w:ascii="Arial Narrow" w:hAnsi="Arial Narrow"/>
                <w:sz w:val="22"/>
                <w:szCs w:val="22"/>
              </w:rPr>
            </w:pPr>
          </w:p>
        </w:tc>
      </w:tr>
      <w:tr w:rsidR="00E6200D">
        <w:trPr>
          <w:jc w:val="center"/>
        </w:trPr>
        <w:tc>
          <w:tcPr>
            <w:tcW w:w="3348"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Obstarávanie krátkodobého finančného majetku</w:t>
            </w:r>
          </w:p>
        </w:tc>
        <w:tc>
          <w:tcPr>
            <w:tcW w:w="1967" w:type="dxa"/>
            <w:tcBorders>
              <w:left w:val="single" w:sz="12" w:space="0" w:color="auto"/>
            </w:tcBorders>
            <w:vAlign w:val="center"/>
          </w:tcPr>
          <w:p w:rsidR="00E6200D" w:rsidRDefault="00E6200D">
            <w:pPr>
              <w:rPr>
                <w:rFonts w:ascii="Arial Narrow" w:hAnsi="Arial Narrow"/>
                <w:sz w:val="22"/>
                <w:szCs w:val="22"/>
              </w:rPr>
            </w:pPr>
          </w:p>
        </w:tc>
        <w:tc>
          <w:tcPr>
            <w:tcW w:w="1134" w:type="dxa"/>
            <w:vAlign w:val="center"/>
          </w:tcPr>
          <w:p w:rsidR="00E6200D" w:rsidRDefault="00E6200D">
            <w:pPr>
              <w:rPr>
                <w:rFonts w:ascii="Arial Narrow" w:hAnsi="Arial Narrow"/>
                <w:sz w:val="22"/>
                <w:szCs w:val="22"/>
              </w:rPr>
            </w:pPr>
          </w:p>
        </w:tc>
        <w:tc>
          <w:tcPr>
            <w:tcW w:w="1050" w:type="dxa"/>
            <w:vAlign w:val="center"/>
          </w:tcPr>
          <w:p w:rsidR="00E6200D" w:rsidRDefault="00E6200D">
            <w:pPr>
              <w:rPr>
                <w:rFonts w:ascii="Arial Narrow" w:hAnsi="Arial Narrow"/>
                <w:sz w:val="22"/>
                <w:szCs w:val="22"/>
              </w:rPr>
            </w:pPr>
          </w:p>
        </w:tc>
        <w:tc>
          <w:tcPr>
            <w:tcW w:w="1713" w:type="dxa"/>
            <w:vAlign w:val="center"/>
          </w:tcPr>
          <w:p w:rsidR="00E6200D" w:rsidRDefault="00E6200D">
            <w:pPr>
              <w:rPr>
                <w:rFonts w:ascii="Arial Narrow" w:hAnsi="Arial Narrow"/>
                <w:sz w:val="22"/>
                <w:szCs w:val="22"/>
              </w:rPr>
            </w:pPr>
          </w:p>
        </w:tc>
      </w:tr>
      <w:tr w:rsidR="00E6200D">
        <w:trPr>
          <w:trHeight w:val="340"/>
          <w:jc w:val="center"/>
        </w:trPr>
        <w:tc>
          <w:tcPr>
            <w:tcW w:w="3348"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Krátkodobý finančný majetok spolu</w:t>
            </w:r>
          </w:p>
        </w:tc>
        <w:tc>
          <w:tcPr>
            <w:tcW w:w="1967" w:type="dxa"/>
            <w:tcBorders>
              <w:left w:val="single" w:sz="12" w:space="0" w:color="auto"/>
              <w:bottom w:val="single" w:sz="12" w:space="0" w:color="auto"/>
            </w:tcBorders>
            <w:vAlign w:val="center"/>
          </w:tcPr>
          <w:p w:rsidR="00E6200D" w:rsidRDefault="00E6200D">
            <w:pPr>
              <w:rPr>
                <w:rFonts w:ascii="Arial Narrow" w:hAnsi="Arial Narrow"/>
                <w:b/>
                <w:sz w:val="22"/>
                <w:szCs w:val="22"/>
              </w:rPr>
            </w:pPr>
          </w:p>
        </w:tc>
        <w:tc>
          <w:tcPr>
            <w:tcW w:w="1134" w:type="dxa"/>
            <w:tcBorders>
              <w:bottom w:val="single" w:sz="12" w:space="0" w:color="auto"/>
            </w:tcBorders>
            <w:vAlign w:val="center"/>
          </w:tcPr>
          <w:p w:rsidR="00E6200D" w:rsidRDefault="00E6200D">
            <w:pPr>
              <w:rPr>
                <w:rFonts w:ascii="Arial Narrow" w:hAnsi="Arial Narrow"/>
                <w:b/>
                <w:sz w:val="22"/>
                <w:szCs w:val="22"/>
              </w:rPr>
            </w:pPr>
          </w:p>
        </w:tc>
        <w:tc>
          <w:tcPr>
            <w:tcW w:w="1050" w:type="dxa"/>
            <w:tcBorders>
              <w:bottom w:val="single" w:sz="12" w:space="0" w:color="auto"/>
            </w:tcBorders>
            <w:vAlign w:val="center"/>
          </w:tcPr>
          <w:p w:rsidR="00E6200D" w:rsidRDefault="00E6200D">
            <w:pPr>
              <w:rPr>
                <w:rFonts w:ascii="Arial Narrow" w:hAnsi="Arial Narrow"/>
                <w:b/>
                <w:sz w:val="22"/>
                <w:szCs w:val="22"/>
              </w:rPr>
            </w:pPr>
          </w:p>
        </w:tc>
        <w:tc>
          <w:tcPr>
            <w:tcW w:w="1713" w:type="dxa"/>
            <w:tcBorders>
              <w:bottom w:val="single" w:sz="12" w:space="0" w:color="auto"/>
            </w:tcBorders>
            <w:vAlign w:val="center"/>
          </w:tcPr>
          <w:p w:rsidR="00E6200D" w:rsidRDefault="00E6200D">
            <w:pPr>
              <w:rPr>
                <w:rFonts w:ascii="Arial Narrow" w:hAnsi="Arial Narrow"/>
                <w:b/>
                <w:sz w:val="22"/>
                <w:szCs w:val="22"/>
              </w:rPr>
            </w:pPr>
          </w:p>
        </w:tc>
      </w:tr>
    </w:tbl>
    <w:p w:rsidR="00E6200D" w:rsidRDefault="00E6200D">
      <w:pPr>
        <w:ind w:right="-468"/>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Pr>
          <w:rFonts w:ascii="Arial Narrow" w:hAnsi="Arial Narrow" w:cs="Arial Narrow"/>
          <w:b/>
          <w:sz w:val="22"/>
          <w:szCs w:val="22"/>
        </w:rPr>
        <w:t>bez náplne</w:t>
      </w:r>
      <w:r>
        <w:rPr>
          <w:rFonts w:ascii="Arial Narrow" w:hAnsi="Arial Narrow" w:cs="Arial Narrow"/>
          <w:sz w:val="22"/>
          <w:szCs w:val="22"/>
        </w:rPr>
        <w:t xml:space="preserve"> </w:t>
      </w:r>
    </w:p>
    <w:p w:rsidR="00E6200D" w:rsidRDefault="00E6200D">
      <w:pPr>
        <w:jc w:val="both"/>
        <w:rPr>
          <w:rFonts w:ascii="Arial Narrow" w:hAnsi="Arial Narrow" w:cs="Arial Narrow"/>
          <w:sz w:val="22"/>
          <w:szCs w:val="22"/>
        </w:rPr>
      </w:pPr>
    </w:p>
    <w:p w:rsidR="00E6200D" w:rsidRDefault="00967F8A">
      <w:pPr>
        <w:spacing w:after="120"/>
        <w:jc w:val="both"/>
        <w:rPr>
          <w:rFonts w:ascii="Arial Narrow" w:hAnsi="Arial Narrow" w:cs="Arial Narrow"/>
          <w:b/>
          <w:sz w:val="22"/>
          <w:szCs w:val="22"/>
        </w:rPr>
      </w:pPr>
      <w:r>
        <w:rPr>
          <w:rFonts w:ascii="Arial Narrow" w:hAnsi="Arial Narrow" w:cs="Arial Narrow"/>
          <w:sz w:val="22"/>
          <w:szCs w:val="22"/>
        </w:rPr>
        <w:t xml:space="preserve">Informácia k prílohe č.3 časti F. písm. x) o vývoji </w:t>
      </w:r>
      <w:r>
        <w:rPr>
          <w:rFonts w:ascii="Arial Narrow" w:hAnsi="Arial Narrow" w:cs="Arial Narrow"/>
          <w:sz w:val="22"/>
          <w:szCs w:val="22"/>
          <w:u w:val="single"/>
        </w:rPr>
        <w:t>opravnej položky ku krátkodobému finančnému majetku...</w:t>
      </w:r>
      <w:r>
        <w:rPr>
          <w:rFonts w:ascii="Arial Narrow" w:hAnsi="Arial Narrow" w:cs="Arial Narrow"/>
          <w:b/>
          <w:sz w:val="22"/>
          <w:szCs w:val="22"/>
          <w:u w:val="single"/>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4"/>
        <w:gridCol w:w="1385"/>
        <w:gridCol w:w="1013"/>
        <w:gridCol w:w="1415"/>
        <w:gridCol w:w="1367"/>
        <w:gridCol w:w="1367"/>
      </w:tblGrid>
      <w:tr w:rsidR="00E6200D">
        <w:trPr>
          <w:jc w:val="center"/>
        </w:trPr>
        <w:tc>
          <w:tcPr>
            <w:tcW w:w="1446" w:type="pct"/>
            <w:tcBorders>
              <w:top w:val="single" w:sz="12" w:space="0" w:color="auto"/>
              <w:bottom w:val="single" w:sz="4" w:space="0" w:color="auto"/>
              <w:right w:val="single" w:sz="12" w:space="0" w:color="auto"/>
            </w:tcBorders>
            <w:vAlign w:val="center"/>
            <w:hideMark/>
          </w:tcPr>
          <w:p w:rsidR="00E6200D" w:rsidRDefault="00967F8A">
            <w:pPr>
              <w:pStyle w:val="TopHeader"/>
            </w:pPr>
            <w: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Stav OP</w:t>
            </w:r>
          </w:p>
          <w:p w:rsidR="00E6200D" w:rsidRDefault="00967F8A">
            <w:pPr>
              <w:pStyle w:val="TopHeader"/>
              <w:rPr>
                <w:b w:val="0"/>
              </w:rPr>
            </w:pPr>
            <w:r>
              <w:rPr>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rPr>
                <w:b w:val="0"/>
              </w:rPr>
            </w:pPr>
            <w:r>
              <w:rPr>
                <w:b w:val="0"/>
              </w:rPr>
              <w:t>Tvorba OP</w:t>
            </w:r>
          </w:p>
          <w:p w:rsidR="00E6200D" w:rsidRDefault="00E6200D">
            <w:pPr>
              <w:pStyle w:val="TopHeader"/>
              <w:rPr>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rPr>
                <w:b w:val="0"/>
              </w:rPr>
            </w:pPr>
            <w:r>
              <w:rPr>
                <w:b w:val="0"/>
              </w:rPr>
              <w:t>Zúčtovanie OP z dôvodu zániku opodstatnenosti</w:t>
            </w:r>
          </w:p>
          <w:p w:rsidR="00E6200D" w:rsidRDefault="00E6200D">
            <w:pPr>
              <w:pStyle w:val="TopHeader"/>
              <w:rPr>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E6200D" w:rsidRDefault="00967F8A">
            <w:pPr>
              <w:pStyle w:val="TopHeader"/>
              <w:rPr>
                <w:b w:val="0"/>
              </w:rPr>
            </w:pPr>
            <w:r>
              <w:rPr>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E6200D" w:rsidRDefault="00967F8A">
            <w:pPr>
              <w:pStyle w:val="TopHeader"/>
              <w:rPr>
                <w:b w:val="0"/>
              </w:rPr>
            </w:pPr>
            <w:r>
              <w:rPr>
                <w:b w:val="0"/>
              </w:rPr>
              <w:t xml:space="preserve">Stav OP </w:t>
            </w:r>
          </w:p>
          <w:p w:rsidR="00E6200D" w:rsidRDefault="00967F8A">
            <w:pPr>
              <w:pStyle w:val="TopHeader"/>
              <w:rPr>
                <w:b w:val="0"/>
              </w:rPr>
            </w:pPr>
            <w:r>
              <w:rPr>
                <w:b w:val="0"/>
              </w:rPr>
              <w:t>na konci účtovného obdobia</w:t>
            </w:r>
          </w:p>
        </w:tc>
      </w:tr>
      <w:tr w:rsidR="00E6200D">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e</w:t>
            </w:r>
          </w:p>
        </w:tc>
        <w:tc>
          <w:tcPr>
            <w:tcW w:w="742" w:type="pct"/>
            <w:tcBorders>
              <w:top w:val="single" w:sz="4" w:space="0" w:color="auto"/>
              <w:left w:val="single" w:sz="12" w:space="0" w:color="auto"/>
              <w:bottom w:val="single" w:sz="4" w:space="0" w:color="auto"/>
              <w:right w:val="single" w:sz="4" w:space="0" w:color="auto"/>
            </w:tcBorders>
          </w:tcPr>
          <w:p w:rsidR="00E6200D" w:rsidRDefault="00967F8A">
            <w:pPr>
              <w:pStyle w:val="TopHeader"/>
              <w:rPr>
                <w:b w:val="0"/>
              </w:rPr>
            </w:pPr>
            <w:r>
              <w:rPr>
                <w:b w:val="0"/>
              </w:rPr>
              <w:t>f</w:t>
            </w:r>
          </w:p>
        </w:tc>
      </w:tr>
      <w:tr w:rsidR="00E6200D">
        <w:trPr>
          <w:trHeight w:val="454"/>
          <w:jc w:val="center"/>
        </w:trPr>
        <w:tc>
          <w:tcPr>
            <w:tcW w:w="1446" w:type="pct"/>
            <w:tcBorders>
              <w:top w:val="single" w:sz="4" w:space="0" w:color="auto"/>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Ostatné realizovateľné CP</w:t>
            </w:r>
          </w:p>
        </w:tc>
        <w:tc>
          <w:tcPr>
            <w:tcW w:w="752" w:type="pct"/>
            <w:tcBorders>
              <w:top w:val="single" w:sz="4" w:space="0" w:color="auto"/>
              <w:left w:val="single" w:sz="12" w:space="0" w:color="auto"/>
              <w:bottom w:val="single" w:sz="6" w:space="0" w:color="auto"/>
            </w:tcBorders>
            <w:vAlign w:val="center"/>
          </w:tcPr>
          <w:p w:rsidR="00E6200D" w:rsidRDefault="00E6200D">
            <w:pPr>
              <w:rPr>
                <w:rFonts w:ascii="Arial Narrow" w:hAnsi="Arial Narrow"/>
                <w:sz w:val="22"/>
                <w:szCs w:val="22"/>
              </w:rPr>
            </w:pPr>
          </w:p>
        </w:tc>
        <w:tc>
          <w:tcPr>
            <w:tcW w:w="550" w:type="pct"/>
            <w:tcBorders>
              <w:top w:val="single" w:sz="4" w:space="0" w:color="auto"/>
              <w:bottom w:val="single" w:sz="6" w:space="0" w:color="auto"/>
            </w:tcBorders>
            <w:vAlign w:val="center"/>
          </w:tcPr>
          <w:p w:rsidR="00E6200D" w:rsidRDefault="00E6200D">
            <w:pPr>
              <w:rPr>
                <w:rFonts w:ascii="Arial Narrow" w:hAnsi="Arial Narrow"/>
                <w:sz w:val="22"/>
                <w:szCs w:val="22"/>
              </w:rPr>
            </w:pPr>
          </w:p>
        </w:tc>
        <w:tc>
          <w:tcPr>
            <w:tcW w:w="768" w:type="pct"/>
            <w:tcBorders>
              <w:top w:val="single" w:sz="4" w:space="0" w:color="auto"/>
              <w:bottom w:val="single" w:sz="6" w:space="0" w:color="auto"/>
            </w:tcBorders>
            <w:vAlign w:val="center"/>
          </w:tcPr>
          <w:p w:rsidR="00E6200D" w:rsidRDefault="00E6200D">
            <w:pPr>
              <w:rPr>
                <w:rFonts w:ascii="Arial Narrow" w:hAnsi="Arial Narrow"/>
                <w:sz w:val="22"/>
                <w:szCs w:val="22"/>
              </w:rPr>
            </w:pPr>
          </w:p>
        </w:tc>
        <w:tc>
          <w:tcPr>
            <w:tcW w:w="742" w:type="pct"/>
            <w:tcBorders>
              <w:top w:val="single" w:sz="4" w:space="0" w:color="auto"/>
              <w:bottom w:val="single" w:sz="6" w:space="0" w:color="auto"/>
            </w:tcBorders>
            <w:vAlign w:val="center"/>
          </w:tcPr>
          <w:p w:rsidR="00E6200D" w:rsidRDefault="00E6200D">
            <w:pPr>
              <w:rPr>
                <w:rFonts w:ascii="Arial Narrow" w:hAnsi="Arial Narrow"/>
                <w:sz w:val="22"/>
                <w:szCs w:val="22"/>
              </w:rPr>
            </w:pPr>
          </w:p>
        </w:tc>
        <w:tc>
          <w:tcPr>
            <w:tcW w:w="742" w:type="pct"/>
            <w:tcBorders>
              <w:top w:val="single" w:sz="4" w:space="0" w:color="auto"/>
              <w:bottom w:val="single" w:sz="6" w:space="0" w:color="auto"/>
            </w:tcBorders>
          </w:tcPr>
          <w:p w:rsidR="00E6200D" w:rsidRDefault="00E6200D">
            <w:pPr>
              <w:rPr>
                <w:rFonts w:ascii="Arial Narrow" w:hAnsi="Arial Narrow"/>
                <w:sz w:val="22"/>
                <w:szCs w:val="22"/>
              </w:rPr>
            </w:pPr>
          </w:p>
        </w:tc>
      </w:tr>
      <w:tr w:rsidR="00E6200D">
        <w:trPr>
          <w:jc w:val="center"/>
        </w:trPr>
        <w:tc>
          <w:tcPr>
            <w:tcW w:w="1446" w:type="pct"/>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rsidR="00E6200D" w:rsidRDefault="00E6200D">
            <w:pPr>
              <w:rPr>
                <w:rFonts w:ascii="Arial Narrow" w:hAnsi="Arial Narrow"/>
                <w:sz w:val="22"/>
                <w:szCs w:val="22"/>
              </w:rPr>
            </w:pPr>
          </w:p>
        </w:tc>
        <w:tc>
          <w:tcPr>
            <w:tcW w:w="550" w:type="pct"/>
            <w:tcBorders>
              <w:top w:val="single" w:sz="6" w:space="0" w:color="auto"/>
            </w:tcBorders>
            <w:vAlign w:val="center"/>
          </w:tcPr>
          <w:p w:rsidR="00E6200D" w:rsidRDefault="00E6200D">
            <w:pPr>
              <w:rPr>
                <w:rFonts w:ascii="Arial Narrow" w:hAnsi="Arial Narrow"/>
                <w:sz w:val="22"/>
                <w:szCs w:val="22"/>
              </w:rPr>
            </w:pPr>
          </w:p>
        </w:tc>
        <w:tc>
          <w:tcPr>
            <w:tcW w:w="768" w:type="pct"/>
            <w:tcBorders>
              <w:top w:val="single" w:sz="6" w:space="0" w:color="auto"/>
            </w:tcBorders>
            <w:vAlign w:val="center"/>
          </w:tcPr>
          <w:p w:rsidR="00E6200D" w:rsidRDefault="00E6200D">
            <w:pPr>
              <w:rPr>
                <w:rFonts w:ascii="Arial Narrow" w:hAnsi="Arial Narrow"/>
                <w:sz w:val="22"/>
                <w:szCs w:val="22"/>
              </w:rPr>
            </w:pPr>
          </w:p>
        </w:tc>
        <w:tc>
          <w:tcPr>
            <w:tcW w:w="742" w:type="pct"/>
            <w:tcBorders>
              <w:top w:val="single" w:sz="6" w:space="0" w:color="auto"/>
            </w:tcBorders>
            <w:vAlign w:val="center"/>
          </w:tcPr>
          <w:p w:rsidR="00E6200D" w:rsidRDefault="00E6200D">
            <w:pPr>
              <w:rPr>
                <w:rFonts w:ascii="Arial Narrow" w:hAnsi="Arial Narrow"/>
                <w:sz w:val="22"/>
                <w:szCs w:val="22"/>
              </w:rPr>
            </w:pPr>
          </w:p>
        </w:tc>
        <w:tc>
          <w:tcPr>
            <w:tcW w:w="742" w:type="pct"/>
            <w:tcBorders>
              <w:top w:val="single" w:sz="6" w:space="0" w:color="auto"/>
            </w:tcBorders>
          </w:tcPr>
          <w:p w:rsidR="00E6200D" w:rsidRDefault="00E6200D">
            <w:pPr>
              <w:rPr>
                <w:rFonts w:ascii="Arial Narrow" w:hAnsi="Arial Narrow"/>
                <w:sz w:val="22"/>
                <w:szCs w:val="22"/>
              </w:rPr>
            </w:pPr>
          </w:p>
        </w:tc>
      </w:tr>
      <w:tr w:rsidR="00E6200D">
        <w:trPr>
          <w:jc w:val="center"/>
        </w:trPr>
        <w:tc>
          <w:tcPr>
            <w:tcW w:w="1446" w:type="pct"/>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rsidR="00E6200D" w:rsidRDefault="00E6200D">
            <w:pPr>
              <w:rPr>
                <w:rFonts w:ascii="Arial Narrow" w:hAnsi="Arial Narrow"/>
                <w:b/>
                <w:sz w:val="22"/>
                <w:szCs w:val="22"/>
              </w:rPr>
            </w:pPr>
          </w:p>
        </w:tc>
        <w:tc>
          <w:tcPr>
            <w:tcW w:w="550" w:type="pct"/>
            <w:tcBorders>
              <w:bottom w:val="single" w:sz="12" w:space="0" w:color="auto"/>
            </w:tcBorders>
            <w:vAlign w:val="center"/>
          </w:tcPr>
          <w:p w:rsidR="00E6200D" w:rsidRDefault="00E6200D">
            <w:pPr>
              <w:rPr>
                <w:rFonts w:ascii="Arial Narrow" w:hAnsi="Arial Narrow"/>
                <w:b/>
                <w:sz w:val="22"/>
                <w:szCs w:val="22"/>
              </w:rPr>
            </w:pPr>
          </w:p>
        </w:tc>
        <w:tc>
          <w:tcPr>
            <w:tcW w:w="768" w:type="pct"/>
            <w:tcBorders>
              <w:bottom w:val="single" w:sz="12" w:space="0" w:color="auto"/>
            </w:tcBorders>
            <w:vAlign w:val="center"/>
          </w:tcPr>
          <w:p w:rsidR="00E6200D" w:rsidRDefault="00E6200D">
            <w:pPr>
              <w:rPr>
                <w:rFonts w:ascii="Arial Narrow" w:hAnsi="Arial Narrow"/>
                <w:b/>
                <w:sz w:val="22"/>
                <w:szCs w:val="22"/>
              </w:rPr>
            </w:pPr>
          </w:p>
        </w:tc>
        <w:tc>
          <w:tcPr>
            <w:tcW w:w="742" w:type="pct"/>
            <w:tcBorders>
              <w:bottom w:val="single" w:sz="12" w:space="0" w:color="auto"/>
            </w:tcBorders>
            <w:vAlign w:val="center"/>
          </w:tcPr>
          <w:p w:rsidR="00E6200D" w:rsidRDefault="00E6200D">
            <w:pPr>
              <w:rPr>
                <w:rFonts w:ascii="Arial Narrow" w:hAnsi="Arial Narrow"/>
                <w:b/>
                <w:sz w:val="22"/>
                <w:szCs w:val="22"/>
              </w:rPr>
            </w:pPr>
          </w:p>
        </w:tc>
        <w:tc>
          <w:tcPr>
            <w:tcW w:w="742" w:type="pct"/>
            <w:tcBorders>
              <w:bottom w:val="single" w:sz="12" w:space="0" w:color="auto"/>
            </w:tcBorders>
          </w:tcPr>
          <w:p w:rsidR="00E6200D" w:rsidRDefault="00E6200D">
            <w:pPr>
              <w:rPr>
                <w:rFonts w:ascii="Arial Narrow" w:hAnsi="Arial Narrow"/>
                <w:b/>
                <w:sz w:val="22"/>
                <w:szCs w:val="22"/>
              </w:rPr>
            </w:pPr>
          </w:p>
        </w:tc>
      </w:tr>
    </w:tbl>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xml:space="preserve">, na ktorý bolo zriadené záložné právo a krátkodobý finančný majetok, pri ktorom má účtovná jednotka obmedzené právo s ním nakladať: </w:t>
      </w:r>
    </w:p>
    <w:p w:rsidR="00E6200D" w:rsidRDefault="00967F8A">
      <w:pPr>
        <w:jc w:val="both"/>
        <w:rPr>
          <w:rFonts w:ascii="Arial Narrow" w:hAnsi="Arial Narrow" w:cs="Arial Narrow"/>
          <w:b/>
          <w:sz w:val="22"/>
          <w:szCs w:val="22"/>
        </w:rPr>
      </w:pPr>
      <w:r>
        <w:rPr>
          <w:rFonts w:ascii="Arial Narrow" w:hAnsi="Arial Narrow" w:cs="Arial Narrow"/>
          <w:b/>
          <w:sz w:val="22"/>
          <w:szCs w:val="22"/>
        </w:rPr>
        <w:t>- bez náplne</w:t>
      </w: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Informácia k prílohe č.3 časti F. písm. y) o krátkodobom finančnom majetku, na ktorý bolo </w:t>
      </w:r>
      <w:r>
        <w:rPr>
          <w:rFonts w:ascii="Arial Narrow" w:hAnsi="Arial Narrow" w:cs="Arial Narrow"/>
          <w:sz w:val="22"/>
          <w:szCs w:val="22"/>
          <w:u w:val="single"/>
        </w:rPr>
        <w:t>zriadené záložné právo</w:t>
      </w:r>
      <w:r>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E6200D">
        <w:trPr>
          <w:trHeight w:val="397"/>
          <w:jc w:val="center"/>
        </w:trPr>
        <w:tc>
          <w:tcPr>
            <w:tcW w:w="6024"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Názov položky</w:t>
            </w:r>
          </w:p>
        </w:tc>
        <w:tc>
          <w:tcPr>
            <w:tcW w:w="3187"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Hodnota za bežné účtovné obdobie</w:t>
            </w:r>
          </w:p>
        </w:tc>
      </w:tr>
      <w:tr w:rsidR="00E6200D">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E6200D" w:rsidRDefault="00E6200D">
            <w:pPr>
              <w:spacing w:line="360" w:lineRule="auto"/>
              <w:jc w:val="center"/>
              <w:rPr>
                <w:rFonts w:ascii="Arial Narrow" w:hAnsi="Arial Narrow" w:cs="Arial Narrow"/>
                <w:sz w:val="22"/>
                <w:szCs w:val="22"/>
              </w:rPr>
            </w:pPr>
          </w:p>
        </w:tc>
      </w:tr>
    </w:tbl>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E6200D" w:rsidRDefault="00E6200D">
      <w:pPr>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F. písm. za) o ocenení krátkodobého finančného majetku, ku dňu ku ktorému sa zostavuje účtovná závierka </w:t>
      </w:r>
      <w:r>
        <w:rPr>
          <w:rFonts w:ascii="Arial Narrow" w:hAnsi="Arial Narrow" w:cs="Arial Narrow"/>
          <w:sz w:val="22"/>
          <w:szCs w:val="22"/>
          <w:u w:val="single"/>
        </w:rPr>
        <w:t>reálnou hodnotou...</w:t>
      </w:r>
      <w:bookmarkStart w:id="0" w:name="OLE_LINK1"/>
      <w:bookmarkStart w:id="1" w:name="OLE_LINK2"/>
      <w:r>
        <w:rPr>
          <w:rFonts w:ascii="Arial Narrow" w:hAnsi="Arial Narrow" w:cs="Arial Narrow"/>
          <w:b/>
          <w:sz w:val="22"/>
          <w:szCs w:val="22"/>
          <w:u w:val="single"/>
        </w:rPr>
        <w:t>bez náplne</w:t>
      </w:r>
      <w:bookmarkEnd w:id="0"/>
      <w:bookmarkEnd w:id="1"/>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8"/>
        <w:gridCol w:w="2279"/>
        <w:gridCol w:w="1630"/>
      </w:tblGrid>
      <w:tr w:rsidR="00E6200D">
        <w:trPr>
          <w:jc w:val="center"/>
        </w:trPr>
        <w:tc>
          <w:tcPr>
            <w:tcW w:w="3384" w:type="dxa"/>
            <w:tcBorders>
              <w:top w:val="single" w:sz="12" w:space="0" w:color="auto"/>
              <w:bottom w:val="single" w:sz="4" w:space="0" w:color="auto"/>
              <w:right w:val="single" w:sz="12" w:space="0" w:color="auto"/>
            </w:tcBorders>
            <w:vAlign w:val="center"/>
            <w:hideMark/>
          </w:tcPr>
          <w:p w:rsidR="00E6200D" w:rsidRDefault="00967F8A">
            <w:pPr>
              <w:pStyle w:val="TopHeader"/>
            </w:pPr>
            <w: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Zvýšenie/ zníženie hodnoty</w:t>
            </w:r>
          </w:p>
          <w:p w:rsidR="00E6200D" w:rsidRDefault="00967F8A">
            <w:pPr>
              <w:pStyle w:val="TopHeader"/>
              <w:rPr>
                <w:b w:val="0"/>
              </w:rPr>
            </w:pPr>
            <w:r>
              <w:rPr>
                <w:b w:val="0"/>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Vplyv ocenenia</w:t>
            </w:r>
            <w:r>
              <w:rPr>
                <w:b w:val="0"/>
              </w:rPr>
              <w:br/>
              <w:t>na výsledok hospodárenia </w:t>
            </w:r>
            <w:r>
              <w:rPr>
                <w:b w:val="0"/>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200D" w:rsidRDefault="00967F8A">
            <w:pPr>
              <w:pStyle w:val="TopHeader"/>
              <w:rPr>
                <w:b w:val="0"/>
              </w:rPr>
            </w:pPr>
            <w:r>
              <w:rPr>
                <w:b w:val="0"/>
              </w:rPr>
              <w:t>Vplyv </w:t>
            </w:r>
          </w:p>
          <w:p w:rsidR="00E6200D" w:rsidRDefault="00967F8A">
            <w:pPr>
              <w:pStyle w:val="TopHeader"/>
              <w:rPr>
                <w:b w:val="0"/>
              </w:rPr>
            </w:pPr>
            <w:r>
              <w:rPr>
                <w:b w:val="0"/>
              </w:rPr>
              <w:t>ocenenia</w:t>
            </w:r>
            <w:r>
              <w:rPr>
                <w:b w:val="0"/>
              </w:rPr>
              <w:br/>
              <w:t>na vlastné imanie</w:t>
            </w:r>
          </w:p>
        </w:tc>
      </w:tr>
      <w:tr w:rsidR="00E6200D">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pStyle w:val="TopHeader"/>
              <w:rPr>
                <w:b w:val="0"/>
              </w:rPr>
            </w:pPr>
            <w:r>
              <w:rPr>
                <w:b w:val="0"/>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pStyle w:val="TopHeader"/>
              <w:rPr>
                <w:b w:val="0"/>
              </w:rPr>
            </w:pPr>
            <w:r>
              <w:rPr>
                <w:b w:val="0"/>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200D" w:rsidRDefault="00967F8A">
            <w:pPr>
              <w:pStyle w:val="TopHeader"/>
              <w:rPr>
                <w:b w:val="0"/>
              </w:rPr>
            </w:pPr>
            <w:r>
              <w:rPr>
                <w:b w:val="0"/>
              </w:rPr>
              <w:t>d</w:t>
            </w:r>
          </w:p>
        </w:tc>
      </w:tr>
      <w:tr w:rsidR="00E6200D">
        <w:trPr>
          <w:trHeight w:val="454"/>
          <w:jc w:val="center"/>
        </w:trPr>
        <w:tc>
          <w:tcPr>
            <w:tcW w:w="3384" w:type="dxa"/>
            <w:tcBorders>
              <w:top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Majetkové CP na obchodovanie</w:t>
            </w:r>
          </w:p>
        </w:tc>
        <w:tc>
          <w:tcPr>
            <w:tcW w:w="1969" w:type="dxa"/>
            <w:tcBorders>
              <w:top w:val="single" w:sz="4" w:space="0" w:color="auto"/>
              <w:left w:val="single" w:sz="12" w:space="0" w:color="auto"/>
            </w:tcBorders>
            <w:vAlign w:val="center"/>
          </w:tcPr>
          <w:p w:rsidR="00E6200D" w:rsidRDefault="00E6200D">
            <w:pPr>
              <w:rPr>
                <w:rFonts w:ascii="Arial Narrow" w:hAnsi="Arial Narrow"/>
                <w:sz w:val="22"/>
                <w:szCs w:val="22"/>
              </w:rPr>
            </w:pPr>
          </w:p>
        </w:tc>
        <w:tc>
          <w:tcPr>
            <w:tcW w:w="2268" w:type="dxa"/>
            <w:tcBorders>
              <w:top w:val="single" w:sz="4" w:space="0" w:color="auto"/>
            </w:tcBorders>
            <w:vAlign w:val="center"/>
          </w:tcPr>
          <w:p w:rsidR="00E6200D" w:rsidRDefault="00E6200D">
            <w:pPr>
              <w:rPr>
                <w:rFonts w:ascii="Arial Narrow" w:hAnsi="Arial Narrow"/>
                <w:sz w:val="22"/>
                <w:szCs w:val="22"/>
              </w:rPr>
            </w:pPr>
          </w:p>
        </w:tc>
        <w:tc>
          <w:tcPr>
            <w:tcW w:w="1622" w:type="dxa"/>
            <w:tcBorders>
              <w:top w:val="single" w:sz="4" w:space="0" w:color="auto"/>
            </w:tcBorders>
            <w:vAlign w:val="center"/>
          </w:tcPr>
          <w:p w:rsidR="00E6200D" w:rsidRDefault="00E6200D">
            <w:pPr>
              <w:rPr>
                <w:rFonts w:ascii="Arial Narrow" w:hAnsi="Arial Narrow"/>
                <w:sz w:val="22"/>
                <w:szCs w:val="22"/>
              </w:rPr>
            </w:pPr>
          </w:p>
        </w:tc>
      </w:tr>
      <w:tr w:rsidR="00E6200D">
        <w:trPr>
          <w:trHeight w:val="454"/>
          <w:jc w:val="center"/>
        </w:trPr>
        <w:tc>
          <w:tcPr>
            <w:tcW w:w="3384" w:type="dxa"/>
            <w:tcBorders>
              <w:bottom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Dlhové CP na obchodovanie</w:t>
            </w:r>
          </w:p>
        </w:tc>
        <w:tc>
          <w:tcPr>
            <w:tcW w:w="1969" w:type="dxa"/>
            <w:tcBorders>
              <w:left w:val="single" w:sz="12" w:space="0" w:color="auto"/>
              <w:bottom w:val="single" w:sz="6" w:space="0" w:color="auto"/>
            </w:tcBorders>
            <w:vAlign w:val="center"/>
          </w:tcPr>
          <w:p w:rsidR="00E6200D" w:rsidRDefault="00E6200D">
            <w:pPr>
              <w:rPr>
                <w:rFonts w:ascii="Arial Narrow" w:hAnsi="Arial Narrow"/>
                <w:sz w:val="22"/>
                <w:szCs w:val="22"/>
              </w:rPr>
            </w:pPr>
          </w:p>
        </w:tc>
        <w:tc>
          <w:tcPr>
            <w:tcW w:w="2268" w:type="dxa"/>
            <w:tcBorders>
              <w:bottom w:val="single" w:sz="6" w:space="0" w:color="auto"/>
            </w:tcBorders>
            <w:vAlign w:val="center"/>
          </w:tcPr>
          <w:p w:rsidR="00E6200D" w:rsidRDefault="00E6200D">
            <w:pPr>
              <w:rPr>
                <w:rFonts w:ascii="Arial Narrow" w:hAnsi="Arial Narrow"/>
                <w:sz w:val="22"/>
                <w:szCs w:val="22"/>
              </w:rPr>
            </w:pPr>
          </w:p>
        </w:tc>
        <w:tc>
          <w:tcPr>
            <w:tcW w:w="1622" w:type="dxa"/>
            <w:tcBorders>
              <w:bottom w:val="single" w:sz="6" w:space="0" w:color="auto"/>
            </w:tcBorders>
            <w:vAlign w:val="center"/>
          </w:tcPr>
          <w:p w:rsidR="00E6200D" w:rsidRDefault="00E6200D">
            <w:pPr>
              <w:rPr>
                <w:rFonts w:ascii="Arial Narrow" w:hAnsi="Arial Narrow"/>
                <w:sz w:val="22"/>
                <w:szCs w:val="22"/>
              </w:rPr>
            </w:pPr>
          </w:p>
        </w:tc>
      </w:tr>
      <w:tr w:rsidR="00E6200D">
        <w:trPr>
          <w:trHeight w:val="454"/>
          <w:jc w:val="center"/>
        </w:trPr>
        <w:tc>
          <w:tcPr>
            <w:tcW w:w="3384" w:type="dxa"/>
            <w:tcBorders>
              <w:top w:val="single" w:sz="6"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lastRenderedPageBreak/>
              <w:t>Emisné kvóty (komodity)</w:t>
            </w:r>
          </w:p>
        </w:tc>
        <w:tc>
          <w:tcPr>
            <w:tcW w:w="1969" w:type="dxa"/>
            <w:tcBorders>
              <w:top w:val="single" w:sz="6" w:space="0" w:color="auto"/>
              <w:left w:val="single" w:sz="12" w:space="0" w:color="auto"/>
            </w:tcBorders>
            <w:vAlign w:val="center"/>
          </w:tcPr>
          <w:p w:rsidR="00E6200D" w:rsidRDefault="00E6200D">
            <w:pPr>
              <w:rPr>
                <w:rFonts w:ascii="Arial Narrow" w:hAnsi="Arial Narrow"/>
                <w:sz w:val="22"/>
                <w:szCs w:val="22"/>
              </w:rPr>
            </w:pPr>
          </w:p>
        </w:tc>
        <w:tc>
          <w:tcPr>
            <w:tcW w:w="2268" w:type="dxa"/>
            <w:tcBorders>
              <w:top w:val="single" w:sz="6" w:space="0" w:color="auto"/>
            </w:tcBorders>
            <w:vAlign w:val="center"/>
          </w:tcPr>
          <w:p w:rsidR="00E6200D" w:rsidRDefault="00E6200D">
            <w:pPr>
              <w:rPr>
                <w:rFonts w:ascii="Arial Narrow" w:hAnsi="Arial Narrow"/>
                <w:sz w:val="22"/>
                <w:szCs w:val="22"/>
              </w:rPr>
            </w:pPr>
          </w:p>
        </w:tc>
        <w:tc>
          <w:tcPr>
            <w:tcW w:w="1622" w:type="dxa"/>
            <w:tcBorders>
              <w:top w:val="single" w:sz="6" w:space="0" w:color="auto"/>
            </w:tcBorders>
            <w:vAlign w:val="center"/>
          </w:tcPr>
          <w:p w:rsidR="00E6200D" w:rsidRDefault="00E6200D">
            <w:pPr>
              <w:rPr>
                <w:rFonts w:ascii="Arial Narrow" w:hAnsi="Arial Narrow"/>
                <w:sz w:val="22"/>
                <w:szCs w:val="22"/>
              </w:rPr>
            </w:pPr>
          </w:p>
        </w:tc>
      </w:tr>
      <w:tr w:rsidR="00E6200D">
        <w:trPr>
          <w:trHeight w:val="454"/>
          <w:jc w:val="center"/>
        </w:trPr>
        <w:tc>
          <w:tcPr>
            <w:tcW w:w="3384" w:type="dxa"/>
            <w:tcBorders>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Ostatné realizovateľné CP</w:t>
            </w:r>
          </w:p>
        </w:tc>
        <w:tc>
          <w:tcPr>
            <w:tcW w:w="1969" w:type="dxa"/>
            <w:tcBorders>
              <w:left w:val="single" w:sz="12" w:space="0" w:color="auto"/>
            </w:tcBorders>
            <w:vAlign w:val="center"/>
          </w:tcPr>
          <w:p w:rsidR="00E6200D" w:rsidRDefault="00E6200D">
            <w:pPr>
              <w:rPr>
                <w:rFonts w:ascii="Arial Narrow" w:hAnsi="Arial Narrow"/>
                <w:sz w:val="22"/>
                <w:szCs w:val="22"/>
              </w:rPr>
            </w:pPr>
          </w:p>
        </w:tc>
        <w:tc>
          <w:tcPr>
            <w:tcW w:w="2268" w:type="dxa"/>
            <w:vAlign w:val="center"/>
          </w:tcPr>
          <w:p w:rsidR="00E6200D" w:rsidRDefault="00E6200D">
            <w:pPr>
              <w:rPr>
                <w:rFonts w:ascii="Arial Narrow" w:hAnsi="Arial Narrow"/>
                <w:sz w:val="22"/>
                <w:szCs w:val="22"/>
              </w:rPr>
            </w:pPr>
          </w:p>
        </w:tc>
        <w:tc>
          <w:tcPr>
            <w:tcW w:w="1622" w:type="dxa"/>
            <w:vAlign w:val="center"/>
          </w:tcPr>
          <w:p w:rsidR="00E6200D" w:rsidRDefault="00E6200D">
            <w:pPr>
              <w:rPr>
                <w:rFonts w:ascii="Arial Narrow" w:hAnsi="Arial Narrow"/>
                <w:sz w:val="22"/>
                <w:szCs w:val="22"/>
              </w:rPr>
            </w:pPr>
          </w:p>
        </w:tc>
      </w:tr>
      <w:tr w:rsidR="00E6200D">
        <w:trPr>
          <w:trHeight w:val="340"/>
          <w:jc w:val="center"/>
        </w:trPr>
        <w:tc>
          <w:tcPr>
            <w:tcW w:w="3384" w:type="dxa"/>
            <w:tcBorders>
              <w:bottom w:val="single" w:sz="12" w:space="0" w:color="auto"/>
              <w:right w:val="single" w:sz="12" w:space="0" w:color="auto"/>
            </w:tcBorders>
            <w:vAlign w:val="center"/>
            <w:hideMark/>
          </w:tcPr>
          <w:p w:rsidR="00E6200D" w:rsidRDefault="00967F8A">
            <w:pPr>
              <w:rPr>
                <w:rFonts w:ascii="Arial Narrow" w:hAnsi="Arial Narrow"/>
                <w:b/>
                <w:sz w:val="22"/>
                <w:szCs w:val="22"/>
              </w:rPr>
            </w:pPr>
            <w:r>
              <w:rPr>
                <w:rFonts w:ascii="Arial Narrow" w:hAnsi="Arial Narrow"/>
                <w:b/>
                <w:sz w:val="22"/>
                <w:szCs w:val="22"/>
              </w:rPr>
              <w:t>Krátkodobý finančný majetok spolu</w:t>
            </w:r>
          </w:p>
        </w:tc>
        <w:tc>
          <w:tcPr>
            <w:tcW w:w="1969" w:type="dxa"/>
            <w:tcBorders>
              <w:left w:val="single" w:sz="12" w:space="0" w:color="auto"/>
              <w:bottom w:val="single" w:sz="12" w:space="0" w:color="auto"/>
            </w:tcBorders>
            <w:vAlign w:val="center"/>
          </w:tcPr>
          <w:p w:rsidR="00E6200D" w:rsidRDefault="00E6200D">
            <w:pPr>
              <w:rPr>
                <w:rFonts w:ascii="Arial Narrow" w:hAnsi="Arial Narrow"/>
                <w:b/>
                <w:sz w:val="22"/>
                <w:szCs w:val="22"/>
              </w:rPr>
            </w:pPr>
          </w:p>
        </w:tc>
        <w:tc>
          <w:tcPr>
            <w:tcW w:w="2268" w:type="dxa"/>
            <w:tcBorders>
              <w:bottom w:val="single" w:sz="12" w:space="0" w:color="auto"/>
            </w:tcBorders>
            <w:vAlign w:val="center"/>
          </w:tcPr>
          <w:p w:rsidR="00E6200D" w:rsidRDefault="00E6200D">
            <w:pPr>
              <w:rPr>
                <w:rFonts w:ascii="Arial Narrow" w:hAnsi="Arial Narrow"/>
                <w:b/>
                <w:sz w:val="22"/>
                <w:szCs w:val="22"/>
              </w:rPr>
            </w:pPr>
          </w:p>
        </w:tc>
        <w:tc>
          <w:tcPr>
            <w:tcW w:w="1622" w:type="dxa"/>
            <w:tcBorders>
              <w:bottom w:val="single" w:sz="12" w:space="0" w:color="auto"/>
            </w:tcBorders>
            <w:vAlign w:val="center"/>
          </w:tcPr>
          <w:p w:rsidR="00E6200D" w:rsidRDefault="00E6200D">
            <w:pPr>
              <w:rPr>
                <w:rFonts w:ascii="Arial Narrow" w:hAnsi="Arial Narrow"/>
                <w:b/>
                <w:sz w:val="22"/>
                <w:szCs w:val="22"/>
              </w:rPr>
            </w:pPr>
          </w:p>
        </w:tc>
      </w:tr>
    </w:tbl>
    <w:p w:rsidR="00E6200D" w:rsidRDefault="00967F8A">
      <w:pPr>
        <w:jc w:val="both"/>
        <w:rPr>
          <w:rFonts w:ascii="Arial Narrow" w:hAnsi="Arial Narrow" w:cs="Arial Narrow"/>
          <w:b/>
          <w:sz w:val="22"/>
          <w:szCs w:val="22"/>
          <w:u w:val="single"/>
        </w:rPr>
      </w:pPr>
      <w:proofErr w:type="spellStart"/>
      <w:r>
        <w:rPr>
          <w:rFonts w:ascii="Arial Narrow" w:hAnsi="Arial Narrow" w:cs="Arial Narrow"/>
          <w:sz w:val="22"/>
          <w:szCs w:val="22"/>
        </w:rPr>
        <w:t>zb</w:t>
      </w:r>
      <w:proofErr w:type="spellEnd"/>
      <w:r>
        <w:rPr>
          <w:rFonts w:ascii="Arial Narrow" w:hAnsi="Arial Narrow" w:cs="Arial Narrow"/>
          <w:sz w:val="22"/>
          <w:szCs w:val="22"/>
        </w:rPr>
        <w:t xml:space="preserve">)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r w:rsidR="004E3FFC" w:rsidRPr="004E3FFC">
        <w:rPr>
          <w:rFonts w:ascii="Arial Narrow" w:hAnsi="Arial Narrow" w:cs="Arial Narrow"/>
          <w:b/>
          <w:sz w:val="22"/>
          <w:szCs w:val="22"/>
          <w:u w:val="single"/>
        </w:rPr>
        <w:t xml:space="preserve"> </w:t>
      </w:r>
      <w:r w:rsidR="004E3FFC">
        <w:rPr>
          <w:rFonts w:ascii="Arial Narrow" w:hAnsi="Arial Narrow" w:cs="Arial Narrow"/>
          <w:b/>
          <w:sz w:val="22"/>
          <w:szCs w:val="22"/>
          <w:u w:val="single"/>
        </w:rPr>
        <w:t>bez náplne</w:t>
      </w:r>
    </w:p>
    <w:p w:rsidR="004E3FFC" w:rsidRDefault="004E3FFC">
      <w:pPr>
        <w:jc w:val="both"/>
        <w:rPr>
          <w:rFonts w:ascii="Arial Narrow" w:hAnsi="Arial Narrow" w:cs="Arial Narrow"/>
          <w:sz w:val="22"/>
          <w:szCs w:val="22"/>
        </w:rPr>
      </w:pPr>
    </w:p>
    <w:p w:rsidR="004E3FFC" w:rsidRDefault="004E3FFC">
      <w:pPr>
        <w:jc w:val="both"/>
        <w:rPr>
          <w:rFonts w:ascii="Arial Narrow" w:hAnsi="Arial Narrow" w:cs="Arial Narrow"/>
          <w:sz w:val="22"/>
          <w:szCs w:val="22"/>
        </w:rPr>
      </w:pPr>
    </w:p>
    <w:p w:rsidR="00E6200D" w:rsidRDefault="00E6200D">
      <w:pPr>
        <w:pStyle w:val="Odsekzoznamu"/>
        <w:ind w:left="660"/>
        <w:rPr>
          <w:rFonts w:ascii="Arial Narrow" w:hAnsi="Arial Narrow"/>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E6200D">
        <w:trPr>
          <w:trHeight w:val="397"/>
          <w:jc w:val="center"/>
        </w:trPr>
        <w:tc>
          <w:tcPr>
            <w:tcW w:w="6024"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Názov položky</w:t>
            </w:r>
          </w:p>
        </w:tc>
        <w:tc>
          <w:tcPr>
            <w:tcW w:w="3187"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Hodnota za bežné účtovné obdobie</w:t>
            </w:r>
          </w:p>
        </w:tc>
      </w:tr>
      <w:tr w:rsidR="00E6200D">
        <w:trPr>
          <w:jc w:val="center"/>
        </w:trPr>
        <w:tc>
          <w:tcPr>
            <w:tcW w:w="6024" w:type="dxa"/>
            <w:tcBorders>
              <w:top w:val="single" w:sz="12" w:space="0" w:color="auto"/>
              <w:left w:val="single" w:sz="12" w:space="0" w:color="auto"/>
              <w:bottom w:val="single" w:sz="12" w:space="0" w:color="auto"/>
              <w:right w:val="single" w:sz="12" w:space="0" w:color="auto"/>
            </w:tcBorders>
            <w:vAlign w:val="center"/>
          </w:tcPr>
          <w:p w:rsidR="00E6200D" w:rsidRDefault="00967F8A" w:rsidP="004E3FFC">
            <w:pPr>
              <w:jc w:val="both"/>
              <w:rPr>
                <w:rFonts w:ascii="Arial Narrow" w:hAnsi="Arial Narrow" w:cs="Arial Narrow"/>
                <w:sz w:val="22"/>
                <w:szCs w:val="22"/>
              </w:rPr>
            </w:pPr>
            <w:r>
              <w:rPr>
                <w:rFonts w:ascii="Arial Narrow" w:hAnsi="Arial Narrow" w:cs="Arial Narrow"/>
                <w:sz w:val="22"/>
                <w:szCs w:val="22"/>
              </w:rPr>
              <w:t>Časové rozlíšenie nákladov budúcich období –</w:t>
            </w:r>
          </w:p>
        </w:tc>
        <w:tc>
          <w:tcPr>
            <w:tcW w:w="3187" w:type="dxa"/>
            <w:tcBorders>
              <w:top w:val="single" w:sz="12" w:space="0" w:color="auto"/>
              <w:left w:val="single" w:sz="12" w:space="0" w:color="auto"/>
              <w:bottom w:val="single" w:sz="12" w:space="0" w:color="auto"/>
              <w:right w:val="single" w:sz="12" w:space="0" w:color="auto"/>
            </w:tcBorders>
            <w:vAlign w:val="center"/>
          </w:tcPr>
          <w:p w:rsidR="00E6200D" w:rsidRDefault="00E6200D">
            <w:pPr>
              <w:spacing w:line="360" w:lineRule="auto"/>
              <w:jc w:val="center"/>
              <w:rPr>
                <w:rFonts w:ascii="Arial Narrow" w:hAnsi="Arial Narrow" w:cs="Arial Narrow"/>
                <w:sz w:val="22"/>
                <w:szCs w:val="22"/>
              </w:rPr>
            </w:pPr>
          </w:p>
        </w:tc>
      </w:tr>
      <w:tr w:rsidR="00E6200D">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Časové rozlíšenie nákladov budúcich období –ostatné</w:t>
            </w:r>
          </w:p>
        </w:tc>
        <w:tc>
          <w:tcPr>
            <w:tcW w:w="3187" w:type="dxa"/>
            <w:tcBorders>
              <w:top w:val="single" w:sz="12" w:space="0" w:color="auto"/>
              <w:left w:val="single" w:sz="12" w:space="0" w:color="auto"/>
              <w:bottom w:val="single" w:sz="4" w:space="0" w:color="auto"/>
              <w:right w:val="single" w:sz="12" w:space="0" w:color="auto"/>
            </w:tcBorders>
            <w:vAlign w:val="center"/>
          </w:tcPr>
          <w:p w:rsidR="00E6200D" w:rsidRDefault="004E3FFC">
            <w:pPr>
              <w:spacing w:line="360" w:lineRule="auto"/>
              <w:jc w:val="center"/>
              <w:rPr>
                <w:rFonts w:ascii="Arial Narrow" w:hAnsi="Arial Narrow" w:cs="Arial Narrow"/>
                <w:sz w:val="22"/>
                <w:szCs w:val="22"/>
              </w:rPr>
            </w:pPr>
            <w:r>
              <w:rPr>
                <w:rFonts w:ascii="Arial Narrow" w:hAnsi="Arial Narrow" w:cs="Arial Narrow"/>
                <w:sz w:val="22"/>
                <w:szCs w:val="22"/>
              </w:rPr>
              <w:t>16</w:t>
            </w:r>
          </w:p>
        </w:tc>
      </w:tr>
    </w:tbl>
    <w:p w:rsidR="00E6200D" w:rsidRDefault="00967F8A">
      <w:pPr>
        <w:pStyle w:val="Odsekzoznamu"/>
        <w:numPr>
          <w:ilvl w:val="0"/>
          <w:numId w:val="6"/>
        </w:numPr>
        <w:rPr>
          <w:rFonts w:ascii="Arial Narrow" w:hAnsi="Arial Narrow"/>
          <w:sz w:val="22"/>
          <w:szCs w:val="22"/>
        </w:rPr>
      </w:pPr>
      <w:r>
        <w:rPr>
          <w:rFonts w:ascii="Arial Narrow" w:hAnsi="Arial Narrow"/>
          <w:sz w:val="22"/>
          <w:szCs w:val="22"/>
        </w:rPr>
        <w:tab/>
      </w:r>
    </w:p>
    <w:p w:rsidR="00E6200D" w:rsidRDefault="00967F8A">
      <w:pPr>
        <w:pStyle w:val="Nzov"/>
        <w:spacing w:before="0" w:beforeAutospacing="0" w:after="120"/>
        <w:jc w:val="both"/>
        <w:rPr>
          <w:b w:val="0"/>
          <w:bCs w:val="0"/>
        </w:rPr>
      </w:pPr>
      <w:proofErr w:type="spellStart"/>
      <w:r>
        <w:rPr>
          <w:b w:val="0"/>
          <w:bCs w:val="0"/>
        </w:rPr>
        <w:t>zc</w:t>
      </w:r>
      <w:proofErr w:type="spellEnd"/>
      <w:r>
        <w:rPr>
          <w:b w:val="0"/>
          <w:bCs w:val="0"/>
        </w:rPr>
        <w:t xml:space="preserve">) Majetok prenajatý formou </w:t>
      </w:r>
      <w:r>
        <w:rPr>
          <w:b w:val="0"/>
          <w:bCs w:val="0"/>
          <w:u w:val="single"/>
        </w:rPr>
        <w:t>finančného prenájmu</w:t>
      </w:r>
      <w:r>
        <w:rPr>
          <w:b w:val="0"/>
          <w:bCs w:val="0"/>
        </w:rPr>
        <w:t xml:space="preserve"> v poznámkach </w:t>
      </w:r>
      <w:r>
        <w:rPr>
          <w:bCs w:val="0"/>
          <w:u w:val="single"/>
        </w:rPr>
        <w:t>prenajímateľa</w:t>
      </w:r>
      <w:r>
        <w:rPr>
          <w:b w:val="0"/>
          <w:bCs w:val="0"/>
        </w:rPr>
        <w:t xml:space="preserve">: </w:t>
      </w:r>
      <w:r>
        <w:rPr>
          <w:bCs w:val="0"/>
        </w:rPr>
        <w:t>bez náplne</w:t>
      </w:r>
    </w:p>
    <w:p w:rsidR="00E6200D" w:rsidRDefault="00967F8A">
      <w:pPr>
        <w:spacing w:after="120"/>
        <w:rPr>
          <w:rFonts w:ascii="Arial Narrow" w:hAnsi="Arial Narrow"/>
          <w:sz w:val="22"/>
          <w:szCs w:val="22"/>
        </w:rPr>
      </w:pPr>
      <w:r>
        <w:rPr>
          <w:rFonts w:ascii="Arial Narrow" w:hAnsi="Arial Narrow"/>
          <w:sz w:val="22"/>
          <w:szCs w:val="22"/>
        </w:rPr>
        <w:t xml:space="preserve">Informácie k prílohe č.3 časti F písm. </w:t>
      </w:r>
      <w:proofErr w:type="spellStart"/>
      <w:r>
        <w:rPr>
          <w:rFonts w:ascii="Arial Narrow" w:hAnsi="Arial Narrow"/>
          <w:sz w:val="22"/>
          <w:szCs w:val="22"/>
        </w:rPr>
        <w:t>zc</w:t>
      </w:r>
      <w:proofErr w:type="spellEnd"/>
      <w:r>
        <w:rPr>
          <w:rFonts w:ascii="Arial Narrow" w:hAnsi="Arial Narrow"/>
          <w:sz w:val="22"/>
          <w:szCs w:val="22"/>
        </w:rPr>
        <w:t xml:space="preserve">) o majetku prenajatom </w:t>
      </w:r>
      <w:r>
        <w:rPr>
          <w:rFonts w:ascii="Arial Narrow" w:hAnsi="Arial Narrow"/>
          <w:sz w:val="22"/>
          <w:szCs w:val="22"/>
          <w:u w:val="single"/>
        </w:rPr>
        <w:t>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6"/>
        <w:gridCol w:w="917"/>
      </w:tblGrid>
      <w:tr w:rsidR="00E6200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w:t>
            </w:r>
            <w: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200D" w:rsidRDefault="00E6200D">
            <w:pPr>
              <w:rPr>
                <w:rFonts w:ascii="Arial Narrow" w:hAnsi="Arial Narrow"/>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Splatnosť</w:t>
            </w:r>
          </w:p>
        </w:tc>
      </w:tr>
      <w:tr w:rsidR="00E6200D">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viac ako päť rokov</w:t>
            </w:r>
          </w:p>
        </w:tc>
      </w:tr>
      <w:tr w:rsidR="00E6200D">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g</w:t>
            </w:r>
          </w:p>
        </w:tc>
      </w:tr>
      <w:tr w:rsidR="00E6200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566"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12"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bl>
    <w:p w:rsidR="00E6200D" w:rsidRDefault="00E6200D">
      <w:pPr>
        <w:pStyle w:val="Nzov"/>
        <w:spacing w:before="0" w:beforeAutospacing="0" w:after="0"/>
        <w:jc w:val="both"/>
      </w:pPr>
    </w:p>
    <w:p w:rsidR="00E6200D" w:rsidRDefault="00E6200D">
      <w:pPr>
        <w:jc w:val="both"/>
        <w:rPr>
          <w:rFonts w:ascii="Arial Narrow" w:hAnsi="Arial Narrow" w:cs="Arial Narrow"/>
          <w:sz w:val="22"/>
          <w:szCs w:val="22"/>
        </w:rPr>
      </w:pP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E6200D" w:rsidRDefault="00E6200D">
      <w:pPr>
        <w:ind w:left="360"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Vlastné imanie</w:t>
      </w:r>
      <w:r>
        <w:rPr>
          <w:rFonts w:ascii="Arial Narrow" w:hAnsi="Arial Narrow" w:cs="Arial Narrow"/>
          <w:sz w:val="22"/>
          <w:szCs w:val="22"/>
        </w:rPr>
        <w:t xml:space="preserve"> za bežné účtovné obdobie, a to:</w:t>
      </w:r>
    </w:p>
    <w:p w:rsidR="00E6200D" w:rsidRDefault="00E6200D">
      <w:pPr>
        <w:ind w:left="1004" w:right="-468"/>
        <w:jc w:val="both"/>
        <w:rPr>
          <w:rFonts w:ascii="Arial Narrow" w:hAnsi="Arial Narrow" w:cs="Arial Narrow"/>
          <w:sz w:val="22"/>
          <w:szCs w:val="22"/>
        </w:rPr>
      </w:pPr>
    </w:p>
    <w:p w:rsidR="00E6200D" w:rsidRDefault="00967F8A">
      <w:pPr>
        <w:pStyle w:val="Odsekzoznamu"/>
        <w:numPr>
          <w:ilvl w:val="0"/>
          <w:numId w:val="7"/>
        </w:numPr>
        <w:jc w:val="both"/>
        <w:rPr>
          <w:rFonts w:ascii="Arial Narrow" w:hAnsi="Arial Narrow" w:cs="Arial Narrow"/>
          <w:sz w:val="22"/>
          <w:szCs w:val="22"/>
        </w:rPr>
      </w:pPr>
      <w:r>
        <w:rPr>
          <w:rFonts w:ascii="Arial Narrow" w:hAnsi="Arial Narrow" w:cs="Arial Narrow"/>
          <w:sz w:val="22"/>
          <w:szCs w:val="22"/>
          <w:u w:val="single"/>
        </w:rPr>
        <w:t>Opis základného imania</w:t>
      </w:r>
      <w:r>
        <w:rPr>
          <w:rFonts w:ascii="Arial Narrow" w:hAnsi="Arial Narrow" w:cs="Arial Narrow"/>
          <w:sz w:val="22"/>
          <w:szCs w:val="22"/>
        </w:rPr>
        <w:t xml:space="preserve"> najmä počet akcií, hodnota akcií, práva spojené s jednotlivými druhmi akcií, splatené základné imanie:</w:t>
      </w:r>
    </w:p>
    <w:p w:rsidR="00E6200D" w:rsidRDefault="00E6200D">
      <w:pPr>
        <w:pStyle w:val="Odsekzoznamu"/>
        <w:jc w:val="both"/>
        <w:rPr>
          <w:rFonts w:ascii="Arial Narrow" w:hAnsi="Arial Narrow" w:cs="Arial Narrow"/>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E6200D">
        <w:trPr>
          <w:trHeight w:val="397"/>
          <w:jc w:val="center"/>
        </w:trPr>
        <w:tc>
          <w:tcPr>
            <w:tcW w:w="6024"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Názov položky</w:t>
            </w:r>
          </w:p>
        </w:tc>
        <w:tc>
          <w:tcPr>
            <w:tcW w:w="3187"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Hodnota za bežné účtovné obdobie</w:t>
            </w:r>
          </w:p>
        </w:tc>
      </w:tr>
      <w:tr w:rsidR="00E6200D">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 xml:space="preserve">Základné imanie </w:t>
            </w:r>
          </w:p>
        </w:tc>
        <w:tc>
          <w:tcPr>
            <w:tcW w:w="3187" w:type="dxa"/>
            <w:tcBorders>
              <w:top w:val="single" w:sz="12" w:space="0" w:color="auto"/>
              <w:left w:val="single" w:sz="12" w:space="0" w:color="auto"/>
              <w:bottom w:val="single" w:sz="4" w:space="0" w:color="auto"/>
              <w:right w:val="single" w:sz="12" w:space="0" w:color="auto"/>
            </w:tcBorders>
            <w:vAlign w:val="center"/>
          </w:tcPr>
          <w:p w:rsidR="00E6200D" w:rsidRDefault="00967F8A">
            <w:pPr>
              <w:spacing w:line="360" w:lineRule="auto"/>
              <w:jc w:val="center"/>
              <w:rPr>
                <w:rFonts w:ascii="Arial Narrow" w:hAnsi="Arial Narrow" w:cs="Arial Narrow"/>
                <w:sz w:val="22"/>
                <w:szCs w:val="22"/>
              </w:rPr>
            </w:pPr>
            <w:r>
              <w:rPr>
                <w:rFonts w:ascii="Arial Narrow" w:hAnsi="Arial Narrow" w:cs="Arial Narrow"/>
                <w:sz w:val="22"/>
                <w:szCs w:val="22"/>
              </w:rPr>
              <w:t>5000</w:t>
            </w:r>
          </w:p>
        </w:tc>
      </w:tr>
    </w:tbl>
    <w:p w:rsidR="00E6200D" w:rsidRDefault="00E6200D">
      <w:pPr>
        <w:pStyle w:val="Odsekzoznamu"/>
        <w:jc w:val="both"/>
        <w:rPr>
          <w:rFonts w:ascii="Arial Narrow" w:hAnsi="Arial Narrow" w:cs="Arial Narrow"/>
          <w:sz w:val="22"/>
          <w:szCs w:val="22"/>
        </w:rPr>
      </w:pPr>
    </w:p>
    <w:p w:rsidR="00E6200D" w:rsidRDefault="00967F8A">
      <w:pPr>
        <w:pStyle w:val="Odsekzoznamu"/>
        <w:numPr>
          <w:ilvl w:val="0"/>
          <w:numId w:val="7"/>
        </w:numPr>
        <w:jc w:val="both"/>
        <w:rPr>
          <w:rFonts w:ascii="Arial Narrow" w:hAnsi="Arial Narrow" w:cs="Arial Narrow"/>
          <w:sz w:val="22"/>
          <w:szCs w:val="22"/>
        </w:rPr>
      </w:pPr>
      <w:r>
        <w:rPr>
          <w:rFonts w:ascii="Arial Narrow" w:hAnsi="Arial Narrow" w:cs="Arial Narrow"/>
          <w:sz w:val="22"/>
          <w:szCs w:val="22"/>
          <w:u w:val="single"/>
        </w:rPr>
        <w:t>Hodnota upísaného vlastného imania</w:t>
      </w:r>
      <w:r>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E6200D">
        <w:trPr>
          <w:trHeight w:val="397"/>
          <w:jc w:val="center"/>
        </w:trPr>
        <w:tc>
          <w:tcPr>
            <w:tcW w:w="6024"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Názov položky</w:t>
            </w:r>
          </w:p>
        </w:tc>
        <w:tc>
          <w:tcPr>
            <w:tcW w:w="3187" w:type="dxa"/>
            <w:tcBorders>
              <w:top w:val="single" w:sz="12" w:space="0" w:color="auto"/>
              <w:left w:val="single" w:sz="12" w:space="0" w:color="auto"/>
              <w:bottom w:val="nil"/>
              <w:right w:val="single" w:sz="12" w:space="0" w:color="auto"/>
            </w:tcBorders>
            <w:vAlign w:val="center"/>
          </w:tcPr>
          <w:p w:rsidR="00E6200D" w:rsidRDefault="00967F8A">
            <w:pPr>
              <w:pStyle w:val="TopHeader"/>
              <w:jc w:val="both"/>
            </w:pPr>
            <w:r>
              <w:t>Hodnota za bežné účtovné obdobie</w:t>
            </w:r>
          </w:p>
        </w:tc>
      </w:tr>
      <w:tr w:rsidR="00E6200D">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E6200D" w:rsidRDefault="00967F8A">
            <w:pPr>
              <w:jc w:val="both"/>
              <w:rPr>
                <w:rFonts w:ascii="Arial Narrow" w:hAnsi="Arial Narrow" w:cs="Arial Narrow"/>
                <w:sz w:val="22"/>
                <w:szCs w:val="22"/>
              </w:rPr>
            </w:pPr>
            <w:r>
              <w:rPr>
                <w:rFonts w:ascii="Arial Narrow" w:hAnsi="Arial Narrow" w:cs="Arial Narrow"/>
                <w:sz w:val="22"/>
                <w:szCs w:val="22"/>
              </w:rPr>
              <w:t xml:space="preserve">Pohľadávky za upísané </w:t>
            </w:r>
            <w:proofErr w:type="spellStart"/>
            <w:r>
              <w:rPr>
                <w:rFonts w:ascii="Arial Narrow" w:hAnsi="Arial Narrow" w:cs="Arial Narrow"/>
                <w:sz w:val="22"/>
                <w:szCs w:val="22"/>
              </w:rPr>
              <w:t>vlast.imanie</w:t>
            </w:r>
            <w:proofErr w:type="spellEnd"/>
          </w:p>
        </w:tc>
        <w:tc>
          <w:tcPr>
            <w:tcW w:w="3187" w:type="dxa"/>
            <w:tcBorders>
              <w:top w:val="single" w:sz="12" w:space="0" w:color="auto"/>
              <w:left w:val="single" w:sz="12" w:space="0" w:color="auto"/>
              <w:bottom w:val="single" w:sz="4" w:space="0" w:color="auto"/>
              <w:right w:val="single" w:sz="12" w:space="0" w:color="auto"/>
            </w:tcBorders>
            <w:vAlign w:val="center"/>
          </w:tcPr>
          <w:p w:rsidR="00E6200D" w:rsidRDefault="00967F8A">
            <w:pPr>
              <w:spacing w:line="360" w:lineRule="auto"/>
              <w:jc w:val="center"/>
              <w:rPr>
                <w:rFonts w:ascii="Arial Narrow" w:hAnsi="Arial Narrow" w:cs="Arial Narrow"/>
                <w:sz w:val="22"/>
                <w:szCs w:val="22"/>
              </w:rPr>
            </w:pPr>
            <w:r>
              <w:rPr>
                <w:rFonts w:ascii="Arial Narrow" w:hAnsi="Arial Narrow" w:cs="Arial Narrow"/>
                <w:sz w:val="22"/>
                <w:szCs w:val="22"/>
              </w:rPr>
              <w:t>-2500</w:t>
            </w:r>
          </w:p>
        </w:tc>
      </w:tr>
    </w:tbl>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Základné imanie sa v priebehu účtovného roka nezmenilo.</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sz w:val="22"/>
          <w:szCs w:val="22"/>
          <w:u w:val="single"/>
        </w:rPr>
        <w:t xml:space="preserve">Rozdelenie účtovného zisku alebo </w:t>
      </w:r>
      <w:proofErr w:type="spellStart"/>
      <w:r>
        <w:rPr>
          <w:rFonts w:ascii="Arial Narrow" w:hAnsi="Arial Narrow" w:cs="Arial Narrow"/>
          <w:sz w:val="22"/>
          <w:szCs w:val="22"/>
          <w:u w:val="single"/>
        </w:rPr>
        <w:t>vysporiadanie</w:t>
      </w:r>
      <w:proofErr w:type="spellEnd"/>
      <w:r>
        <w:rPr>
          <w:rFonts w:ascii="Arial Narrow" w:hAnsi="Arial Narrow" w:cs="Arial Narrow"/>
          <w:sz w:val="22"/>
          <w:szCs w:val="22"/>
          <w:u w:val="single"/>
        </w:rPr>
        <w:t xml:space="preserve"> účtovnej straty</w:t>
      </w:r>
      <w:r>
        <w:rPr>
          <w:rFonts w:ascii="Arial Narrow" w:hAnsi="Arial Narrow" w:cs="Arial Narrow"/>
          <w:sz w:val="22"/>
          <w:szCs w:val="22"/>
        </w:rPr>
        <w:t xml:space="preserve"> vykázanej v predchádzajúcom účtovnom období:</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Informácia k prílohe č.3 časti G. písm. a) bod 3 </w:t>
      </w:r>
      <w:r>
        <w:rPr>
          <w:rFonts w:ascii="Arial Narrow" w:hAnsi="Arial Narrow" w:cs="Arial Narrow"/>
          <w:sz w:val="22"/>
          <w:szCs w:val="22"/>
          <w:u w:val="single"/>
        </w:rPr>
        <w:t xml:space="preserve">o rozdelení účtovného zisku alebo </w:t>
      </w:r>
      <w:proofErr w:type="spellStart"/>
      <w:r>
        <w:rPr>
          <w:rFonts w:ascii="Arial Narrow" w:hAnsi="Arial Narrow" w:cs="Arial Narrow"/>
          <w:sz w:val="22"/>
          <w:szCs w:val="22"/>
          <w:u w:val="single"/>
        </w:rPr>
        <w:t>vysporiadaní</w:t>
      </w:r>
      <w:proofErr w:type="spellEnd"/>
      <w:r>
        <w:rPr>
          <w:rFonts w:ascii="Arial Narrow" w:hAnsi="Arial Narrow" w:cs="Arial Narrow"/>
          <w:sz w:val="22"/>
          <w:szCs w:val="22"/>
          <w:u w:val="single"/>
        </w:rPr>
        <w:t xml:space="preserve"> účtovnej straty</w:t>
      </w:r>
    </w:p>
    <w:p w:rsidR="00E6200D" w:rsidRDefault="00967F8A">
      <w:pPr>
        <w:rPr>
          <w:rFonts w:ascii="Arial Narrow" w:hAnsi="Arial Narrow"/>
          <w:sz w:val="22"/>
          <w:szCs w:val="22"/>
        </w:rPr>
      </w:pPr>
      <w:r>
        <w:rPr>
          <w:rFonts w:ascii="Arial Narrow" w:hAnsi="Arial Narrow"/>
          <w:sz w:val="22"/>
          <w:szCs w:val="22"/>
        </w:rPr>
        <w:t>Tabuľka č. 1 ...</w:t>
      </w:r>
      <w:r>
        <w:rPr>
          <w:rFonts w:ascii="Arial Narrow" w:hAnsi="Arial Narrow"/>
          <w:b/>
          <w:sz w:val="22"/>
          <w:szCs w:val="22"/>
        </w:rPr>
        <w:t>bez náplne</w:t>
      </w:r>
    </w:p>
    <w:tbl>
      <w:tblPr>
        <w:tblW w:w="5000" w:type="pct"/>
        <w:jc w:val="center"/>
        <w:tblLook w:val="04A0" w:firstRow="1" w:lastRow="0" w:firstColumn="1" w:lastColumn="0" w:noHBand="0" w:noVBand="1"/>
      </w:tblPr>
      <w:tblGrid>
        <w:gridCol w:w="6945"/>
        <w:gridCol w:w="2342"/>
      </w:tblGrid>
      <w:tr w:rsidR="00E6200D">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6200D" w:rsidRDefault="003E1482">
            <w:pPr>
              <w:jc w:val="center"/>
              <w:rPr>
                <w:rFonts w:ascii="Arial Narrow" w:hAnsi="Arial Narrow"/>
                <w:sz w:val="22"/>
                <w:szCs w:val="22"/>
              </w:rPr>
            </w:pPr>
            <w:r>
              <w:rPr>
                <w:rFonts w:ascii="Arial Narrow" w:hAnsi="Arial Narrow"/>
                <w:sz w:val="22"/>
                <w:szCs w:val="22"/>
              </w:rPr>
              <w:t>9634</w:t>
            </w:r>
          </w:p>
        </w:tc>
      </w:tr>
      <w:tr w:rsidR="00E6200D">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jc w:val="center"/>
              <w:rPr>
                <w:rFonts w:ascii="Arial Narrow" w:hAnsi="Arial Narrow"/>
                <w:b/>
                <w:sz w:val="22"/>
                <w:szCs w:val="22"/>
              </w:rPr>
            </w:pPr>
            <w:r>
              <w:rPr>
                <w:rFonts w:ascii="Arial Narrow" w:hAnsi="Arial Narrow"/>
                <w:b/>
                <w:sz w:val="22"/>
                <w:szCs w:val="22"/>
              </w:rPr>
              <w:t>Bežné účtovné obdobie</w:t>
            </w:r>
          </w:p>
        </w:tc>
      </w:tr>
      <w:tr w:rsidR="00E6200D">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E6200D" w:rsidRDefault="00B94A43" w:rsidP="003E1482">
            <w:pPr>
              <w:jc w:val="center"/>
              <w:rPr>
                <w:rFonts w:ascii="Arial Narrow" w:hAnsi="Arial Narrow"/>
                <w:sz w:val="22"/>
                <w:szCs w:val="22"/>
              </w:rPr>
            </w:pPr>
            <w:r>
              <w:rPr>
                <w:rFonts w:ascii="Arial Narrow" w:hAnsi="Arial Narrow"/>
                <w:sz w:val="22"/>
                <w:szCs w:val="22"/>
              </w:rPr>
              <w:t>42</w:t>
            </w:r>
            <w:r w:rsidR="003E1482">
              <w:rPr>
                <w:rFonts w:ascii="Arial Narrow" w:hAnsi="Arial Narrow"/>
                <w:sz w:val="22"/>
                <w:szCs w:val="22"/>
              </w:rPr>
              <w:t>6</w:t>
            </w:r>
          </w:p>
        </w:tc>
      </w:tr>
      <w:tr w:rsidR="00E6200D">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6200D" w:rsidRDefault="003E1482">
            <w:pPr>
              <w:jc w:val="center"/>
              <w:rPr>
                <w:rFonts w:ascii="Arial Narrow" w:hAnsi="Arial Narrow"/>
                <w:sz w:val="22"/>
                <w:szCs w:val="22"/>
              </w:rPr>
            </w:pPr>
            <w:r>
              <w:rPr>
                <w:rFonts w:ascii="Arial Narrow" w:hAnsi="Arial Narrow"/>
                <w:sz w:val="22"/>
                <w:szCs w:val="22"/>
              </w:rPr>
              <w:t>9208</w:t>
            </w:r>
          </w:p>
        </w:tc>
      </w:tr>
      <w:tr w:rsidR="00E6200D">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6200D" w:rsidRDefault="00E6200D">
            <w:pPr>
              <w:jc w:val="center"/>
              <w:rPr>
                <w:rFonts w:ascii="Arial Narrow" w:hAnsi="Arial Narrow"/>
                <w:sz w:val="22"/>
                <w:szCs w:val="22"/>
              </w:rPr>
            </w:pPr>
          </w:p>
        </w:tc>
      </w:tr>
    </w:tbl>
    <w:p w:rsidR="00E6200D" w:rsidRDefault="00E6200D">
      <w:pPr>
        <w:rPr>
          <w:rFonts w:ascii="Arial Narrow" w:hAnsi="Arial Narrow"/>
          <w:sz w:val="22"/>
          <w:szCs w:val="22"/>
        </w:rPr>
      </w:pPr>
    </w:p>
    <w:p w:rsidR="00E6200D" w:rsidRDefault="00967F8A">
      <w:pPr>
        <w:rPr>
          <w:rFonts w:ascii="Arial Narrow" w:hAnsi="Arial Narrow"/>
          <w:sz w:val="22"/>
          <w:szCs w:val="22"/>
        </w:rPr>
      </w:pPr>
      <w:r>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E6200D">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b/>
                <w:bCs/>
                <w:sz w:val="22"/>
                <w:szCs w:val="22"/>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b/>
                <w:sz w:val="22"/>
                <w:szCs w:val="22"/>
              </w:rPr>
            </w:pPr>
            <w:r>
              <w:rPr>
                <w:rFonts w:ascii="Arial Narrow" w:hAnsi="Arial Narrow"/>
                <w:b/>
                <w:sz w:val="22"/>
                <w:szCs w:val="22"/>
              </w:rPr>
              <w:t>Bezprostredne predchádzajúce účtovné obdobie</w:t>
            </w:r>
          </w:p>
        </w:tc>
      </w:tr>
      <w:tr w:rsidR="00E6200D">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proofErr w:type="spellStart"/>
            <w:r>
              <w:rPr>
                <w:rFonts w:ascii="Arial Narrow" w:hAnsi="Arial Narrow"/>
                <w:b/>
                <w:bCs/>
                <w:sz w:val="22"/>
                <w:szCs w:val="22"/>
              </w:rPr>
              <w:t>Vysporiadanie</w:t>
            </w:r>
            <w:proofErr w:type="spellEnd"/>
            <w:r>
              <w:rPr>
                <w:rFonts w:ascii="Arial Narrow" w:hAnsi="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jc w:val="center"/>
              <w:rPr>
                <w:rFonts w:ascii="Arial Narrow" w:hAnsi="Arial Narrow"/>
                <w:b/>
                <w:sz w:val="22"/>
                <w:szCs w:val="22"/>
              </w:rPr>
            </w:pPr>
            <w:r>
              <w:rPr>
                <w:rFonts w:ascii="Arial Narrow" w:hAnsi="Arial Narrow"/>
                <w:b/>
                <w:sz w:val="22"/>
                <w:szCs w:val="22"/>
              </w:rPr>
              <w:t>Bežné účtovné obdobie</w:t>
            </w:r>
          </w:p>
        </w:tc>
      </w:tr>
      <w:tr w:rsidR="00E6200D">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E6200D" w:rsidRDefault="00E6200D">
            <w:pPr>
              <w:jc w:val="center"/>
              <w:rPr>
                <w:rFonts w:ascii="Arial Narrow" w:hAnsi="Arial Narrow"/>
                <w:sz w:val="22"/>
                <w:szCs w:val="22"/>
              </w:rPr>
            </w:pPr>
          </w:p>
        </w:tc>
      </w:tr>
    </w:tbl>
    <w:p w:rsidR="00E6200D" w:rsidRDefault="00967F8A">
      <w:pPr>
        <w:pStyle w:val="Nzov"/>
        <w:tabs>
          <w:tab w:val="left" w:pos="2488"/>
        </w:tabs>
        <w:spacing w:before="0" w:beforeAutospacing="0" w:after="0"/>
        <w:jc w:val="left"/>
      </w:pPr>
      <w:r>
        <w:tab/>
      </w: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4. Akcie a podiely na základnom imaní vlastnené účtovnou jednotkou, vrátane akcií a podielov na základnom imaní vlastnených jej dcérskymi účtovnými jednotkami a osobami, v ktorých má účtovná jednotka podstatný vplyv: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5. Prehľad o zisku alebo strate, ktorá nebola účtovaná ako náklad alebo výnos, ale priamo na účty vlastného imania, najmä zmeny reálnej hodnoty majetku, zmeny hodnoty majetku pri použití metódy vlastného imania; uvádza sa aj súčet ziskov a strát: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lastRenderedPageBreak/>
        <w:t>6. Zisk na akciu alebo podiel na základnom imaní:</w:t>
      </w:r>
    </w:p>
    <w:p w:rsidR="00E6200D" w:rsidRDefault="00E6200D">
      <w:pPr>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b) Jednotlivé </w:t>
      </w:r>
      <w:r>
        <w:rPr>
          <w:rFonts w:ascii="Arial Narrow" w:hAnsi="Arial Narrow" w:cs="Arial Narrow"/>
          <w:b/>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Narrow" w:hAnsi="Arial Narrow" w:cs="Arial Narrow"/>
          <w:b/>
          <w:sz w:val="22"/>
          <w:szCs w:val="22"/>
          <w:u w:val="single"/>
        </w:rPr>
        <w:t>rok použitia</w:t>
      </w:r>
      <w:r>
        <w:rPr>
          <w:rFonts w:ascii="Arial Narrow" w:hAnsi="Arial Narrow" w:cs="Arial Narrow"/>
          <w:sz w:val="22"/>
          <w:szCs w:val="22"/>
        </w:rPr>
        <w:t xml:space="preserve"> rezerv:</w:t>
      </w:r>
    </w:p>
    <w:p w:rsidR="00F603CC" w:rsidRDefault="00F603CC">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b) </w:t>
      </w:r>
      <w:r>
        <w:rPr>
          <w:rFonts w:ascii="Arial Narrow" w:hAnsi="Arial Narrow" w:cs="Arial Narrow"/>
          <w:sz w:val="22"/>
          <w:szCs w:val="22"/>
          <w:u w:val="single"/>
        </w:rPr>
        <w:t>o rezervách</w:t>
      </w:r>
    </w:p>
    <w:p w:rsidR="00E6200D" w:rsidRDefault="00967F8A">
      <w:pPr>
        <w:rPr>
          <w:rFonts w:ascii="Arial Narrow" w:hAnsi="Arial Narrow"/>
          <w:sz w:val="22"/>
          <w:szCs w:val="22"/>
        </w:rPr>
      </w:pPr>
      <w:r>
        <w:rPr>
          <w:rFonts w:ascii="Arial Narrow" w:hAnsi="Arial Narrow"/>
          <w:sz w:val="22"/>
          <w:szCs w:val="22"/>
        </w:rPr>
        <w:t>Tabuľka č. 1</w:t>
      </w:r>
    </w:p>
    <w:tbl>
      <w:tblPr>
        <w:tblW w:w="5001" w:type="pct"/>
        <w:jc w:val="center"/>
        <w:tblInd w:w="-2" w:type="dxa"/>
        <w:tblLayout w:type="fixed"/>
        <w:tblLook w:val="04A0" w:firstRow="1" w:lastRow="0" w:firstColumn="1" w:lastColumn="0" w:noHBand="0" w:noVBand="1"/>
      </w:tblPr>
      <w:tblGrid>
        <w:gridCol w:w="2519"/>
        <w:gridCol w:w="1953"/>
        <w:gridCol w:w="1024"/>
        <w:gridCol w:w="1135"/>
        <w:gridCol w:w="1133"/>
        <w:gridCol w:w="1525"/>
      </w:tblGrid>
      <w:tr w:rsidR="00E6200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Bežné účtovné obdobie</w:t>
            </w:r>
          </w:p>
        </w:tc>
      </w:tr>
      <w:tr w:rsidR="00E6200D">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Stav</w:t>
            </w:r>
            <w:r>
              <w:rPr>
                <w:b w:val="0"/>
              </w:rPr>
              <w:br/>
              <w:t>na konci účtovného obdobia</w:t>
            </w:r>
          </w:p>
        </w:tc>
      </w:tr>
      <w:tr w:rsidR="00E6200D">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r>
      <w:tr w:rsidR="00E6200D">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6200D" w:rsidRDefault="00E6200D">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E6200D" w:rsidRDefault="00E6200D">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Na nevyčerpané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551" w:type="pct"/>
            <w:tcBorders>
              <w:top w:val="single" w:sz="12"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611" w:type="pct"/>
            <w:tcBorders>
              <w:top w:val="single" w:sz="12"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610" w:type="pct"/>
            <w:tcBorders>
              <w:top w:val="single" w:sz="12"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821" w:type="pct"/>
            <w:tcBorders>
              <w:top w:val="single" w:sz="12" w:space="0" w:color="auto"/>
              <w:left w:val="nil"/>
              <w:bottom w:val="single" w:sz="6"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rsidR="00E6200D" w:rsidRDefault="00E6200D">
            <w:pPr>
              <w:rPr>
                <w:rFonts w:ascii="Arial Narrow" w:hAnsi="Arial Narrow"/>
                <w:sz w:val="22"/>
                <w:szCs w:val="22"/>
              </w:rPr>
            </w:pPr>
          </w:p>
        </w:tc>
      </w:tr>
    </w:tbl>
    <w:p w:rsidR="00E6200D" w:rsidRDefault="00967F8A">
      <w:pPr>
        <w:spacing w:before="120"/>
        <w:rPr>
          <w:rFonts w:ascii="Arial Narrow" w:hAnsi="Arial Narrow"/>
          <w:sz w:val="22"/>
          <w:szCs w:val="22"/>
        </w:rPr>
      </w:pPr>
      <w:r>
        <w:rPr>
          <w:rFonts w:ascii="Arial Narrow" w:hAnsi="Arial Narrow"/>
          <w:sz w:val="22"/>
          <w:szCs w:val="22"/>
        </w:rPr>
        <w:t>Tabuľka č. 2</w:t>
      </w:r>
    </w:p>
    <w:tbl>
      <w:tblPr>
        <w:tblW w:w="5001" w:type="pct"/>
        <w:jc w:val="center"/>
        <w:tblInd w:w="-2" w:type="dxa"/>
        <w:tblLayout w:type="fixed"/>
        <w:tblLook w:val="04A0" w:firstRow="1" w:lastRow="0" w:firstColumn="1" w:lastColumn="0" w:noHBand="0" w:noVBand="1"/>
      </w:tblPr>
      <w:tblGrid>
        <w:gridCol w:w="2519"/>
        <w:gridCol w:w="1953"/>
        <w:gridCol w:w="1024"/>
        <w:gridCol w:w="1135"/>
        <w:gridCol w:w="1133"/>
        <w:gridCol w:w="1525"/>
      </w:tblGrid>
      <w:tr w:rsidR="00E6200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Bezprostredne predchádzajúce účtovné obdobie</w:t>
            </w:r>
          </w:p>
        </w:tc>
      </w:tr>
      <w:tr w:rsidR="00E6200D">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Stav</w:t>
            </w:r>
            <w:r>
              <w:rPr>
                <w:b w:val="0"/>
              </w:rPr>
              <w:br/>
              <w:t>na konci účtovného obdobia</w:t>
            </w:r>
          </w:p>
        </w:tc>
      </w:tr>
      <w:tr w:rsidR="00E6200D">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r>
      <w:tr w:rsidR="00E6200D">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6200D" w:rsidRDefault="00E6200D">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E6200D" w:rsidRDefault="00E6200D">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Na nevyčerpané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6200D" w:rsidRDefault="00F603CC">
            <w:pPr>
              <w:jc w:val="center"/>
              <w:rPr>
                <w:rFonts w:ascii="Arial Narrow" w:hAnsi="Arial Narrow"/>
                <w:sz w:val="22"/>
                <w:szCs w:val="22"/>
              </w:rPr>
            </w:pPr>
            <w:r>
              <w:rPr>
                <w:rFonts w:ascii="Arial Narrow" w:hAnsi="Arial Narrow"/>
                <w:sz w:val="22"/>
                <w:szCs w:val="22"/>
              </w:rPr>
              <w:t>260</w:t>
            </w:r>
          </w:p>
        </w:tc>
        <w:tc>
          <w:tcPr>
            <w:tcW w:w="551" w:type="pct"/>
            <w:tcBorders>
              <w:top w:val="single" w:sz="12"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611" w:type="pct"/>
            <w:tcBorders>
              <w:top w:val="single" w:sz="12" w:space="0" w:color="auto"/>
              <w:left w:val="nil"/>
              <w:bottom w:val="single" w:sz="6" w:space="0" w:color="auto"/>
              <w:right w:val="single" w:sz="4" w:space="0" w:color="auto"/>
            </w:tcBorders>
            <w:noWrap/>
            <w:vAlign w:val="center"/>
            <w:hideMark/>
          </w:tcPr>
          <w:p w:rsidR="00E6200D" w:rsidRDefault="00F603CC">
            <w:pPr>
              <w:jc w:val="center"/>
              <w:rPr>
                <w:rFonts w:ascii="Arial Narrow" w:hAnsi="Arial Narrow"/>
                <w:sz w:val="22"/>
                <w:szCs w:val="22"/>
              </w:rPr>
            </w:pPr>
            <w:r>
              <w:rPr>
                <w:rFonts w:ascii="Arial Narrow" w:hAnsi="Arial Narrow"/>
                <w:sz w:val="22"/>
                <w:szCs w:val="22"/>
              </w:rPr>
              <w:t>260</w:t>
            </w:r>
          </w:p>
        </w:tc>
        <w:tc>
          <w:tcPr>
            <w:tcW w:w="610" w:type="pct"/>
            <w:tcBorders>
              <w:top w:val="single" w:sz="12"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821" w:type="pct"/>
            <w:tcBorders>
              <w:top w:val="single" w:sz="12" w:space="0" w:color="auto"/>
              <w:left w:val="nil"/>
              <w:bottom w:val="single" w:sz="6" w:space="0" w:color="auto"/>
              <w:right w:val="single" w:sz="12" w:space="0" w:color="auto"/>
            </w:tcBorders>
            <w:noWrap/>
            <w:vAlign w:val="center"/>
            <w:hideMark/>
          </w:tcPr>
          <w:p w:rsidR="00E6200D" w:rsidRDefault="00F603CC">
            <w:pPr>
              <w:jc w:val="center"/>
              <w:rPr>
                <w:rFonts w:ascii="Arial Narrow" w:hAnsi="Arial Narrow"/>
                <w:sz w:val="22"/>
                <w:szCs w:val="22"/>
              </w:rPr>
            </w:pPr>
            <w:r>
              <w:rPr>
                <w:rFonts w:ascii="Arial Narrow" w:hAnsi="Arial Narrow"/>
                <w:sz w:val="22"/>
                <w:szCs w:val="22"/>
              </w:rPr>
              <w:t>0</w:t>
            </w:r>
          </w:p>
        </w:tc>
      </w:tr>
      <w:tr w:rsidR="00E6200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rsidR="00E6200D" w:rsidRDefault="00E6200D">
            <w:pPr>
              <w:rPr>
                <w:rFonts w:ascii="Arial Narrow" w:hAnsi="Arial Narrow"/>
                <w:sz w:val="22"/>
                <w:szCs w:val="22"/>
              </w:rPr>
            </w:pP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5"/>
        <w:gridCol w:w="2922"/>
        <w:gridCol w:w="2610"/>
      </w:tblGrid>
      <w:tr w:rsidR="00E6200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6200D" w:rsidRDefault="00967F8A">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6200D" w:rsidRDefault="00B94A43" w:rsidP="003E1482">
            <w:pPr>
              <w:rPr>
                <w:rFonts w:ascii="Arial Narrow" w:hAnsi="Arial Narrow"/>
                <w:b/>
                <w:bCs/>
                <w:sz w:val="22"/>
                <w:szCs w:val="22"/>
              </w:rPr>
            </w:pPr>
            <w:r>
              <w:rPr>
                <w:rFonts w:ascii="Arial Narrow" w:hAnsi="Arial Narrow"/>
                <w:b/>
                <w:bCs/>
                <w:sz w:val="22"/>
                <w:szCs w:val="22"/>
              </w:rPr>
              <w:t xml:space="preserve">                     6285</w:t>
            </w:r>
            <w:r w:rsidR="003E1482">
              <w:rPr>
                <w:rFonts w:ascii="Arial Narrow" w:hAnsi="Arial Narrow"/>
                <w:b/>
                <w:bCs/>
                <w:sz w:val="22"/>
                <w:szCs w:val="22"/>
              </w:rPr>
              <w:t>8</w:t>
            </w:r>
          </w:p>
        </w:tc>
        <w:tc>
          <w:tcPr>
            <w:tcW w:w="1405" w:type="pct"/>
            <w:tcBorders>
              <w:top w:val="single" w:sz="12" w:space="0" w:color="auto"/>
              <w:left w:val="nil"/>
              <w:bottom w:val="single" w:sz="12" w:space="0" w:color="auto"/>
              <w:right w:val="single" w:sz="12" w:space="0" w:color="auto"/>
            </w:tcBorders>
            <w:vAlign w:val="center"/>
          </w:tcPr>
          <w:p w:rsidR="00E6200D" w:rsidRDefault="00784C2C">
            <w:pPr>
              <w:rPr>
                <w:rFonts w:ascii="Arial Narrow" w:hAnsi="Arial Narrow"/>
                <w:b/>
                <w:bCs/>
                <w:sz w:val="22"/>
                <w:szCs w:val="22"/>
              </w:rPr>
            </w:pPr>
            <w:r>
              <w:rPr>
                <w:rFonts w:ascii="Arial Narrow" w:hAnsi="Arial Narrow"/>
                <w:b/>
                <w:bCs/>
                <w:sz w:val="22"/>
                <w:szCs w:val="22"/>
              </w:rPr>
              <w:t xml:space="preserve">              78365</w:t>
            </w:r>
          </w:p>
        </w:tc>
      </w:tr>
      <w:tr w:rsidR="00E6200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6200D" w:rsidRDefault="00D0169C" w:rsidP="003E1482">
            <w:pPr>
              <w:jc w:val="center"/>
              <w:rPr>
                <w:rFonts w:ascii="Arial Narrow" w:hAnsi="Arial Narrow"/>
                <w:sz w:val="22"/>
                <w:szCs w:val="22"/>
              </w:rPr>
            </w:pPr>
            <w:r>
              <w:rPr>
                <w:rFonts w:ascii="Arial Narrow" w:hAnsi="Arial Narrow"/>
                <w:sz w:val="22"/>
                <w:szCs w:val="22"/>
              </w:rPr>
              <w:t>6285</w:t>
            </w:r>
            <w:r w:rsidR="003E1482">
              <w:rPr>
                <w:rFonts w:ascii="Arial Narrow" w:hAnsi="Arial Narrow"/>
                <w:sz w:val="22"/>
                <w:szCs w:val="22"/>
              </w:rPr>
              <w:t>8</w:t>
            </w:r>
          </w:p>
        </w:tc>
        <w:tc>
          <w:tcPr>
            <w:tcW w:w="1405" w:type="pct"/>
            <w:tcBorders>
              <w:top w:val="single" w:sz="8" w:space="0" w:color="auto"/>
              <w:left w:val="nil"/>
              <w:bottom w:val="single" w:sz="12" w:space="0" w:color="auto"/>
              <w:right w:val="single" w:sz="12" w:space="0" w:color="auto"/>
            </w:tcBorders>
            <w:noWrap/>
            <w:vAlign w:val="center"/>
            <w:hideMark/>
          </w:tcPr>
          <w:p w:rsidR="00E6200D" w:rsidRDefault="00784C2C">
            <w:pPr>
              <w:jc w:val="center"/>
              <w:rPr>
                <w:rFonts w:ascii="Arial Narrow" w:hAnsi="Arial Narrow"/>
                <w:sz w:val="22"/>
                <w:szCs w:val="22"/>
              </w:rPr>
            </w:pPr>
            <w:r>
              <w:rPr>
                <w:rFonts w:ascii="Arial Narrow" w:hAnsi="Arial Narrow"/>
                <w:sz w:val="22"/>
                <w:szCs w:val="22"/>
              </w:rPr>
              <w:t>78365</w:t>
            </w:r>
          </w:p>
        </w:tc>
      </w:tr>
      <w:tr w:rsidR="00E6200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Cs/>
                <w:sz w:val="22"/>
                <w:szCs w:val="22"/>
              </w:rPr>
            </w:pPr>
            <w:r>
              <w:rPr>
                <w:rFonts w:ascii="Arial Narrow" w:hAnsi="Arial Narrow"/>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E6200D" w:rsidRDefault="003E1482">
            <w:pPr>
              <w:jc w:val="center"/>
              <w:rPr>
                <w:rFonts w:ascii="Arial Narrow" w:hAnsi="Arial Narrow"/>
                <w:sz w:val="22"/>
                <w:szCs w:val="22"/>
              </w:rPr>
            </w:pPr>
            <w:r>
              <w:rPr>
                <w:rFonts w:ascii="Arial Narrow" w:hAnsi="Arial Narrow"/>
                <w:sz w:val="22"/>
                <w:szCs w:val="22"/>
              </w:rPr>
              <w:t>91951</w:t>
            </w:r>
          </w:p>
        </w:tc>
        <w:tc>
          <w:tcPr>
            <w:tcW w:w="1405" w:type="pct"/>
            <w:tcBorders>
              <w:top w:val="single" w:sz="12" w:space="0" w:color="auto"/>
              <w:left w:val="nil"/>
              <w:bottom w:val="single" w:sz="12" w:space="0" w:color="auto"/>
              <w:right w:val="single" w:sz="12" w:space="0" w:color="auto"/>
            </w:tcBorders>
            <w:noWrap/>
            <w:vAlign w:val="center"/>
            <w:hideMark/>
          </w:tcPr>
          <w:p w:rsidR="00E6200D" w:rsidRDefault="00784C2C">
            <w:pPr>
              <w:jc w:val="center"/>
              <w:rPr>
                <w:rFonts w:ascii="Arial Narrow" w:hAnsi="Arial Narrow"/>
                <w:sz w:val="22"/>
                <w:szCs w:val="22"/>
              </w:rPr>
            </w:pPr>
            <w:r>
              <w:rPr>
                <w:rFonts w:ascii="Arial Narrow" w:hAnsi="Arial Narrow"/>
                <w:sz w:val="22"/>
                <w:szCs w:val="22"/>
              </w:rPr>
              <w:t>97783</w:t>
            </w:r>
          </w:p>
        </w:tc>
      </w:tr>
      <w:tr w:rsidR="00E6200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6200D" w:rsidRDefault="00B94A43">
            <w:pPr>
              <w:jc w:val="center"/>
              <w:rPr>
                <w:rFonts w:ascii="Arial Narrow" w:hAnsi="Arial Narrow"/>
                <w:bCs/>
                <w:sz w:val="22"/>
                <w:szCs w:val="22"/>
              </w:rPr>
            </w:pPr>
            <w:r>
              <w:rPr>
                <w:rFonts w:ascii="Arial Narrow" w:hAnsi="Arial Narrow"/>
                <w:bCs/>
                <w:sz w:val="22"/>
                <w:szCs w:val="22"/>
              </w:rPr>
              <w:t>21359</w:t>
            </w:r>
          </w:p>
        </w:tc>
        <w:tc>
          <w:tcPr>
            <w:tcW w:w="1405" w:type="pct"/>
            <w:tcBorders>
              <w:top w:val="single" w:sz="12" w:space="0" w:color="auto"/>
              <w:left w:val="nil"/>
              <w:bottom w:val="single" w:sz="8" w:space="0" w:color="auto"/>
              <w:right w:val="single" w:sz="12" w:space="0" w:color="auto"/>
            </w:tcBorders>
            <w:vAlign w:val="center"/>
            <w:hideMark/>
          </w:tcPr>
          <w:p w:rsidR="00E6200D" w:rsidRDefault="00784C2C">
            <w:pPr>
              <w:jc w:val="center"/>
              <w:rPr>
                <w:rFonts w:ascii="Arial Narrow" w:hAnsi="Arial Narrow"/>
                <w:bCs/>
                <w:sz w:val="22"/>
                <w:szCs w:val="22"/>
              </w:rPr>
            </w:pPr>
            <w:r>
              <w:rPr>
                <w:rFonts w:ascii="Arial Narrow" w:hAnsi="Arial Narrow"/>
                <w:bCs/>
                <w:sz w:val="22"/>
                <w:szCs w:val="22"/>
              </w:rPr>
              <w:t>51634</w:t>
            </w:r>
          </w:p>
        </w:tc>
      </w:tr>
      <w:tr w:rsidR="00E6200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6200D" w:rsidRDefault="003E1482">
            <w:pPr>
              <w:jc w:val="center"/>
              <w:rPr>
                <w:rFonts w:ascii="Arial Narrow" w:hAnsi="Arial Narrow"/>
                <w:bCs/>
                <w:sz w:val="22"/>
                <w:szCs w:val="22"/>
              </w:rPr>
            </w:pPr>
            <w:r>
              <w:rPr>
                <w:rFonts w:ascii="Arial Narrow" w:hAnsi="Arial Narrow"/>
                <w:bCs/>
                <w:sz w:val="22"/>
                <w:szCs w:val="22"/>
              </w:rPr>
              <w:t>70592</w:t>
            </w:r>
          </w:p>
        </w:tc>
        <w:tc>
          <w:tcPr>
            <w:tcW w:w="1405" w:type="pct"/>
            <w:tcBorders>
              <w:top w:val="single" w:sz="8" w:space="0" w:color="auto"/>
              <w:left w:val="nil"/>
              <w:bottom w:val="single" w:sz="12" w:space="0" w:color="auto"/>
              <w:right w:val="single" w:sz="12" w:space="0" w:color="auto"/>
            </w:tcBorders>
            <w:vAlign w:val="center"/>
            <w:hideMark/>
          </w:tcPr>
          <w:p w:rsidR="00E6200D" w:rsidRDefault="00784C2C">
            <w:pPr>
              <w:jc w:val="center"/>
              <w:rPr>
                <w:rFonts w:ascii="Arial Narrow" w:hAnsi="Arial Narrow"/>
                <w:bCs/>
                <w:sz w:val="22"/>
                <w:szCs w:val="22"/>
              </w:rPr>
            </w:pPr>
            <w:r>
              <w:rPr>
                <w:rFonts w:ascii="Arial Narrow" w:hAnsi="Arial Narrow"/>
                <w:bCs/>
                <w:sz w:val="22"/>
                <w:szCs w:val="22"/>
              </w:rPr>
              <w:t>46149</w:t>
            </w:r>
          </w:p>
        </w:tc>
      </w:tr>
    </w:tbl>
    <w:p w:rsidR="00E6200D" w:rsidRDefault="00E6200D">
      <w:pPr>
        <w:ind w:right="-468"/>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3755"/>
        <w:gridCol w:w="2922"/>
        <w:gridCol w:w="2610"/>
      </w:tblGrid>
      <w:tr w:rsidR="00E6200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6200D" w:rsidRDefault="00967F8A">
            <w:pPr>
              <w:rPr>
                <w:rFonts w:ascii="Arial Narrow" w:hAnsi="Arial Narrow"/>
                <w:bCs/>
                <w:sz w:val="22"/>
                <w:szCs w:val="22"/>
              </w:rPr>
            </w:pPr>
            <w:r>
              <w:rPr>
                <w:rFonts w:ascii="Arial Narrow" w:hAnsi="Arial Narrow"/>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6200D" w:rsidRDefault="003E1482">
            <w:pPr>
              <w:jc w:val="center"/>
              <w:rPr>
                <w:rFonts w:ascii="Arial Narrow" w:hAnsi="Arial Narrow"/>
                <w:sz w:val="22"/>
                <w:szCs w:val="22"/>
              </w:rPr>
            </w:pPr>
            <w:r>
              <w:rPr>
                <w:rFonts w:ascii="Arial Narrow" w:hAnsi="Arial Narrow"/>
                <w:sz w:val="22"/>
                <w:szCs w:val="22"/>
              </w:rPr>
              <w:t>91951</w:t>
            </w:r>
          </w:p>
        </w:tc>
        <w:tc>
          <w:tcPr>
            <w:tcW w:w="1405" w:type="pct"/>
            <w:tcBorders>
              <w:top w:val="single" w:sz="12" w:space="0" w:color="auto"/>
              <w:left w:val="nil"/>
              <w:bottom w:val="single" w:sz="12" w:space="0" w:color="auto"/>
              <w:right w:val="single" w:sz="12" w:space="0" w:color="auto"/>
            </w:tcBorders>
            <w:vAlign w:val="center"/>
          </w:tcPr>
          <w:p w:rsidR="00E6200D" w:rsidRDefault="00413561">
            <w:pPr>
              <w:jc w:val="center"/>
              <w:rPr>
                <w:rFonts w:ascii="Arial Narrow" w:hAnsi="Arial Narrow"/>
                <w:sz w:val="22"/>
                <w:szCs w:val="22"/>
              </w:rPr>
            </w:pPr>
            <w:r>
              <w:rPr>
                <w:rFonts w:ascii="Arial Narrow" w:hAnsi="Arial Narrow"/>
                <w:sz w:val="22"/>
                <w:szCs w:val="22"/>
              </w:rPr>
              <w:t>97783</w:t>
            </w:r>
          </w:p>
        </w:tc>
      </w:tr>
      <w:tr w:rsidR="00E6200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z obchodného styku</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6200D" w:rsidRDefault="00784C2C">
            <w:pPr>
              <w:jc w:val="center"/>
              <w:rPr>
                <w:rFonts w:ascii="Arial Narrow" w:hAnsi="Arial Narrow"/>
                <w:sz w:val="22"/>
                <w:szCs w:val="22"/>
              </w:rPr>
            </w:pPr>
            <w:r>
              <w:rPr>
                <w:rFonts w:ascii="Arial Narrow" w:hAnsi="Arial Narrow"/>
                <w:sz w:val="22"/>
                <w:szCs w:val="22"/>
              </w:rPr>
              <w:t>57919</w:t>
            </w:r>
          </w:p>
        </w:tc>
        <w:tc>
          <w:tcPr>
            <w:tcW w:w="1405" w:type="pct"/>
            <w:tcBorders>
              <w:top w:val="single" w:sz="12" w:space="0" w:color="auto"/>
              <w:left w:val="nil"/>
              <w:bottom w:val="single" w:sz="8" w:space="0" w:color="auto"/>
              <w:right w:val="single" w:sz="12" w:space="0" w:color="auto"/>
            </w:tcBorders>
            <w:noWrap/>
            <w:vAlign w:val="center"/>
            <w:hideMark/>
          </w:tcPr>
          <w:p w:rsidR="00E6200D" w:rsidRDefault="00413561">
            <w:pPr>
              <w:jc w:val="center"/>
              <w:rPr>
                <w:rFonts w:ascii="Arial Narrow" w:hAnsi="Arial Narrow"/>
                <w:sz w:val="22"/>
                <w:szCs w:val="22"/>
              </w:rPr>
            </w:pPr>
            <w:r>
              <w:rPr>
                <w:rFonts w:ascii="Arial Narrow" w:hAnsi="Arial Narrow"/>
                <w:sz w:val="22"/>
                <w:szCs w:val="22"/>
              </w:rPr>
              <w:t>70293</w:t>
            </w:r>
          </w:p>
        </w:tc>
      </w:tr>
      <w:tr w:rsidR="00E6200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voči spoločníkom a združeniu</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405" w:type="pct"/>
            <w:tcBorders>
              <w:top w:val="single" w:sz="8" w:space="0" w:color="auto"/>
              <w:left w:val="nil"/>
              <w:bottom w:val="single" w:sz="12" w:space="0" w:color="auto"/>
              <w:right w:val="single" w:sz="12" w:space="0" w:color="auto"/>
            </w:tcBorders>
            <w:noWrap/>
            <w:vAlign w:val="center"/>
            <w:hideMark/>
          </w:tcPr>
          <w:p w:rsidR="00E6200D" w:rsidRDefault="00413561">
            <w:pPr>
              <w:jc w:val="center"/>
              <w:rPr>
                <w:rFonts w:ascii="Arial Narrow" w:hAnsi="Arial Narrow"/>
                <w:sz w:val="22"/>
                <w:szCs w:val="22"/>
              </w:rPr>
            </w:pPr>
            <w:r>
              <w:rPr>
                <w:rFonts w:ascii="Arial Narrow" w:hAnsi="Arial Narrow"/>
                <w:sz w:val="22"/>
                <w:szCs w:val="22"/>
              </w:rPr>
              <w:t>918</w:t>
            </w:r>
          </w:p>
        </w:tc>
      </w:tr>
      <w:tr w:rsidR="00E6200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Cs/>
                <w:sz w:val="22"/>
                <w:szCs w:val="22"/>
              </w:rPr>
            </w:pPr>
            <w:r>
              <w:rPr>
                <w:rFonts w:ascii="Arial Narrow" w:hAnsi="Arial Narrow"/>
                <w:bCs/>
                <w:sz w:val="22"/>
                <w:szCs w:val="22"/>
              </w:rPr>
              <w:t>Záväzky voči zamestnancom</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6200D" w:rsidRDefault="00413561">
            <w:pPr>
              <w:jc w:val="center"/>
              <w:rPr>
                <w:rFonts w:ascii="Arial Narrow" w:hAnsi="Arial Narrow"/>
                <w:sz w:val="22"/>
                <w:szCs w:val="22"/>
              </w:rPr>
            </w:pPr>
            <w:r>
              <w:rPr>
                <w:rFonts w:ascii="Arial Narrow" w:hAnsi="Arial Narrow"/>
                <w:sz w:val="22"/>
                <w:szCs w:val="22"/>
              </w:rPr>
              <w:t>1221</w:t>
            </w:r>
          </w:p>
        </w:tc>
        <w:tc>
          <w:tcPr>
            <w:tcW w:w="1405" w:type="pct"/>
            <w:tcBorders>
              <w:top w:val="single" w:sz="12" w:space="0" w:color="auto"/>
              <w:left w:val="nil"/>
              <w:bottom w:val="single" w:sz="12" w:space="0" w:color="auto"/>
              <w:right w:val="single" w:sz="12" w:space="0" w:color="auto"/>
            </w:tcBorders>
            <w:noWrap/>
            <w:vAlign w:val="center"/>
          </w:tcPr>
          <w:p w:rsidR="00E6200D" w:rsidRDefault="00413561">
            <w:pPr>
              <w:jc w:val="center"/>
              <w:rPr>
                <w:rFonts w:ascii="Arial Narrow" w:hAnsi="Arial Narrow"/>
                <w:sz w:val="22"/>
                <w:szCs w:val="22"/>
              </w:rPr>
            </w:pPr>
            <w:r>
              <w:rPr>
                <w:rFonts w:ascii="Arial Narrow" w:hAnsi="Arial Narrow"/>
                <w:sz w:val="22"/>
                <w:szCs w:val="22"/>
              </w:rPr>
              <w:t>1042</w:t>
            </w:r>
          </w:p>
        </w:tc>
      </w:tr>
      <w:tr w:rsidR="00E6200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Záväzky zo sociálneho poistenia</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6200D" w:rsidRDefault="00413561">
            <w:pPr>
              <w:jc w:val="center"/>
              <w:rPr>
                <w:rFonts w:ascii="Arial Narrow" w:hAnsi="Arial Narrow"/>
                <w:bCs/>
                <w:sz w:val="22"/>
                <w:szCs w:val="22"/>
              </w:rPr>
            </w:pPr>
            <w:r>
              <w:rPr>
                <w:rFonts w:ascii="Arial Narrow" w:hAnsi="Arial Narrow"/>
                <w:bCs/>
                <w:sz w:val="22"/>
                <w:szCs w:val="22"/>
              </w:rPr>
              <w:t>1676</w:t>
            </w:r>
          </w:p>
        </w:tc>
        <w:tc>
          <w:tcPr>
            <w:tcW w:w="1405" w:type="pct"/>
            <w:tcBorders>
              <w:top w:val="single" w:sz="12" w:space="0" w:color="auto"/>
              <w:left w:val="nil"/>
              <w:bottom w:val="single" w:sz="8" w:space="0" w:color="auto"/>
              <w:right w:val="single" w:sz="12" w:space="0" w:color="auto"/>
            </w:tcBorders>
            <w:vAlign w:val="center"/>
            <w:hideMark/>
          </w:tcPr>
          <w:p w:rsidR="00E6200D" w:rsidRDefault="00413561">
            <w:pPr>
              <w:jc w:val="center"/>
              <w:rPr>
                <w:rFonts w:ascii="Arial Narrow" w:hAnsi="Arial Narrow"/>
                <w:bCs/>
                <w:sz w:val="22"/>
                <w:szCs w:val="22"/>
              </w:rPr>
            </w:pPr>
            <w:r>
              <w:rPr>
                <w:rFonts w:ascii="Arial Narrow" w:hAnsi="Arial Narrow"/>
                <w:bCs/>
                <w:sz w:val="22"/>
                <w:szCs w:val="22"/>
              </w:rPr>
              <w:t>1178</w:t>
            </w:r>
          </w:p>
        </w:tc>
      </w:tr>
      <w:tr w:rsidR="00E6200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Daňové záväzky</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E6200D" w:rsidRDefault="003E1482">
            <w:pPr>
              <w:jc w:val="center"/>
              <w:rPr>
                <w:rFonts w:ascii="Arial Narrow" w:hAnsi="Arial Narrow"/>
                <w:bCs/>
                <w:sz w:val="22"/>
                <w:szCs w:val="22"/>
              </w:rPr>
            </w:pPr>
            <w:r>
              <w:rPr>
                <w:rFonts w:ascii="Arial Narrow" w:hAnsi="Arial Narrow"/>
                <w:bCs/>
                <w:sz w:val="22"/>
                <w:szCs w:val="22"/>
              </w:rPr>
              <w:t>16118</w:t>
            </w:r>
          </w:p>
        </w:tc>
        <w:tc>
          <w:tcPr>
            <w:tcW w:w="1405" w:type="pct"/>
            <w:tcBorders>
              <w:top w:val="single" w:sz="8" w:space="0" w:color="auto"/>
              <w:left w:val="nil"/>
              <w:bottom w:val="single" w:sz="8" w:space="0" w:color="auto"/>
              <w:right w:val="single" w:sz="12" w:space="0" w:color="auto"/>
            </w:tcBorders>
            <w:vAlign w:val="center"/>
            <w:hideMark/>
          </w:tcPr>
          <w:p w:rsidR="00E6200D" w:rsidRDefault="00413561">
            <w:pPr>
              <w:jc w:val="center"/>
              <w:rPr>
                <w:rFonts w:ascii="Arial Narrow" w:hAnsi="Arial Narrow"/>
                <w:bCs/>
                <w:sz w:val="22"/>
                <w:szCs w:val="22"/>
              </w:rPr>
            </w:pPr>
            <w:r>
              <w:rPr>
                <w:rFonts w:ascii="Arial Narrow" w:hAnsi="Arial Narrow"/>
                <w:bCs/>
                <w:sz w:val="22"/>
                <w:szCs w:val="22"/>
              </w:rPr>
              <w:t>6781</w:t>
            </w:r>
          </w:p>
          <w:p w:rsidR="00E6200D" w:rsidRDefault="00E6200D">
            <w:pPr>
              <w:jc w:val="center"/>
              <w:rPr>
                <w:rFonts w:ascii="Arial Narrow" w:hAnsi="Arial Narrow"/>
                <w:bCs/>
                <w:sz w:val="22"/>
                <w:szCs w:val="22"/>
              </w:rPr>
            </w:pPr>
          </w:p>
        </w:tc>
      </w:tr>
      <w:tr w:rsidR="00E6200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6200D" w:rsidRDefault="00967F8A">
            <w:pPr>
              <w:rPr>
                <w:rFonts w:ascii="Arial Narrow" w:hAnsi="Arial Narrow"/>
                <w:sz w:val="22"/>
                <w:szCs w:val="22"/>
              </w:rPr>
            </w:pPr>
            <w:r>
              <w:rPr>
                <w:rFonts w:ascii="Arial Narrow" w:hAnsi="Arial Narrow"/>
                <w:sz w:val="22"/>
                <w:szCs w:val="22"/>
              </w:rPr>
              <w:t>Ostatné záväzky</w:t>
            </w:r>
          </w:p>
        </w:tc>
        <w:tc>
          <w:tcPr>
            <w:tcW w:w="1573" w:type="pct"/>
            <w:tcBorders>
              <w:top w:val="single" w:sz="8" w:space="0" w:color="auto"/>
              <w:left w:val="single" w:sz="12" w:space="0" w:color="auto"/>
              <w:bottom w:val="single" w:sz="12" w:space="0" w:color="auto"/>
              <w:right w:val="single" w:sz="8" w:space="0" w:color="auto"/>
            </w:tcBorders>
            <w:noWrap/>
            <w:vAlign w:val="center"/>
          </w:tcPr>
          <w:p w:rsidR="00E6200D" w:rsidRDefault="00413561">
            <w:pPr>
              <w:jc w:val="center"/>
              <w:rPr>
                <w:rFonts w:ascii="Arial Narrow" w:hAnsi="Arial Narrow"/>
                <w:bCs/>
                <w:sz w:val="22"/>
                <w:szCs w:val="22"/>
              </w:rPr>
            </w:pPr>
            <w:r>
              <w:rPr>
                <w:rFonts w:ascii="Arial Narrow" w:hAnsi="Arial Narrow"/>
                <w:bCs/>
                <w:sz w:val="22"/>
                <w:szCs w:val="22"/>
              </w:rPr>
              <w:t>15017</w:t>
            </w:r>
          </w:p>
        </w:tc>
        <w:tc>
          <w:tcPr>
            <w:tcW w:w="1405" w:type="pct"/>
            <w:tcBorders>
              <w:top w:val="single" w:sz="8" w:space="0" w:color="auto"/>
              <w:left w:val="nil"/>
              <w:bottom w:val="single" w:sz="12" w:space="0" w:color="auto"/>
              <w:right w:val="single" w:sz="12" w:space="0" w:color="auto"/>
            </w:tcBorders>
            <w:vAlign w:val="center"/>
          </w:tcPr>
          <w:p w:rsidR="00E6200D" w:rsidRDefault="00413561">
            <w:pPr>
              <w:jc w:val="center"/>
              <w:rPr>
                <w:rFonts w:ascii="Arial Narrow" w:hAnsi="Arial Narrow"/>
                <w:bCs/>
                <w:sz w:val="22"/>
                <w:szCs w:val="22"/>
              </w:rPr>
            </w:pPr>
            <w:r>
              <w:rPr>
                <w:rFonts w:ascii="Arial Narrow" w:hAnsi="Arial Narrow"/>
                <w:bCs/>
                <w:sz w:val="22"/>
                <w:szCs w:val="22"/>
              </w:rPr>
              <w:t>17571</w:t>
            </w:r>
          </w:p>
        </w:tc>
      </w:tr>
    </w:tbl>
    <w:p w:rsidR="00E6200D" w:rsidRDefault="00E6200D">
      <w:pPr>
        <w:ind w:right="-468"/>
        <w:jc w:val="both"/>
        <w:rPr>
          <w:rFonts w:ascii="Arial Narrow" w:hAnsi="Arial Narrow" w:cs="Arial Narrow"/>
          <w:sz w:val="22"/>
          <w:szCs w:val="22"/>
        </w:rPr>
      </w:pPr>
    </w:p>
    <w:p w:rsidR="00E6200D" w:rsidRDefault="0091463D">
      <w:pPr>
        <w:ind w:right="-468"/>
        <w:jc w:val="both"/>
        <w:rPr>
          <w:rFonts w:ascii="Arial Narrow" w:hAnsi="Arial Narrow" w:cs="Arial Narrow"/>
          <w:sz w:val="22"/>
          <w:szCs w:val="22"/>
        </w:rPr>
      </w:pPr>
      <w:r>
        <w:rPr>
          <w:rFonts w:ascii="Arial Narrow" w:hAnsi="Arial Narrow" w:cs="Arial Narrow"/>
          <w:sz w:val="22"/>
          <w:szCs w:val="22"/>
        </w:rPr>
        <w:t xml:space="preserve">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p>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f) o </w:t>
      </w:r>
      <w:r>
        <w:rPr>
          <w:rFonts w:ascii="Arial Narrow" w:hAnsi="Arial Narrow" w:cs="Arial Narrow"/>
          <w:sz w:val="22"/>
          <w:szCs w:val="22"/>
          <w:u w:val="single"/>
        </w:rPr>
        <w:t>odloženom daňovom záväzku  ....</w:t>
      </w:r>
      <w:r>
        <w:rPr>
          <w:rFonts w:ascii="Arial Narrow" w:hAnsi="Arial Narrow" w:cs="Arial Narrow"/>
          <w:b/>
          <w:sz w:val="22"/>
          <w:szCs w:val="22"/>
          <w:u w:val="single"/>
        </w:rPr>
        <w:t>bez náplne</w:t>
      </w:r>
    </w:p>
    <w:tbl>
      <w:tblPr>
        <w:tblW w:w="5000" w:type="pct"/>
        <w:tblLayout w:type="fixed"/>
        <w:tblLook w:val="04A0" w:firstRow="1" w:lastRow="0" w:firstColumn="1" w:lastColumn="0" w:noHBand="0" w:noVBand="1"/>
      </w:tblPr>
      <w:tblGrid>
        <w:gridCol w:w="4986"/>
        <w:gridCol w:w="2210"/>
        <w:gridCol w:w="2091"/>
      </w:tblGrid>
      <w:tr w:rsidR="00E6200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b/>
                <w:bCs/>
                <w:sz w:val="22"/>
                <w:szCs w:val="22"/>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6200D" w:rsidRDefault="00E6200D">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6200D" w:rsidRDefault="00E6200D">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g) </w:t>
      </w:r>
      <w:r>
        <w:rPr>
          <w:rFonts w:ascii="Arial Narrow" w:hAnsi="Arial Narrow" w:cs="Arial Narrow"/>
          <w:sz w:val="22"/>
          <w:szCs w:val="22"/>
          <w:u w:val="single"/>
        </w:rPr>
        <w:t>o záväzkoch zo sociálneho fondu</w:t>
      </w:r>
    </w:p>
    <w:tbl>
      <w:tblPr>
        <w:tblW w:w="5000" w:type="pct"/>
        <w:jc w:val="center"/>
        <w:tblLook w:val="04A0" w:firstRow="1" w:lastRow="0" w:firstColumn="1" w:lastColumn="0" w:noHBand="0" w:noVBand="1"/>
      </w:tblPr>
      <w:tblGrid>
        <w:gridCol w:w="3957"/>
        <w:gridCol w:w="2645"/>
        <w:gridCol w:w="2685"/>
      </w:tblGrid>
      <w:tr w:rsidR="00E6200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66</w:t>
            </w:r>
          </w:p>
        </w:tc>
        <w:tc>
          <w:tcPr>
            <w:tcW w:w="2685" w:type="dxa"/>
            <w:tcBorders>
              <w:top w:val="single" w:sz="12" w:space="0" w:color="auto"/>
              <w:left w:val="nil"/>
              <w:bottom w:val="single" w:sz="4" w:space="0" w:color="auto"/>
              <w:right w:val="single" w:sz="12"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64</w:t>
            </w:r>
          </w:p>
        </w:tc>
      </w:tr>
      <w:tr w:rsidR="00E6200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1</w:t>
            </w:r>
          </w:p>
        </w:tc>
        <w:tc>
          <w:tcPr>
            <w:tcW w:w="2685" w:type="dxa"/>
            <w:tcBorders>
              <w:top w:val="nil"/>
              <w:left w:val="nil"/>
              <w:bottom w:val="single" w:sz="4" w:space="0" w:color="auto"/>
              <w:right w:val="single" w:sz="12"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6</w:t>
            </w:r>
          </w:p>
        </w:tc>
      </w:tr>
      <w:tr w:rsidR="00E620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67</w:t>
            </w:r>
          </w:p>
        </w:tc>
        <w:tc>
          <w:tcPr>
            <w:tcW w:w="2685" w:type="dxa"/>
            <w:tcBorders>
              <w:top w:val="nil"/>
              <w:left w:val="nil"/>
              <w:bottom w:val="single" w:sz="4" w:space="0" w:color="auto"/>
              <w:right w:val="single" w:sz="12"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70</w:t>
            </w:r>
          </w:p>
        </w:tc>
      </w:tr>
      <w:tr w:rsidR="00E620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0</w:t>
            </w:r>
          </w:p>
        </w:tc>
        <w:tc>
          <w:tcPr>
            <w:tcW w:w="2685" w:type="dxa"/>
            <w:tcBorders>
              <w:top w:val="single" w:sz="4" w:space="0" w:color="auto"/>
              <w:left w:val="nil"/>
              <w:bottom w:val="single" w:sz="4" w:space="0" w:color="auto"/>
              <w:right w:val="single" w:sz="12"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4</w:t>
            </w:r>
          </w:p>
        </w:tc>
      </w:tr>
      <w:tr w:rsidR="00E6200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67</w:t>
            </w:r>
          </w:p>
        </w:tc>
        <w:tc>
          <w:tcPr>
            <w:tcW w:w="2685" w:type="dxa"/>
            <w:tcBorders>
              <w:top w:val="single" w:sz="4" w:space="0" w:color="auto"/>
              <w:left w:val="nil"/>
              <w:bottom w:val="single" w:sz="12" w:space="0" w:color="auto"/>
              <w:right w:val="single" w:sz="12" w:space="0" w:color="auto"/>
            </w:tcBorders>
            <w:noWrap/>
            <w:vAlign w:val="center"/>
            <w:hideMark/>
          </w:tcPr>
          <w:p w:rsidR="00E6200D" w:rsidRDefault="007A4D13">
            <w:pPr>
              <w:jc w:val="center"/>
              <w:rPr>
                <w:rFonts w:ascii="Arial Narrow" w:hAnsi="Arial Narrow"/>
                <w:sz w:val="22"/>
                <w:szCs w:val="22"/>
              </w:rPr>
            </w:pPr>
            <w:r>
              <w:rPr>
                <w:rFonts w:ascii="Arial Narrow" w:hAnsi="Arial Narrow"/>
                <w:sz w:val="22"/>
                <w:szCs w:val="22"/>
              </w:rPr>
              <w:t>66</w:t>
            </w: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spacing w:after="120"/>
        <w:ind w:right="-468"/>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h) </w:t>
      </w:r>
      <w:r>
        <w:rPr>
          <w:rFonts w:ascii="Arial Narrow" w:hAnsi="Arial Narrow" w:cs="Arial Narrow"/>
          <w:sz w:val="22"/>
          <w:szCs w:val="22"/>
          <w:u w:val="single"/>
        </w:rPr>
        <w:t>o vydaných dlhopisoch...</w:t>
      </w:r>
      <w:r>
        <w:rPr>
          <w:rFonts w:ascii="Arial Narrow" w:hAnsi="Arial Narrow" w:cs="Arial Narrow"/>
          <w:b/>
          <w:sz w:val="22"/>
          <w:szCs w:val="22"/>
          <w:u w:val="single"/>
        </w:rPr>
        <w:t>bez náplne</w:t>
      </w:r>
    </w:p>
    <w:tbl>
      <w:tblPr>
        <w:tblW w:w="5000" w:type="pct"/>
        <w:jc w:val="center"/>
        <w:tblLayout w:type="fixed"/>
        <w:tblLook w:val="00A0" w:firstRow="1" w:lastRow="0" w:firstColumn="1" w:lastColumn="0" w:noHBand="0" w:noVBand="0"/>
      </w:tblPr>
      <w:tblGrid>
        <w:gridCol w:w="2191"/>
        <w:gridCol w:w="1420"/>
        <w:gridCol w:w="1419"/>
        <w:gridCol w:w="1419"/>
        <w:gridCol w:w="1419"/>
        <w:gridCol w:w="1419"/>
      </w:tblGrid>
      <w:tr w:rsidR="00E6200D">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E6200D" w:rsidRDefault="00967F8A">
            <w:pPr>
              <w:pStyle w:val="TopHeader"/>
            </w:pPr>
            <w: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E6200D" w:rsidRDefault="00967F8A">
            <w:pPr>
              <w:pStyle w:val="TopHeader"/>
            </w:pPr>
            <w: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6200D" w:rsidRDefault="00967F8A">
            <w:pPr>
              <w:pStyle w:val="TopHeader"/>
            </w:pPr>
            <w: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6200D" w:rsidRDefault="00967F8A">
            <w:pPr>
              <w:pStyle w:val="TopHeader"/>
            </w:pPr>
            <w: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6200D" w:rsidRDefault="00967F8A">
            <w:pPr>
              <w:pStyle w:val="TopHeader"/>
            </w:pPr>
            <w: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6200D" w:rsidRDefault="00967F8A">
            <w:pPr>
              <w:pStyle w:val="TopHeader"/>
            </w:pPr>
            <w:r>
              <w:t>Splatnosť</w:t>
            </w:r>
          </w:p>
        </w:tc>
      </w:tr>
      <w:tr w:rsidR="00E6200D">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cs="Arial Narrow"/>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E6200D" w:rsidRDefault="00E6200D">
            <w:pPr>
              <w:jc w:val="center"/>
              <w:rPr>
                <w:rFonts w:ascii="Arial Narrow" w:hAnsi="Arial Narrow" w:cs="Arial Narrow"/>
                <w:sz w:val="22"/>
                <w:szCs w:val="22"/>
              </w:rPr>
            </w:pPr>
          </w:p>
        </w:tc>
      </w:tr>
      <w:tr w:rsidR="00E6200D">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E6200D" w:rsidRDefault="00E6200D">
            <w:pPr>
              <w:jc w:val="center"/>
              <w:rPr>
                <w:rFonts w:ascii="Arial Narrow" w:hAnsi="Arial Narrow" w:cs="Arial Narrow"/>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12" w:space="0" w:color="auto"/>
            </w:tcBorders>
            <w:noWrap/>
            <w:vAlign w:val="center"/>
          </w:tcPr>
          <w:p w:rsidR="00E6200D" w:rsidRDefault="00E6200D">
            <w:pPr>
              <w:jc w:val="center"/>
              <w:rPr>
                <w:rFonts w:ascii="Arial Narrow" w:hAnsi="Arial Narrow" w:cs="Arial Narrow"/>
                <w:sz w:val="22"/>
                <w:szCs w:val="22"/>
              </w:rPr>
            </w:pPr>
          </w:p>
        </w:tc>
      </w:tr>
      <w:tr w:rsidR="00E6200D">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cs="Arial Narrow"/>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12" w:space="0" w:color="auto"/>
            </w:tcBorders>
            <w:noWrap/>
            <w:vAlign w:val="center"/>
          </w:tcPr>
          <w:p w:rsidR="00E6200D" w:rsidRDefault="00E6200D">
            <w:pPr>
              <w:jc w:val="center"/>
              <w:rPr>
                <w:rFonts w:ascii="Arial Narrow" w:hAnsi="Arial Narrow" w:cs="Arial Narrow"/>
                <w:sz w:val="22"/>
                <w:szCs w:val="22"/>
              </w:rPr>
            </w:pPr>
          </w:p>
        </w:tc>
      </w:tr>
      <w:tr w:rsidR="00E6200D">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E6200D" w:rsidRDefault="00E6200D">
            <w:pPr>
              <w:jc w:val="center"/>
              <w:rPr>
                <w:rFonts w:ascii="Arial Narrow" w:hAnsi="Arial Narrow" w:cs="Arial Narrow"/>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E6200D" w:rsidRDefault="00E6200D">
            <w:pPr>
              <w:jc w:val="center"/>
              <w:rPr>
                <w:rFonts w:ascii="Arial Narrow" w:hAnsi="Arial Narrow" w:cs="Arial Narrow"/>
                <w:sz w:val="22"/>
                <w:szCs w:val="22"/>
              </w:rPr>
            </w:pPr>
          </w:p>
        </w:tc>
        <w:tc>
          <w:tcPr>
            <w:tcW w:w="1412" w:type="dxa"/>
            <w:tcBorders>
              <w:top w:val="nil"/>
              <w:left w:val="nil"/>
              <w:bottom w:val="single" w:sz="12" w:space="0" w:color="auto"/>
              <w:right w:val="single" w:sz="12" w:space="0" w:color="auto"/>
            </w:tcBorders>
            <w:noWrap/>
            <w:vAlign w:val="center"/>
          </w:tcPr>
          <w:p w:rsidR="00E6200D" w:rsidRDefault="00E6200D">
            <w:pPr>
              <w:jc w:val="center"/>
              <w:rPr>
                <w:rFonts w:ascii="Arial Narrow" w:hAnsi="Arial Narrow" w:cs="Arial Narrow"/>
                <w:sz w:val="22"/>
                <w:szCs w:val="22"/>
              </w:rPr>
            </w:pPr>
          </w:p>
        </w:tc>
      </w:tr>
    </w:tbl>
    <w:p w:rsidR="00E6200D" w:rsidRDefault="00E6200D">
      <w:pPr>
        <w:ind w:right="-468"/>
        <w:jc w:val="center"/>
        <w:rPr>
          <w:rFonts w:ascii="Arial Narrow" w:hAnsi="Arial Narrow" w:cs="Arial Narrow"/>
          <w:sz w:val="22"/>
          <w:szCs w:val="22"/>
        </w:rPr>
      </w:pPr>
    </w:p>
    <w:p w:rsidR="00E6200D" w:rsidRDefault="00967F8A">
      <w:pPr>
        <w:ind w:right="-468"/>
        <w:rPr>
          <w:rFonts w:ascii="Arial Narrow" w:hAnsi="Arial Narrow" w:cs="Arial Narrow"/>
          <w:sz w:val="22"/>
          <w:szCs w:val="22"/>
        </w:rPr>
      </w:pPr>
      <w:r>
        <w:rPr>
          <w:rFonts w:ascii="Arial Narrow" w:hAnsi="Arial Narrow" w:cs="Arial Narrow"/>
          <w:sz w:val="22"/>
          <w:szCs w:val="22"/>
        </w:rPr>
        <w:t xml:space="preserve">i.1) </w:t>
      </w:r>
      <w:r>
        <w:rPr>
          <w:rFonts w:ascii="Arial Narrow" w:hAnsi="Arial Narrow" w:cs="Arial Narrow"/>
          <w:sz w:val="22"/>
          <w:szCs w:val="22"/>
          <w:u w:val="single"/>
        </w:rPr>
        <w:t>Bankové úvery, pôžičky a návratné finančné výpomoci</w:t>
      </w:r>
      <w:r>
        <w:rPr>
          <w:rFonts w:ascii="Arial Narrow" w:hAnsi="Arial Narrow" w:cs="Arial Narrow"/>
          <w:sz w:val="22"/>
          <w:szCs w:val="22"/>
        </w:rPr>
        <w:t xml:space="preserve"> – mena, charakter, hodnota v cudzej mene, výška úroku, splatnosť:</w:t>
      </w:r>
    </w:p>
    <w:p w:rsidR="00E6200D" w:rsidRDefault="00967F8A">
      <w:pPr>
        <w:ind w:right="-468"/>
        <w:rPr>
          <w:rFonts w:ascii="Arial Narrow" w:hAnsi="Arial Narrow" w:cs="Arial Narrow"/>
          <w:sz w:val="22"/>
          <w:szCs w:val="22"/>
        </w:rPr>
      </w:pPr>
      <w:r>
        <w:rPr>
          <w:rFonts w:ascii="Arial Narrow" w:hAnsi="Arial Narrow" w:cs="Arial Narrow"/>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Informácie k prílohe č.3 časti G. bod i) </w:t>
      </w:r>
      <w:r>
        <w:rPr>
          <w:rFonts w:ascii="Arial Narrow" w:hAnsi="Arial Narrow" w:cs="Arial Narrow"/>
          <w:sz w:val="22"/>
          <w:szCs w:val="22"/>
          <w:u w:val="single"/>
        </w:rPr>
        <w:t>o bankových úveroch, pôžičkách a krátkodobých finančných výpomociach</w:t>
      </w:r>
    </w:p>
    <w:p w:rsidR="00E6200D" w:rsidRDefault="00967F8A">
      <w:pPr>
        <w:rPr>
          <w:rFonts w:ascii="Arial Narrow" w:hAnsi="Arial Narrow"/>
          <w:sz w:val="22"/>
          <w:szCs w:val="22"/>
        </w:rPr>
      </w:pPr>
      <w:r>
        <w:rPr>
          <w:rFonts w:ascii="Arial Narrow" w:hAnsi="Arial Narrow"/>
          <w:sz w:val="22"/>
          <w:szCs w:val="22"/>
        </w:rPr>
        <w:t>Tabuľka č. 1...</w:t>
      </w:r>
      <w:r>
        <w:rPr>
          <w:rFonts w:ascii="Arial Narrow" w:hAnsi="Arial Narrow"/>
          <w:b/>
          <w:sz w:val="22"/>
          <w:szCs w:val="22"/>
        </w:rPr>
        <w:t>bez náplne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50"/>
        <w:gridCol w:w="851"/>
        <w:gridCol w:w="1268"/>
        <w:gridCol w:w="1441"/>
        <w:gridCol w:w="1118"/>
        <w:gridCol w:w="1525"/>
      </w:tblGrid>
      <w:tr w:rsidR="00E6200D">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E6200D" w:rsidRDefault="00967F8A">
            <w:pPr>
              <w:pStyle w:val="TopHeader"/>
            </w:pPr>
            <w: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 xml:space="preserve">Úrok </w:t>
            </w:r>
            <w:r>
              <w:br/>
              <w:t xml:space="preserve">p. a. </w:t>
            </w:r>
          </w:p>
          <w:p w:rsidR="00E6200D" w:rsidRDefault="00967F8A">
            <w:pPr>
              <w:pStyle w:val="TopHeader"/>
            </w:pPr>
            <w: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Suma istiny v príslušnej mene</w:t>
            </w:r>
            <w: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E6200D" w:rsidRDefault="00967F8A">
            <w:pPr>
              <w:pStyle w:val="TopHeader"/>
            </w:pPr>
            <w:r>
              <w:t>Suma istiny v eurách</w:t>
            </w:r>
          </w:p>
          <w:p w:rsidR="00E6200D" w:rsidRDefault="00967F8A">
            <w:pPr>
              <w:pStyle w:val="TopHeader"/>
            </w:pPr>
            <w: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E6200D" w:rsidRDefault="00967F8A">
            <w:pPr>
              <w:pStyle w:val="TopHeader"/>
            </w:pPr>
            <w:r>
              <w:t xml:space="preserve">Suma istiny v príslušnej mene za bezprostredne </w:t>
            </w:r>
            <w:proofErr w:type="spellStart"/>
            <w:r>
              <w:t>predchádzajú-ce</w:t>
            </w:r>
            <w:proofErr w:type="spellEnd"/>
            <w:r>
              <w:t xml:space="preserve"> účtovné obdobie</w:t>
            </w:r>
          </w:p>
        </w:tc>
      </w:tr>
      <w:tr w:rsidR="00E6200D">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bCs/>
                <w:sz w:val="22"/>
                <w:szCs w:val="22"/>
              </w:rPr>
            </w:pPr>
            <w:r>
              <w:rPr>
                <w:rFonts w:ascii="Arial Narrow" w:hAnsi="Arial Narrow"/>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sz w:val="22"/>
                <w:szCs w:val="22"/>
              </w:rPr>
            </w:pPr>
            <w:r>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g</w:t>
            </w:r>
          </w:p>
        </w:tc>
      </w:tr>
      <w:tr w:rsidR="00E6200D">
        <w:trPr>
          <w:trHeight w:val="330"/>
          <w:jc w:val="center"/>
        </w:trPr>
        <w:tc>
          <w:tcPr>
            <w:tcW w:w="9288" w:type="dxa"/>
            <w:gridSpan w:val="7"/>
            <w:tcBorders>
              <w:top w:val="single" w:sz="4" w:space="0" w:color="auto"/>
              <w:bottom w:val="single" w:sz="12" w:space="0" w:color="auto"/>
            </w:tcBorders>
          </w:tcPr>
          <w:p w:rsidR="00E6200D" w:rsidRDefault="00967F8A">
            <w:pPr>
              <w:rPr>
                <w:rFonts w:ascii="Arial Narrow" w:hAnsi="Arial Narrow"/>
                <w:sz w:val="22"/>
                <w:szCs w:val="22"/>
              </w:rPr>
            </w:pPr>
            <w:r>
              <w:rPr>
                <w:rFonts w:ascii="Arial Narrow" w:hAnsi="Arial Narrow"/>
                <w:b/>
                <w:bCs/>
                <w:sz w:val="22"/>
                <w:szCs w:val="22"/>
              </w:rPr>
              <w:t>Dlhodobé bankové úvery</w:t>
            </w:r>
          </w:p>
        </w:tc>
      </w:tr>
      <w:tr w:rsidR="00E6200D">
        <w:trPr>
          <w:trHeight w:val="397"/>
          <w:jc w:val="center"/>
        </w:trPr>
        <w:tc>
          <w:tcPr>
            <w:tcW w:w="2235" w:type="dxa"/>
            <w:tcBorders>
              <w:top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0" w:type="dxa"/>
            <w:tcBorders>
              <w:top w:val="single" w:sz="12" w:space="0" w:color="auto"/>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68"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41"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18" w:type="dxa"/>
            <w:tcBorders>
              <w:top w:val="single" w:sz="12" w:space="0" w:color="auto"/>
            </w:tcBorders>
          </w:tcPr>
          <w:p w:rsidR="00E6200D" w:rsidRDefault="00E6200D">
            <w:pPr>
              <w:rPr>
                <w:rFonts w:ascii="Arial Narrow" w:hAnsi="Arial Narrow"/>
                <w:sz w:val="22"/>
                <w:szCs w:val="22"/>
              </w:rPr>
            </w:pPr>
          </w:p>
        </w:tc>
        <w:tc>
          <w:tcPr>
            <w:tcW w:w="1525"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1"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68"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41"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18" w:type="dxa"/>
          </w:tcPr>
          <w:p w:rsidR="00E6200D" w:rsidRDefault="00E6200D">
            <w:pPr>
              <w:rPr>
                <w:rFonts w:ascii="Arial Narrow" w:hAnsi="Arial Narrow"/>
                <w:sz w:val="22"/>
                <w:szCs w:val="22"/>
              </w:rPr>
            </w:pPr>
          </w:p>
        </w:tc>
        <w:tc>
          <w:tcPr>
            <w:tcW w:w="152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1"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68"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41"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18" w:type="dxa"/>
          </w:tcPr>
          <w:p w:rsidR="00E6200D" w:rsidRDefault="00E6200D">
            <w:pPr>
              <w:rPr>
                <w:rFonts w:ascii="Arial Narrow" w:hAnsi="Arial Narrow"/>
                <w:sz w:val="22"/>
                <w:szCs w:val="22"/>
              </w:rPr>
            </w:pPr>
          </w:p>
        </w:tc>
        <w:tc>
          <w:tcPr>
            <w:tcW w:w="152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9288" w:type="dxa"/>
            <w:gridSpan w:val="7"/>
            <w:tcBorders>
              <w:top w:val="single" w:sz="12" w:space="0" w:color="auto"/>
              <w:bottom w:val="single" w:sz="12" w:space="0" w:color="auto"/>
            </w:tcBorders>
          </w:tcPr>
          <w:p w:rsidR="00E6200D" w:rsidRDefault="00967F8A">
            <w:pPr>
              <w:rPr>
                <w:rFonts w:ascii="Arial Narrow" w:hAnsi="Arial Narrow"/>
                <w:sz w:val="22"/>
                <w:szCs w:val="22"/>
              </w:rPr>
            </w:pPr>
            <w:r>
              <w:rPr>
                <w:rFonts w:ascii="Arial Narrow" w:hAnsi="Arial Narrow"/>
                <w:b/>
                <w:bCs/>
                <w:sz w:val="22"/>
                <w:szCs w:val="22"/>
              </w:rPr>
              <w:t>Krátkodobé bankové úvery</w:t>
            </w:r>
          </w:p>
        </w:tc>
      </w:tr>
      <w:tr w:rsidR="00E6200D">
        <w:trPr>
          <w:trHeight w:val="397"/>
          <w:jc w:val="center"/>
        </w:trPr>
        <w:tc>
          <w:tcPr>
            <w:tcW w:w="2235" w:type="dxa"/>
            <w:tcBorders>
              <w:top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0" w:type="dxa"/>
            <w:tcBorders>
              <w:top w:val="single" w:sz="12" w:space="0" w:color="auto"/>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68"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41"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18" w:type="dxa"/>
            <w:tcBorders>
              <w:top w:val="single" w:sz="12" w:space="0" w:color="auto"/>
            </w:tcBorders>
          </w:tcPr>
          <w:p w:rsidR="00E6200D" w:rsidRDefault="00E6200D">
            <w:pPr>
              <w:rPr>
                <w:rFonts w:ascii="Arial Narrow" w:hAnsi="Arial Narrow"/>
                <w:sz w:val="22"/>
                <w:szCs w:val="22"/>
              </w:rPr>
            </w:pPr>
          </w:p>
        </w:tc>
        <w:tc>
          <w:tcPr>
            <w:tcW w:w="1525"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51"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68"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41"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18" w:type="dxa"/>
          </w:tcPr>
          <w:p w:rsidR="00E6200D" w:rsidRDefault="00E6200D">
            <w:pPr>
              <w:rPr>
                <w:rFonts w:ascii="Arial Narrow" w:hAnsi="Arial Narrow"/>
                <w:sz w:val="22"/>
                <w:szCs w:val="22"/>
              </w:rPr>
            </w:pPr>
          </w:p>
        </w:tc>
        <w:tc>
          <w:tcPr>
            <w:tcW w:w="152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bottom w:val="single" w:sz="12" w:space="0" w:color="auto"/>
              <w:right w:val="single" w:sz="12" w:space="0" w:color="auto"/>
            </w:tcBorders>
            <w:noWrap/>
            <w:vAlign w:val="center"/>
          </w:tcPr>
          <w:p w:rsidR="00E6200D" w:rsidRDefault="00E6200D">
            <w:pPr>
              <w:rPr>
                <w:rFonts w:ascii="Arial Narrow" w:hAnsi="Arial Narrow"/>
                <w:b/>
                <w:bCs/>
                <w:sz w:val="22"/>
                <w:szCs w:val="22"/>
              </w:rPr>
            </w:pPr>
          </w:p>
        </w:tc>
        <w:tc>
          <w:tcPr>
            <w:tcW w:w="850" w:type="dxa"/>
            <w:tcBorders>
              <w:left w:val="single" w:sz="12" w:space="0" w:color="auto"/>
              <w:bottom w:val="single" w:sz="12" w:space="0" w:color="auto"/>
            </w:tcBorders>
            <w:noWrap/>
            <w:vAlign w:val="center"/>
          </w:tcPr>
          <w:p w:rsidR="00E6200D" w:rsidRDefault="00E6200D">
            <w:pPr>
              <w:rPr>
                <w:rFonts w:ascii="Arial Narrow" w:hAnsi="Arial Narrow"/>
                <w:sz w:val="22"/>
                <w:szCs w:val="22"/>
              </w:rPr>
            </w:pPr>
          </w:p>
        </w:tc>
        <w:tc>
          <w:tcPr>
            <w:tcW w:w="851" w:type="dxa"/>
            <w:tcBorders>
              <w:bottom w:val="single" w:sz="12" w:space="0" w:color="auto"/>
            </w:tcBorders>
            <w:noWrap/>
            <w:vAlign w:val="center"/>
          </w:tcPr>
          <w:p w:rsidR="00E6200D" w:rsidRDefault="00E6200D">
            <w:pPr>
              <w:rPr>
                <w:rFonts w:ascii="Arial Narrow" w:hAnsi="Arial Narrow"/>
                <w:sz w:val="22"/>
                <w:szCs w:val="22"/>
              </w:rPr>
            </w:pPr>
          </w:p>
        </w:tc>
        <w:tc>
          <w:tcPr>
            <w:tcW w:w="1268" w:type="dxa"/>
            <w:tcBorders>
              <w:bottom w:val="single" w:sz="12" w:space="0" w:color="auto"/>
            </w:tcBorders>
            <w:noWrap/>
            <w:vAlign w:val="center"/>
          </w:tcPr>
          <w:p w:rsidR="00E6200D" w:rsidRDefault="00E6200D">
            <w:pPr>
              <w:rPr>
                <w:rFonts w:ascii="Arial Narrow" w:hAnsi="Arial Narrow"/>
                <w:sz w:val="22"/>
                <w:szCs w:val="22"/>
              </w:rPr>
            </w:pPr>
          </w:p>
        </w:tc>
        <w:tc>
          <w:tcPr>
            <w:tcW w:w="1441" w:type="dxa"/>
            <w:tcBorders>
              <w:bottom w:val="single" w:sz="12" w:space="0" w:color="auto"/>
            </w:tcBorders>
            <w:noWrap/>
            <w:vAlign w:val="center"/>
          </w:tcPr>
          <w:p w:rsidR="00E6200D" w:rsidRDefault="00E6200D">
            <w:pPr>
              <w:rPr>
                <w:rFonts w:ascii="Arial Narrow" w:hAnsi="Arial Narrow"/>
                <w:sz w:val="22"/>
                <w:szCs w:val="22"/>
              </w:rPr>
            </w:pPr>
          </w:p>
        </w:tc>
        <w:tc>
          <w:tcPr>
            <w:tcW w:w="1118" w:type="dxa"/>
            <w:tcBorders>
              <w:bottom w:val="single" w:sz="12" w:space="0" w:color="auto"/>
            </w:tcBorders>
          </w:tcPr>
          <w:p w:rsidR="00E6200D" w:rsidRDefault="00E6200D">
            <w:pPr>
              <w:rPr>
                <w:rFonts w:ascii="Arial Narrow" w:hAnsi="Arial Narrow"/>
                <w:sz w:val="22"/>
                <w:szCs w:val="22"/>
              </w:rPr>
            </w:pPr>
          </w:p>
        </w:tc>
        <w:tc>
          <w:tcPr>
            <w:tcW w:w="1525" w:type="dxa"/>
            <w:tcBorders>
              <w:bottom w:val="single" w:sz="12" w:space="0" w:color="auto"/>
            </w:tcBorders>
            <w:noWrap/>
            <w:vAlign w:val="center"/>
          </w:tcPr>
          <w:p w:rsidR="00E6200D" w:rsidRDefault="00E6200D">
            <w:pPr>
              <w:rPr>
                <w:rFonts w:ascii="Arial Narrow" w:hAnsi="Arial Narrow"/>
                <w:sz w:val="22"/>
                <w:szCs w:val="22"/>
              </w:rPr>
            </w:pPr>
          </w:p>
        </w:tc>
      </w:tr>
    </w:tbl>
    <w:p w:rsidR="00E6200D" w:rsidRDefault="00E6200D">
      <w:pPr>
        <w:rPr>
          <w:rFonts w:ascii="Arial Narrow" w:hAnsi="Arial Narrow"/>
          <w:sz w:val="22"/>
          <w:szCs w:val="22"/>
        </w:rPr>
      </w:pPr>
    </w:p>
    <w:p w:rsidR="00E6200D" w:rsidRDefault="00967F8A">
      <w:pPr>
        <w:rPr>
          <w:rFonts w:ascii="Arial Narrow" w:hAnsi="Arial Narrow"/>
          <w:b/>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77"/>
        <w:gridCol w:w="824"/>
        <w:gridCol w:w="1275"/>
        <w:gridCol w:w="1418"/>
        <w:gridCol w:w="1134"/>
        <w:gridCol w:w="1525"/>
      </w:tblGrid>
      <w:tr w:rsidR="00E6200D">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E6200D" w:rsidRDefault="00967F8A">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 xml:space="preserve">Úrok </w:t>
            </w:r>
            <w:r>
              <w:br/>
              <w:t xml:space="preserve">p. a. </w:t>
            </w:r>
          </w:p>
          <w:p w:rsidR="00E6200D" w:rsidRDefault="00967F8A">
            <w:pPr>
              <w:pStyle w:val="TopHeader"/>
            </w:pPr>
            <w: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E6200D" w:rsidRDefault="00967F8A">
            <w:pPr>
              <w:pStyle w:val="TopHeader"/>
            </w:pPr>
            <w:r>
              <w:t>Suma istiny v eurách</w:t>
            </w:r>
          </w:p>
          <w:p w:rsidR="00E6200D" w:rsidRDefault="00967F8A">
            <w:pPr>
              <w:pStyle w:val="TopHeader"/>
            </w:pPr>
            <w: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E6200D" w:rsidRDefault="00967F8A">
            <w:pPr>
              <w:pStyle w:val="TopHeader"/>
            </w:pPr>
            <w:r>
              <w:t xml:space="preserve">Suma istiny v príslušnej mene za </w:t>
            </w:r>
            <w:proofErr w:type="spellStart"/>
            <w:r>
              <w:t>bezprostred-ne</w:t>
            </w:r>
            <w:proofErr w:type="spellEnd"/>
            <w:r>
              <w:t xml:space="preserve"> </w:t>
            </w:r>
            <w:proofErr w:type="spellStart"/>
            <w:r>
              <w:t>predchá-dzajúce</w:t>
            </w:r>
            <w:proofErr w:type="spellEnd"/>
            <w:r>
              <w:t xml:space="preserve"> účtovné obdobie</w:t>
            </w:r>
          </w:p>
        </w:tc>
      </w:tr>
      <w:tr w:rsidR="00E6200D">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E6200D" w:rsidRDefault="00967F8A">
            <w:pPr>
              <w:jc w:val="center"/>
              <w:rPr>
                <w:rFonts w:ascii="Arial Narrow" w:hAnsi="Arial Narrow"/>
                <w:sz w:val="22"/>
                <w:szCs w:val="22"/>
              </w:rPr>
            </w:pPr>
            <w:r>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g</w:t>
            </w:r>
          </w:p>
        </w:tc>
      </w:tr>
      <w:tr w:rsidR="00E6200D">
        <w:trPr>
          <w:trHeight w:val="330"/>
          <w:jc w:val="center"/>
        </w:trPr>
        <w:tc>
          <w:tcPr>
            <w:tcW w:w="9288" w:type="dxa"/>
            <w:gridSpan w:val="7"/>
            <w:tcBorders>
              <w:top w:val="single" w:sz="4" w:space="0" w:color="auto"/>
              <w:bottom w:val="single" w:sz="12" w:space="0" w:color="auto"/>
            </w:tcBorders>
          </w:tcPr>
          <w:p w:rsidR="00E6200D" w:rsidRDefault="00967F8A">
            <w:pPr>
              <w:rPr>
                <w:rFonts w:ascii="Arial Narrow" w:hAnsi="Arial Narrow"/>
                <w:sz w:val="22"/>
                <w:szCs w:val="22"/>
              </w:rPr>
            </w:pPr>
            <w:r>
              <w:rPr>
                <w:rFonts w:ascii="Arial Narrow" w:hAnsi="Arial Narrow"/>
                <w:b/>
                <w:bCs/>
                <w:sz w:val="22"/>
                <w:szCs w:val="22"/>
              </w:rPr>
              <w:t>Dlhodobé pôžičky</w:t>
            </w:r>
          </w:p>
        </w:tc>
      </w:tr>
      <w:tr w:rsidR="00E6200D">
        <w:trPr>
          <w:trHeight w:val="397"/>
          <w:jc w:val="center"/>
        </w:trPr>
        <w:tc>
          <w:tcPr>
            <w:tcW w:w="2235" w:type="dxa"/>
            <w:tcBorders>
              <w:top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7A4D13">
              <w:rPr>
                <w:rFonts w:ascii="Arial Narrow" w:hAnsi="Arial Narrow"/>
                <w:sz w:val="22"/>
                <w:szCs w:val="22"/>
              </w:rPr>
              <w:t>€</w:t>
            </w:r>
          </w:p>
        </w:tc>
        <w:tc>
          <w:tcPr>
            <w:tcW w:w="824"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7A4D13">
              <w:rPr>
                <w:rFonts w:ascii="Arial Narrow" w:hAnsi="Arial Narrow"/>
                <w:sz w:val="22"/>
                <w:szCs w:val="22"/>
              </w:rPr>
              <w:t>11,8</w:t>
            </w:r>
          </w:p>
        </w:tc>
        <w:tc>
          <w:tcPr>
            <w:tcW w:w="1275"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7A4D13">
              <w:rPr>
                <w:rFonts w:ascii="Arial Narrow" w:hAnsi="Arial Narrow"/>
                <w:sz w:val="22"/>
                <w:szCs w:val="22"/>
              </w:rPr>
              <w:t>30.6.2018</w:t>
            </w:r>
          </w:p>
        </w:tc>
        <w:tc>
          <w:tcPr>
            <w:tcW w:w="1418"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tcPr>
          <w:p w:rsidR="00E6200D" w:rsidRDefault="002A3114">
            <w:pPr>
              <w:rPr>
                <w:rFonts w:ascii="Arial Narrow" w:hAnsi="Arial Narrow"/>
                <w:sz w:val="22"/>
                <w:szCs w:val="22"/>
              </w:rPr>
            </w:pPr>
            <w:r>
              <w:rPr>
                <w:rFonts w:ascii="Arial Narrow" w:hAnsi="Arial Narrow"/>
                <w:sz w:val="22"/>
                <w:szCs w:val="22"/>
              </w:rPr>
              <w:t>17632</w:t>
            </w:r>
          </w:p>
        </w:tc>
        <w:tc>
          <w:tcPr>
            <w:tcW w:w="1525"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7A4D13">
              <w:rPr>
                <w:rFonts w:ascii="Arial Narrow" w:hAnsi="Arial Narrow"/>
                <w:sz w:val="22"/>
                <w:szCs w:val="22"/>
              </w:rPr>
              <w:t>8069</w:t>
            </w:r>
          </w:p>
        </w:tc>
      </w:tr>
      <w:tr w:rsidR="00E6200D">
        <w:trPr>
          <w:trHeight w:val="397"/>
          <w:jc w:val="center"/>
        </w:trPr>
        <w:tc>
          <w:tcPr>
            <w:tcW w:w="2235" w:type="dxa"/>
            <w:tcBorders>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4"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7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8"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Pr>
          <w:p w:rsidR="00E6200D" w:rsidRDefault="00E6200D">
            <w:pPr>
              <w:rPr>
                <w:rFonts w:ascii="Arial Narrow" w:hAnsi="Arial Narrow"/>
                <w:sz w:val="22"/>
                <w:szCs w:val="22"/>
              </w:rPr>
            </w:pPr>
          </w:p>
        </w:tc>
        <w:tc>
          <w:tcPr>
            <w:tcW w:w="152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4"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7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8"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Pr>
          <w:p w:rsidR="00E6200D" w:rsidRDefault="00E6200D">
            <w:pPr>
              <w:rPr>
                <w:rFonts w:ascii="Arial Narrow" w:hAnsi="Arial Narrow"/>
                <w:sz w:val="22"/>
                <w:szCs w:val="22"/>
              </w:rPr>
            </w:pPr>
          </w:p>
        </w:tc>
        <w:tc>
          <w:tcPr>
            <w:tcW w:w="152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9288" w:type="dxa"/>
            <w:gridSpan w:val="7"/>
            <w:tcBorders>
              <w:top w:val="single" w:sz="12" w:space="0" w:color="auto"/>
              <w:bottom w:val="single" w:sz="12" w:space="0" w:color="auto"/>
            </w:tcBorders>
          </w:tcPr>
          <w:p w:rsidR="00E6200D" w:rsidRDefault="00967F8A">
            <w:pPr>
              <w:rPr>
                <w:rFonts w:ascii="Arial Narrow" w:hAnsi="Arial Narrow"/>
                <w:sz w:val="22"/>
                <w:szCs w:val="22"/>
              </w:rPr>
            </w:pPr>
            <w:r>
              <w:rPr>
                <w:rFonts w:ascii="Arial Narrow" w:hAnsi="Arial Narrow"/>
                <w:b/>
                <w:bCs/>
                <w:sz w:val="22"/>
                <w:szCs w:val="22"/>
              </w:rPr>
              <w:t>Krátkodobé pôžičky</w:t>
            </w:r>
          </w:p>
        </w:tc>
      </w:tr>
      <w:tr w:rsidR="00E6200D">
        <w:trPr>
          <w:trHeight w:val="397"/>
          <w:jc w:val="center"/>
        </w:trPr>
        <w:tc>
          <w:tcPr>
            <w:tcW w:w="2235" w:type="dxa"/>
            <w:tcBorders>
              <w:top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lastRenderedPageBreak/>
              <w:t> </w:t>
            </w:r>
          </w:p>
        </w:tc>
        <w:tc>
          <w:tcPr>
            <w:tcW w:w="877" w:type="dxa"/>
            <w:tcBorders>
              <w:top w:val="single" w:sz="12" w:space="0" w:color="auto"/>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4"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8"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tcPr>
          <w:p w:rsidR="00E6200D" w:rsidRDefault="00E6200D">
            <w:pPr>
              <w:rPr>
                <w:rFonts w:ascii="Arial Narrow" w:hAnsi="Arial Narrow"/>
                <w:sz w:val="22"/>
                <w:szCs w:val="22"/>
              </w:rPr>
            </w:pPr>
          </w:p>
        </w:tc>
        <w:tc>
          <w:tcPr>
            <w:tcW w:w="1525" w:type="dxa"/>
            <w:tcBorders>
              <w:top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824"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7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8"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Pr>
          <w:p w:rsidR="00E6200D" w:rsidRDefault="00E6200D">
            <w:pPr>
              <w:rPr>
                <w:rFonts w:ascii="Arial Narrow" w:hAnsi="Arial Narrow"/>
                <w:sz w:val="22"/>
                <w:szCs w:val="22"/>
              </w:rPr>
            </w:pPr>
          </w:p>
        </w:tc>
        <w:tc>
          <w:tcPr>
            <w:tcW w:w="1525" w:type="dxa"/>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235" w:type="dxa"/>
            <w:tcBorders>
              <w:right w:val="single" w:sz="12" w:space="0" w:color="auto"/>
            </w:tcBorders>
            <w:noWrap/>
            <w:vAlign w:val="center"/>
          </w:tcPr>
          <w:p w:rsidR="00E6200D" w:rsidRDefault="00E6200D">
            <w:pPr>
              <w:rPr>
                <w:rFonts w:ascii="Arial Narrow" w:hAnsi="Arial Narrow"/>
                <w:b/>
                <w:bCs/>
                <w:sz w:val="22"/>
                <w:szCs w:val="22"/>
              </w:rPr>
            </w:pPr>
          </w:p>
        </w:tc>
        <w:tc>
          <w:tcPr>
            <w:tcW w:w="877" w:type="dxa"/>
            <w:tcBorders>
              <w:left w:val="single" w:sz="12" w:space="0" w:color="auto"/>
            </w:tcBorders>
            <w:noWrap/>
            <w:vAlign w:val="center"/>
          </w:tcPr>
          <w:p w:rsidR="00E6200D" w:rsidRDefault="00E6200D">
            <w:pPr>
              <w:rPr>
                <w:rFonts w:ascii="Arial Narrow" w:hAnsi="Arial Narrow"/>
                <w:sz w:val="22"/>
                <w:szCs w:val="22"/>
              </w:rPr>
            </w:pPr>
          </w:p>
        </w:tc>
        <w:tc>
          <w:tcPr>
            <w:tcW w:w="824" w:type="dxa"/>
            <w:noWrap/>
            <w:vAlign w:val="center"/>
          </w:tcPr>
          <w:p w:rsidR="00E6200D" w:rsidRDefault="00E6200D">
            <w:pPr>
              <w:rPr>
                <w:rFonts w:ascii="Arial Narrow" w:hAnsi="Arial Narrow"/>
                <w:sz w:val="22"/>
                <w:szCs w:val="22"/>
              </w:rPr>
            </w:pPr>
          </w:p>
        </w:tc>
        <w:tc>
          <w:tcPr>
            <w:tcW w:w="1275" w:type="dxa"/>
            <w:noWrap/>
            <w:vAlign w:val="center"/>
          </w:tcPr>
          <w:p w:rsidR="00E6200D" w:rsidRDefault="00E6200D">
            <w:pPr>
              <w:rPr>
                <w:rFonts w:ascii="Arial Narrow" w:hAnsi="Arial Narrow"/>
                <w:sz w:val="22"/>
                <w:szCs w:val="22"/>
              </w:rPr>
            </w:pPr>
          </w:p>
        </w:tc>
        <w:tc>
          <w:tcPr>
            <w:tcW w:w="1418" w:type="dxa"/>
            <w:noWrap/>
            <w:vAlign w:val="center"/>
          </w:tcPr>
          <w:p w:rsidR="00E6200D" w:rsidRDefault="00E6200D">
            <w:pPr>
              <w:rPr>
                <w:rFonts w:ascii="Arial Narrow" w:hAnsi="Arial Narrow"/>
                <w:sz w:val="22"/>
                <w:szCs w:val="22"/>
              </w:rPr>
            </w:pPr>
          </w:p>
        </w:tc>
        <w:tc>
          <w:tcPr>
            <w:tcW w:w="1134" w:type="dxa"/>
          </w:tcPr>
          <w:p w:rsidR="00E6200D" w:rsidRDefault="00E6200D">
            <w:pPr>
              <w:rPr>
                <w:rFonts w:ascii="Arial Narrow" w:hAnsi="Arial Narrow"/>
                <w:sz w:val="22"/>
                <w:szCs w:val="22"/>
              </w:rPr>
            </w:pPr>
          </w:p>
        </w:tc>
        <w:tc>
          <w:tcPr>
            <w:tcW w:w="1525" w:type="dxa"/>
            <w:noWrap/>
            <w:vAlign w:val="center"/>
          </w:tcPr>
          <w:p w:rsidR="00E6200D" w:rsidRDefault="00E6200D">
            <w:pPr>
              <w:rPr>
                <w:rFonts w:ascii="Arial Narrow" w:hAnsi="Arial Narrow"/>
                <w:sz w:val="22"/>
                <w:szCs w:val="22"/>
              </w:rPr>
            </w:pPr>
          </w:p>
        </w:tc>
      </w:tr>
      <w:tr w:rsidR="00E6200D">
        <w:trPr>
          <w:trHeight w:val="345"/>
          <w:jc w:val="center"/>
        </w:trPr>
        <w:tc>
          <w:tcPr>
            <w:tcW w:w="9288" w:type="dxa"/>
            <w:gridSpan w:val="7"/>
            <w:noWrap/>
            <w:vAlign w:val="center"/>
          </w:tcPr>
          <w:p w:rsidR="00E6200D" w:rsidRDefault="00967F8A">
            <w:pPr>
              <w:rPr>
                <w:rFonts w:ascii="Arial Narrow" w:hAnsi="Arial Narrow"/>
                <w:sz w:val="22"/>
                <w:szCs w:val="22"/>
              </w:rPr>
            </w:pPr>
            <w:r>
              <w:rPr>
                <w:rFonts w:ascii="Arial Narrow" w:hAnsi="Arial Narrow"/>
                <w:b/>
                <w:bCs/>
                <w:sz w:val="22"/>
                <w:szCs w:val="22"/>
              </w:rPr>
              <w:t>Krátkodobé finančné výpomoci</w:t>
            </w:r>
          </w:p>
        </w:tc>
      </w:tr>
      <w:tr w:rsidR="00E6200D">
        <w:trPr>
          <w:trHeight w:val="397"/>
          <w:jc w:val="center"/>
        </w:trPr>
        <w:tc>
          <w:tcPr>
            <w:tcW w:w="2235" w:type="dxa"/>
            <w:tcBorders>
              <w:right w:val="single" w:sz="12" w:space="0" w:color="auto"/>
            </w:tcBorders>
            <w:noWrap/>
            <w:vAlign w:val="center"/>
          </w:tcPr>
          <w:p w:rsidR="00E6200D" w:rsidRDefault="00E6200D">
            <w:pPr>
              <w:rPr>
                <w:rFonts w:ascii="Arial Narrow" w:hAnsi="Arial Narrow"/>
                <w:b/>
                <w:bCs/>
                <w:sz w:val="22"/>
                <w:szCs w:val="22"/>
              </w:rPr>
            </w:pPr>
          </w:p>
        </w:tc>
        <w:tc>
          <w:tcPr>
            <w:tcW w:w="877" w:type="dxa"/>
            <w:tcBorders>
              <w:left w:val="single" w:sz="12" w:space="0" w:color="auto"/>
            </w:tcBorders>
            <w:noWrap/>
            <w:vAlign w:val="center"/>
          </w:tcPr>
          <w:p w:rsidR="00E6200D" w:rsidRDefault="00E6200D">
            <w:pPr>
              <w:rPr>
                <w:rFonts w:ascii="Arial Narrow" w:hAnsi="Arial Narrow"/>
                <w:sz w:val="22"/>
                <w:szCs w:val="22"/>
              </w:rPr>
            </w:pPr>
          </w:p>
        </w:tc>
        <w:tc>
          <w:tcPr>
            <w:tcW w:w="824" w:type="dxa"/>
            <w:noWrap/>
            <w:vAlign w:val="center"/>
          </w:tcPr>
          <w:p w:rsidR="00E6200D" w:rsidRDefault="00E6200D">
            <w:pPr>
              <w:rPr>
                <w:rFonts w:ascii="Arial Narrow" w:hAnsi="Arial Narrow"/>
                <w:sz w:val="22"/>
                <w:szCs w:val="22"/>
              </w:rPr>
            </w:pPr>
          </w:p>
        </w:tc>
        <w:tc>
          <w:tcPr>
            <w:tcW w:w="1275" w:type="dxa"/>
            <w:noWrap/>
            <w:vAlign w:val="center"/>
          </w:tcPr>
          <w:p w:rsidR="00E6200D" w:rsidRDefault="00E6200D">
            <w:pPr>
              <w:rPr>
                <w:rFonts w:ascii="Arial Narrow" w:hAnsi="Arial Narrow"/>
                <w:sz w:val="22"/>
                <w:szCs w:val="22"/>
              </w:rPr>
            </w:pPr>
          </w:p>
        </w:tc>
        <w:tc>
          <w:tcPr>
            <w:tcW w:w="1418" w:type="dxa"/>
            <w:noWrap/>
            <w:vAlign w:val="center"/>
          </w:tcPr>
          <w:p w:rsidR="00E6200D" w:rsidRDefault="00E6200D">
            <w:pPr>
              <w:rPr>
                <w:rFonts w:ascii="Arial Narrow" w:hAnsi="Arial Narrow"/>
                <w:sz w:val="22"/>
                <w:szCs w:val="22"/>
              </w:rPr>
            </w:pPr>
          </w:p>
        </w:tc>
        <w:tc>
          <w:tcPr>
            <w:tcW w:w="1134" w:type="dxa"/>
          </w:tcPr>
          <w:p w:rsidR="00E6200D" w:rsidRDefault="00E6200D">
            <w:pPr>
              <w:rPr>
                <w:rFonts w:ascii="Arial Narrow" w:hAnsi="Arial Narrow"/>
                <w:sz w:val="22"/>
                <w:szCs w:val="22"/>
              </w:rPr>
            </w:pPr>
          </w:p>
        </w:tc>
        <w:tc>
          <w:tcPr>
            <w:tcW w:w="1525" w:type="dxa"/>
            <w:noWrap/>
            <w:vAlign w:val="center"/>
          </w:tcPr>
          <w:p w:rsidR="00E6200D" w:rsidRDefault="00E6200D">
            <w:pPr>
              <w:rPr>
                <w:rFonts w:ascii="Arial Narrow" w:hAnsi="Arial Narrow"/>
                <w:sz w:val="22"/>
                <w:szCs w:val="22"/>
              </w:rPr>
            </w:pPr>
          </w:p>
        </w:tc>
      </w:tr>
      <w:tr w:rsidR="00E6200D">
        <w:trPr>
          <w:trHeight w:val="397"/>
          <w:jc w:val="center"/>
        </w:trPr>
        <w:tc>
          <w:tcPr>
            <w:tcW w:w="2235" w:type="dxa"/>
            <w:tcBorders>
              <w:bottom w:val="single" w:sz="12" w:space="0" w:color="auto"/>
              <w:right w:val="single" w:sz="12" w:space="0" w:color="auto"/>
            </w:tcBorders>
            <w:noWrap/>
            <w:vAlign w:val="center"/>
          </w:tcPr>
          <w:p w:rsidR="00E6200D" w:rsidRDefault="00E6200D">
            <w:pPr>
              <w:rPr>
                <w:rFonts w:ascii="Arial Narrow" w:hAnsi="Arial Narrow"/>
                <w:b/>
                <w:bCs/>
                <w:sz w:val="22"/>
                <w:szCs w:val="22"/>
              </w:rPr>
            </w:pPr>
          </w:p>
        </w:tc>
        <w:tc>
          <w:tcPr>
            <w:tcW w:w="877" w:type="dxa"/>
            <w:tcBorders>
              <w:left w:val="single" w:sz="12" w:space="0" w:color="auto"/>
              <w:bottom w:val="single" w:sz="12" w:space="0" w:color="auto"/>
            </w:tcBorders>
            <w:noWrap/>
            <w:vAlign w:val="center"/>
          </w:tcPr>
          <w:p w:rsidR="00E6200D" w:rsidRDefault="00E6200D">
            <w:pPr>
              <w:rPr>
                <w:rFonts w:ascii="Arial Narrow" w:hAnsi="Arial Narrow"/>
                <w:sz w:val="22"/>
                <w:szCs w:val="22"/>
              </w:rPr>
            </w:pPr>
          </w:p>
        </w:tc>
        <w:tc>
          <w:tcPr>
            <w:tcW w:w="824" w:type="dxa"/>
            <w:tcBorders>
              <w:bottom w:val="single" w:sz="12" w:space="0" w:color="auto"/>
            </w:tcBorders>
            <w:noWrap/>
            <w:vAlign w:val="center"/>
          </w:tcPr>
          <w:p w:rsidR="00E6200D" w:rsidRDefault="00E6200D">
            <w:pPr>
              <w:rPr>
                <w:rFonts w:ascii="Arial Narrow" w:hAnsi="Arial Narrow"/>
                <w:sz w:val="22"/>
                <w:szCs w:val="22"/>
              </w:rPr>
            </w:pPr>
          </w:p>
        </w:tc>
        <w:tc>
          <w:tcPr>
            <w:tcW w:w="1275" w:type="dxa"/>
            <w:tcBorders>
              <w:bottom w:val="single" w:sz="12" w:space="0" w:color="auto"/>
            </w:tcBorders>
            <w:noWrap/>
            <w:vAlign w:val="center"/>
          </w:tcPr>
          <w:p w:rsidR="00E6200D" w:rsidRDefault="00E6200D">
            <w:pPr>
              <w:rPr>
                <w:rFonts w:ascii="Arial Narrow" w:hAnsi="Arial Narrow"/>
                <w:sz w:val="22"/>
                <w:szCs w:val="22"/>
              </w:rPr>
            </w:pPr>
          </w:p>
        </w:tc>
        <w:tc>
          <w:tcPr>
            <w:tcW w:w="1418" w:type="dxa"/>
            <w:tcBorders>
              <w:bottom w:val="single" w:sz="12" w:space="0" w:color="auto"/>
            </w:tcBorders>
            <w:noWrap/>
            <w:vAlign w:val="center"/>
          </w:tcPr>
          <w:p w:rsidR="00E6200D" w:rsidRDefault="00E6200D">
            <w:pPr>
              <w:rPr>
                <w:rFonts w:ascii="Arial Narrow" w:hAnsi="Arial Narrow"/>
                <w:sz w:val="22"/>
                <w:szCs w:val="22"/>
              </w:rPr>
            </w:pPr>
          </w:p>
        </w:tc>
        <w:tc>
          <w:tcPr>
            <w:tcW w:w="1134" w:type="dxa"/>
            <w:tcBorders>
              <w:bottom w:val="single" w:sz="12" w:space="0" w:color="auto"/>
            </w:tcBorders>
          </w:tcPr>
          <w:p w:rsidR="00E6200D" w:rsidRDefault="00E6200D">
            <w:pPr>
              <w:rPr>
                <w:rFonts w:ascii="Arial Narrow" w:hAnsi="Arial Narrow"/>
                <w:sz w:val="22"/>
                <w:szCs w:val="22"/>
              </w:rPr>
            </w:pPr>
          </w:p>
        </w:tc>
        <w:tc>
          <w:tcPr>
            <w:tcW w:w="1525" w:type="dxa"/>
            <w:tcBorders>
              <w:bottom w:val="single" w:sz="12" w:space="0" w:color="auto"/>
            </w:tcBorders>
            <w:noWrap/>
            <w:vAlign w:val="center"/>
          </w:tcPr>
          <w:p w:rsidR="00E6200D" w:rsidRDefault="00E6200D">
            <w:pPr>
              <w:rPr>
                <w:rFonts w:ascii="Arial Narrow" w:hAnsi="Arial Narrow"/>
                <w:sz w:val="22"/>
                <w:szCs w:val="22"/>
              </w:rPr>
            </w:pPr>
          </w:p>
        </w:tc>
      </w:tr>
    </w:tbl>
    <w:p w:rsidR="00E6200D" w:rsidRDefault="00E6200D">
      <w:pPr>
        <w:jc w:val="both"/>
        <w:rPr>
          <w:rFonts w:ascii="Arial Narrow" w:hAnsi="Arial Narrow" w:cs="Arial Narrow"/>
          <w:sz w:val="22"/>
          <w:szCs w:val="22"/>
        </w:rPr>
      </w:pPr>
    </w:p>
    <w:p w:rsidR="00E6200D" w:rsidRDefault="00E6200D">
      <w:pPr>
        <w:jc w:val="both"/>
        <w:rPr>
          <w:rFonts w:ascii="Arial Narrow" w:hAnsi="Arial Narrow" w:cs="Arial Narrow"/>
          <w:sz w:val="22"/>
          <w:szCs w:val="22"/>
        </w:rPr>
      </w:pPr>
    </w:p>
    <w:p w:rsidR="00E6200D" w:rsidRDefault="00967F8A">
      <w:pPr>
        <w:ind w:right="-468"/>
        <w:rPr>
          <w:rFonts w:ascii="Arial Narrow" w:hAnsi="Arial Narrow" w:cs="Arial Narrow"/>
          <w:sz w:val="22"/>
          <w:szCs w:val="22"/>
        </w:rPr>
      </w:pPr>
      <w:r>
        <w:rPr>
          <w:rFonts w:ascii="Arial Narrow" w:hAnsi="Arial Narrow" w:cs="Arial Narrow"/>
          <w:sz w:val="22"/>
          <w:szCs w:val="22"/>
        </w:rPr>
        <w:t xml:space="preserve">i.2) Bankové úvery, pôžičky a návratné finančné výpomoci - </w:t>
      </w:r>
      <w:r>
        <w:rPr>
          <w:rFonts w:ascii="Arial Narrow" w:hAnsi="Arial Narrow" w:cs="Arial Narrow"/>
          <w:b/>
          <w:sz w:val="22"/>
          <w:szCs w:val="22"/>
          <w:u w:val="single"/>
        </w:rPr>
        <w:t>hodnota v eurách a forma zabezpečenia</w:t>
      </w:r>
      <w:r>
        <w:rPr>
          <w:rFonts w:ascii="Arial Narrow" w:hAnsi="Arial Narrow" w:cs="Arial Narrow"/>
          <w:sz w:val="22"/>
          <w:szCs w:val="22"/>
        </w:rPr>
        <w:t xml:space="preserve">: </w:t>
      </w: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   </w:t>
      </w:r>
      <w:r>
        <w:rPr>
          <w:rFonts w:ascii="Arial Narrow" w:hAnsi="Arial Narrow" w:cs="Arial Narrow"/>
          <w:b/>
          <w:sz w:val="22"/>
          <w:szCs w:val="22"/>
        </w:rPr>
        <w:t>- bez náplne</w:t>
      </w:r>
    </w:p>
    <w:p w:rsidR="00E6200D" w:rsidRDefault="00E6200D">
      <w:pPr>
        <w:ind w:right="-468"/>
        <w:jc w:val="both"/>
        <w:rPr>
          <w:rFonts w:ascii="Arial Narrow" w:hAnsi="Arial Narrow" w:cs="Arial Narrow"/>
          <w:b/>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   </w:t>
      </w:r>
      <w:r>
        <w:rPr>
          <w:rFonts w:ascii="Arial Narrow" w:hAnsi="Arial Narrow" w:cs="Arial Narrow"/>
          <w:b/>
          <w:sz w:val="22"/>
          <w:szCs w:val="22"/>
        </w:rPr>
        <w:t>- 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k) o významných </w:t>
      </w:r>
      <w:r>
        <w:rPr>
          <w:rFonts w:ascii="Arial Narrow" w:hAnsi="Arial Narrow" w:cs="Arial Narrow"/>
          <w:sz w:val="22"/>
          <w:szCs w:val="22"/>
          <w:u w:val="single"/>
        </w:rPr>
        <w:t>položkách derivátov</w:t>
      </w:r>
      <w:r>
        <w:rPr>
          <w:rFonts w:ascii="Arial Narrow" w:hAnsi="Arial Narrow" w:cs="Arial Narrow"/>
          <w:sz w:val="22"/>
          <w:szCs w:val="22"/>
        </w:rPr>
        <w:t xml:space="preserve"> za bežné účtovné obdobie</w:t>
      </w:r>
    </w:p>
    <w:p w:rsidR="00E6200D" w:rsidRDefault="00967F8A">
      <w:pPr>
        <w:rPr>
          <w:rFonts w:ascii="Arial Narrow" w:hAnsi="Arial Narrow"/>
          <w:sz w:val="22"/>
          <w:szCs w:val="22"/>
        </w:rPr>
      </w:pPr>
      <w:r>
        <w:rPr>
          <w:rFonts w:ascii="Arial Narrow" w:hAnsi="Arial Narrow"/>
          <w:sz w:val="22"/>
          <w:szCs w:val="22"/>
        </w:rPr>
        <w:t>Tabuľka č. 1...</w:t>
      </w:r>
      <w:r>
        <w:rPr>
          <w:rFonts w:ascii="Arial Narrow" w:hAnsi="Arial Narrow"/>
          <w:b/>
          <w:sz w:val="22"/>
          <w:szCs w:val="22"/>
        </w:rPr>
        <w:t>bez náplne</w:t>
      </w:r>
    </w:p>
    <w:tbl>
      <w:tblPr>
        <w:tblW w:w="5000" w:type="pct"/>
        <w:jc w:val="center"/>
        <w:tblLayout w:type="fixed"/>
        <w:tblLook w:val="04A0" w:firstRow="1" w:lastRow="0" w:firstColumn="1" w:lastColumn="0" w:noHBand="0" w:noVBand="1"/>
      </w:tblPr>
      <w:tblGrid>
        <w:gridCol w:w="3963"/>
        <w:gridCol w:w="1491"/>
        <w:gridCol w:w="14"/>
        <w:gridCol w:w="1617"/>
        <w:gridCol w:w="2202"/>
      </w:tblGrid>
      <w:tr w:rsidR="00E6200D">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Dohodnutá cena podkladového nástroja</w:t>
            </w:r>
          </w:p>
        </w:tc>
      </w:tr>
      <w:tr w:rsidR="00E6200D">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b/>
                <w:sz w:val="22"/>
                <w:szCs w:val="22"/>
              </w:rPr>
            </w:pPr>
            <w:r>
              <w:rPr>
                <w:rFonts w:ascii="Arial Narrow" w:hAnsi="Arial Narrow"/>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b/>
                <w:sz w:val="22"/>
                <w:szCs w:val="22"/>
              </w:rPr>
            </w:pPr>
            <w:r>
              <w:rPr>
                <w:rFonts w:ascii="Arial Narrow" w:hAnsi="Arial Narrow"/>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r>
      <w:tr w:rsidR="00E6200D">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r>
      <w:tr w:rsidR="00E6200D">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E6200D" w:rsidRDefault="00E6200D">
            <w:pPr>
              <w:rPr>
                <w:rFonts w:ascii="Arial Narrow" w:hAnsi="Arial Narrow"/>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E6200D" w:rsidRDefault="00E6200D">
            <w:pPr>
              <w:rPr>
                <w:rFonts w:ascii="Arial Narrow" w:hAnsi="Arial Narrow"/>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E6200D" w:rsidRDefault="00E6200D">
            <w:pPr>
              <w:rPr>
                <w:rFonts w:ascii="Arial Narrow" w:hAnsi="Arial Narrow"/>
                <w:b/>
                <w:sz w:val="22"/>
                <w:szCs w:val="22"/>
              </w:rPr>
            </w:pPr>
          </w:p>
        </w:tc>
      </w:tr>
      <w:tr w:rsidR="00E6200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c>
          <w:tcPr>
            <w:tcW w:w="1484" w:type="dxa"/>
            <w:tcBorders>
              <w:top w:val="single" w:sz="4" w:space="0" w:color="auto"/>
              <w:left w:val="nil"/>
              <w:bottom w:val="single" w:sz="6" w:space="0" w:color="auto"/>
              <w:right w:val="single" w:sz="4" w:space="0" w:color="auto"/>
            </w:tcBorders>
            <w:noWrap/>
            <w:vAlign w:val="center"/>
          </w:tcPr>
          <w:p w:rsidR="00E6200D" w:rsidRDefault="00E6200D">
            <w:pPr>
              <w:rPr>
                <w:rFonts w:ascii="Arial Narrow" w:hAnsi="Arial Narrow"/>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6200D" w:rsidRDefault="00E6200D">
            <w:pPr>
              <w:rPr>
                <w:rFonts w:ascii="Arial Narrow" w:hAnsi="Arial Narrow"/>
                <w:sz w:val="22"/>
                <w:szCs w:val="22"/>
              </w:rPr>
            </w:pPr>
          </w:p>
        </w:tc>
        <w:tc>
          <w:tcPr>
            <w:tcW w:w="1484" w:type="dxa"/>
            <w:tcBorders>
              <w:top w:val="single" w:sz="6"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1609" w:type="dxa"/>
            <w:tcBorders>
              <w:top w:val="single" w:sz="12"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E6200D" w:rsidRDefault="00E6200D">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6200D" w:rsidRDefault="00E6200D">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E6200D" w:rsidRDefault="00E6200D">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E6200D" w:rsidRDefault="00E6200D">
            <w:pPr>
              <w:rPr>
                <w:rFonts w:ascii="Arial Narrow" w:hAnsi="Arial Narrow"/>
                <w:sz w:val="22"/>
                <w:szCs w:val="22"/>
              </w:rPr>
            </w:pPr>
          </w:p>
        </w:tc>
      </w:tr>
      <w:tr w:rsidR="00E6200D">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6200D" w:rsidRDefault="00E6200D">
            <w:pPr>
              <w:rPr>
                <w:rFonts w:ascii="Arial Narrow" w:hAnsi="Arial Narrow"/>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1609" w:type="dxa"/>
            <w:tcBorders>
              <w:top w:val="single" w:sz="6" w:space="0" w:color="auto"/>
              <w:left w:val="nil"/>
              <w:bottom w:val="single" w:sz="12" w:space="0" w:color="auto"/>
              <w:right w:val="single" w:sz="4" w:space="0" w:color="auto"/>
            </w:tcBorders>
            <w:noWrap/>
            <w:vAlign w:val="center"/>
          </w:tcPr>
          <w:p w:rsidR="00E6200D" w:rsidRDefault="00E6200D">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E6200D" w:rsidRDefault="00E6200D">
            <w:pPr>
              <w:rPr>
                <w:rFonts w:ascii="Arial Narrow" w:hAnsi="Arial Narrow"/>
                <w:sz w:val="22"/>
                <w:szCs w:val="22"/>
              </w:rPr>
            </w:pPr>
          </w:p>
        </w:tc>
      </w:tr>
    </w:tbl>
    <w:p w:rsidR="00E6200D" w:rsidRDefault="00E6200D">
      <w:pPr>
        <w:rPr>
          <w:rFonts w:ascii="Arial Narrow" w:hAnsi="Arial Narrow"/>
          <w:sz w:val="22"/>
          <w:szCs w:val="22"/>
        </w:rPr>
      </w:pPr>
    </w:p>
    <w:p w:rsidR="00E6200D" w:rsidRDefault="00967F8A">
      <w:pPr>
        <w:rPr>
          <w:rFonts w:ascii="Arial Narrow" w:hAnsi="Arial Narrow"/>
          <w:b/>
          <w:sz w:val="22"/>
          <w:szCs w:val="22"/>
        </w:rPr>
      </w:pPr>
      <w:r>
        <w:rPr>
          <w:rFonts w:ascii="Arial Narrow" w:hAnsi="Arial Narrow"/>
          <w:sz w:val="22"/>
          <w:szCs w:val="22"/>
        </w:rPr>
        <w:t>Tabuľka č. 2...</w:t>
      </w:r>
      <w:r>
        <w:rPr>
          <w:rFonts w:ascii="Arial Narrow" w:hAnsi="Arial Narrow"/>
          <w:b/>
          <w:sz w:val="22"/>
          <w:szCs w:val="22"/>
        </w:rPr>
        <w:t>bez náplne</w:t>
      </w:r>
    </w:p>
    <w:tbl>
      <w:tblPr>
        <w:tblW w:w="5000" w:type="pct"/>
        <w:jc w:val="center"/>
        <w:tblLayout w:type="fixed"/>
        <w:tblLook w:val="04A0" w:firstRow="1" w:lastRow="0" w:firstColumn="1" w:lastColumn="0" w:noHBand="0" w:noVBand="1"/>
      </w:tblPr>
      <w:tblGrid>
        <w:gridCol w:w="3954"/>
        <w:gridCol w:w="1682"/>
        <w:gridCol w:w="992"/>
        <w:gridCol w:w="1701"/>
        <w:gridCol w:w="958"/>
      </w:tblGrid>
      <w:tr w:rsidR="00E6200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E6200D" w:rsidRDefault="00E6200D">
            <w:pPr>
              <w:rPr>
                <w:rFonts w:ascii="Arial Narrow" w:hAnsi="Arial Narrow"/>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 xml:space="preserve">Zmena reálnej hodnoty </w:t>
            </w:r>
            <w:r>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rPr>
                <w:b w:val="0"/>
              </w:rPr>
            </w:pPr>
            <w:r>
              <w:rPr>
                <w:b w:val="0"/>
              </w:rPr>
              <w:t>Zmena reálnej hodnoty (+/-) s vplyvom na</w:t>
            </w:r>
          </w:p>
        </w:tc>
      </w:tr>
      <w:tr w:rsidR="00E6200D">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vlastné imanie</w:t>
            </w:r>
          </w:p>
        </w:tc>
      </w:tr>
      <w:tr w:rsidR="00E6200D">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r>
      <w:tr w:rsidR="00E6200D">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6200D" w:rsidRDefault="00E6200D">
            <w:pPr>
              <w:rPr>
                <w:rFonts w:ascii="Arial Narrow" w:hAnsi="Arial Narrow"/>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E6200D" w:rsidRDefault="00E6200D">
            <w:pPr>
              <w:jc w:val="center"/>
              <w:rPr>
                <w:rFonts w:ascii="Arial Narrow" w:hAnsi="Arial Narrow"/>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E6200D" w:rsidRDefault="00E6200D">
            <w:pPr>
              <w:jc w:val="center"/>
              <w:rPr>
                <w:rFonts w:ascii="Arial Narrow" w:hAnsi="Arial Narrow"/>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E6200D" w:rsidRDefault="00E6200D">
            <w:pPr>
              <w:jc w:val="center"/>
              <w:rPr>
                <w:rFonts w:ascii="Arial Narrow" w:hAnsi="Arial Narrow"/>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E6200D" w:rsidRDefault="00E6200D">
            <w:pPr>
              <w:jc w:val="center"/>
              <w:rPr>
                <w:rFonts w:ascii="Arial Narrow" w:hAnsi="Arial Narrow"/>
                <w:b/>
                <w:sz w:val="22"/>
                <w:szCs w:val="22"/>
              </w:rPr>
            </w:pPr>
          </w:p>
        </w:tc>
      </w:tr>
      <w:tr w:rsidR="00E6200D">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single" w:sz="12" w:space="0" w:color="auto"/>
              <w:left w:val="nil"/>
              <w:bottom w:val="single" w:sz="12"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single" w:sz="12" w:space="0" w:color="auto"/>
              <w:left w:val="nil"/>
              <w:bottom w:val="single" w:sz="4"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single" w:sz="12"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single" w:sz="12"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6200D" w:rsidRDefault="00E6200D">
            <w:pPr>
              <w:rPr>
                <w:rFonts w:ascii="Arial Narrow" w:hAnsi="Arial Narrow"/>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E6200D" w:rsidRDefault="00E6200D">
            <w:pPr>
              <w:jc w:val="center"/>
              <w:rPr>
                <w:rFonts w:ascii="Arial Narrow" w:hAnsi="Arial Narrow"/>
                <w:sz w:val="22"/>
                <w:szCs w:val="22"/>
              </w:rPr>
            </w:pPr>
          </w:p>
        </w:tc>
        <w:tc>
          <w:tcPr>
            <w:tcW w:w="992" w:type="dxa"/>
            <w:tcBorders>
              <w:top w:val="nil"/>
              <w:left w:val="nil"/>
              <w:bottom w:val="single" w:sz="12" w:space="0" w:color="auto"/>
              <w:right w:val="single" w:sz="8" w:space="0" w:color="auto"/>
            </w:tcBorders>
            <w:noWrap/>
            <w:vAlign w:val="center"/>
          </w:tcPr>
          <w:p w:rsidR="00E6200D" w:rsidRDefault="00E6200D">
            <w:pPr>
              <w:jc w:val="center"/>
              <w:rPr>
                <w:rFonts w:ascii="Arial Narrow" w:hAnsi="Arial Narrow"/>
                <w:sz w:val="22"/>
                <w:szCs w:val="22"/>
              </w:rPr>
            </w:pPr>
          </w:p>
        </w:tc>
        <w:tc>
          <w:tcPr>
            <w:tcW w:w="1701" w:type="dxa"/>
            <w:tcBorders>
              <w:top w:val="nil"/>
              <w:left w:val="nil"/>
              <w:bottom w:val="single" w:sz="12" w:space="0" w:color="auto"/>
              <w:right w:val="single" w:sz="4" w:space="0" w:color="auto"/>
            </w:tcBorders>
            <w:noWrap/>
            <w:vAlign w:val="center"/>
          </w:tcPr>
          <w:p w:rsidR="00E6200D" w:rsidRDefault="00E6200D">
            <w:pPr>
              <w:jc w:val="center"/>
              <w:rPr>
                <w:rFonts w:ascii="Arial Narrow" w:hAnsi="Arial Narrow"/>
                <w:sz w:val="22"/>
                <w:szCs w:val="22"/>
              </w:rPr>
            </w:pPr>
          </w:p>
        </w:tc>
        <w:tc>
          <w:tcPr>
            <w:tcW w:w="958" w:type="dxa"/>
            <w:tcBorders>
              <w:top w:val="nil"/>
              <w:left w:val="nil"/>
              <w:bottom w:val="single" w:sz="12" w:space="0" w:color="auto"/>
              <w:right w:val="single" w:sz="12" w:space="0" w:color="auto"/>
            </w:tcBorders>
            <w:noWrap/>
            <w:vAlign w:val="center"/>
          </w:tcPr>
          <w:p w:rsidR="00E6200D" w:rsidRDefault="00E6200D">
            <w:pPr>
              <w:jc w:val="center"/>
              <w:rPr>
                <w:rFonts w:ascii="Arial Narrow" w:hAnsi="Arial Narrow"/>
                <w:sz w:val="22"/>
                <w:szCs w:val="22"/>
              </w:rPr>
            </w:pPr>
          </w:p>
        </w:tc>
      </w:tr>
    </w:tbl>
    <w:p w:rsidR="00E6200D" w:rsidRDefault="00E6200D">
      <w:pPr>
        <w:pStyle w:val="Nzov"/>
        <w:keepNext w:val="0"/>
        <w:widowControl w:val="0"/>
        <w:spacing w:before="0" w:beforeAutospacing="0" w:after="0"/>
        <w:ind w:left="360"/>
        <w:jc w:val="left"/>
        <w:rPr>
          <w:rFonts w:ascii="Times New Roman" w:hAnsi="Times New Roman"/>
          <w:sz w:val="24"/>
          <w:szCs w:val="24"/>
        </w:rPr>
      </w:pP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l) o </w:t>
      </w:r>
      <w:r>
        <w:rPr>
          <w:rFonts w:ascii="Arial Narrow" w:hAnsi="Arial Narrow" w:cs="Arial Narrow"/>
          <w:sz w:val="22"/>
          <w:szCs w:val="22"/>
          <w:u w:val="single"/>
        </w:rPr>
        <w:t>položkách zabezpečených derivátmi....</w:t>
      </w:r>
      <w:r>
        <w:rPr>
          <w:rFonts w:ascii="Arial Narrow" w:hAnsi="Arial Narrow" w:cs="Arial Narrow"/>
          <w:b/>
          <w:sz w:val="22"/>
          <w:szCs w:val="22"/>
          <w:u w:val="single"/>
        </w:rPr>
        <w:t>bez náplne</w:t>
      </w:r>
    </w:p>
    <w:tbl>
      <w:tblPr>
        <w:tblW w:w="5000" w:type="pct"/>
        <w:jc w:val="center"/>
        <w:tblLook w:val="04A0" w:firstRow="1" w:lastRow="0" w:firstColumn="1" w:lastColumn="0" w:noHBand="0" w:noVBand="1"/>
      </w:tblPr>
      <w:tblGrid>
        <w:gridCol w:w="5299"/>
        <w:gridCol w:w="1984"/>
        <w:gridCol w:w="2004"/>
      </w:tblGrid>
      <w:tr w:rsidR="00E6200D">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E6200D" w:rsidRDefault="00967F8A">
            <w:pPr>
              <w:pStyle w:val="TopHeader"/>
            </w:pPr>
            <w:r>
              <w:t>Reálna hodnota</w:t>
            </w:r>
          </w:p>
        </w:tc>
      </w:tr>
      <w:tr w:rsidR="00E6200D">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r>
      <w:tr w:rsidR="00E6200D">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bl>
    <w:p w:rsidR="00E6200D" w:rsidRDefault="00E6200D">
      <w:pPr>
        <w:rPr>
          <w:lang w:eastAsia="en-US"/>
        </w:rPr>
      </w:pPr>
    </w:p>
    <w:p w:rsidR="00E6200D" w:rsidRDefault="00967F8A">
      <w:pPr>
        <w:spacing w:after="120"/>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p w:rsidR="00E6200D" w:rsidRDefault="00967F8A">
      <w:pPr>
        <w:spacing w:after="120"/>
        <w:rPr>
          <w:rFonts w:ascii="Arial Narrow" w:hAnsi="Arial Narrow" w:cs="Arial Narrow"/>
          <w:sz w:val="22"/>
          <w:szCs w:val="22"/>
        </w:rPr>
      </w:pPr>
      <w:r>
        <w:rPr>
          <w:rFonts w:ascii="Arial Narrow" w:hAnsi="Arial Narrow" w:cs="Arial Narrow"/>
          <w:sz w:val="22"/>
          <w:szCs w:val="22"/>
        </w:rPr>
        <w:t>Majetok prenajatý formou finančného prenájmu (prenajímateľ a vlastník -VUB Leasing a.s. Mlynské Nivy 1, 820 05 Bratislava, IČO: 31318045) na základe zmlúv o lízingu hnuteľných vecí č. 144050 a 144 051</w:t>
      </w:r>
    </w:p>
    <w:p w:rsidR="00E6200D" w:rsidRDefault="00967F8A">
      <w:pPr>
        <w:spacing w:after="120"/>
        <w:rPr>
          <w:rFonts w:ascii="Arial Narrow" w:hAnsi="Arial Narrow" w:cs="Arial Narrow"/>
          <w:sz w:val="22"/>
          <w:szCs w:val="22"/>
          <w:u w:val="single"/>
        </w:rPr>
      </w:pPr>
      <w:r>
        <w:rPr>
          <w:rFonts w:ascii="Arial Narrow" w:hAnsi="Arial Narrow" w:cs="Arial Narrow"/>
          <w:sz w:val="22"/>
          <w:szCs w:val="22"/>
        </w:rPr>
        <w:t xml:space="preserve">Informácie k prílohe č.3 v časti G. písm. m) </w:t>
      </w:r>
      <w:r>
        <w:rPr>
          <w:rFonts w:ascii="Arial Narrow" w:hAnsi="Arial Narrow" w:cs="Arial Narrow"/>
          <w:sz w:val="22"/>
          <w:szCs w:val="22"/>
          <w:u w:val="single"/>
        </w:rPr>
        <w:t>o majetku prenajatom formou finančného prenájmu</w:t>
      </w:r>
    </w:p>
    <w:p w:rsidR="00E6200D" w:rsidRDefault="00967F8A">
      <w:pPr>
        <w:spacing w:after="120"/>
        <w:rPr>
          <w:rFonts w:ascii="Arial Narrow" w:hAnsi="Arial Narrow" w:cs="Arial Narrow"/>
          <w:b/>
          <w:sz w:val="22"/>
          <w:szCs w:val="22"/>
        </w:rPr>
      </w:pPr>
      <w:r>
        <w:rPr>
          <w:rFonts w:ascii="Arial Narrow" w:hAnsi="Arial Narrow" w:cs="Arial Narrow"/>
          <w:b/>
          <w:sz w:val="22"/>
          <w:szCs w:val="22"/>
        </w:rPr>
        <w:t xml:space="preserve">Zmluva č. 144050 –premet lízingu: </w:t>
      </w:r>
      <w:proofErr w:type="spellStart"/>
      <w:r>
        <w:rPr>
          <w:rFonts w:ascii="Arial Narrow" w:hAnsi="Arial Narrow" w:cs="Arial Narrow"/>
          <w:b/>
          <w:sz w:val="22"/>
          <w:szCs w:val="22"/>
        </w:rPr>
        <w:t>Peugeot</w:t>
      </w:r>
      <w:proofErr w:type="spellEnd"/>
      <w:r>
        <w:rPr>
          <w:rFonts w:ascii="Arial Narrow" w:hAnsi="Arial Narrow" w:cs="Arial Narrow"/>
          <w:b/>
          <w:sz w:val="22"/>
          <w:szCs w:val="22"/>
        </w:rPr>
        <w:t xml:space="preserve"> 508 </w:t>
      </w:r>
      <w:proofErr w:type="spellStart"/>
      <w:r>
        <w:rPr>
          <w:rFonts w:ascii="Arial Narrow" w:hAnsi="Arial Narrow" w:cs="Arial Narrow"/>
          <w:b/>
          <w:sz w:val="22"/>
          <w:szCs w:val="22"/>
        </w:rPr>
        <w:t>Active</w:t>
      </w:r>
      <w:proofErr w:type="spellEnd"/>
      <w:r>
        <w:rPr>
          <w:rFonts w:ascii="Arial Narrow" w:hAnsi="Arial Narrow" w:cs="Arial Narrow"/>
          <w:b/>
          <w:sz w:val="22"/>
          <w:szCs w:val="22"/>
        </w:rPr>
        <w:t xml:space="preserve"> 2,0 </w:t>
      </w:r>
      <w:proofErr w:type="spellStart"/>
      <w:r>
        <w:rPr>
          <w:rFonts w:ascii="Arial Narrow" w:hAnsi="Arial Narrow" w:cs="Arial Narrow"/>
          <w:b/>
          <w:sz w:val="22"/>
          <w:szCs w:val="22"/>
        </w:rPr>
        <w:t>HDi</w:t>
      </w:r>
      <w:proofErr w:type="spellEnd"/>
      <w:r>
        <w:rPr>
          <w:rFonts w:ascii="Arial Narrow" w:hAnsi="Arial Narrow" w:cs="Arial Narrow"/>
          <w:b/>
          <w:sz w:val="22"/>
          <w:szCs w:val="22"/>
        </w:rPr>
        <w:t>:</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E6200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w:t>
            </w:r>
            <w: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E6200D" w:rsidRDefault="00E6200D">
            <w:pPr>
              <w:rPr>
                <w:rFonts w:ascii="Arial Narrow" w:hAnsi="Arial Narrow"/>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Splatnosť</w:t>
            </w:r>
          </w:p>
        </w:tc>
      </w:tr>
      <w:tr w:rsidR="00E6200D">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viac ako päť rokov</w:t>
            </w:r>
          </w:p>
        </w:tc>
      </w:tr>
      <w:tr w:rsidR="00E6200D">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g</w:t>
            </w:r>
          </w:p>
        </w:tc>
      </w:tr>
      <w:tr w:rsidR="00E6200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E6200D" w:rsidRDefault="00296F60">
            <w:pPr>
              <w:jc w:val="center"/>
              <w:rPr>
                <w:rFonts w:ascii="Arial Narrow" w:hAnsi="Arial Narrow"/>
                <w:sz w:val="22"/>
                <w:szCs w:val="22"/>
              </w:rPr>
            </w:pPr>
            <w:r>
              <w:rPr>
                <w:rFonts w:ascii="Arial Narrow" w:hAnsi="Arial Narrow"/>
                <w:sz w:val="22"/>
                <w:szCs w:val="22"/>
              </w:rPr>
              <w:t>5062</w:t>
            </w:r>
          </w:p>
        </w:tc>
        <w:tc>
          <w:tcPr>
            <w:tcW w:w="1106" w:type="dxa"/>
            <w:tcBorders>
              <w:top w:val="single" w:sz="4" w:space="0" w:color="auto"/>
              <w:left w:val="nil"/>
              <w:bottom w:val="single" w:sz="4"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512" w:type="dxa"/>
            <w:tcBorders>
              <w:top w:val="single" w:sz="4" w:space="0" w:color="auto"/>
              <w:left w:val="nil"/>
              <w:bottom w:val="single" w:sz="4" w:space="0" w:color="auto"/>
              <w:right w:val="single" w:sz="4" w:space="0" w:color="auto"/>
            </w:tcBorders>
            <w:noWrap/>
            <w:vAlign w:val="center"/>
            <w:hideMark/>
          </w:tcPr>
          <w:p w:rsidR="00E6200D" w:rsidRDefault="004B4546">
            <w:pPr>
              <w:jc w:val="center"/>
              <w:rPr>
                <w:rFonts w:ascii="Arial Narrow" w:hAnsi="Arial Narrow"/>
                <w:sz w:val="22"/>
                <w:szCs w:val="22"/>
              </w:rPr>
            </w:pPr>
            <w:r>
              <w:rPr>
                <w:rFonts w:ascii="Arial Narrow" w:hAnsi="Arial Narrow"/>
                <w:sz w:val="22"/>
                <w:szCs w:val="22"/>
              </w:rPr>
              <w:t>4572</w:t>
            </w:r>
          </w:p>
        </w:tc>
        <w:tc>
          <w:tcPr>
            <w:tcW w:w="1128" w:type="dxa"/>
            <w:tcBorders>
              <w:top w:val="single" w:sz="4" w:space="0" w:color="auto"/>
              <w:left w:val="nil"/>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E6200D" w:rsidRDefault="00296F60">
            <w:pPr>
              <w:jc w:val="center"/>
              <w:rPr>
                <w:rFonts w:ascii="Arial Narrow" w:hAnsi="Arial Narrow"/>
                <w:sz w:val="22"/>
                <w:szCs w:val="22"/>
              </w:rPr>
            </w:pPr>
            <w:r>
              <w:rPr>
                <w:rFonts w:ascii="Arial Narrow" w:hAnsi="Arial Narrow"/>
                <w:sz w:val="22"/>
                <w:szCs w:val="22"/>
              </w:rPr>
              <w:t>758</w:t>
            </w:r>
          </w:p>
        </w:tc>
        <w:tc>
          <w:tcPr>
            <w:tcW w:w="1106" w:type="dxa"/>
            <w:tcBorders>
              <w:top w:val="single" w:sz="4" w:space="0" w:color="auto"/>
              <w:left w:val="nil"/>
              <w:bottom w:val="single" w:sz="4"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231" w:type="dxa"/>
            <w:tcBorders>
              <w:top w:val="nil"/>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512" w:type="dxa"/>
            <w:tcBorders>
              <w:top w:val="nil"/>
              <w:left w:val="nil"/>
              <w:bottom w:val="single" w:sz="4" w:space="0" w:color="auto"/>
              <w:right w:val="single" w:sz="4" w:space="0" w:color="auto"/>
            </w:tcBorders>
            <w:noWrap/>
            <w:vAlign w:val="center"/>
            <w:hideMark/>
          </w:tcPr>
          <w:p w:rsidR="00E6200D" w:rsidRDefault="00296F60">
            <w:pPr>
              <w:jc w:val="center"/>
              <w:rPr>
                <w:rFonts w:ascii="Arial Narrow" w:hAnsi="Arial Narrow"/>
                <w:sz w:val="22"/>
                <w:szCs w:val="22"/>
              </w:rPr>
            </w:pPr>
            <w:r>
              <w:rPr>
                <w:rFonts w:ascii="Arial Narrow" w:hAnsi="Arial Narrow"/>
                <w:sz w:val="22"/>
                <w:szCs w:val="22"/>
              </w:rPr>
              <w:t>1248</w:t>
            </w:r>
          </w:p>
        </w:tc>
        <w:tc>
          <w:tcPr>
            <w:tcW w:w="1128" w:type="dxa"/>
            <w:tcBorders>
              <w:top w:val="nil"/>
              <w:left w:val="nil"/>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5 820</w:t>
            </w:r>
          </w:p>
        </w:tc>
        <w:tc>
          <w:tcPr>
            <w:tcW w:w="1106" w:type="dxa"/>
            <w:tcBorders>
              <w:top w:val="single" w:sz="4" w:space="0" w:color="auto"/>
              <w:left w:val="nil"/>
              <w:bottom w:val="single" w:sz="12"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231" w:type="dxa"/>
            <w:tcBorders>
              <w:top w:val="nil"/>
              <w:left w:val="single" w:sz="12" w:space="0" w:color="auto"/>
              <w:bottom w:val="single" w:sz="12"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512" w:type="dxa"/>
            <w:tcBorders>
              <w:top w:val="nil"/>
              <w:left w:val="nil"/>
              <w:bottom w:val="single" w:sz="12" w:space="0" w:color="auto"/>
              <w:right w:val="single" w:sz="4" w:space="0" w:color="auto"/>
            </w:tcBorders>
            <w:noWrap/>
            <w:vAlign w:val="center"/>
            <w:hideMark/>
          </w:tcPr>
          <w:p w:rsidR="00E6200D" w:rsidRDefault="00296F60">
            <w:pPr>
              <w:jc w:val="center"/>
              <w:rPr>
                <w:rFonts w:ascii="Arial Narrow" w:hAnsi="Arial Narrow"/>
                <w:sz w:val="22"/>
                <w:szCs w:val="22"/>
              </w:rPr>
            </w:pPr>
            <w:r>
              <w:rPr>
                <w:rFonts w:ascii="Arial Narrow" w:hAnsi="Arial Narrow"/>
                <w:sz w:val="22"/>
                <w:szCs w:val="22"/>
              </w:rPr>
              <w:t>5820</w:t>
            </w:r>
          </w:p>
        </w:tc>
        <w:tc>
          <w:tcPr>
            <w:tcW w:w="1128" w:type="dxa"/>
            <w:tcBorders>
              <w:top w:val="nil"/>
              <w:left w:val="nil"/>
              <w:bottom w:val="single" w:sz="12"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bl>
    <w:p w:rsidR="00E6200D" w:rsidRDefault="00E6200D">
      <w:pPr>
        <w:rPr>
          <w:rFonts w:ascii="Arial Narrow" w:hAnsi="Arial Narrow"/>
          <w:sz w:val="22"/>
          <w:szCs w:val="22"/>
        </w:rPr>
      </w:pPr>
    </w:p>
    <w:p w:rsidR="00E6200D" w:rsidRDefault="00E6200D">
      <w:pPr>
        <w:spacing w:after="120"/>
        <w:rPr>
          <w:rFonts w:ascii="Arial Narrow" w:hAnsi="Arial Narrow" w:cs="Arial Narrow"/>
          <w:b/>
          <w:sz w:val="22"/>
          <w:szCs w:val="22"/>
        </w:rPr>
      </w:pPr>
    </w:p>
    <w:p w:rsidR="00E6200D" w:rsidRDefault="00967F8A">
      <w:pPr>
        <w:spacing w:after="120"/>
        <w:rPr>
          <w:rFonts w:ascii="Arial Narrow" w:hAnsi="Arial Narrow" w:cs="Arial Narrow"/>
          <w:b/>
          <w:sz w:val="22"/>
          <w:szCs w:val="22"/>
        </w:rPr>
      </w:pPr>
      <w:r>
        <w:rPr>
          <w:rFonts w:ascii="Arial Narrow" w:hAnsi="Arial Narrow" w:cs="Arial Narrow"/>
          <w:b/>
          <w:sz w:val="22"/>
          <w:szCs w:val="22"/>
        </w:rPr>
        <w:t xml:space="preserve">Zmluva č. 144051 –premet lízingu: </w:t>
      </w:r>
      <w:proofErr w:type="spellStart"/>
      <w:r>
        <w:rPr>
          <w:rFonts w:ascii="Arial Narrow" w:hAnsi="Arial Narrow" w:cs="Arial Narrow"/>
          <w:b/>
          <w:sz w:val="22"/>
          <w:szCs w:val="22"/>
        </w:rPr>
        <w:t>Peugeot</w:t>
      </w:r>
      <w:proofErr w:type="spellEnd"/>
      <w:r>
        <w:rPr>
          <w:rFonts w:ascii="Arial Narrow" w:hAnsi="Arial Narrow" w:cs="Arial Narrow"/>
          <w:b/>
          <w:sz w:val="22"/>
          <w:szCs w:val="22"/>
        </w:rPr>
        <w:t xml:space="preserve"> Boxer ŠASI 335 L2S 2,2 </w:t>
      </w:r>
      <w:proofErr w:type="spellStart"/>
      <w:r>
        <w:rPr>
          <w:rFonts w:ascii="Arial Narrow" w:hAnsi="Arial Narrow" w:cs="Arial Narrow"/>
          <w:b/>
          <w:sz w:val="22"/>
          <w:szCs w:val="22"/>
        </w:rPr>
        <w:t>HDi</w:t>
      </w:r>
      <w:proofErr w:type="spellEnd"/>
      <w:r>
        <w:rPr>
          <w:rFonts w:ascii="Arial Narrow" w:hAnsi="Arial Narrow" w:cs="Arial Narrow"/>
          <w:b/>
          <w:sz w:val="22"/>
          <w:szCs w:val="22"/>
        </w:rPr>
        <w:t>:</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E6200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lastRenderedPageBreak/>
              <w:t>Názov</w:t>
            </w:r>
            <w: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E6200D" w:rsidRDefault="00E6200D">
            <w:pPr>
              <w:rPr>
                <w:rFonts w:ascii="Arial Narrow" w:hAnsi="Arial Narrow"/>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Splatnosť</w:t>
            </w:r>
          </w:p>
        </w:tc>
      </w:tr>
      <w:tr w:rsidR="00E6200D">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rPr>
                <w:b w:val="0"/>
              </w:rPr>
            </w:pPr>
            <w:r>
              <w:rPr>
                <w:b w:val="0"/>
              </w:rPr>
              <w:t>viac ako päť rokov</w:t>
            </w:r>
          </w:p>
        </w:tc>
      </w:tr>
      <w:tr w:rsidR="00E6200D">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g</w:t>
            </w:r>
          </w:p>
        </w:tc>
      </w:tr>
      <w:tr w:rsidR="00E6200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E6200D" w:rsidRDefault="00463772">
            <w:pPr>
              <w:jc w:val="center"/>
              <w:rPr>
                <w:rFonts w:ascii="Arial Narrow" w:hAnsi="Arial Narrow"/>
                <w:sz w:val="22"/>
                <w:szCs w:val="22"/>
              </w:rPr>
            </w:pPr>
            <w:r>
              <w:rPr>
                <w:rFonts w:ascii="Arial Narrow" w:hAnsi="Arial Narrow"/>
                <w:sz w:val="22"/>
                <w:szCs w:val="22"/>
              </w:rPr>
              <w:t>5422</w:t>
            </w:r>
          </w:p>
        </w:tc>
        <w:tc>
          <w:tcPr>
            <w:tcW w:w="1106" w:type="dxa"/>
            <w:tcBorders>
              <w:top w:val="single" w:sz="4" w:space="0" w:color="auto"/>
              <w:left w:val="nil"/>
              <w:bottom w:val="single" w:sz="4"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512" w:type="dxa"/>
            <w:tcBorders>
              <w:top w:val="single" w:sz="4" w:space="0" w:color="auto"/>
              <w:left w:val="nil"/>
              <w:bottom w:val="single" w:sz="4" w:space="0" w:color="auto"/>
              <w:right w:val="single" w:sz="4" w:space="0" w:color="auto"/>
            </w:tcBorders>
            <w:noWrap/>
            <w:vAlign w:val="center"/>
            <w:hideMark/>
          </w:tcPr>
          <w:p w:rsidR="00E6200D" w:rsidRDefault="00463772">
            <w:pPr>
              <w:jc w:val="center"/>
              <w:rPr>
                <w:rFonts w:ascii="Arial Narrow" w:hAnsi="Arial Narrow"/>
                <w:sz w:val="22"/>
                <w:szCs w:val="22"/>
              </w:rPr>
            </w:pPr>
            <w:r>
              <w:rPr>
                <w:rFonts w:ascii="Arial Narrow" w:hAnsi="Arial Narrow"/>
                <w:sz w:val="22"/>
                <w:szCs w:val="22"/>
              </w:rPr>
              <w:t>4898</w:t>
            </w:r>
          </w:p>
        </w:tc>
        <w:tc>
          <w:tcPr>
            <w:tcW w:w="1128" w:type="dxa"/>
            <w:tcBorders>
              <w:top w:val="single" w:sz="4" w:space="0" w:color="auto"/>
              <w:left w:val="nil"/>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E6200D" w:rsidRDefault="00463772" w:rsidP="00463772">
            <w:pPr>
              <w:jc w:val="center"/>
              <w:rPr>
                <w:rFonts w:ascii="Arial Narrow" w:hAnsi="Arial Narrow"/>
                <w:sz w:val="22"/>
                <w:szCs w:val="22"/>
              </w:rPr>
            </w:pPr>
            <w:r>
              <w:rPr>
                <w:rFonts w:ascii="Arial Narrow" w:hAnsi="Arial Narrow"/>
                <w:sz w:val="22"/>
                <w:szCs w:val="22"/>
              </w:rPr>
              <w:t>810</w:t>
            </w:r>
          </w:p>
        </w:tc>
        <w:tc>
          <w:tcPr>
            <w:tcW w:w="1106" w:type="dxa"/>
            <w:tcBorders>
              <w:top w:val="single" w:sz="4" w:space="0" w:color="auto"/>
              <w:left w:val="nil"/>
              <w:bottom w:val="single" w:sz="4"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231" w:type="dxa"/>
            <w:tcBorders>
              <w:top w:val="nil"/>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512" w:type="dxa"/>
            <w:tcBorders>
              <w:top w:val="nil"/>
              <w:left w:val="nil"/>
              <w:bottom w:val="single" w:sz="4" w:space="0" w:color="auto"/>
              <w:right w:val="single" w:sz="4" w:space="0" w:color="auto"/>
            </w:tcBorders>
            <w:noWrap/>
            <w:vAlign w:val="center"/>
            <w:hideMark/>
          </w:tcPr>
          <w:p w:rsidR="00E6200D" w:rsidRDefault="00463772">
            <w:pPr>
              <w:jc w:val="center"/>
              <w:rPr>
                <w:rFonts w:ascii="Arial Narrow" w:hAnsi="Arial Narrow"/>
                <w:sz w:val="22"/>
                <w:szCs w:val="22"/>
              </w:rPr>
            </w:pPr>
            <w:r>
              <w:rPr>
                <w:rFonts w:ascii="Arial Narrow" w:hAnsi="Arial Narrow"/>
                <w:sz w:val="22"/>
                <w:szCs w:val="22"/>
              </w:rPr>
              <w:t>1335</w:t>
            </w:r>
          </w:p>
        </w:tc>
        <w:tc>
          <w:tcPr>
            <w:tcW w:w="1128" w:type="dxa"/>
            <w:tcBorders>
              <w:top w:val="nil"/>
              <w:left w:val="nil"/>
              <w:bottom w:val="single" w:sz="4"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6 232</w:t>
            </w:r>
          </w:p>
        </w:tc>
        <w:tc>
          <w:tcPr>
            <w:tcW w:w="1106" w:type="dxa"/>
            <w:tcBorders>
              <w:top w:val="single" w:sz="4" w:space="0" w:color="auto"/>
              <w:left w:val="nil"/>
              <w:bottom w:val="single" w:sz="12" w:space="0" w:color="auto"/>
              <w:right w:val="single" w:sz="8" w:space="0" w:color="auto"/>
            </w:tcBorders>
            <w:noWrap/>
            <w:vAlign w:val="center"/>
            <w:hideMark/>
          </w:tcPr>
          <w:p w:rsidR="00E6200D" w:rsidRDefault="00E6200D">
            <w:pPr>
              <w:jc w:val="center"/>
              <w:rPr>
                <w:rFonts w:ascii="Arial Narrow" w:hAnsi="Arial Narrow"/>
                <w:sz w:val="22"/>
                <w:szCs w:val="22"/>
              </w:rPr>
            </w:pPr>
          </w:p>
        </w:tc>
        <w:tc>
          <w:tcPr>
            <w:tcW w:w="1231" w:type="dxa"/>
            <w:tcBorders>
              <w:top w:val="nil"/>
              <w:left w:val="single" w:sz="12" w:space="0" w:color="auto"/>
              <w:bottom w:val="single" w:sz="12"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512" w:type="dxa"/>
            <w:tcBorders>
              <w:top w:val="nil"/>
              <w:left w:val="nil"/>
              <w:bottom w:val="single" w:sz="12" w:space="0" w:color="auto"/>
              <w:right w:val="single" w:sz="4" w:space="0" w:color="auto"/>
            </w:tcBorders>
            <w:noWrap/>
            <w:vAlign w:val="center"/>
            <w:hideMark/>
          </w:tcPr>
          <w:p w:rsidR="00E6200D" w:rsidRDefault="00463772">
            <w:pPr>
              <w:jc w:val="center"/>
              <w:rPr>
                <w:rFonts w:ascii="Arial Narrow" w:hAnsi="Arial Narrow"/>
                <w:sz w:val="22"/>
                <w:szCs w:val="22"/>
              </w:rPr>
            </w:pPr>
            <w:r>
              <w:rPr>
                <w:rFonts w:ascii="Arial Narrow" w:hAnsi="Arial Narrow"/>
                <w:sz w:val="22"/>
                <w:szCs w:val="22"/>
              </w:rPr>
              <w:t>6232</w:t>
            </w:r>
          </w:p>
        </w:tc>
        <w:tc>
          <w:tcPr>
            <w:tcW w:w="1128" w:type="dxa"/>
            <w:tcBorders>
              <w:top w:val="nil"/>
              <w:left w:val="nil"/>
              <w:bottom w:val="single" w:sz="12" w:space="0" w:color="auto"/>
              <w:right w:val="single" w:sz="8"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E6200D">
      <w:pPr>
        <w:spacing w:after="120"/>
        <w:ind w:right="-471"/>
        <w:jc w:val="both"/>
        <w:rPr>
          <w:rFonts w:ascii="Arial Narrow" w:hAnsi="Arial Narrow" w:cs="Arial Narrow"/>
          <w:b/>
          <w:bCs/>
          <w:sz w:val="22"/>
          <w:szCs w:val="22"/>
        </w:rPr>
      </w:pPr>
    </w:p>
    <w:p w:rsidR="00E6200D" w:rsidRDefault="00E6200D">
      <w:pPr>
        <w:spacing w:after="120"/>
        <w:ind w:right="-471"/>
        <w:jc w:val="both"/>
        <w:rPr>
          <w:rFonts w:ascii="Arial Narrow" w:hAnsi="Arial Narrow" w:cs="Arial Narrow"/>
          <w:b/>
          <w:bCs/>
          <w:sz w:val="22"/>
          <w:szCs w:val="22"/>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Sumy tržieb za vlastné výkony a tovar</w:t>
      </w:r>
      <w:r>
        <w:rPr>
          <w:rFonts w:ascii="Arial Narrow" w:hAnsi="Arial Narrow" w:cs="Arial Narrow"/>
          <w:sz w:val="22"/>
          <w:szCs w:val="22"/>
        </w:rPr>
        <w:t xml:space="preserve"> s uvedením ich opisu a hodnoty tržieb podľa jednotlivých typov výrobkov a služieb účtovnej jednotky a hlavných oblastí odbytu:</w:t>
      </w:r>
    </w:p>
    <w:p w:rsidR="00E6200D" w:rsidRDefault="00E6200D">
      <w:pPr>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2814"/>
        <w:gridCol w:w="2208"/>
        <w:gridCol w:w="4265"/>
      </w:tblGrid>
      <w:tr w:rsidR="00E6200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Tržby za vlastné výkony a tovar</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 Bežné účtovné obdobie</w:t>
            </w:r>
          </w:p>
        </w:tc>
        <w:tc>
          <w:tcPr>
            <w:tcW w:w="1405" w:type="pct"/>
            <w:tcBorders>
              <w:top w:val="single" w:sz="12" w:space="0" w:color="auto"/>
              <w:left w:val="nil"/>
              <w:bottom w:val="single" w:sz="12" w:space="0" w:color="auto"/>
              <w:right w:val="single" w:sz="12" w:space="0" w:color="auto"/>
            </w:tcBorders>
            <w:noWrap/>
            <w:vAlign w:val="center"/>
            <w:hideMark/>
          </w:tcPr>
          <w:p w:rsidR="00E6200D" w:rsidRDefault="00967F8A">
            <w:pPr>
              <w:rPr>
                <w:rFonts w:ascii="Arial Narrow" w:hAnsi="Arial Narrow"/>
                <w:b/>
                <w:sz w:val="22"/>
                <w:szCs w:val="22"/>
              </w:rPr>
            </w:pPr>
            <w:r>
              <w:rPr>
                <w:rFonts w:ascii="Arial Narrow" w:hAnsi="Arial Narrow"/>
                <w:b/>
                <w:sz w:val="22"/>
                <w:szCs w:val="22"/>
              </w:rPr>
              <w:t> Bezprostredne predchádzajúce účtovné obdobie</w:t>
            </w:r>
          </w:p>
        </w:tc>
      </w:tr>
      <w:tr w:rsidR="00E6200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6200D" w:rsidRDefault="00967F8A">
            <w:pPr>
              <w:rPr>
                <w:rFonts w:ascii="Arial Narrow" w:hAnsi="Arial Narrow"/>
                <w:sz w:val="22"/>
                <w:szCs w:val="22"/>
              </w:rPr>
            </w:pPr>
            <w:r>
              <w:rPr>
                <w:rFonts w:ascii="Arial Narrow" w:hAnsi="Arial Narrow"/>
                <w:sz w:val="22"/>
                <w:szCs w:val="22"/>
              </w:rPr>
              <w:t>Tržby z predaja služieb</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6200D" w:rsidRDefault="00272734" w:rsidP="00B94A43">
            <w:pPr>
              <w:jc w:val="center"/>
              <w:rPr>
                <w:rFonts w:ascii="Arial Narrow" w:hAnsi="Arial Narrow"/>
                <w:bCs/>
                <w:sz w:val="22"/>
                <w:szCs w:val="22"/>
              </w:rPr>
            </w:pPr>
            <w:bookmarkStart w:id="2" w:name="OLE_LINK3"/>
            <w:bookmarkStart w:id="3" w:name="OLE_LINK4"/>
            <w:r>
              <w:rPr>
                <w:rFonts w:ascii="Arial Narrow" w:hAnsi="Arial Narrow"/>
                <w:bCs/>
                <w:sz w:val="22"/>
                <w:szCs w:val="22"/>
              </w:rPr>
              <w:t>4040</w:t>
            </w:r>
            <w:bookmarkEnd w:id="2"/>
            <w:bookmarkEnd w:id="3"/>
            <w:r w:rsidR="00B94A43">
              <w:rPr>
                <w:rFonts w:ascii="Arial Narrow" w:hAnsi="Arial Narrow"/>
                <w:bCs/>
                <w:sz w:val="22"/>
                <w:szCs w:val="22"/>
              </w:rPr>
              <w:t>3</w:t>
            </w:r>
          </w:p>
        </w:tc>
        <w:tc>
          <w:tcPr>
            <w:tcW w:w="1405" w:type="pct"/>
            <w:tcBorders>
              <w:top w:val="single" w:sz="12" w:space="0" w:color="auto"/>
              <w:left w:val="nil"/>
              <w:bottom w:val="single" w:sz="8" w:space="0" w:color="auto"/>
              <w:right w:val="single" w:sz="12" w:space="0" w:color="auto"/>
            </w:tcBorders>
            <w:vAlign w:val="center"/>
            <w:hideMark/>
          </w:tcPr>
          <w:p w:rsidR="00E6200D" w:rsidRDefault="00272734">
            <w:pPr>
              <w:jc w:val="center"/>
              <w:rPr>
                <w:rFonts w:ascii="Arial Narrow" w:hAnsi="Arial Narrow"/>
                <w:bCs/>
                <w:sz w:val="22"/>
                <w:szCs w:val="22"/>
              </w:rPr>
            </w:pPr>
            <w:r>
              <w:rPr>
                <w:rFonts w:ascii="Arial Narrow" w:hAnsi="Arial Narrow"/>
                <w:bCs/>
                <w:sz w:val="22"/>
                <w:szCs w:val="22"/>
              </w:rPr>
              <w:t>50387</w:t>
            </w:r>
          </w:p>
        </w:tc>
      </w:tr>
      <w:tr w:rsidR="00E6200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Tržby z predaja tovaru</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6200D" w:rsidRDefault="00272734">
            <w:pPr>
              <w:jc w:val="center"/>
              <w:rPr>
                <w:rFonts w:ascii="Arial Narrow" w:hAnsi="Arial Narrow"/>
                <w:bCs/>
                <w:sz w:val="22"/>
                <w:szCs w:val="22"/>
              </w:rPr>
            </w:pPr>
            <w:bookmarkStart w:id="4" w:name="OLE_LINK5"/>
            <w:bookmarkStart w:id="5" w:name="OLE_LINK6"/>
            <w:r>
              <w:rPr>
                <w:rFonts w:ascii="Arial Narrow" w:hAnsi="Arial Narrow"/>
                <w:bCs/>
                <w:sz w:val="22"/>
                <w:szCs w:val="22"/>
              </w:rPr>
              <w:t>200311</w:t>
            </w:r>
            <w:bookmarkEnd w:id="4"/>
            <w:bookmarkEnd w:id="5"/>
          </w:p>
        </w:tc>
        <w:tc>
          <w:tcPr>
            <w:tcW w:w="1405" w:type="pct"/>
            <w:tcBorders>
              <w:top w:val="single" w:sz="8" w:space="0" w:color="auto"/>
              <w:left w:val="nil"/>
              <w:bottom w:val="single" w:sz="12" w:space="0" w:color="auto"/>
              <w:right w:val="single" w:sz="12" w:space="0" w:color="auto"/>
            </w:tcBorders>
            <w:vAlign w:val="center"/>
            <w:hideMark/>
          </w:tcPr>
          <w:p w:rsidR="00E6200D" w:rsidRDefault="00272734">
            <w:pPr>
              <w:jc w:val="center"/>
              <w:rPr>
                <w:rFonts w:ascii="Arial Narrow" w:hAnsi="Arial Narrow"/>
                <w:bCs/>
                <w:sz w:val="22"/>
                <w:szCs w:val="22"/>
              </w:rPr>
            </w:pPr>
            <w:r>
              <w:rPr>
                <w:rFonts w:ascii="Arial Narrow" w:hAnsi="Arial Narrow"/>
                <w:bCs/>
                <w:sz w:val="22"/>
                <w:szCs w:val="22"/>
              </w:rPr>
              <w:t>258773</w:t>
            </w:r>
          </w:p>
        </w:tc>
      </w:tr>
    </w:tbl>
    <w:p w:rsidR="00E6200D" w:rsidRDefault="00E6200D">
      <w:pPr>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E6200D" w:rsidRDefault="00E6200D">
      <w:pPr>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H. písm. b) </w:t>
      </w:r>
      <w:r>
        <w:rPr>
          <w:rFonts w:ascii="Arial Narrow" w:hAnsi="Arial Narrow" w:cs="Arial Narrow"/>
          <w:sz w:val="22"/>
          <w:szCs w:val="22"/>
          <w:u w:val="single"/>
        </w:rPr>
        <w:t>o zmene stavu vnútroorganizačných zásob...</w:t>
      </w:r>
      <w:r>
        <w:rPr>
          <w:rFonts w:ascii="Arial Narrow" w:hAnsi="Arial Narrow" w:cs="Arial Narrow"/>
          <w:b/>
          <w:sz w:val="22"/>
          <w:szCs w:val="22"/>
          <w:u w:val="single"/>
        </w:rPr>
        <w:t>bez náplne</w:t>
      </w:r>
    </w:p>
    <w:tbl>
      <w:tblPr>
        <w:tblW w:w="5057" w:type="pct"/>
        <w:jc w:val="center"/>
        <w:tblLayout w:type="fixed"/>
        <w:tblLook w:val="04A0" w:firstRow="1" w:lastRow="0" w:firstColumn="1" w:lastColumn="0" w:noHBand="0" w:noVBand="1"/>
      </w:tblPr>
      <w:tblGrid>
        <w:gridCol w:w="2531"/>
        <w:gridCol w:w="1140"/>
        <w:gridCol w:w="1257"/>
        <w:gridCol w:w="1417"/>
        <w:gridCol w:w="1134"/>
        <w:gridCol w:w="1914"/>
      </w:tblGrid>
      <w:tr w:rsidR="00E6200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 xml:space="preserve">Zmena stavu vnútroorganizačných </w:t>
            </w:r>
          </w:p>
          <w:p w:rsidR="00E6200D" w:rsidRDefault="00967F8A">
            <w:pPr>
              <w:pStyle w:val="TopHeader"/>
            </w:pPr>
            <w:r>
              <w:t xml:space="preserve">zásob </w:t>
            </w:r>
          </w:p>
        </w:tc>
      </w:tr>
      <w:tr w:rsidR="00E6200D">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r>
      <w:tr w:rsidR="00E6200D">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Nedokončená výroba </w:t>
            </w:r>
            <w:r>
              <w:rPr>
                <w:rFonts w:ascii="Arial Narrow" w:hAnsi="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7"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E6200D" w:rsidRDefault="00E6200D">
            <w:pPr>
              <w:jc w:val="center"/>
              <w:rPr>
                <w:rFonts w:ascii="Arial Narrow" w:hAnsi="Arial Narrow"/>
                <w:sz w:val="22"/>
                <w:szCs w:val="22"/>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E6200D" w:rsidRDefault="00E6200D">
            <w:pPr>
              <w:jc w:val="cente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E6200D" w:rsidRDefault="00E6200D">
            <w:pPr>
              <w:jc w:val="center"/>
              <w:rPr>
                <w:rFonts w:ascii="Arial Narrow" w:hAnsi="Arial Narrow"/>
                <w:sz w:val="22"/>
                <w:szCs w:val="22"/>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E6200D" w:rsidRDefault="00E6200D">
            <w:pPr>
              <w:jc w:val="cente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lastRenderedPageBreak/>
              <w:t>Dary</w:t>
            </w:r>
          </w:p>
        </w:tc>
        <w:tc>
          <w:tcPr>
            <w:tcW w:w="1140" w:type="dxa"/>
            <w:tcBorders>
              <w:top w:val="single" w:sz="6" w:space="0" w:color="auto"/>
              <w:left w:val="single" w:sz="12" w:space="0" w:color="auto"/>
              <w:bottom w:val="single" w:sz="6" w:space="0" w:color="auto"/>
              <w:right w:val="single" w:sz="6" w:space="0" w:color="auto"/>
            </w:tcBorders>
            <w:noWrap/>
          </w:tcPr>
          <w:p w:rsidR="00E6200D" w:rsidRDefault="00E6200D">
            <w:pPr>
              <w:jc w:val="center"/>
              <w:rPr>
                <w:rFonts w:ascii="Arial Narrow" w:hAnsi="Arial Narrow"/>
                <w:sz w:val="22"/>
                <w:szCs w:val="22"/>
              </w:rPr>
            </w:pPr>
          </w:p>
        </w:tc>
        <w:tc>
          <w:tcPr>
            <w:tcW w:w="1257" w:type="dxa"/>
            <w:tcBorders>
              <w:top w:val="single" w:sz="6" w:space="0" w:color="auto"/>
              <w:left w:val="single" w:sz="6" w:space="0" w:color="auto"/>
              <w:bottom w:val="single" w:sz="6" w:space="0" w:color="auto"/>
              <w:right w:val="single" w:sz="6" w:space="0" w:color="auto"/>
            </w:tcBorders>
            <w:noWrap/>
          </w:tcPr>
          <w:p w:rsidR="00E6200D" w:rsidRDefault="00E6200D">
            <w:pPr>
              <w:jc w:val="cente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12" w:space="0" w:color="auto"/>
            </w:tcBorders>
            <w:noWrap/>
          </w:tcPr>
          <w:p w:rsidR="00E6200D" w:rsidRDefault="00E6200D">
            <w:pPr>
              <w:jc w:val="center"/>
              <w:rPr>
                <w:rFonts w:ascii="Arial Narrow" w:hAnsi="Arial Narrow"/>
                <w:sz w:val="22"/>
                <w:szCs w:val="22"/>
              </w:rPr>
            </w:pP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E6200D" w:rsidRDefault="00E6200D">
            <w:pPr>
              <w:jc w:val="center"/>
              <w:rPr>
                <w:rFonts w:ascii="Arial Narrow" w:hAnsi="Arial Narrow"/>
                <w:sz w:val="22"/>
                <w:szCs w:val="22"/>
              </w:rPr>
            </w:pPr>
          </w:p>
        </w:tc>
        <w:tc>
          <w:tcPr>
            <w:tcW w:w="1257" w:type="dxa"/>
            <w:tcBorders>
              <w:top w:val="single" w:sz="6" w:space="0" w:color="auto"/>
              <w:left w:val="single" w:sz="6" w:space="0" w:color="auto"/>
              <w:bottom w:val="single" w:sz="12" w:space="0" w:color="auto"/>
              <w:right w:val="single" w:sz="6" w:space="0" w:color="auto"/>
            </w:tcBorders>
            <w:noWrap/>
          </w:tcPr>
          <w:p w:rsidR="00E6200D" w:rsidRDefault="00E6200D">
            <w:pPr>
              <w:jc w:val="center"/>
              <w:rPr>
                <w:rFonts w:ascii="Arial Narrow" w:hAnsi="Arial Narrow"/>
                <w:sz w:val="22"/>
                <w:szCs w:val="22"/>
              </w:rPr>
            </w:pPr>
          </w:p>
        </w:tc>
        <w:tc>
          <w:tcPr>
            <w:tcW w:w="1417" w:type="dxa"/>
            <w:tcBorders>
              <w:top w:val="single" w:sz="6" w:space="0" w:color="auto"/>
              <w:left w:val="single" w:sz="6" w:space="0" w:color="auto"/>
              <w:bottom w:val="single" w:sz="12" w:space="0" w:color="auto"/>
              <w:right w:val="single" w:sz="12" w:space="0" w:color="auto"/>
            </w:tcBorders>
            <w:noWrap/>
          </w:tcPr>
          <w:p w:rsidR="00E6200D" w:rsidRDefault="00E6200D">
            <w:pPr>
              <w:jc w:val="center"/>
              <w:rPr>
                <w:rFonts w:ascii="Arial Narrow" w:hAnsi="Arial Narrow"/>
                <w:sz w:val="22"/>
                <w:szCs w:val="22"/>
              </w:rPr>
            </w:pP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rPr>
                <w:rFonts w:ascii="Arial Narrow" w:hAnsi="Arial Narrow"/>
                <w:b/>
                <w:bCs/>
                <w:sz w:val="22"/>
                <w:szCs w:val="22"/>
              </w:rPr>
            </w:pPr>
            <w:r>
              <w:rPr>
                <w:rFonts w:ascii="Arial Narrow" w:hAnsi="Arial Narrow"/>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E6200D" w:rsidRDefault="00E6200D">
            <w:pPr>
              <w:jc w:val="center"/>
              <w:rPr>
                <w:rFonts w:ascii="Arial Narrow" w:hAnsi="Arial Narrow"/>
                <w:sz w:val="22"/>
                <w:szCs w:val="22"/>
              </w:rPr>
            </w:pPr>
          </w:p>
        </w:tc>
        <w:tc>
          <w:tcPr>
            <w:tcW w:w="1257" w:type="dxa"/>
            <w:tcBorders>
              <w:top w:val="single" w:sz="12" w:space="0" w:color="auto"/>
              <w:left w:val="single" w:sz="6" w:space="0" w:color="auto"/>
              <w:bottom w:val="single" w:sz="12" w:space="0" w:color="auto"/>
              <w:right w:val="single" w:sz="6" w:space="0" w:color="auto"/>
            </w:tcBorders>
            <w:noWrap/>
            <w:vAlign w:val="center"/>
          </w:tcPr>
          <w:p w:rsidR="00E6200D" w:rsidRDefault="00E6200D">
            <w:pPr>
              <w:jc w:val="center"/>
              <w:rPr>
                <w:rFonts w:ascii="Arial Narrow" w:hAnsi="Arial Narrow"/>
                <w:sz w:val="22"/>
                <w:szCs w:val="22"/>
              </w:rPr>
            </w:pPr>
          </w:p>
        </w:tc>
        <w:tc>
          <w:tcPr>
            <w:tcW w:w="1417" w:type="dxa"/>
            <w:tcBorders>
              <w:top w:val="single" w:sz="12" w:space="0" w:color="auto"/>
              <w:left w:val="single" w:sz="6" w:space="0" w:color="auto"/>
              <w:bottom w:val="single" w:sz="12" w:space="0" w:color="auto"/>
              <w:right w:val="single" w:sz="12" w:space="0" w:color="auto"/>
            </w:tcBorders>
            <w:noWrap/>
            <w:vAlign w:val="center"/>
          </w:tcPr>
          <w:p w:rsidR="00E6200D" w:rsidRDefault="00E6200D">
            <w:pPr>
              <w:jc w:val="center"/>
              <w:rPr>
                <w:rFonts w:ascii="Arial Narrow" w:hAnsi="Arial Narrow"/>
                <w:sz w:val="22"/>
                <w:szCs w:val="22"/>
              </w:rPr>
            </w:pP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bl>
    <w:p w:rsidR="00E6200D" w:rsidRDefault="00E6200D">
      <w:pPr>
        <w:pStyle w:val="Nzov"/>
        <w:spacing w:before="0" w:beforeAutospacing="0" w:after="0"/>
        <w:ind w:left="360"/>
        <w:jc w:val="left"/>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d) Opis a suma ostatných významných položiek </w:t>
      </w:r>
      <w:r>
        <w:rPr>
          <w:rFonts w:ascii="Arial Narrow" w:hAnsi="Arial Narrow" w:cs="Arial Narrow"/>
          <w:sz w:val="22"/>
          <w:szCs w:val="22"/>
          <w:u w:val="single"/>
        </w:rPr>
        <w:t>výnosov z hospodárskej činnosti</w:t>
      </w:r>
      <w:r>
        <w:rPr>
          <w:rFonts w:ascii="Arial Narrow" w:hAnsi="Arial Narrow" w:cs="Arial Narrow"/>
          <w:sz w:val="22"/>
          <w:szCs w:val="22"/>
        </w:rPr>
        <w:t xml:space="preserve">: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e) Opis a suma významných položiek </w:t>
      </w:r>
      <w:r>
        <w:rPr>
          <w:rFonts w:ascii="Arial Narrow" w:hAnsi="Arial Narrow" w:cs="Arial Narrow"/>
          <w:sz w:val="22"/>
          <w:szCs w:val="22"/>
          <w:u w:val="single"/>
        </w:rPr>
        <w:t>finančných výnosov</w:t>
      </w:r>
      <w:r>
        <w:rPr>
          <w:rFonts w:ascii="Arial Narrow" w:hAnsi="Arial Narrow" w:cs="Arial Narrow"/>
          <w:sz w:val="22"/>
          <w:szCs w:val="22"/>
        </w:rPr>
        <w:t xml:space="preserve"> a celková suma kurzových ziskov; osobitne sa uvádza hodnota kurzových ziskov účtovaná ku dňu, ku ktorému sa zostavuje účtovná závierka.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f) Suma položiek </w:t>
      </w:r>
      <w:r>
        <w:rPr>
          <w:rFonts w:ascii="Arial Narrow" w:hAnsi="Arial Narrow" w:cs="Arial Narrow"/>
          <w:sz w:val="22"/>
          <w:szCs w:val="22"/>
          <w:u w:val="single"/>
        </w:rPr>
        <w:t>mimoriadnych výnosov</w:t>
      </w:r>
      <w:r>
        <w:rPr>
          <w:rFonts w:ascii="Arial Narrow" w:hAnsi="Arial Narrow" w:cs="Arial Narrow"/>
          <w:sz w:val="22"/>
          <w:szCs w:val="22"/>
        </w:rPr>
        <w:t xml:space="preserve"> týkajúcich sa bežného účtovného obdobia a ich opis a suma položiek mimoriadnych výnosov týkajúcich sa predchádzajúcich účtovných období a ich opis:</w:t>
      </w:r>
    </w:p>
    <w:p w:rsidR="00E6200D" w:rsidRDefault="00967F8A">
      <w:pPr>
        <w:jc w:val="both"/>
        <w:rPr>
          <w:rFonts w:ascii="Arial Narrow" w:hAnsi="Arial Narrow" w:cs="Arial Narrow"/>
          <w:sz w:val="22"/>
          <w:szCs w:val="22"/>
        </w:rPr>
      </w:pPr>
      <w:r>
        <w:rPr>
          <w:rFonts w:ascii="Arial Narrow" w:hAnsi="Arial Narrow" w:cs="Arial Narrow"/>
          <w:sz w:val="22"/>
          <w:szCs w:val="22"/>
        </w:rPr>
        <w:t>- ÚJ účtovala o mimoriadnych výnosoch vo výške 38 € z dôvodu , že pri inventúre zásob zistila prebytok</w:t>
      </w:r>
    </w:p>
    <w:p w:rsidR="00E6200D" w:rsidRDefault="00E6200D">
      <w:pPr>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H. písm. g) </w:t>
      </w:r>
      <w:r>
        <w:rPr>
          <w:rFonts w:ascii="Arial Narrow" w:hAnsi="Arial Narrow" w:cs="Arial Narrow"/>
          <w:sz w:val="22"/>
          <w:szCs w:val="22"/>
          <w:u w:val="single"/>
        </w:rPr>
        <w:t>o čistom obrate</w:t>
      </w:r>
    </w:p>
    <w:tbl>
      <w:tblPr>
        <w:tblW w:w="5000" w:type="pct"/>
        <w:jc w:val="center"/>
        <w:tblLook w:val="04A0" w:firstRow="1" w:lastRow="0" w:firstColumn="1" w:lastColumn="0" w:noHBand="0" w:noVBand="1"/>
      </w:tblPr>
      <w:tblGrid>
        <w:gridCol w:w="5885"/>
        <w:gridCol w:w="1701"/>
        <w:gridCol w:w="1701"/>
      </w:tblGrid>
      <w:tr w:rsidR="00E6200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0</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6200D" w:rsidRDefault="00BE379C" w:rsidP="00B94A43">
            <w:pPr>
              <w:jc w:val="center"/>
              <w:rPr>
                <w:rFonts w:ascii="Arial Narrow" w:hAnsi="Arial Narrow"/>
                <w:sz w:val="22"/>
                <w:szCs w:val="22"/>
              </w:rPr>
            </w:pPr>
            <w:r>
              <w:rPr>
                <w:rFonts w:ascii="Arial Narrow" w:hAnsi="Arial Narrow"/>
                <w:bCs/>
                <w:sz w:val="22"/>
                <w:szCs w:val="22"/>
              </w:rPr>
              <w:t>4040</w:t>
            </w:r>
            <w:r w:rsidR="00B94A43">
              <w:rPr>
                <w:rFonts w:ascii="Arial Narrow" w:hAnsi="Arial Narrow"/>
                <w:bCs/>
                <w:sz w:val="22"/>
                <w:szCs w:val="22"/>
              </w:rPr>
              <w:t>3</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6200D" w:rsidRDefault="00BE379C">
            <w:pPr>
              <w:jc w:val="center"/>
              <w:rPr>
                <w:rFonts w:ascii="Arial Narrow" w:hAnsi="Arial Narrow"/>
                <w:sz w:val="22"/>
                <w:szCs w:val="22"/>
              </w:rPr>
            </w:pPr>
            <w:r>
              <w:rPr>
                <w:rFonts w:ascii="Arial Narrow" w:hAnsi="Arial Narrow"/>
                <w:sz w:val="22"/>
                <w:szCs w:val="22"/>
              </w:rPr>
              <w:t>50387</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BE379C">
            <w:pPr>
              <w:jc w:val="center"/>
              <w:rPr>
                <w:rFonts w:ascii="Arial Narrow" w:hAnsi="Arial Narrow"/>
                <w:sz w:val="22"/>
                <w:szCs w:val="22"/>
              </w:rPr>
            </w:pPr>
            <w:r>
              <w:rPr>
                <w:rFonts w:ascii="Arial Narrow" w:hAnsi="Arial Narrow"/>
                <w:bCs/>
                <w:sz w:val="22"/>
                <w:szCs w:val="22"/>
              </w:rPr>
              <w:t>200311</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BE379C">
            <w:pPr>
              <w:jc w:val="center"/>
              <w:rPr>
                <w:rFonts w:ascii="Arial Narrow" w:hAnsi="Arial Narrow"/>
                <w:sz w:val="22"/>
                <w:szCs w:val="22"/>
              </w:rPr>
            </w:pPr>
            <w:r>
              <w:rPr>
                <w:rFonts w:ascii="Arial Narrow" w:hAnsi="Arial Narrow"/>
                <w:sz w:val="22"/>
                <w:szCs w:val="22"/>
              </w:rPr>
              <w:t>258773</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0</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0</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0</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0</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BE379C">
            <w:pPr>
              <w:jc w:val="center"/>
              <w:rPr>
                <w:rFonts w:ascii="Arial Narrow" w:hAnsi="Arial Narrow"/>
                <w:sz w:val="22"/>
                <w:szCs w:val="22"/>
              </w:rPr>
            </w:pPr>
            <w:r>
              <w:rPr>
                <w:rFonts w:ascii="Arial Narrow" w:hAnsi="Arial Narrow"/>
                <w:sz w:val="22"/>
                <w:szCs w:val="22"/>
              </w:rPr>
              <w:t>1541</w:t>
            </w:r>
          </w:p>
        </w:tc>
        <w:tc>
          <w:tcPr>
            <w:tcW w:w="1701" w:type="dxa"/>
            <w:tcBorders>
              <w:top w:val="nil"/>
              <w:left w:val="single" w:sz="12" w:space="0" w:color="auto"/>
              <w:bottom w:val="single" w:sz="4" w:space="0" w:color="auto"/>
              <w:right w:val="single" w:sz="12" w:space="0" w:color="auto"/>
            </w:tcBorders>
            <w:noWrap/>
            <w:vAlign w:val="center"/>
            <w:hideMark/>
          </w:tcPr>
          <w:p w:rsidR="00E6200D" w:rsidRDefault="00BE379C">
            <w:pPr>
              <w:jc w:val="center"/>
              <w:rPr>
                <w:rFonts w:ascii="Arial Narrow" w:hAnsi="Arial Narrow"/>
                <w:sz w:val="22"/>
                <w:szCs w:val="22"/>
              </w:rPr>
            </w:pPr>
            <w:r>
              <w:rPr>
                <w:rFonts w:ascii="Arial Narrow" w:hAnsi="Arial Narrow"/>
                <w:sz w:val="22"/>
                <w:szCs w:val="22"/>
              </w:rPr>
              <w:t>2126</w:t>
            </w:r>
          </w:p>
        </w:tc>
      </w:tr>
      <w:tr w:rsidR="00E6200D">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E6200D" w:rsidRDefault="00BE379C" w:rsidP="00B94A43">
            <w:pPr>
              <w:jc w:val="center"/>
              <w:rPr>
                <w:rFonts w:ascii="Arial Narrow" w:hAnsi="Arial Narrow"/>
                <w:sz w:val="22"/>
                <w:szCs w:val="22"/>
              </w:rPr>
            </w:pPr>
            <w:r>
              <w:rPr>
                <w:rFonts w:ascii="Arial Narrow" w:hAnsi="Arial Narrow"/>
                <w:sz w:val="22"/>
                <w:szCs w:val="22"/>
              </w:rPr>
              <w:t>24225</w:t>
            </w:r>
            <w:r w:rsidR="00B94A43">
              <w:rPr>
                <w:rFonts w:ascii="Arial Narrow" w:hAnsi="Arial Narrow"/>
                <w:sz w:val="22"/>
                <w:szCs w:val="22"/>
              </w:rPr>
              <w:t>5</w:t>
            </w:r>
          </w:p>
        </w:tc>
        <w:tc>
          <w:tcPr>
            <w:tcW w:w="1701" w:type="dxa"/>
            <w:tcBorders>
              <w:top w:val="nil"/>
              <w:left w:val="single" w:sz="12" w:space="0" w:color="auto"/>
              <w:bottom w:val="single" w:sz="12" w:space="0" w:color="auto"/>
              <w:right w:val="single" w:sz="12" w:space="0" w:color="auto"/>
            </w:tcBorders>
            <w:noWrap/>
            <w:vAlign w:val="center"/>
            <w:hideMark/>
          </w:tcPr>
          <w:p w:rsidR="00E6200D" w:rsidRDefault="00BE379C">
            <w:pPr>
              <w:jc w:val="center"/>
              <w:rPr>
                <w:rFonts w:ascii="Arial Narrow" w:hAnsi="Arial Narrow"/>
                <w:sz w:val="22"/>
                <w:szCs w:val="22"/>
              </w:rPr>
            </w:pPr>
            <w:r>
              <w:rPr>
                <w:rFonts w:ascii="Arial Narrow" w:hAnsi="Arial Narrow"/>
                <w:sz w:val="22"/>
                <w:szCs w:val="22"/>
              </w:rPr>
              <w:t>311287</w:t>
            </w:r>
          </w:p>
        </w:tc>
      </w:tr>
    </w:tbl>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a) Opis a suma významných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tbl>
      <w:tblPr>
        <w:tblW w:w="5000" w:type="pct"/>
        <w:jc w:val="center"/>
        <w:tblLook w:val="04A0" w:firstRow="1" w:lastRow="0" w:firstColumn="1" w:lastColumn="0" w:noHBand="0" w:noVBand="1"/>
      </w:tblPr>
      <w:tblGrid>
        <w:gridCol w:w="5885"/>
        <w:gridCol w:w="1701"/>
        <w:gridCol w:w="1701"/>
      </w:tblGrid>
      <w:tr w:rsidR="00E6200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Služby – nájom nebytových priestorov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1 199</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BE379C">
            <w:pPr>
              <w:jc w:val="center"/>
              <w:rPr>
                <w:rFonts w:ascii="Arial Narrow" w:hAnsi="Arial Narrow"/>
                <w:sz w:val="22"/>
                <w:szCs w:val="22"/>
              </w:rPr>
            </w:pPr>
            <w:r>
              <w:rPr>
                <w:rFonts w:ascii="Arial Narrow" w:hAnsi="Arial Narrow"/>
                <w:sz w:val="22"/>
                <w:szCs w:val="22"/>
              </w:rPr>
              <w:t>1655</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Služby - ostatné</w:t>
            </w:r>
          </w:p>
        </w:tc>
        <w:tc>
          <w:tcPr>
            <w:tcW w:w="1701" w:type="dxa"/>
            <w:tcBorders>
              <w:top w:val="single" w:sz="4" w:space="0" w:color="auto"/>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3743</w:t>
            </w:r>
          </w:p>
        </w:tc>
        <w:tc>
          <w:tcPr>
            <w:tcW w:w="1701" w:type="dxa"/>
            <w:tcBorders>
              <w:top w:val="single" w:sz="4" w:space="0" w:color="auto"/>
              <w:left w:val="single" w:sz="12" w:space="0" w:color="auto"/>
              <w:bottom w:val="single" w:sz="4" w:space="0" w:color="auto"/>
              <w:right w:val="single" w:sz="12" w:space="0" w:color="auto"/>
            </w:tcBorders>
            <w:noWrap/>
            <w:vAlign w:val="center"/>
          </w:tcPr>
          <w:p w:rsidR="00E6200D" w:rsidRDefault="00BE379C">
            <w:pPr>
              <w:jc w:val="center"/>
              <w:rPr>
                <w:rFonts w:ascii="Arial Narrow" w:hAnsi="Arial Narrow"/>
                <w:sz w:val="22"/>
                <w:szCs w:val="22"/>
              </w:rPr>
            </w:pPr>
            <w:r>
              <w:rPr>
                <w:rFonts w:ascii="Arial Narrow" w:hAnsi="Arial Narrow"/>
                <w:sz w:val="22"/>
                <w:szCs w:val="22"/>
              </w:rPr>
              <w:t>5788</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 xml:space="preserve">Služby- nájom LION </w:t>
            </w:r>
            <w:proofErr w:type="spellStart"/>
            <w:r>
              <w:rPr>
                <w:rFonts w:ascii="Arial Narrow" w:hAnsi="Arial Narrow"/>
                <w:sz w:val="22"/>
                <w:szCs w:val="22"/>
              </w:rPr>
              <w:t>Car</w:t>
            </w:r>
            <w:proofErr w:type="spellEnd"/>
            <w:r>
              <w:rPr>
                <w:rFonts w:ascii="Arial Narrow" w:hAnsi="Arial Narrow"/>
                <w:sz w:val="22"/>
                <w:szCs w:val="22"/>
              </w:rPr>
              <w:t xml:space="preserve"> (</w:t>
            </w:r>
            <w:proofErr w:type="spellStart"/>
            <w:r>
              <w:rPr>
                <w:rFonts w:ascii="Arial Narrow" w:hAnsi="Arial Narrow"/>
                <w:sz w:val="22"/>
                <w:szCs w:val="22"/>
              </w:rPr>
              <w:t>olepovačka</w:t>
            </w:r>
            <w:proofErr w:type="spellEnd"/>
            <w:r>
              <w:rPr>
                <w:rFonts w:ascii="Arial Narrow" w:hAnsi="Arial Narrow"/>
                <w:sz w:val="22"/>
                <w:szCs w:val="22"/>
              </w:rPr>
              <w:t>)</w:t>
            </w:r>
          </w:p>
        </w:tc>
        <w:tc>
          <w:tcPr>
            <w:tcW w:w="1701" w:type="dxa"/>
            <w:tcBorders>
              <w:top w:val="nil"/>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0</w:t>
            </w:r>
          </w:p>
        </w:tc>
        <w:tc>
          <w:tcPr>
            <w:tcW w:w="1701" w:type="dxa"/>
            <w:tcBorders>
              <w:top w:val="nil"/>
              <w:left w:val="single" w:sz="12" w:space="0" w:color="auto"/>
              <w:bottom w:val="single" w:sz="4" w:space="0" w:color="auto"/>
              <w:right w:val="single" w:sz="12" w:space="0" w:color="auto"/>
            </w:tcBorders>
            <w:noWrap/>
            <w:vAlign w:val="center"/>
          </w:tcPr>
          <w:p w:rsidR="00E6200D" w:rsidRDefault="00BE379C">
            <w:pPr>
              <w:jc w:val="center"/>
              <w:rPr>
                <w:rFonts w:ascii="Arial Narrow" w:hAnsi="Arial Narrow"/>
                <w:sz w:val="22"/>
                <w:szCs w:val="22"/>
              </w:rPr>
            </w:pPr>
            <w:r>
              <w:rPr>
                <w:rFonts w:ascii="Arial Narrow" w:hAnsi="Arial Narrow"/>
                <w:sz w:val="22"/>
                <w:szCs w:val="22"/>
              </w:rPr>
              <w:t>28698</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proofErr w:type="spellStart"/>
            <w:r>
              <w:rPr>
                <w:rFonts w:ascii="Arial Narrow" w:hAnsi="Arial Narrow"/>
                <w:sz w:val="22"/>
                <w:szCs w:val="22"/>
              </w:rPr>
              <w:lastRenderedPageBreak/>
              <w:t>Služby-porezy</w:t>
            </w:r>
            <w:proofErr w:type="spellEnd"/>
          </w:p>
        </w:tc>
        <w:tc>
          <w:tcPr>
            <w:tcW w:w="1701" w:type="dxa"/>
            <w:tcBorders>
              <w:top w:val="nil"/>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6369</w:t>
            </w:r>
          </w:p>
        </w:tc>
        <w:tc>
          <w:tcPr>
            <w:tcW w:w="1701" w:type="dxa"/>
            <w:tcBorders>
              <w:top w:val="nil"/>
              <w:left w:val="single" w:sz="12" w:space="0" w:color="auto"/>
              <w:bottom w:val="single" w:sz="4" w:space="0" w:color="auto"/>
              <w:right w:val="single" w:sz="12" w:space="0" w:color="auto"/>
            </w:tcBorders>
            <w:noWrap/>
            <w:vAlign w:val="center"/>
          </w:tcPr>
          <w:p w:rsidR="00E6200D" w:rsidRDefault="00BE379C">
            <w:pPr>
              <w:jc w:val="center"/>
              <w:rPr>
                <w:rFonts w:ascii="Arial Narrow" w:hAnsi="Arial Narrow"/>
                <w:sz w:val="22"/>
                <w:szCs w:val="22"/>
              </w:rPr>
            </w:pPr>
            <w:r>
              <w:rPr>
                <w:rFonts w:ascii="Arial Narrow" w:hAnsi="Arial Narrow"/>
                <w:sz w:val="22"/>
                <w:szCs w:val="22"/>
              </w:rPr>
              <w:t>2351</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bl>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b) Opis a suma významných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E6200D" w:rsidRDefault="00E6200D">
      <w:pPr>
        <w:ind w:right="-468"/>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5885"/>
        <w:gridCol w:w="1701"/>
        <w:gridCol w:w="1701"/>
      </w:tblGrid>
      <w:tr w:rsidR="00E6200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 xml:space="preserve">501 – spotreba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549</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603</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504 – spotreba tovaru</w:t>
            </w:r>
          </w:p>
        </w:tc>
        <w:tc>
          <w:tcPr>
            <w:tcW w:w="1701" w:type="dxa"/>
            <w:tcBorders>
              <w:top w:val="single" w:sz="4" w:space="0" w:color="auto"/>
              <w:left w:val="single" w:sz="12" w:space="0" w:color="auto"/>
              <w:bottom w:val="single" w:sz="4" w:space="0" w:color="auto"/>
              <w:right w:val="single" w:sz="12" w:space="0" w:color="auto"/>
            </w:tcBorders>
            <w:noWrap/>
            <w:vAlign w:val="center"/>
          </w:tcPr>
          <w:p w:rsidR="00E6200D" w:rsidRDefault="00A8397F">
            <w:pPr>
              <w:jc w:val="center"/>
              <w:rPr>
                <w:rFonts w:ascii="Arial Narrow" w:hAnsi="Arial Narrow"/>
                <w:sz w:val="22"/>
                <w:szCs w:val="22"/>
              </w:rPr>
            </w:pPr>
            <w:r>
              <w:rPr>
                <w:rFonts w:ascii="Arial Narrow" w:hAnsi="Arial Narrow"/>
                <w:sz w:val="22"/>
                <w:szCs w:val="22"/>
              </w:rPr>
              <w:t>167307</w:t>
            </w:r>
          </w:p>
        </w:tc>
        <w:tc>
          <w:tcPr>
            <w:tcW w:w="1701" w:type="dxa"/>
            <w:tcBorders>
              <w:top w:val="single" w:sz="4" w:space="0" w:color="auto"/>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226038</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521 – mzdové náklady</w:t>
            </w:r>
          </w:p>
        </w:tc>
        <w:tc>
          <w:tcPr>
            <w:tcW w:w="1701" w:type="dxa"/>
            <w:tcBorders>
              <w:top w:val="nil"/>
              <w:left w:val="single" w:sz="12" w:space="0" w:color="auto"/>
              <w:bottom w:val="single" w:sz="4" w:space="0" w:color="auto"/>
              <w:right w:val="single" w:sz="12" w:space="0" w:color="auto"/>
            </w:tcBorders>
            <w:noWrap/>
            <w:vAlign w:val="center"/>
          </w:tcPr>
          <w:p w:rsidR="00E6200D" w:rsidRDefault="00A8397F">
            <w:pPr>
              <w:jc w:val="center"/>
              <w:rPr>
                <w:rFonts w:ascii="Arial Narrow" w:hAnsi="Arial Narrow"/>
                <w:sz w:val="22"/>
                <w:szCs w:val="22"/>
              </w:rPr>
            </w:pPr>
            <w:r>
              <w:rPr>
                <w:rFonts w:ascii="Arial Narrow" w:hAnsi="Arial Narrow"/>
                <w:sz w:val="22"/>
                <w:szCs w:val="22"/>
              </w:rPr>
              <w:t>2097</w:t>
            </w:r>
          </w:p>
        </w:tc>
        <w:tc>
          <w:tcPr>
            <w:tcW w:w="1701" w:type="dxa"/>
            <w:tcBorders>
              <w:top w:val="nil"/>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3193</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 xml:space="preserve">524 – zákonné </w:t>
            </w:r>
            <w:proofErr w:type="spellStart"/>
            <w:r>
              <w:rPr>
                <w:rFonts w:ascii="Arial Narrow" w:hAnsi="Arial Narrow"/>
                <w:sz w:val="22"/>
                <w:szCs w:val="22"/>
              </w:rPr>
              <w:t>soc.poistenie</w:t>
            </w:r>
            <w:proofErr w:type="spellEnd"/>
          </w:p>
        </w:tc>
        <w:tc>
          <w:tcPr>
            <w:tcW w:w="1701" w:type="dxa"/>
            <w:tcBorders>
              <w:top w:val="nil"/>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738</w:t>
            </w:r>
          </w:p>
        </w:tc>
        <w:tc>
          <w:tcPr>
            <w:tcW w:w="1701" w:type="dxa"/>
            <w:tcBorders>
              <w:top w:val="nil"/>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1124</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551 -odpisy</w:t>
            </w:r>
          </w:p>
        </w:tc>
        <w:tc>
          <w:tcPr>
            <w:tcW w:w="1701" w:type="dxa"/>
            <w:tcBorders>
              <w:top w:val="nil"/>
              <w:left w:val="single" w:sz="12" w:space="0" w:color="auto"/>
              <w:bottom w:val="single" w:sz="4" w:space="0" w:color="auto"/>
              <w:right w:val="single" w:sz="12" w:space="0" w:color="auto"/>
            </w:tcBorders>
            <w:noWrap/>
            <w:vAlign w:val="center"/>
          </w:tcPr>
          <w:p w:rsidR="00E6200D" w:rsidRDefault="0090796C" w:rsidP="00A8397F">
            <w:pPr>
              <w:jc w:val="center"/>
              <w:rPr>
                <w:rFonts w:ascii="Arial Narrow" w:hAnsi="Arial Narrow"/>
                <w:sz w:val="22"/>
                <w:szCs w:val="22"/>
              </w:rPr>
            </w:pPr>
            <w:r>
              <w:rPr>
                <w:rFonts w:ascii="Arial Narrow" w:hAnsi="Arial Narrow"/>
                <w:sz w:val="22"/>
                <w:szCs w:val="22"/>
              </w:rPr>
              <w:t>1743</w:t>
            </w:r>
            <w:r w:rsidR="00A8397F">
              <w:rPr>
                <w:rFonts w:ascii="Arial Narrow" w:hAnsi="Arial Narrow"/>
                <w:sz w:val="22"/>
                <w:szCs w:val="22"/>
              </w:rPr>
              <w:t>7</w:t>
            </w:r>
          </w:p>
        </w:tc>
        <w:tc>
          <w:tcPr>
            <w:tcW w:w="1701" w:type="dxa"/>
            <w:tcBorders>
              <w:top w:val="nil"/>
              <w:left w:val="single" w:sz="12" w:space="0" w:color="auto"/>
              <w:bottom w:val="single" w:sz="4" w:space="0" w:color="auto"/>
              <w:right w:val="single" w:sz="12" w:space="0" w:color="auto"/>
            </w:tcBorders>
            <w:noWrap/>
            <w:vAlign w:val="center"/>
          </w:tcPr>
          <w:p w:rsidR="00E6200D" w:rsidRDefault="0090796C">
            <w:pPr>
              <w:jc w:val="center"/>
              <w:rPr>
                <w:rFonts w:ascii="Arial Narrow" w:hAnsi="Arial Narrow"/>
                <w:sz w:val="22"/>
                <w:szCs w:val="22"/>
              </w:rPr>
            </w:pPr>
            <w:r>
              <w:rPr>
                <w:rFonts w:ascii="Arial Narrow" w:hAnsi="Arial Narrow"/>
                <w:sz w:val="22"/>
                <w:szCs w:val="22"/>
              </w:rPr>
              <w:t>15687</w:t>
            </w:r>
          </w:p>
        </w:tc>
      </w:tr>
    </w:tbl>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p w:rsidR="00E6200D" w:rsidRDefault="00967F8A">
      <w:pPr>
        <w:ind w:right="-468"/>
        <w:jc w:val="both"/>
        <w:rPr>
          <w:rFonts w:ascii="Arial Narrow" w:hAnsi="Arial Narrow" w:cs="Arial Narrow"/>
          <w:sz w:val="22"/>
          <w:szCs w:val="22"/>
        </w:rPr>
      </w:pPr>
      <w:r>
        <w:rPr>
          <w:rFonts w:ascii="Arial Narrow" w:hAnsi="Arial Narrow" w:cs="Arial Narrow"/>
          <w:sz w:val="22"/>
          <w:szCs w:val="22"/>
        </w:rPr>
        <w:t xml:space="preserve"> - o kurzových stratách ÚJ neúčtovala</w:t>
      </w:r>
    </w:p>
    <w:p w:rsidR="00E6200D" w:rsidRDefault="00E6200D">
      <w:pPr>
        <w:ind w:right="-468"/>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5885"/>
        <w:gridCol w:w="1701"/>
        <w:gridCol w:w="1701"/>
      </w:tblGrid>
      <w:tr w:rsidR="00E6200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 xml:space="preserve">562 – nákladové úroky (z leasingu)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BB4103">
            <w:pPr>
              <w:jc w:val="center"/>
              <w:rPr>
                <w:rFonts w:ascii="Arial Narrow" w:hAnsi="Arial Narrow"/>
                <w:sz w:val="22"/>
                <w:szCs w:val="22"/>
              </w:rPr>
            </w:pPr>
            <w:r>
              <w:rPr>
                <w:rFonts w:ascii="Arial Narrow" w:hAnsi="Arial Narrow"/>
                <w:sz w:val="22"/>
                <w:szCs w:val="22"/>
              </w:rPr>
              <w:t>9123</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BB4103">
            <w:pPr>
              <w:jc w:val="center"/>
              <w:rPr>
                <w:rFonts w:ascii="Arial Narrow" w:hAnsi="Arial Narrow"/>
                <w:sz w:val="22"/>
                <w:szCs w:val="22"/>
              </w:rPr>
            </w:pPr>
            <w:r>
              <w:rPr>
                <w:rFonts w:ascii="Arial Narrow" w:hAnsi="Arial Narrow"/>
                <w:sz w:val="22"/>
                <w:szCs w:val="22"/>
              </w:rPr>
              <w:t>7607</w:t>
            </w:r>
          </w:p>
        </w:tc>
      </w:tr>
      <w:tr w:rsidR="00E6200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 xml:space="preserve">568 – ostatné </w:t>
            </w:r>
            <w:proofErr w:type="spellStart"/>
            <w:r>
              <w:rPr>
                <w:rFonts w:ascii="Arial Narrow" w:hAnsi="Arial Narrow"/>
                <w:sz w:val="22"/>
                <w:szCs w:val="22"/>
              </w:rPr>
              <w:t>fin.náklady</w:t>
            </w:r>
            <w:proofErr w:type="spellEnd"/>
            <w:r>
              <w:rPr>
                <w:rFonts w:ascii="Arial Narrow" w:hAnsi="Arial Narrow"/>
                <w:sz w:val="22"/>
                <w:szCs w:val="22"/>
              </w:rPr>
              <w:t xml:space="preserve"> -bankové poplatky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E6200D" w:rsidRDefault="00452129">
            <w:pPr>
              <w:jc w:val="center"/>
              <w:rPr>
                <w:rFonts w:ascii="Arial Narrow" w:hAnsi="Arial Narrow"/>
                <w:sz w:val="22"/>
                <w:szCs w:val="22"/>
              </w:rPr>
            </w:pPr>
            <w:r>
              <w:rPr>
                <w:rFonts w:ascii="Arial Narrow" w:hAnsi="Arial Narrow"/>
                <w:sz w:val="22"/>
                <w:szCs w:val="22"/>
              </w:rPr>
              <w:t>103</w:t>
            </w:r>
          </w:p>
        </w:tc>
        <w:tc>
          <w:tcPr>
            <w:tcW w:w="1701" w:type="dxa"/>
            <w:tcBorders>
              <w:top w:val="single" w:sz="4" w:space="0" w:color="auto"/>
              <w:left w:val="single" w:sz="12" w:space="0" w:color="auto"/>
              <w:bottom w:val="single" w:sz="4" w:space="0" w:color="auto"/>
              <w:right w:val="single" w:sz="12" w:space="0" w:color="auto"/>
            </w:tcBorders>
            <w:noWrap/>
            <w:vAlign w:val="center"/>
          </w:tcPr>
          <w:p w:rsidR="00E6200D" w:rsidRDefault="004F1BB4">
            <w:pPr>
              <w:jc w:val="center"/>
              <w:rPr>
                <w:rFonts w:ascii="Arial Narrow" w:hAnsi="Arial Narrow"/>
                <w:sz w:val="22"/>
                <w:szCs w:val="22"/>
              </w:rPr>
            </w:pPr>
            <w:r>
              <w:rPr>
                <w:rFonts w:ascii="Arial Narrow" w:hAnsi="Arial Narrow"/>
                <w:sz w:val="22"/>
                <w:szCs w:val="22"/>
              </w:rPr>
              <w:t>240</w:t>
            </w:r>
          </w:p>
        </w:tc>
      </w:tr>
    </w:tbl>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mimoriadnych nákladov</w:t>
      </w:r>
      <w:r>
        <w:rPr>
          <w:rFonts w:ascii="Arial Narrow" w:hAnsi="Arial Narrow" w:cs="Arial Narrow"/>
          <w:sz w:val="22"/>
          <w:szCs w:val="22"/>
        </w:rPr>
        <w:t xml:space="preserve"> týkajúcich sa bežného účtovného obdobia a položiek mimoriadnych nákladov tkajúcich sa predchádzajúcich účtovných období: </w:t>
      </w:r>
    </w:p>
    <w:p w:rsidR="00E6200D" w:rsidRDefault="00E6200D">
      <w:pPr>
        <w:ind w:right="-468"/>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5885"/>
        <w:gridCol w:w="1701"/>
        <w:gridCol w:w="1701"/>
      </w:tblGrid>
      <w:tr w:rsidR="00E6200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Mimoriadne náklady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E6200D" w:rsidRDefault="004F1BB4">
            <w:pPr>
              <w:jc w:val="center"/>
              <w:rPr>
                <w:rFonts w:ascii="Arial Narrow" w:hAnsi="Arial Narrow"/>
                <w:sz w:val="22"/>
                <w:szCs w:val="22"/>
              </w:rPr>
            </w:pPr>
            <w:r>
              <w:rPr>
                <w:rFonts w:ascii="Arial Narrow" w:hAnsi="Arial Narrow"/>
                <w:sz w:val="22"/>
                <w:szCs w:val="22"/>
              </w:rPr>
              <w:t>1102</w:t>
            </w:r>
          </w:p>
        </w:tc>
      </w:tr>
    </w:tbl>
    <w:p w:rsidR="00E6200D" w:rsidRDefault="00E6200D">
      <w:pPr>
        <w:ind w:right="-468"/>
        <w:jc w:val="both"/>
        <w:rPr>
          <w:rFonts w:ascii="Arial Narrow" w:hAnsi="Arial Narrow" w:cs="Arial Narrow"/>
          <w:b/>
          <w:sz w:val="22"/>
          <w:szCs w:val="22"/>
        </w:rPr>
      </w:pP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Pr>
          <w:rFonts w:ascii="Arial Narrow" w:hAnsi="Arial Narrow" w:cs="Arial Narrow"/>
          <w:b/>
          <w:sz w:val="22"/>
          <w:szCs w:val="22"/>
        </w:rPr>
        <w:t>: bez náplne</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I. </w:t>
      </w:r>
      <w:r>
        <w:rPr>
          <w:rFonts w:ascii="Arial Narrow" w:hAnsi="Arial Narrow" w:cs="Arial Narrow"/>
          <w:sz w:val="22"/>
          <w:szCs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E6200D">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E6200D">
        <w:trPr>
          <w:trHeight w:val="300"/>
        </w:trPr>
        <w:tc>
          <w:tcPr>
            <w:tcW w:w="534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300"/>
        </w:trPr>
        <w:tc>
          <w:tcPr>
            <w:tcW w:w="534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300"/>
        </w:trPr>
        <w:tc>
          <w:tcPr>
            <w:tcW w:w="534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xml:space="preserve">iné </w:t>
            </w:r>
            <w:proofErr w:type="spellStart"/>
            <w:r>
              <w:rPr>
                <w:rFonts w:ascii="Arial Narrow" w:hAnsi="Arial Narrow" w:cs="Arial Narrow"/>
                <w:sz w:val="22"/>
                <w:szCs w:val="22"/>
              </w:rPr>
              <w:t>uisťovacie</w:t>
            </w:r>
            <w:proofErr w:type="spellEnd"/>
            <w:r>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300"/>
        </w:trPr>
        <w:tc>
          <w:tcPr>
            <w:tcW w:w="534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300"/>
        </w:trPr>
        <w:tc>
          <w:tcPr>
            <w:tcW w:w="534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lastRenderedPageBreak/>
              <w:t>daňové poradenstvo</w:t>
            </w:r>
          </w:p>
        </w:tc>
        <w:tc>
          <w:tcPr>
            <w:tcW w:w="16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300"/>
        </w:trPr>
        <w:tc>
          <w:tcPr>
            <w:tcW w:w="534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bl>
    <w:p w:rsidR="00E6200D" w:rsidRDefault="00E6200D">
      <w:pPr>
        <w:ind w:right="-468"/>
        <w:jc w:val="both"/>
        <w:rPr>
          <w:rFonts w:ascii="Arial Narrow" w:hAnsi="Arial Narrow" w:cs="Arial Narrow"/>
          <w:sz w:val="22"/>
          <w:szCs w:val="22"/>
        </w:rPr>
      </w:pPr>
    </w:p>
    <w:p w:rsidR="00E6200D" w:rsidRDefault="00E6200D">
      <w:pPr>
        <w:ind w:right="-468"/>
        <w:jc w:val="both"/>
        <w:rPr>
          <w:rFonts w:ascii="Arial Narrow" w:hAnsi="Arial Narrow" w:cs="Arial Narrow"/>
          <w:sz w:val="22"/>
          <w:szCs w:val="22"/>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p w:rsidR="00E6200D" w:rsidRDefault="00967F8A">
      <w:pPr>
        <w:spacing w:after="120"/>
        <w:jc w:val="both"/>
        <w:rPr>
          <w:rFonts w:ascii="Arial Narrow" w:hAnsi="Arial Narrow" w:cs="Arial Narrow"/>
          <w:sz w:val="22"/>
          <w:szCs w:val="22"/>
        </w:rPr>
      </w:pPr>
      <w:proofErr w:type="spellStart"/>
      <w:r>
        <w:rPr>
          <w:rFonts w:ascii="Arial Narrow" w:hAnsi="Arial Narrow" w:cs="Arial Narrow"/>
          <w:sz w:val="22"/>
          <w:szCs w:val="22"/>
        </w:rPr>
        <w:t>a,b,c,d,e</w:t>
      </w:r>
      <w:proofErr w:type="spellEnd"/>
      <w:r>
        <w:rPr>
          <w:rFonts w:ascii="Arial Narrow" w:hAnsi="Arial Narrow" w:cs="Arial Narrow"/>
          <w:sz w:val="22"/>
          <w:szCs w:val="22"/>
        </w:rPr>
        <w:t>) Informácie o daniach z príjmov:</w:t>
      </w:r>
    </w:p>
    <w:p w:rsidR="00E6200D" w:rsidRDefault="00967F8A">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a) až e) </w:t>
      </w:r>
      <w:r>
        <w:rPr>
          <w:rFonts w:ascii="Arial Narrow" w:hAnsi="Arial Narrow" w:cs="Arial Narrow"/>
          <w:sz w:val="22"/>
          <w:szCs w:val="22"/>
          <w:u w:val="single"/>
        </w:rPr>
        <w:t>o daniach z príjmov....</w:t>
      </w:r>
      <w:r>
        <w:rPr>
          <w:rFonts w:ascii="Arial Narrow" w:hAnsi="Arial Narrow" w:cs="Arial Narrow"/>
          <w:b/>
          <w:sz w:val="22"/>
          <w:szCs w:val="22"/>
          <w:u w:val="single"/>
        </w:rPr>
        <w:t>bez náplne</w:t>
      </w:r>
    </w:p>
    <w:tbl>
      <w:tblPr>
        <w:tblW w:w="8560" w:type="dxa"/>
        <w:tblInd w:w="98" w:type="dxa"/>
        <w:tblLook w:val="00A0" w:firstRow="1" w:lastRow="0" w:firstColumn="1" w:lastColumn="0" w:noHBand="0" w:noVBand="0"/>
      </w:tblPr>
      <w:tblGrid>
        <w:gridCol w:w="5200"/>
        <w:gridCol w:w="1600"/>
        <w:gridCol w:w="1760"/>
      </w:tblGrid>
      <w:tr w:rsidR="00E6200D">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E6200D" w:rsidRDefault="00967F8A">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E6200D">
        <w:trPr>
          <w:trHeight w:val="555"/>
        </w:trPr>
        <w:tc>
          <w:tcPr>
            <w:tcW w:w="520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555"/>
        </w:trPr>
        <w:tc>
          <w:tcPr>
            <w:tcW w:w="520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1365"/>
        </w:trPr>
        <w:tc>
          <w:tcPr>
            <w:tcW w:w="520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1095"/>
        </w:trPr>
        <w:tc>
          <w:tcPr>
            <w:tcW w:w="520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825"/>
        </w:trPr>
        <w:tc>
          <w:tcPr>
            <w:tcW w:w="5200" w:type="dxa"/>
            <w:tcBorders>
              <w:top w:val="nil"/>
              <w:left w:val="single" w:sz="8" w:space="0" w:color="auto"/>
              <w:bottom w:val="single" w:sz="4"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r w:rsidR="00E6200D">
        <w:trPr>
          <w:trHeight w:val="840"/>
        </w:trPr>
        <w:tc>
          <w:tcPr>
            <w:tcW w:w="5200" w:type="dxa"/>
            <w:tcBorders>
              <w:top w:val="nil"/>
              <w:left w:val="single" w:sz="8" w:space="0" w:color="auto"/>
              <w:bottom w:val="single" w:sz="8" w:space="0" w:color="auto"/>
              <w:right w:val="single" w:sz="8" w:space="0" w:color="auto"/>
            </w:tcBorders>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E6200D" w:rsidRDefault="00967F8A">
            <w:pPr>
              <w:jc w:val="both"/>
              <w:rPr>
                <w:rFonts w:ascii="Arial Narrow" w:hAnsi="Arial Narrow" w:cs="Arial Narrow"/>
                <w:sz w:val="22"/>
                <w:szCs w:val="22"/>
              </w:rPr>
            </w:pPr>
            <w:r>
              <w:rPr>
                <w:rFonts w:ascii="Arial Narrow" w:hAnsi="Arial Narrow" w:cs="Arial Narrow"/>
                <w:sz w:val="22"/>
                <w:szCs w:val="22"/>
              </w:rPr>
              <w:t> </w:t>
            </w:r>
          </w:p>
        </w:tc>
      </w:tr>
    </w:tbl>
    <w:p w:rsidR="00E6200D" w:rsidRDefault="00E6200D">
      <w:pPr>
        <w:ind w:right="-468"/>
        <w:jc w:val="both"/>
        <w:rPr>
          <w:rFonts w:ascii="Arial Narrow" w:hAnsi="Arial Narrow" w:cs="Arial Narrow"/>
          <w:sz w:val="22"/>
          <w:szCs w:val="22"/>
        </w:rPr>
      </w:pPr>
    </w:p>
    <w:p w:rsidR="00E6200D" w:rsidRDefault="00967F8A">
      <w:pPr>
        <w:spacing w:after="120"/>
        <w:jc w:val="both"/>
        <w:rPr>
          <w:rFonts w:ascii="Arial Narrow" w:hAnsi="Arial Narrow" w:cs="Arial Narrow"/>
          <w:sz w:val="22"/>
          <w:szCs w:val="22"/>
        </w:rPr>
      </w:pPr>
      <w:proofErr w:type="spellStart"/>
      <w:r>
        <w:rPr>
          <w:rFonts w:ascii="Arial Narrow" w:hAnsi="Arial Narrow" w:cs="Arial Narrow"/>
          <w:sz w:val="22"/>
          <w:szCs w:val="22"/>
        </w:rPr>
        <w:t>f,g</w:t>
      </w:r>
      <w:proofErr w:type="spellEnd"/>
      <w:r>
        <w:rPr>
          <w:rFonts w:ascii="Arial Narrow" w:hAnsi="Arial Narrow" w:cs="Arial Narrow"/>
          <w:sz w:val="22"/>
          <w:szCs w:val="22"/>
        </w:rPr>
        <w:t>) Informácie o daniach z príjmov:</w:t>
      </w:r>
    </w:p>
    <w:p w:rsidR="00E6200D" w:rsidRDefault="00967F8A">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f) a g) </w:t>
      </w:r>
      <w:r>
        <w:rPr>
          <w:rFonts w:ascii="Arial Narrow" w:hAnsi="Arial Narrow" w:cs="Arial Narrow"/>
          <w:sz w:val="22"/>
          <w:szCs w:val="22"/>
          <w:u w:val="single"/>
        </w:rPr>
        <w:t xml:space="preserve">o daniach z príjmov  </w:t>
      </w:r>
      <w:r>
        <w:rPr>
          <w:rFonts w:ascii="Arial Narrow" w:hAnsi="Arial Narrow" w:cs="Arial Narrow"/>
          <w:b/>
          <w:sz w:val="22"/>
          <w:szCs w:val="22"/>
          <w:u w:val="single"/>
        </w:rPr>
        <w:t>bez náplne</w:t>
      </w:r>
    </w:p>
    <w:tbl>
      <w:tblPr>
        <w:tblW w:w="5000" w:type="pct"/>
        <w:jc w:val="center"/>
        <w:tblLayout w:type="fixed"/>
        <w:tblLook w:val="04A0" w:firstRow="1" w:lastRow="0" w:firstColumn="1" w:lastColumn="0" w:noHBand="0" w:noVBand="1"/>
      </w:tblPr>
      <w:tblGrid>
        <w:gridCol w:w="2801"/>
        <w:gridCol w:w="1831"/>
        <w:gridCol w:w="721"/>
        <w:gridCol w:w="609"/>
        <w:gridCol w:w="1995"/>
        <w:gridCol w:w="798"/>
        <w:gridCol w:w="532"/>
      </w:tblGrid>
      <w:tr w:rsidR="00E6200D">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E6200D" w:rsidRDefault="00967F8A">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w:t>
            </w:r>
          </w:p>
          <w:p w:rsidR="00E6200D" w:rsidRDefault="00967F8A">
            <w:pPr>
              <w:pStyle w:val="TopHeader"/>
            </w:pPr>
            <w:r>
              <w:t xml:space="preserve"> účtovné obdobie</w:t>
            </w:r>
          </w:p>
        </w:tc>
      </w:tr>
      <w:tr w:rsidR="00E6200D" w:rsidTr="0063469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Základ dane</w:t>
            </w:r>
          </w:p>
        </w:tc>
        <w:tc>
          <w:tcPr>
            <w:tcW w:w="72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Daň</w:t>
            </w:r>
          </w:p>
        </w:tc>
        <w:tc>
          <w:tcPr>
            <w:tcW w:w="609"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Základ dane</w:t>
            </w:r>
          </w:p>
        </w:tc>
        <w:tc>
          <w:tcPr>
            <w:tcW w:w="798"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Daň</w:t>
            </w:r>
          </w:p>
        </w:tc>
        <w:tc>
          <w:tcPr>
            <w:tcW w:w="532"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pStyle w:val="TopHeader"/>
            </w:pPr>
            <w:r>
              <w:t>Daň v %</w:t>
            </w:r>
          </w:p>
        </w:tc>
      </w:tr>
      <w:tr w:rsidR="00E6200D" w:rsidTr="0063469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b</w:t>
            </w:r>
          </w:p>
        </w:tc>
        <w:tc>
          <w:tcPr>
            <w:tcW w:w="721"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c</w:t>
            </w:r>
          </w:p>
        </w:tc>
        <w:tc>
          <w:tcPr>
            <w:tcW w:w="609"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e</w:t>
            </w:r>
          </w:p>
        </w:tc>
        <w:tc>
          <w:tcPr>
            <w:tcW w:w="798"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f</w:t>
            </w:r>
          </w:p>
        </w:tc>
        <w:tc>
          <w:tcPr>
            <w:tcW w:w="532"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g</w:t>
            </w:r>
          </w:p>
        </w:tc>
      </w:tr>
      <w:tr w:rsidR="00E6200D" w:rsidTr="0063469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E6200D" w:rsidRDefault="004F1BB4">
            <w:pPr>
              <w:jc w:val="center"/>
              <w:rPr>
                <w:rFonts w:ascii="Arial Narrow" w:hAnsi="Arial Narrow"/>
                <w:sz w:val="22"/>
                <w:szCs w:val="22"/>
              </w:rPr>
            </w:pPr>
            <w:r>
              <w:rPr>
                <w:rFonts w:ascii="Arial Narrow" w:hAnsi="Arial Narrow"/>
                <w:sz w:val="22"/>
                <w:szCs w:val="22"/>
              </w:rPr>
              <w:t>25794</w:t>
            </w:r>
          </w:p>
        </w:tc>
        <w:tc>
          <w:tcPr>
            <w:tcW w:w="721" w:type="dxa"/>
            <w:tcBorders>
              <w:top w:val="single" w:sz="12"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609" w:type="dxa"/>
            <w:tcBorders>
              <w:top w:val="single" w:sz="12"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c>
          <w:tcPr>
            <w:tcW w:w="1995" w:type="dxa"/>
            <w:tcBorders>
              <w:top w:val="single" w:sz="12" w:space="0" w:color="auto"/>
              <w:left w:val="single" w:sz="12" w:space="0" w:color="auto"/>
              <w:bottom w:val="single" w:sz="4" w:space="0" w:color="auto"/>
              <w:right w:val="single" w:sz="4" w:space="0" w:color="auto"/>
            </w:tcBorders>
            <w:noWrap/>
            <w:vAlign w:val="center"/>
          </w:tcPr>
          <w:p w:rsidR="00E6200D" w:rsidRDefault="004F1BB4">
            <w:pPr>
              <w:jc w:val="center"/>
              <w:rPr>
                <w:rFonts w:ascii="Arial Narrow" w:hAnsi="Arial Narrow"/>
                <w:sz w:val="22"/>
                <w:szCs w:val="22"/>
              </w:rPr>
            </w:pPr>
            <w:r>
              <w:rPr>
                <w:rFonts w:ascii="Arial Narrow" w:hAnsi="Arial Narrow"/>
                <w:sz w:val="22"/>
                <w:szCs w:val="22"/>
              </w:rPr>
              <w:t>9634</w:t>
            </w:r>
          </w:p>
        </w:tc>
        <w:tc>
          <w:tcPr>
            <w:tcW w:w="798" w:type="dxa"/>
            <w:tcBorders>
              <w:top w:val="single" w:sz="12"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532" w:type="dxa"/>
            <w:tcBorders>
              <w:top w:val="single" w:sz="12" w:space="0" w:color="auto"/>
              <w:left w:val="nil"/>
              <w:bottom w:val="single" w:sz="4"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rsidTr="00634695">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E6200D" w:rsidRDefault="004F1BB4">
            <w:pPr>
              <w:jc w:val="center"/>
              <w:rPr>
                <w:rFonts w:ascii="Arial Narrow" w:hAnsi="Arial Narrow"/>
                <w:sz w:val="22"/>
                <w:szCs w:val="22"/>
              </w:rPr>
            </w:pPr>
            <w:r>
              <w:rPr>
                <w:rFonts w:ascii="Arial Narrow" w:hAnsi="Arial Narrow"/>
                <w:sz w:val="22"/>
                <w:szCs w:val="22"/>
              </w:rPr>
              <w:t>x</w:t>
            </w:r>
          </w:p>
        </w:tc>
        <w:tc>
          <w:tcPr>
            <w:tcW w:w="721" w:type="dxa"/>
            <w:tcBorders>
              <w:top w:val="nil"/>
              <w:left w:val="nil"/>
              <w:bottom w:val="single" w:sz="6" w:space="0" w:color="auto"/>
              <w:right w:val="single" w:sz="4" w:space="0" w:color="auto"/>
            </w:tcBorders>
            <w:noWrap/>
            <w:vAlign w:val="center"/>
          </w:tcPr>
          <w:p w:rsidR="00E6200D" w:rsidRDefault="00E6200D">
            <w:pPr>
              <w:jc w:val="center"/>
              <w:rPr>
                <w:rFonts w:ascii="Arial Narrow" w:hAnsi="Arial Narrow"/>
                <w:sz w:val="22"/>
                <w:szCs w:val="22"/>
              </w:rPr>
            </w:pPr>
          </w:p>
        </w:tc>
        <w:tc>
          <w:tcPr>
            <w:tcW w:w="609" w:type="dxa"/>
            <w:tcBorders>
              <w:top w:val="nil"/>
              <w:left w:val="nil"/>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c>
          <w:tcPr>
            <w:tcW w:w="1995" w:type="dxa"/>
            <w:tcBorders>
              <w:top w:val="nil"/>
              <w:left w:val="single" w:sz="12" w:space="0" w:color="auto"/>
              <w:bottom w:val="single" w:sz="6" w:space="0" w:color="auto"/>
              <w:right w:val="single" w:sz="4" w:space="0" w:color="auto"/>
            </w:tcBorders>
            <w:noWrap/>
            <w:vAlign w:val="center"/>
          </w:tcPr>
          <w:p w:rsidR="00E6200D" w:rsidRDefault="00E6200D">
            <w:pPr>
              <w:jc w:val="center"/>
              <w:rPr>
                <w:rFonts w:ascii="Arial Narrow" w:hAnsi="Arial Narrow"/>
                <w:sz w:val="22"/>
                <w:szCs w:val="22"/>
              </w:rPr>
            </w:pPr>
          </w:p>
        </w:tc>
        <w:tc>
          <w:tcPr>
            <w:tcW w:w="798" w:type="dxa"/>
            <w:tcBorders>
              <w:top w:val="nil"/>
              <w:left w:val="nil"/>
              <w:bottom w:val="single" w:sz="6" w:space="0" w:color="auto"/>
              <w:right w:val="single" w:sz="4" w:space="0" w:color="auto"/>
            </w:tcBorders>
            <w:noWrap/>
            <w:vAlign w:val="center"/>
          </w:tcPr>
          <w:p w:rsidR="00E6200D" w:rsidRDefault="00E6200D">
            <w:pPr>
              <w:jc w:val="center"/>
              <w:rPr>
                <w:rFonts w:ascii="Arial Narrow" w:hAnsi="Arial Narrow"/>
                <w:sz w:val="22"/>
                <w:szCs w:val="22"/>
              </w:rPr>
            </w:pPr>
          </w:p>
        </w:tc>
        <w:tc>
          <w:tcPr>
            <w:tcW w:w="532" w:type="dxa"/>
            <w:tcBorders>
              <w:top w:val="nil"/>
              <w:left w:val="nil"/>
              <w:bottom w:val="single" w:sz="6"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rsidTr="0063469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E6200D" w:rsidRDefault="00634695">
            <w:pPr>
              <w:rPr>
                <w:rFonts w:ascii="Arial Narrow" w:hAnsi="Arial Narrow"/>
                <w:sz w:val="22"/>
                <w:szCs w:val="22"/>
              </w:rPr>
            </w:pPr>
            <w:r>
              <w:rPr>
                <w:rFonts w:ascii="Arial Narrow" w:hAnsi="Arial Narrow"/>
                <w:sz w:val="22"/>
                <w:szCs w:val="22"/>
              </w:rPr>
              <w:t>6588</w:t>
            </w:r>
          </w:p>
        </w:tc>
        <w:tc>
          <w:tcPr>
            <w:tcW w:w="721" w:type="dxa"/>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09" w:type="dxa"/>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4F1BB4">
              <w:rPr>
                <w:rFonts w:ascii="Arial Narrow" w:hAnsi="Arial Narrow"/>
                <w:sz w:val="22"/>
                <w:szCs w:val="22"/>
              </w:rPr>
              <w:t>7361</w:t>
            </w:r>
          </w:p>
        </w:tc>
        <w:tc>
          <w:tcPr>
            <w:tcW w:w="798" w:type="dxa"/>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32" w:type="dxa"/>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rsidTr="0063469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34695">
              <w:rPr>
                <w:rFonts w:ascii="Arial Narrow" w:hAnsi="Arial Narrow"/>
                <w:sz w:val="22"/>
                <w:szCs w:val="22"/>
              </w:rPr>
              <w:t>1043</w:t>
            </w:r>
          </w:p>
        </w:tc>
        <w:tc>
          <w:tcPr>
            <w:tcW w:w="721" w:type="dxa"/>
            <w:tcBorders>
              <w:top w:val="single" w:sz="6" w:space="0" w:color="auto"/>
              <w:left w:val="nil"/>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09" w:type="dxa"/>
            <w:tcBorders>
              <w:top w:val="single" w:sz="6" w:space="0" w:color="auto"/>
              <w:left w:val="nil"/>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798" w:type="dxa"/>
            <w:tcBorders>
              <w:top w:val="single" w:sz="6" w:space="0" w:color="auto"/>
              <w:left w:val="nil"/>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32" w:type="dxa"/>
            <w:tcBorders>
              <w:top w:val="single" w:sz="6" w:space="0" w:color="auto"/>
              <w:left w:val="nil"/>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rsidTr="0063469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721" w:type="dxa"/>
            <w:tcBorders>
              <w:top w:val="single" w:sz="8"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09" w:type="dxa"/>
            <w:tcBorders>
              <w:top w:val="single" w:sz="8"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798" w:type="dxa"/>
            <w:tcBorders>
              <w:top w:val="single" w:sz="8"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32" w:type="dxa"/>
            <w:tcBorders>
              <w:top w:val="single" w:sz="8"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rsidTr="0063469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lastRenderedPageBreak/>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11954</w:t>
            </w:r>
          </w:p>
        </w:tc>
        <w:tc>
          <w:tcPr>
            <w:tcW w:w="721" w:type="dxa"/>
            <w:tcBorders>
              <w:top w:val="single" w:sz="8"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609" w:type="dxa"/>
            <w:tcBorders>
              <w:top w:val="single" w:sz="8"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11954</w:t>
            </w:r>
          </w:p>
        </w:tc>
        <w:tc>
          <w:tcPr>
            <w:tcW w:w="798" w:type="dxa"/>
            <w:tcBorders>
              <w:top w:val="single" w:sz="8"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32" w:type="dxa"/>
            <w:tcBorders>
              <w:top w:val="single" w:sz="8"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rsidTr="0063469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721" w:type="dxa"/>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09" w:type="dxa"/>
            <w:tcBorders>
              <w:top w:val="nil"/>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995" w:type="dxa"/>
            <w:tcBorders>
              <w:top w:val="nil"/>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798" w:type="dxa"/>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32" w:type="dxa"/>
            <w:tcBorders>
              <w:top w:val="nil"/>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rsidTr="0063469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6200D" w:rsidRDefault="00967F8A">
            <w:pPr>
              <w:rPr>
                <w:rFonts w:ascii="Arial Narrow" w:hAnsi="Arial Narrow"/>
                <w:sz w:val="22"/>
                <w:szCs w:val="22"/>
              </w:rPr>
            </w:pPr>
            <w:r>
              <w:rPr>
                <w:rFonts w:ascii="Arial Narrow" w:hAnsi="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721" w:type="dxa"/>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09" w:type="dxa"/>
            <w:tcBorders>
              <w:top w:val="nil"/>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995" w:type="dxa"/>
            <w:tcBorders>
              <w:top w:val="nil"/>
              <w:left w:val="single" w:sz="12" w:space="0" w:color="auto"/>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798" w:type="dxa"/>
            <w:tcBorders>
              <w:top w:val="nil"/>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532" w:type="dxa"/>
            <w:tcBorders>
              <w:top w:val="nil"/>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r>
      <w:tr w:rsidR="00E6200D" w:rsidTr="0063469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hideMark/>
          </w:tcPr>
          <w:p w:rsidR="00E6200D" w:rsidRDefault="00967F8A" w:rsidP="00634695">
            <w:pPr>
              <w:rPr>
                <w:rFonts w:ascii="Arial Narrow" w:hAnsi="Arial Narrow"/>
                <w:sz w:val="22"/>
                <w:szCs w:val="22"/>
              </w:rPr>
            </w:pPr>
            <w:r>
              <w:rPr>
                <w:rFonts w:ascii="Arial Narrow" w:hAnsi="Arial Narrow"/>
                <w:sz w:val="22"/>
                <w:szCs w:val="22"/>
              </w:rPr>
              <w:t> </w:t>
            </w:r>
            <w:r w:rsidR="00634695">
              <w:rPr>
                <w:rFonts w:ascii="Arial Narrow" w:hAnsi="Arial Narrow"/>
                <w:sz w:val="22"/>
                <w:szCs w:val="22"/>
              </w:rPr>
              <w:t>19385</w:t>
            </w:r>
          </w:p>
        </w:tc>
        <w:tc>
          <w:tcPr>
            <w:tcW w:w="721" w:type="dxa"/>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34695">
              <w:rPr>
                <w:rFonts w:ascii="Arial Narrow" w:hAnsi="Arial Narrow"/>
                <w:sz w:val="22"/>
                <w:szCs w:val="22"/>
              </w:rPr>
              <w:t>4265</w:t>
            </w:r>
          </w:p>
        </w:tc>
        <w:tc>
          <w:tcPr>
            <w:tcW w:w="609" w:type="dxa"/>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34695">
              <w:rPr>
                <w:rFonts w:ascii="Arial Narrow" w:hAnsi="Arial Narrow"/>
                <w:sz w:val="22"/>
                <w:szCs w:val="22"/>
              </w:rPr>
              <w:t>22</w:t>
            </w:r>
          </w:p>
        </w:tc>
        <w:tc>
          <w:tcPr>
            <w:tcW w:w="1995" w:type="dxa"/>
            <w:tcBorders>
              <w:top w:val="nil"/>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5041</w:t>
            </w:r>
          </w:p>
        </w:tc>
        <w:tc>
          <w:tcPr>
            <w:tcW w:w="798" w:type="dxa"/>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1109</w:t>
            </w:r>
          </w:p>
        </w:tc>
        <w:tc>
          <w:tcPr>
            <w:tcW w:w="532" w:type="dxa"/>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22</w:t>
            </w:r>
          </w:p>
        </w:tc>
      </w:tr>
      <w:tr w:rsidR="00E6200D" w:rsidTr="0063469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721" w:type="dxa"/>
            <w:tcBorders>
              <w:top w:val="nil"/>
              <w:left w:val="nil"/>
              <w:bottom w:val="single" w:sz="4" w:space="0" w:color="auto"/>
              <w:right w:val="single" w:sz="4" w:space="0" w:color="auto"/>
            </w:tcBorders>
            <w:noWrap/>
            <w:vAlign w:val="center"/>
          </w:tcPr>
          <w:p w:rsidR="00E6200D" w:rsidRDefault="00634695">
            <w:pPr>
              <w:rPr>
                <w:rFonts w:ascii="Arial Narrow" w:hAnsi="Arial Narrow"/>
                <w:sz w:val="22"/>
                <w:szCs w:val="22"/>
              </w:rPr>
            </w:pPr>
            <w:r>
              <w:rPr>
                <w:rFonts w:ascii="Arial Narrow" w:hAnsi="Arial Narrow"/>
                <w:sz w:val="22"/>
                <w:szCs w:val="22"/>
              </w:rPr>
              <w:t>4265</w:t>
            </w:r>
          </w:p>
        </w:tc>
        <w:tc>
          <w:tcPr>
            <w:tcW w:w="609" w:type="dxa"/>
            <w:tcBorders>
              <w:top w:val="nil"/>
              <w:left w:val="nil"/>
              <w:bottom w:val="single" w:sz="4" w:space="0" w:color="auto"/>
              <w:right w:val="single" w:sz="12" w:space="0" w:color="auto"/>
            </w:tcBorders>
            <w:noWrap/>
            <w:vAlign w:val="center"/>
          </w:tcPr>
          <w:p w:rsidR="00E6200D" w:rsidRDefault="006C6478">
            <w:pPr>
              <w:rPr>
                <w:rFonts w:ascii="Arial Narrow" w:hAnsi="Arial Narrow"/>
                <w:sz w:val="22"/>
                <w:szCs w:val="22"/>
              </w:rPr>
            </w:pPr>
            <w:r>
              <w:rPr>
                <w:rFonts w:ascii="Arial Narrow" w:hAnsi="Arial Narrow"/>
                <w:sz w:val="22"/>
                <w:szCs w:val="22"/>
              </w:rPr>
              <w:t>22</w:t>
            </w:r>
          </w:p>
        </w:tc>
        <w:tc>
          <w:tcPr>
            <w:tcW w:w="1995" w:type="dxa"/>
            <w:tcBorders>
              <w:top w:val="nil"/>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798" w:type="dxa"/>
            <w:tcBorders>
              <w:top w:val="nil"/>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1109</w:t>
            </w:r>
          </w:p>
        </w:tc>
        <w:tc>
          <w:tcPr>
            <w:tcW w:w="532" w:type="dxa"/>
            <w:tcBorders>
              <w:top w:val="nil"/>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22</w:t>
            </w:r>
          </w:p>
        </w:tc>
      </w:tr>
      <w:tr w:rsidR="00E6200D" w:rsidTr="0063469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721" w:type="dxa"/>
            <w:tcBorders>
              <w:top w:val="single" w:sz="4" w:space="0" w:color="auto"/>
              <w:left w:val="nil"/>
              <w:bottom w:val="single" w:sz="4" w:space="0" w:color="auto"/>
              <w:right w:val="single" w:sz="4" w:space="0" w:color="auto"/>
            </w:tcBorders>
            <w:noWrap/>
            <w:vAlign w:val="center"/>
          </w:tcPr>
          <w:p w:rsidR="00E6200D" w:rsidRDefault="00E6200D">
            <w:pPr>
              <w:rPr>
                <w:rFonts w:ascii="Arial Narrow" w:hAnsi="Arial Narrow"/>
                <w:sz w:val="22"/>
                <w:szCs w:val="22"/>
              </w:rPr>
            </w:pPr>
          </w:p>
        </w:tc>
        <w:tc>
          <w:tcPr>
            <w:tcW w:w="609" w:type="dxa"/>
            <w:tcBorders>
              <w:top w:val="single" w:sz="4" w:space="0" w:color="auto"/>
              <w:left w:val="nil"/>
              <w:bottom w:val="single" w:sz="4" w:space="0" w:color="auto"/>
              <w:right w:val="single" w:sz="12" w:space="0" w:color="auto"/>
            </w:tcBorders>
            <w:noWrap/>
            <w:vAlign w:val="center"/>
          </w:tcPr>
          <w:p w:rsidR="00E6200D" w:rsidRDefault="00E6200D">
            <w:pPr>
              <w:rPr>
                <w:rFonts w:ascii="Arial Narrow" w:hAnsi="Arial Narrow"/>
                <w:sz w:val="22"/>
                <w:szCs w:val="22"/>
              </w:rPr>
            </w:pPr>
          </w:p>
        </w:tc>
        <w:tc>
          <w:tcPr>
            <w:tcW w:w="1995" w:type="dxa"/>
            <w:tcBorders>
              <w:top w:val="single" w:sz="4" w:space="0" w:color="auto"/>
              <w:left w:val="single" w:sz="12" w:space="0" w:color="auto"/>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798"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532"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rsidTr="00634695">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E6200D" w:rsidRDefault="00E6200D">
            <w:pPr>
              <w:jc w:val="center"/>
              <w:rPr>
                <w:rFonts w:ascii="Arial Narrow" w:hAnsi="Arial Narrow"/>
                <w:sz w:val="22"/>
                <w:szCs w:val="22"/>
              </w:rPr>
            </w:pPr>
          </w:p>
        </w:tc>
        <w:tc>
          <w:tcPr>
            <w:tcW w:w="721" w:type="dxa"/>
            <w:tcBorders>
              <w:top w:val="nil"/>
              <w:left w:val="nil"/>
              <w:bottom w:val="single" w:sz="12" w:space="0" w:color="auto"/>
              <w:right w:val="single" w:sz="4" w:space="0" w:color="auto"/>
            </w:tcBorders>
            <w:noWrap/>
            <w:vAlign w:val="center"/>
          </w:tcPr>
          <w:p w:rsidR="00E6200D" w:rsidRDefault="00634695">
            <w:pPr>
              <w:rPr>
                <w:rFonts w:ascii="Arial Narrow" w:hAnsi="Arial Narrow"/>
                <w:sz w:val="22"/>
                <w:szCs w:val="22"/>
              </w:rPr>
            </w:pPr>
            <w:r>
              <w:rPr>
                <w:rFonts w:ascii="Arial Narrow" w:hAnsi="Arial Narrow"/>
                <w:sz w:val="22"/>
                <w:szCs w:val="22"/>
              </w:rPr>
              <w:t>4265</w:t>
            </w:r>
          </w:p>
        </w:tc>
        <w:tc>
          <w:tcPr>
            <w:tcW w:w="609" w:type="dxa"/>
            <w:tcBorders>
              <w:top w:val="nil"/>
              <w:left w:val="nil"/>
              <w:bottom w:val="single" w:sz="12" w:space="0" w:color="auto"/>
              <w:right w:val="single" w:sz="12" w:space="0" w:color="auto"/>
            </w:tcBorders>
            <w:noWrap/>
            <w:vAlign w:val="center"/>
          </w:tcPr>
          <w:p w:rsidR="00E6200D" w:rsidRDefault="006C6478">
            <w:pPr>
              <w:rPr>
                <w:rFonts w:ascii="Arial Narrow" w:hAnsi="Arial Narrow"/>
                <w:sz w:val="22"/>
                <w:szCs w:val="22"/>
              </w:rPr>
            </w:pPr>
            <w:r>
              <w:rPr>
                <w:rFonts w:ascii="Arial Narrow" w:hAnsi="Arial Narrow"/>
                <w:sz w:val="22"/>
                <w:szCs w:val="22"/>
              </w:rPr>
              <w:t>22</w:t>
            </w:r>
          </w:p>
        </w:tc>
        <w:tc>
          <w:tcPr>
            <w:tcW w:w="1995" w:type="dxa"/>
            <w:tcBorders>
              <w:top w:val="nil"/>
              <w:left w:val="single" w:sz="12" w:space="0" w:color="auto"/>
              <w:bottom w:val="single" w:sz="12" w:space="0" w:color="auto"/>
              <w:right w:val="single" w:sz="4" w:space="0" w:color="auto"/>
            </w:tcBorders>
            <w:noWrap/>
            <w:vAlign w:val="center"/>
          </w:tcPr>
          <w:p w:rsidR="00E6200D" w:rsidRDefault="00E6200D">
            <w:pPr>
              <w:jc w:val="center"/>
              <w:rPr>
                <w:rFonts w:ascii="Arial Narrow" w:hAnsi="Arial Narrow"/>
                <w:sz w:val="22"/>
                <w:szCs w:val="22"/>
              </w:rPr>
            </w:pPr>
          </w:p>
        </w:tc>
        <w:tc>
          <w:tcPr>
            <w:tcW w:w="798" w:type="dxa"/>
            <w:tcBorders>
              <w:top w:val="nil"/>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1109</w:t>
            </w:r>
          </w:p>
        </w:tc>
        <w:tc>
          <w:tcPr>
            <w:tcW w:w="532" w:type="dxa"/>
            <w:tcBorders>
              <w:top w:val="nil"/>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22</w:t>
            </w:r>
          </w:p>
        </w:tc>
      </w:tr>
    </w:tbl>
    <w:p w:rsidR="003B6883" w:rsidRPr="005F4935" w:rsidRDefault="003B6883" w:rsidP="003B6883">
      <w:pPr>
        <w:pStyle w:val="Nzov"/>
        <w:spacing w:before="0" w:beforeAutospacing="0" w:after="0"/>
        <w:jc w:val="left"/>
        <w:rPr>
          <w:rFonts w:ascii="Times New Roman" w:hAnsi="Times New Roman"/>
          <w:b w:val="0"/>
          <w:sz w:val="20"/>
          <w:szCs w:val="20"/>
        </w:rPr>
      </w:pPr>
      <w:r w:rsidRPr="005F4935">
        <w:rPr>
          <w:rFonts w:ascii="Times New Roman" w:hAnsi="Times New Roman"/>
          <w:b w:val="0"/>
          <w:sz w:val="20"/>
          <w:szCs w:val="20"/>
        </w:rPr>
        <w:t xml:space="preserve">UJ </w:t>
      </w:r>
      <w:r>
        <w:rPr>
          <w:rFonts w:ascii="Times New Roman" w:hAnsi="Times New Roman"/>
          <w:b w:val="0"/>
          <w:sz w:val="20"/>
          <w:szCs w:val="20"/>
        </w:rPr>
        <w:t xml:space="preserve">zistila , že v zostavenej účtovnej závierke k 31.12.2014 nezaúčtovala predpis daňovej </w:t>
      </w:r>
      <w:r>
        <w:rPr>
          <w:rFonts w:ascii="Times New Roman" w:hAnsi="Times New Roman"/>
          <w:b w:val="0"/>
          <w:sz w:val="20"/>
          <w:szCs w:val="20"/>
        </w:rPr>
        <w:t>povinnosti</w:t>
      </w:r>
      <w:r>
        <w:rPr>
          <w:rFonts w:ascii="Times New Roman" w:hAnsi="Times New Roman"/>
          <w:b w:val="0"/>
          <w:sz w:val="20"/>
          <w:szCs w:val="20"/>
        </w:rPr>
        <w:t xml:space="preserve"> v súlade s podaným daňovým priznaním za rok 2014 vo výške </w:t>
      </w:r>
      <w:r>
        <w:rPr>
          <w:rFonts w:ascii="Times New Roman" w:hAnsi="Times New Roman"/>
          <w:b w:val="0"/>
          <w:sz w:val="20"/>
          <w:szCs w:val="20"/>
        </w:rPr>
        <w:t>1 109,07</w:t>
      </w:r>
      <w:bookmarkStart w:id="6" w:name="_GoBack"/>
      <w:bookmarkEnd w:id="6"/>
      <w:r>
        <w:rPr>
          <w:rFonts w:ascii="Times New Roman" w:hAnsi="Times New Roman"/>
          <w:b w:val="0"/>
          <w:sz w:val="20"/>
          <w:szCs w:val="20"/>
        </w:rPr>
        <w:t xml:space="preserve"> €, preto o tejto skutočnosti účtovala až v roku 2015.</w:t>
      </w:r>
    </w:p>
    <w:p w:rsidR="003B6883" w:rsidRPr="005F4935" w:rsidRDefault="003B6883" w:rsidP="003B6883"/>
    <w:p w:rsidR="00E6200D" w:rsidRDefault="00E6200D">
      <w:pPr>
        <w:pStyle w:val="Nzov"/>
        <w:spacing w:before="0" w:beforeAutospacing="0" w:after="0"/>
        <w:jc w:val="left"/>
        <w:rPr>
          <w:rFonts w:ascii="Times New Roman" w:hAnsi="Times New Roman"/>
          <w:sz w:val="24"/>
          <w:szCs w:val="24"/>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K . Údaje na podsúvahových účtoch:</w:t>
      </w:r>
    </w:p>
    <w:p w:rsidR="00E6200D" w:rsidRDefault="00967F8A">
      <w:pPr>
        <w:ind w:right="-468"/>
        <w:jc w:val="both"/>
        <w:rPr>
          <w:rFonts w:ascii="Arial Narrow" w:hAnsi="Arial Narrow" w:cs="Arial Narrow"/>
          <w:sz w:val="22"/>
          <w:szCs w:val="22"/>
        </w:rPr>
      </w:pPr>
      <w:r>
        <w:rPr>
          <w:rFonts w:ascii="Arial Narrow" w:hAnsi="Arial Narrow" w:cs="Arial Narrow"/>
          <w:bCs/>
          <w:sz w:val="22"/>
          <w:szCs w:val="22"/>
        </w:rPr>
        <w:t xml:space="preserve">Tu sa </w:t>
      </w:r>
      <w:r>
        <w:rPr>
          <w:rFonts w:ascii="Arial Narrow" w:hAnsi="Arial Narrow" w:cs="Arial Narrow"/>
          <w:sz w:val="22"/>
          <w:szCs w:val="22"/>
        </w:rPr>
        <w:t>uvádzajú informácie o</w:t>
      </w:r>
      <w:r>
        <w:rPr>
          <w:rFonts w:ascii="Arial Narrow" w:hAnsi="Arial Narrow" w:cs="Arial Narrow"/>
          <w:b/>
          <w:bCs/>
          <w:sz w:val="22"/>
          <w:szCs w:val="22"/>
        </w:rPr>
        <w:t xml:space="preserve"> </w:t>
      </w:r>
      <w:r>
        <w:rPr>
          <w:rFonts w:ascii="Arial Narrow" w:hAnsi="Arial Narrow" w:cs="Arial Narrow"/>
          <w:sz w:val="22"/>
          <w:szCs w:val="22"/>
        </w:rPr>
        <w:t xml:space="preserve">významných položkách prenajatého majetku, majetku prijatého do úschovy, o pohľadávkach a záväzkoch z opcií, o odpísaných pohľadávkach a pohľadávkach a záväzkoch z lízingu: </w:t>
      </w:r>
      <w:r>
        <w:rPr>
          <w:rFonts w:ascii="Arial Narrow" w:hAnsi="Arial Narrow" w:cs="Arial Narrow"/>
          <w:b/>
          <w:sz w:val="22"/>
          <w:szCs w:val="22"/>
        </w:rPr>
        <w:t>bez náplne</w:t>
      </w:r>
    </w:p>
    <w:p w:rsidR="00E6200D" w:rsidRDefault="00E6200D">
      <w:pPr>
        <w:ind w:right="-468"/>
        <w:jc w:val="both"/>
        <w:rPr>
          <w:rFonts w:ascii="Arial Narrow" w:hAnsi="Arial Narrow" w:cs="Arial Narrow"/>
          <w:b/>
          <w:bCs/>
          <w:sz w:val="22"/>
          <w:szCs w:val="22"/>
        </w:rPr>
      </w:pP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t xml:space="preserve">L. Informácie o iných aktívach a iných pasívach: </w:t>
      </w:r>
    </w:p>
    <w:p w:rsidR="00E6200D" w:rsidRDefault="00E6200D">
      <w:pPr>
        <w:ind w:right="-468"/>
        <w:jc w:val="both"/>
        <w:rPr>
          <w:rFonts w:ascii="Arial Narrow" w:hAnsi="Arial Narrow" w:cs="Arial Narrow"/>
          <w:b/>
          <w:bCs/>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a) </w:t>
      </w:r>
      <w:r>
        <w:rPr>
          <w:rFonts w:ascii="Arial Narrow" w:hAnsi="Arial Narrow" w:cs="Arial Narrow"/>
          <w:b/>
          <w:sz w:val="22"/>
          <w:szCs w:val="22"/>
          <w:u w:val="single"/>
        </w:rPr>
        <w:t>Podmienené záväzky</w:t>
      </w:r>
      <w:r>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b) Opis a hodnota </w:t>
      </w:r>
      <w:r>
        <w:rPr>
          <w:rFonts w:ascii="Arial Narrow" w:hAnsi="Arial Narrow" w:cs="Arial Narrow"/>
          <w:b/>
          <w:sz w:val="22"/>
          <w:szCs w:val="22"/>
          <w:u w:val="single"/>
        </w:rPr>
        <w:t>podmienených záväzkov voči spriazneným osobám</w:t>
      </w:r>
      <w:r>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c) </w:t>
      </w:r>
      <w:r>
        <w:rPr>
          <w:rFonts w:ascii="Arial Narrow" w:hAnsi="Arial Narrow" w:cs="Arial Narrow"/>
          <w:b/>
          <w:sz w:val="22"/>
          <w:szCs w:val="22"/>
          <w:u w:val="single"/>
        </w:rPr>
        <w:t>Podmienený majetok</w:t>
      </w:r>
      <w:r>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r>
        <w:rPr>
          <w:rFonts w:ascii="Arial Narrow" w:hAnsi="Arial Narrow" w:cs="Arial Narrow"/>
          <w:b/>
          <w:sz w:val="22"/>
          <w:szCs w:val="22"/>
        </w:rPr>
        <w:t>: bez náplne</w:t>
      </w:r>
    </w:p>
    <w:p w:rsidR="00E6200D" w:rsidRDefault="00E6200D">
      <w:pPr>
        <w:jc w:val="both"/>
        <w:rPr>
          <w:rFonts w:ascii="Arial Narrow" w:hAnsi="Arial Narrow" w:cs="Arial Narrow"/>
          <w:sz w:val="22"/>
          <w:szCs w:val="22"/>
        </w:rPr>
      </w:pPr>
    </w:p>
    <w:p w:rsidR="00E6200D" w:rsidRDefault="00E6200D">
      <w:pPr>
        <w:ind w:right="-468"/>
        <w:jc w:val="both"/>
        <w:rPr>
          <w:rFonts w:ascii="Arial Narrow" w:hAnsi="Arial Narrow" w:cs="Arial Narrow"/>
          <w:b/>
          <w:bCs/>
          <w:sz w:val="22"/>
          <w:szCs w:val="22"/>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E6200D" w:rsidRDefault="00967F8A">
      <w:pPr>
        <w:spacing w:after="120"/>
        <w:ind w:right="-471"/>
        <w:jc w:val="both"/>
        <w:rPr>
          <w:rFonts w:ascii="Arial Narrow" w:hAnsi="Arial Narrow" w:cs="Arial Narrow"/>
          <w:bCs/>
          <w:sz w:val="22"/>
          <w:szCs w:val="22"/>
        </w:rPr>
      </w:pPr>
      <w:proofErr w:type="spellStart"/>
      <w:r>
        <w:rPr>
          <w:rFonts w:ascii="Arial Narrow" w:hAnsi="Arial Narrow" w:cs="Arial Narrow"/>
          <w:bCs/>
          <w:sz w:val="22"/>
          <w:szCs w:val="22"/>
        </w:rPr>
        <w:t>a,b,c,d,e</w:t>
      </w:r>
      <w:proofErr w:type="spellEnd"/>
      <w:r>
        <w:rPr>
          <w:rFonts w:ascii="Arial Narrow" w:hAnsi="Arial Narrow" w:cs="Arial Narrow"/>
          <w:bCs/>
          <w:sz w:val="22"/>
          <w:szCs w:val="22"/>
        </w:rPr>
        <w:t xml:space="preserve">) </w:t>
      </w:r>
      <w:r>
        <w:rPr>
          <w:rFonts w:ascii="Arial Narrow" w:hAnsi="Arial Narrow" w:cs="Arial Narrow"/>
          <w:bCs/>
          <w:sz w:val="22"/>
          <w:szCs w:val="22"/>
          <w:u w:val="single"/>
        </w:rPr>
        <w:t>Priznané odmeny (záruky, pôžičky – istina a úroky, iné plnenia)</w:t>
      </w:r>
      <w:r>
        <w:rPr>
          <w:rFonts w:ascii="Arial Narrow" w:hAnsi="Arial Narrow" w:cs="Arial Narrow"/>
          <w:bCs/>
          <w:sz w:val="22"/>
          <w:szCs w:val="22"/>
        </w:rPr>
        <w:t xml:space="preserve"> za účtovné obdobie v členení za jednotlivé orgány (z dôvodu ochrany osobných údajov sa neuvádzajú mená konkrétnych fyzických osôb): </w:t>
      </w:r>
      <w:r>
        <w:rPr>
          <w:rFonts w:ascii="Arial Narrow" w:hAnsi="Arial Narrow" w:cs="Arial Narrow"/>
          <w:bCs/>
          <w:i/>
          <w:sz w:val="22"/>
          <w:szCs w:val="22"/>
        </w:rPr>
        <w:t>bez náplne</w:t>
      </w:r>
    </w:p>
    <w:p w:rsidR="00E6200D" w:rsidRDefault="00967F8A">
      <w:pPr>
        <w:spacing w:after="120"/>
        <w:ind w:right="-471"/>
        <w:jc w:val="both"/>
        <w:rPr>
          <w:rFonts w:ascii="Arial Narrow" w:hAnsi="Arial Narrow" w:cs="Arial Narrow"/>
          <w:bCs/>
          <w:sz w:val="22"/>
          <w:szCs w:val="22"/>
        </w:rPr>
      </w:pPr>
      <w:r>
        <w:rPr>
          <w:rFonts w:ascii="Arial Narrow" w:hAnsi="Arial Narrow" w:cs="Arial Narrow"/>
          <w:bCs/>
          <w:sz w:val="22"/>
          <w:szCs w:val="22"/>
        </w:rPr>
        <w:t>Štatutárny orgán: I</w:t>
      </w:r>
    </w:p>
    <w:p w:rsidR="00E6200D" w:rsidRDefault="00967F8A">
      <w:pPr>
        <w:spacing w:after="120"/>
        <w:ind w:right="-471"/>
        <w:jc w:val="both"/>
        <w:rPr>
          <w:rFonts w:ascii="Arial Narrow" w:hAnsi="Arial Narrow" w:cs="Arial Narrow"/>
          <w:bCs/>
          <w:sz w:val="22"/>
          <w:szCs w:val="22"/>
        </w:rPr>
      </w:pPr>
      <w:r>
        <w:rPr>
          <w:rFonts w:ascii="Arial Narrow" w:hAnsi="Arial Narrow" w:cs="Arial Narrow"/>
          <w:bCs/>
          <w:sz w:val="22"/>
          <w:szCs w:val="22"/>
        </w:rPr>
        <w:t>Dozorný orgán:</w:t>
      </w:r>
    </w:p>
    <w:p w:rsidR="00E6200D" w:rsidRDefault="00967F8A">
      <w:pPr>
        <w:spacing w:after="120"/>
        <w:ind w:right="-471"/>
        <w:jc w:val="both"/>
        <w:rPr>
          <w:rFonts w:ascii="Arial Narrow" w:hAnsi="Arial Narrow" w:cs="Arial Narrow"/>
          <w:bCs/>
          <w:sz w:val="22"/>
          <w:szCs w:val="22"/>
        </w:rPr>
      </w:pPr>
      <w:r>
        <w:rPr>
          <w:rFonts w:ascii="Arial Narrow" w:hAnsi="Arial Narrow" w:cs="Arial Narrow"/>
          <w:bCs/>
          <w:sz w:val="22"/>
          <w:szCs w:val="22"/>
        </w:rPr>
        <w:t>Iný orgán:</w:t>
      </w:r>
    </w:p>
    <w:p w:rsidR="00E6200D" w:rsidRDefault="00E6200D">
      <w:pPr>
        <w:ind w:right="-468"/>
        <w:jc w:val="both"/>
        <w:rPr>
          <w:rFonts w:ascii="Arial Narrow" w:hAnsi="Arial Narrow" w:cs="Arial Narrow"/>
          <w:b/>
          <w:bCs/>
          <w:sz w:val="22"/>
          <w:szCs w:val="22"/>
        </w:rPr>
      </w:pPr>
    </w:p>
    <w:p w:rsidR="00E6200D" w:rsidRDefault="00967F8A">
      <w:pPr>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E6200D" w:rsidRDefault="00E6200D">
      <w:pPr>
        <w:ind w:left="964" w:right="-468"/>
        <w:jc w:val="both"/>
        <w:rPr>
          <w:rFonts w:ascii="Arial Narrow" w:hAnsi="Arial Narrow" w:cs="Arial Narrow"/>
          <w:sz w:val="22"/>
          <w:szCs w:val="22"/>
        </w:rPr>
      </w:pPr>
    </w:p>
    <w:p w:rsidR="00E6200D" w:rsidRDefault="00967F8A">
      <w:pPr>
        <w:jc w:val="both"/>
        <w:rPr>
          <w:rFonts w:ascii="Arial Narrow" w:hAnsi="Arial Narrow" w:cs="Arial Narrow"/>
          <w:sz w:val="22"/>
          <w:szCs w:val="22"/>
        </w:rPr>
      </w:pPr>
      <w:proofErr w:type="spellStart"/>
      <w:r>
        <w:rPr>
          <w:rFonts w:ascii="Arial Narrow" w:hAnsi="Arial Narrow" w:cs="Arial Narrow"/>
          <w:sz w:val="22"/>
          <w:szCs w:val="22"/>
        </w:rPr>
        <w:t>a,b,c</w:t>
      </w:r>
      <w:proofErr w:type="spellEnd"/>
      <w:r>
        <w:rPr>
          <w:rFonts w:ascii="Arial Narrow" w:hAnsi="Arial Narrow" w:cs="Arial Narrow"/>
          <w:sz w:val="22"/>
          <w:szCs w:val="22"/>
        </w:rPr>
        <w:t xml:space="preserve">) </w:t>
      </w:r>
      <w:r>
        <w:rPr>
          <w:rFonts w:ascii="Arial Narrow" w:hAnsi="Arial Narrow" w:cs="Arial Narrow"/>
          <w:sz w:val="22"/>
          <w:szCs w:val="22"/>
          <w:u w:val="single"/>
        </w:rPr>
        <w:t>Zoznam obchodov</w:t>
      </w:r>
      <w:r>
        <w:rPr>
          <w:rFonts w:ascii="Arial Narrow" w:hAnsi="Arial Narrow" w:cs="Arial Narrow"/>
          <w:sz w:val="22"/>
          <w:szCs w:val="22"/>
        </w:rPr>
        <w:t>, neuzavretých na základe obvyklých obchodných podmienok, medzi účtovnou jednotkou a </w:t>
      </w:r>
      <w:r>
        <w:rPr>
          <w:rFonts w:ascii="Arial Narrow" w:hAnsi="Arial Narrow" w:cs="Arial Narrow"/>
          <w:sz w:val="22"/>
          <w:szCs w:val="22"/>
          <w:u w:val="single"/>
        </w:rPr>
        <w:t>spriaznenými osobami</w:t>
      </w:r>
      <w:r>
        <w:rPr>
          <w:rFonts w:ascii="Arial Narrow" w:hAnsi="Arial Narrow" w:cs="Arial Narrow"/>
          <w:sz w:val="22"/>
          <w:szCs w:val="22"/>
        </w:rPr>
        <w:t xml:space="preserve">, pričom sa uvedie najmä – druh obchodu (napr. kúpa alebo predaj, tovar alebo služby, licenčné právo, pôžička) a finančná hodnota obchodu:  </w:t>
      </w:r>
      <w:r>
        <w:rPr>
          <w:rFonts w:ascii="Arial Narrow" w:hAnsi="Arial Narrow" w:cs="Arial Narrow"/>
          <w:b/>
          <w:sz w:val="22"/>
          <w:szCs w:val="22"/>
        </w:rPr>
        <w:t>bez náplne</w:t>
      </w:r>
    </w:p>
    <w:p w:rsidR="00E6200D" w:rsidRDefault="00E6200D">
      <w:pPr>
        <w:ind w:right="-468"/>
        <w:jc w:val="both"/>
        <w:rPr>
          <w:rFonts w:ascii="Arial Narrow" w:hAnsi="Arial Narrow" w:cs="Arial Narrow"/>
          <w:sz w:val="22"/>
          <w:szCs w:val="22"/>
        </w:rPr>
      </w:pP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lastRenderedPageBreak/>
        <w:t xml:space="preserve">O. Následné udalosti - informácie o skutočnostiach, ktoré nastali po dni, ku ktorému sa zostavuje účtovná závierka, do dňa zostavenia účtovnej závierky: </w:t>
      </w:r>
    </w:p>
    <w:p w:rsidR="00E6200D" w:rsidRDefault="00967F8A">
      <w:pPr>
        <w:ind w:right="-468"/>
        <w:jc w:val="both"/>
        <w:rPr>
          <w:rFonts w:ascii="Arial Narrow" w:hAnsi="Arial Narrow" w:cs="Arial Narrow"/>
          <w:b/>
          <w:bCs/>
          <w:sz w:val="22"/>
          <w:szCs w:val="22"/>
        </w:rPr>
      </w:pPr>
      <w:r>
        <w:rPr>
          <w:rFonts w:ascii="Arial Narrow" w:hAnsi="Arial Narrow" w:cs="Arial Narrow"/>
          <w:b/>
          <w:bCs/>
          <w:sz w:val="22"/>
          <w:szCs w:val="22"/>
        </w:rPr>
        <w:t xml:space="preserve"> </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Pokles alebo zvýšenie trhovej ceny finančného majetku</w:t>
      </w:r>
      <w:r>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 </w:t>
      </w:r>
      <w:r>
        <w:rPr>
          <w:rFonts w:ascii="Arial Narrow" w:hAnsi="Arial Narrow" w:cs="Arial Narrow"/>
          <w:b/>
          <w:sz w:val="22"/>
          <w:szCs w:val="22"/>
        </w:rPr>
        <w:t>- bez náplne</w:t>
      </w: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b) </w:t>
      </w:r>
      <w:r>
        <w:rPr>
          <w:rFonts w:ascii="Arial Narrow" w:hAnsi="Arial Narrow" w:cs="Arial Narrow"/>
          <w:sz w:val="22"/>
          <w:szCs w:val="22"/>
          <w:u w:val="single"/>
        </w:rPr>
        <w:t>Dôvody pre zmenu výšky rezerv a opravných položiek</w:t>
      </w:r>
      <w:r>
        <w:rPr>
          <w:rFonts w:ascii="Arial Narrow" w:hAnsi="Arial Narrow" w:cs="Arial Narrow"/>
          <w:sz w:val="22"/>
          <w:szCs w:val="22"/>
        </w:rPr>
        <w:t xml:space="preserve">, o ktorých sa účtovná jednotka dozvedela medzi dňom, ku ktorému sa účtovná závierka zostavuje a dňom jej zostavenia a ktoré sa týkajú ich stavu ku dňu, ku ktorému sa zostavuje účtovná závierka: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sz w:val="22"/>
          <w:szCs w:val="22"/>
        </w:rPr>
      </w:pPr>
      <w:r>
        <w:rPr>
          <w:rFonts w:ascii="Arial Narrow" w:hAnsi="Arial Narrow" w:cs="Arial Narrow"/>
          <w:sz w:val="22"/>
          <w:szCs w:val="22"/>
        </w:rPr>
        <w:t>c) Zmena spoločníkov účtovnej jednotky</w:t>
      </w:r>
      <w:r>
        <w:rPr>
          <w:rFonts w:ascii="Arial Narrow" w:hAnsi="Arial Narrow" w:cs="Arial Narrow"/>
          <w:b/>
          <w:sz w:val="22"/>
          <w:szCs w:val="22"/>
        </w:rPr>
        <w:t>: 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d) Prijaté rozhodnutia o predaji účtovnej jednotky alebo jej časti: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e) Zmeny významných položiek dlhodobého finančného majetku: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g) Vydané dlhopisy a iné cenné papiere: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h) Zlúčenie, splynutie, rozdelenie a zmena právnej formy účtovnej jednotky: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i) Mimoriadne udalosti, ak majú vplyv na hospodárenie účtovnej jednotky, napr. živelná pohroma:  </w:t>
      </w:r>
      <w:r>
        <w:rPr>
          <w:rFonts w:ascii="Arial Narrow" w:hAnsi="Arial Narrow" w:cs="Arial Narrow"/>
          <w:b/>
          <w:sz w:val="22"/>
          <w:szCs w:val="22"/>
        </w:rPr>
        <w:t>bez náplne</w:t>
      </w:r>
    </w:p>
    <w:p w:rsidR="00E6200D" w:rsidRDefault="00E6200D">
      <w:pPr>
        <w:jc w:val="both"/>
        <w:rPr>
          <w:rFonts w:ascii="Arial Narrow" w:hAnsi="Arial Narrow" w:cs="Arial Narrow"/>
          <w:sz w:val="22"/>
          <w:szCs w:val="22"/>
        </w:rPr>
      </w:pPr>
    </w:p>
    <w:p w:rsidR="00E6200D" w:rsidRDefault="00967F8A">
      <w:pPr>
        <w:jc w:val="both"/>
        <w:rPr>
          <w:rFonts w:ascii="Arial Narrow" w:hAnsi="Arial Narrow" w:cs="Arial Narrow"/>
          <w:b/>
          <w:sz w:val="22"/>
          <w:szCs w:val="22"/>
        </w:rPr>
      </w:pPr>
      <w:r>
        <w:rPr>
          <w:rFonts w:ascii="Arial Narrow" w:hAnsi="Arial Narrow" w:cs="Arial Narrow"/>
          <w:sz w:val="22"/>
          <w:szCs w:val="22"/>
        </w:rPr>
        <w:t xml:space="preserve">j) Získanie alebo odobratie licencií alebo iných povolení významných pre činnosť účtovnej jednotky: </w:t>
      </w:r>
      <w:r>
        <w:rPr>
          <w:rFonts w:ascii="Arial Narrow" w:hAnsi="Arial Narrow" w:cs="Arial Narrow"/>
          <w:b/>
          <w:sz w:val="22"/>
          <w:szCs w:val="22"/>
        </w:rPr>
        <w:t>bez náplne</w:t>
      </w:r>
    </w:p>
    <w:p w:rsidR="00E6200D" w:rsidRDefault="00967F8A">
      <w:pPr>
        <w:jc w:val="both"/>
        <w:rPr>
          <w:rFonts w:ascii="Arial Narrow" w:hAnsi="Arial Narrow" w:cs="Arial Narrow"/>
          <w:sz w:val="22"/>
          <w:szCs w:val="22"/>
        </w:rPr>
      </w:pPr>
      <w:r>
        <w:rPr>
          <w:rFonts w:ascii="Arial Narrow" w:hAnsi="Arial Narrow" w:cs="Arial Narrow"/>
          <w:sz w:val="22"/>
          <w:szCs w:val="22"/>
        </w:rPr>
        <w:t xml:space="preserve"> </w:t>
      </w:r>
    </w:p>
    <w:p w:rsidR="00E6200D" w:rsidRDefault="00E6200D">
      <w:pPr>
        <w:spacing w:after="120"/>
        <w:ind w:right="-471"/>
        <w:jc w:val="both"/>
        <w:rPr>
          <w:rFonts w:ascii="Arial Narrow" w:hAnsi="Arial Narrow" w:cs="Arial Narrow"/>
          <w:b/>
          <w:bCs/>
          <w:sz w:val="22"/>
          <w:szCs w:val="22"/>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P. Prehľad zmien vlastného imania:</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Základné imanie zapísané do obchodného registra:</w:t>
      </w:r>
      <w:r>
        <w:rPr>
          <w:rFonts w:ascii="Arial Narrow" w:hAnsi="Arial Narrow" w:cs="Arial Narrow"/>
          <w:sz w:val="22"/>
          <w:szCs w:val="22"/>
        </w:rPr>
        <w:tab/>
      </w:r>
      <w:r>
        <w:rPr>
          <w:rFonts w:ascii="Arial Narrow" w:hAnsi="Arial Narrow" w:cs="Arial Narrow"/>
          <w:sz w:val="22"/>
          <w:szCs w:val="22"/>
        </w:rPr>
        <w:tab/>
        <w:t>5 000 €</w:t>
      </w:r>
    </w:p>
    <w:p w:rsidR="00E6200D" w:rsidRDefault="00967F8A">
      <w:pPr>
        <w:jc w:val="both"/>
        <w:rPr>
          <w:rFonts w:ascii="Arial Narrow" w:hAnsi="Arial Narrow" w:cs="Arial Narrow"/>
          <w:sz w:val="22"/>
          <w:szCs w:val="22"/>
        </w:rPr>
      </w:pPr>
      <w:r>
        <w:rPr>
          <w:rFonts w:ascii="Arial Narrow" w:hAnsi="Arial Narrow" w:cs="Arial Narrow"/>
          <w:sz w:val="22"/>
          <w:szCs w:val="22"/>
        </w:rPr>
        <w:t>Základné imanie nezapísané do obchodného registra:</w:t>
      </w:r>
      <w:r>
        <w:rPr>
          <w:rFonts w:ascii="Arial Narrow" w:hAnsi="Arial Narrow" w:cs="Arial Narrow"/>
          <w:sz w:val="22"/>
          <w:szCs w:val="22"/>
        </w:rPr>
        <w:tab/>
        <w:t>0 €</w:t>
      </w:r>
    </w:p>
    <w:p w:rsidR="00E6200D" w:rsidRDefault="00E6200D">
      <w:pPr>
        <w:jc w:val="both"/>
        <w:rPr>
          <w:rFonts w:ascii="Arial Narrow" w:hAnsi="Arial Narrow" w:cs="Arial Narrow"/>
          <w:sz w:val="22"/>
          <w:szCs w:val="22"/>
        </w:rPr>
      </w:pPr>
    </w:p>
    <w:p w:rsidR="00E6200D" w:rsidRDefault="00967F8A">
      <w:pPr>
        <w:spacing w:after="120"/>
        <w:ind w:right="-471"/>
        <w:jc w:val="both"/>
        <w:rPr>
          <w:rFonts w:ascii="Arial Narrow" w:hAnsi="Arial Narrow" w:cs="Arial Narrow"/>
          <w:sz w:val="22"/>
          <w:szCs w:val="22"/>
        </w:rPr>
      </w:pPr>
      <w:r>
        <w:rPr>
          <w:rFonts w:ascii="Arial Narrow" w:hAnsi="Arial Narrow" w:cs="Arial Narrow"/>
          <w:bCs/>
          <w:sz w:val="22"/>
          <w:szCs w:val="22"/>
        </w:rPr>
        <w:t xml:space="preserve">Ďalej sa tu </w:t>
      </w:r>
      <w:r>
        <w:rPr>
          <w:rFonts w:ascii="Arial Narrow" w:hAnsi="Arial Narrow" w:cs="Arial Narrow"/>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E6200D" w:rsidRDefault="00967F8A">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P. o zmenách vlastného imania </w:t>
      </w:r>
    </w:p>
    <w:p w:rsidR="00E6200D" w:rsidRDefault="00967F8A">
      <w:pPr>
        <w:rPr>
          <w:rFonts w:ascii="Arial Narrow" w:hAnsi="Arial Narrow"/>
          <w:sz w:val="22"/>
          <w:szCs w:val="22"/>
        </w:rPr>
      </w:pPr>
      <w:r>
        <w:rPr>
          <w:rFonts w:ascii="Arial Narrow" w:hAnsi="Arial Narrow"/>
          <w:sz w:val="22"/>
          <w:szCs w:val="22"/>
        </w:rPr>
        <w:t>Tabuľka č. 1</w:t>
      </w:r>
    </w:p>
    <w:tbl>
      <w:tblPr>
        <w:tblW w:w="5000" w:type="pct"/>
        <w:jc w:val="center"/>
        <w:tblLayout w:type="fixed"/>
        <w:tblLook w:val="04A0" w:firstRow="1" w:lastRow="0" w:firstColumn="1" w:lastColumn="0" w:noHBand="0" w:noVBand="1"/>
      </w:tblPr>
      <w:tblGrid>
        <w:gridCol w:w="2153"/>
        <w:gridCol w:w="1426"/>
        <w:gridCol w:w="1427"/>
        <w:gridCol w:w="1427"/>
        <w:gridCol w:w="1427"/>
        <w:gridCol w:w="1427"/>
      </w:tblGrid>
      <w:tr w:rsidR="00E6200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Bežné účtovné obdobie</w:t>
            </w:r>
          </w:p>
        </w:tc>
      </w:tr>
      <w:tr w:rsidR="00E6200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Stav na konci účtovného obdobia</w:t>
            </w:r>
          </w:p>
        </w:tc>
      </w:tr>
      <w:tr w:rsidR="00E6200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E6200D" w:rsidRDefault="00967F8A">
            <w:pPr>
              <w:pStyle w:val="TopHeader"/>
              <w:rPr>
                <w:b w:val="0"/>
              </w:rPr>
            </w:pPr>
            <w:r>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E6200D" w:rsidRDefault="00967F8A">
            <w:pPr>
              <w:pStyle w:val="TopHeader"/>
              <w:rPr>
                <w:b w:val="0"/>
              </w:rPr>
            </w:pPr>
            <w:r>
              <w:rPr>
                <w:b w:val="0"/>
              </w:rPr>
              <w:t>f</w:t>
            </w:r>
          </w:p>
        </w:tc>
      </w:tr>
      <w:tr w:rsidR="00E6200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2 500</w:t>
            </w:r>
          </w:p>
        </w:tc>
        <w:tc>
          <w:tcPr>
            <w:tcW w:w="1427" w:type="dxa"/>
            <w:tcBorders>
              <w:top w:val="single" w:sz="12"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12"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12"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12" w:space="0" w:color="auto"/>
              <w:left w:val="nil"/>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2 500</w:t>
            </w:r>
          </w:p>
        </w:tc>
      </w:tr>
      <w:tr w:rsidR="00E6200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-2 500</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-2 500</w:t>
            </w:r>
          </w:p>
        </w:tc>
      </w:tr>
      <w:tr w:rsidR="00E6200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lastRenderedPageBreak/>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2 540</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2 540</w:t>
            </w:r>
          </w:p>
        </w:tc>
      </w:tr>
      <w:tr w:rsidR="00E6200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0D" w:rsidRDefault="00967F8A" w:rsidP="00641223">
            <w:pPr>
              <w:rPr>
                <w:rFonts w:ascii="Arial Narrow" w:hAnsi="Arial Narrow"/>
                <w:sz w:val="22"/>
                <w:szCs w:val="22"/>
              </w:rPr>
            </w:pPr>
            <w:r>
              <w:rPr>
                <w:rFonts w:ascii="Arial Narrow" w:hAnsi="Arial Narrow"/>
                <w:sz w:val="22"/>
                <w:szCs w:val="22"/>
              </w:rPr>
              <w:t> </w:t>
            </w:r>
            <w:r w:rsidR="006C6478">
              <w:rPr>
                <w:rFonts w:ascii="Arial Narrow" w:hAnsi="Arial Narrow"/>
                <w:sz w:val="22"/>
                <w:szCs w:val="22"/>
              </w:rPr>
              <w:t>-49</w:t>
            </w:r>
            <w:r w:rsidR="00641223">
              <w:rPr>
                <w:rFonts w:ascii="Arial Narrow" w:hAnsi="Arial Narrow"/>
                <w:sz w:val="22"/>
                <w:szCs w:val="22"/>
              </w:rPr>
              <w:t>163</w:t>
            </w:r>
          </w:p>
        </w:tc>
        <w:tc>
          <w:tcPr>
            <w:tcW w:w="1427" w:type="dxa"/>
            <w:tcBorders>
              <w:top w:val="single" w:sz="4" w:space="0" w:color="auto"/>
              <w:left w:val="nil"/>
              <w:bottom w:val="single" w:sz="6" w:space="0" w:color="auto"/>
              <w:right w:val="single" w:sz="4" w:space="0" w:color="auto"/>
            </w:tcBorders>
            <w:noWrap/>
            <w:vAlign w:val="center"/>
            <w:hideMark/>
          </w:tcPr>
          <w:p w:rsidR="00E6200D" w:rsidRDefault="00967F8A" w:rsidP="00641223">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0D" w:rsidRDefault="00967F8A" w:rsidP="00641223">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0D" w:rsidRDefault="00641223">
            <w:pPr>
              <w:rPr>
                <w:rFonts w:ascii="Arial Narrow" w:hAnsi="Arial Narrow"/>
                <w:sz w:val="22"/>
                <w:szCs w:val="22"/>
              </w:rPr>
            </w:pPr>
            <w:r>
              <w:rPr>
                <w:rFonts w:ascii="Arial Narrow" w:hAnsi="Arial Narrow"/>
                <w:sz w:val="22"/>
                <w:szCs w:val="22"/>
              </w:rPr>
              <w:t>-49163</w:t>
            </w:r>
          </w:p>
        </w:tc>
      </w:tr>
      <w:tr w:rsidR="00E6200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E6200D" w:rsidRDefault="00967F8A" w:rsidP="00641223">
            <w:pPr>
              <w:rPr>
                <w:rFonts w:ascii="Arial Narrow" w:hAnsi="Arial Narrow"/>
                <w:sz w:val="22"/>
                <w:szCs w:val="22"/>
              </w:rPr>
            </w:pPr>
            <w:r>
              <w:rPr>
                <w:rFonts w:ascii="Arial Narrow" w:hAnsi="Arial Narrow"/>
                <w:sz w:val="22"/>
                <w:szCs w:val="22"/>
              </w:rPr>
              <w:t> </w:t>
            </w:r>
            <w:r w:rsidR="00641223">
              <w:rPr>
                <w:rFonts w:ascii="Arial Narrow" w:hAnsi="Arial Narrow"/>
                <w:sz w:val="22"/>
                <w:szCs w:val="22"/>
              </w:rPr>
              <w:t>25794</w:t>
            </w:r>
          </w:p>
        </w:tc>
        <w:tc>
          <w:tcPr>
            <w:tcW w:w="1427" w:type="dxa"/>
            <w:tcBorders>
              <w:top w:val="single" w:sz="6" w:space="0" w:color="auto"/>
              <w:left w:val="nil"/>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E6200D" w:rsidRDefault="003E1482">
            <w:pPr>
              <w:rPr>
                <w:rFonts w:ascii="Arial Narrow" w:hAnsi="Arial Narrow"/>
                <w:sz w:val="22"/>
                <w:szCs w:val="22"/>
              </w:rPr>
            </w:pPr>
            <w:r>
              <w:rPr>
                <w:rFonts w:ascii="Arial Narrow" w:hAnsi="Arial Narrow"/>
                <w:sz w:val="22"/>
                <w:szCs w:val="22"/>
              </w:rPr>
              <w:t>25794</w:t>
            </w:r>
          </w:p>
        </w:tc>
      </w:tr>
      <w:tr w:rsidR="00E6200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r w:rsidR="00E6200D">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 </w:t>
            </w:r>
          </w:p>
        </w:tc>
      </w:tr>
    </w:tbl>
    <w:p w:rsidR="00E6200D" w:rsidRDefault="00E6200D">
      <w:pPr>
        <w:tabs>
          <w:tab w:val="left" w:pos="1276"/>
        </w:tabs>
        <w:rPr>
          <w:rFonts w:ascii="Arial Narrow" w:hAnsi="Arial Narrow"/>
          <w:sz w:val="22"/>
          <w:szCs w:val="22"/>
        </w:rPr>
      </w:pPr>
    </w:p>
    <w:p w:rsidR="00E6200D" w:rsidRDefault="00967F8A">
      <w:pPr>
        <w:tabs>
          <w:tab w:val="left" w:pos="1276"/>
        </w:tabs>
        <w:rPr>
          <w:rFonts w:ascii="Arial Narrow" w:hAnsi="Arial Narrow"/>
          <w:sz w:val="22"/>
          <w:szCs w:val="22"/>
        </w:rPr>
      </w:pPr>
      <w:r>
        <w:rPr>
          <w:rFonts w:ascii="Arial Narrow" w:hAnsi="Arial Narrow"/>
          <w:sz w:val="22"/>
          <w:szCs w:val="22"/>
        </w:rPr>
        <w:t>Tabuľka č. 2</w:t>
      </w:r>
    </w:p>
    <w:tbl>
      <w:tblPr>
        <w:tblW w:w="5000" w:type="pct"/>
        <w:jc w:val="center"/>
        <w:tblLayout w:type="fixed"/>
        <w:tblLook w:val="04A0" w:firstRow="1" w:lastRow="0" w:firstColumn="1" w:lastColumn="0" w:noHBand="0" w:noVBand="1"/>
      </w:tblPr>
      <w:tblGrid>
        <w:gridCol w:w="2152"/>
        <w:gridCol w:w="1427"/>
        <w:gridCol w:w="1427"/>
        <w:gridCol w:w="1427"/>
        <w:gridCol w:w="1427"/>
        <w:gridCol w:w="1427"/>
      </w:tblGrid>
      <w:tr w:rsidR="00E6200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E6200D" w:rsidRDefault="00967F8A">
            <w:pPr>
              <w:pStyle w:val="TopHeader"/>
            </w:pPr>
            <w: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E6200D" w:rsidRDefault="00967F8A">
            <w:pPr>
              <w:pStyle w:val="TopHeader"/>
            </w:pPr>
            <w:r>
              <w:t>Bezprostredne predchádzajúce účtovné obdobie</w:t>
            </w:r>
          </w:p>
        </w:tc>
      </w:tr>
      <w:tr w:rsidR="00E6200D">
        <w:trPr>
          <w:jc w:val="center"/>
        </w:trPr>
        <w:tc>
          <w:tcPr>
            <w:tcW w:w="2153" w:type="dxa"/>
            <w:vMerge/>
            <w:tcBorders>
              <w:top w:val="single" w:sz="12" w:space="0" w:color="auto"/>
              <w:left w:val="single" w:sz="12" w:space="0" w:color="auto"/>
              <w:bottom w:val="single" w:sz="4" w:space="0" w:color="auto"/>
              <w:right w:val="single" w:sz="12" w:space="0" w:color="auto"/>
            </w:tcBorders>
            <w:vAlign w:val="center"/>
            <w:hideMark/>
          </w:tcPr>
          <w:p w:rsidR="00E6200D" w:rsidRDefault="00E6200D">
            <w:pPr>
              <w:rPr>
                <w:rFonts w:ascii="Arial Narrow" w:hAnsi="Arial Narrow"/>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E6200D" w:rsidRDefault="00967F8A">
            <w:pPr>
              <w:pStyle w:val="TopHeader"/>
            </w:pPr>
            <w:r>
              <w:t>Stav na konci účtovného obdobia</w:t>
            </w:r>
          </w:p>
        </w:tc>
      </w:tr>
      <w:tr w:rsidR="00E6200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E6200D" w:rsidRDefault="00967F8A">
            <w:pPr>
              <w:pStyle w:val="TopHeader"/>
              <w:rPr>
                <w:b w:val="0"/>
              </w:rPr>
            </w:pPr>
            <w:r>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E6200D" w:rsidRDefault="00967F8A">
            <w:pPr>
              <w:pStyle w:val="TopHeader"/>
              <w:rPr>
                <w:b w:val="0"/>
              </w:rPr>
            </w:pPr>
            <w:r>
              <w:rPr>
                <w:b w:val="0"/>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E6200D" w:rsidRDefault="00967F8A">
            <w:pPr>
              <w:pStyle w:val="TopHeader"/>
              <w:rPr>
                <w:b w:val="0"/>
              </w:rPr>
            </w:pPr>
            <w:r>
              <w:rPr>
                <w:b w:val="0"/>
              </w:rPr>
              <w:t>f</w:t>
            </w:r>
          </w:p>
        </w:tc>
      </w:tr>
      <w:tr w:rsidR="00E6200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12" w:space="0" w:color="auto"/>
              <w:left w:val="nil"/>
              <w:bottom w:val="single" w:sz="4"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12"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12" w:space="0" w:color="auto"/>
              <w:left w:val="nil"/>
              <w:bottom w:val="single" w:sz="4"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5 000</w:t>
            </w:r>
          </w:p>
        </w:tc>
      </w:tr>
      <w:tr w:rsidR="00E6200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882B6F">
            <w:pPr>
              <w:jc w:val="center"/>
              <w:rPr>
                <w:rFonts w:ascii="Arial Narrow" w:hAnsi="Arial Narrow"/>
                <w:sz w:val="22"/>
                <w:szCs w:val="22"/>
              </w:rPr>
            </w:pPr>
            <w:r>
              <w:rPr>
                <w:rFonts w:ascii="Arial Narrow" w:hAnsi="Arial Narrow"/>
                <w:sz w:val="22"/>
                <w:szCs w:val="22"/>
              </w:rPr>
              <w:t>-2500</w:t>
            </w: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882B6F">
            <w:pPr>
              <w:jc w:val="center"/>
              <w:rPr>
                <w:rFonts w:ascii="Arial Narrow" w:hAnsi="Arial Narrow"/>
                <w:sz w:val="22"/>
                <w:szCs w:val="22"/>
              </w:rPr>
            </w:pPr>
            <w:r>
              <w:rPr>
                <w:rFonts w:ascii="Arial Narrow" w:hAnsi="Arial Narrow"/>
                <w:sz w:val="22"/>
                <w:szCs w:val="22"/>
              </w:rPr>
              <w:t>-2500</w:t>
            </w:r>
          </w:p>
        </w:tc>
      </w:tr>
      <w:tr w:rsidR="00E6200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Pr="00882B6F" w:rsidRDefault="00E6200D" w:rsidP="00882B6F">
            <w:pPr>
              <w:ind w:left="284"/>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8" w:space="0" w:color="auto"/>
              <w:right w:val="single" w:sz="4"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2 540</w:t>
            </w:r>
          </w:p>
        </w:tc>
        <w:tc>
          <w:tcPr>
            <w:tcW w:w="1427" w:type="dxa"/>
            <w:tcBorders>
              <w:top w:val="single" w:sz="4" w:space="0" w:color="auto"/>
              <w:left w:val="nil"/>
              <w:bottom w:val="single" w:sz="8"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8"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8" w:space="0" w:color="auto"/>
              <w:right w:val="single" w:sz="12" w:space="0" w:color="auto"/>
            </w:tcBorders>
            <w:noWrap/>
            <w:vAlign w:val="center"/>
            <w:hideMark/>
          </w:tcPr>
          <w:p w:rsidR="00E6200D" w:rsidRDefault="00967F8A">
            <w:pPr>
              <w:jc w:val="center"/>
              <w:rPr>
                <w:rFonts w:ascii="Arial Narrow" w:hAnsi="Arial Narrow"/>
                <w:sz w:val="22"/>
                <w:szCs w:val="22"/>
              </w:rPr>
            </w:pPr>
            <w:r>
              <w:rPr>
                <w:rFonts w:ascii="Arial Narrow" w:hAnsi="Arial Narrow"/>
                <w:sz w:val="22"/>
                <w:szCs w:val="22"/>
              </w:rPr>
              <w:t>2 540</w:t>
            </w:r>
          </w:p>
        </w:tc>
      </w:tr>
      <w:tr w:rsidR="00E6200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lastRenderedPageBreak/>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E6200D" w:rsidRDefault="00967F8A">
            <w:pPr>
              <w:rPr>
                <w:rFonts w:ascii="Arial Narrow" w:hAnsi="Arial Narrow"/>
                <w:sz w:val="22"/>
                <w:szCs w:val="22"/>
              </w:rPr>
            </w:pPr>
            <w:r>
              <w:rPr>
                <w:rFonts w:ascii="Arial Narrow" w:hAnsi="Arial Narrow"/>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6"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6"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6"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6"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rsidTr="0050681B">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6200D" w:rsidRDefault="00882B6F">
            <w:pPr>
              <w:jc w:val="center"/>
              <w:rPr>
                <w:rFonts w:ascii="Arial Narrow" w:hAnsi="Arial Narrow"/>
                <w:sz w:val="22"/>
                <w:szCs w:val="22"/>
              </w:rPr>
            </w:pPr>
            <w:r>
              <w:rPr>
                <w:rFonts w:ascii="Arial Narrow" w:hAnsi="Arial Narrow"/>
                <w:sz w:val="22"/>
                <w:szCs w:val="22"/>
              </w:rPr>
              <w:t>25794</w:t>
            </w:r>
          </w:p>
        </w:tc>
        <w:tc>
          <w:tcPr>
            <w:tcW w:w="1427" w:type="dxa"/>
            <w:tcBorders>
              <w:top w:val="single" w:sz="4" w:space="0" w:color="auto"/>
              <w:left w:val="nil"/>
              <w:bottom w:val="single" w:sz="8"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8"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8"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8" w:space="0" w:color="auto"/>
              <w:right w:val="single" w:sz="12" w:space="0" w:color="auto"/>
            </w:tcBorders>
            <w:noWrap/>
            <w:vAlign w:val="center"/>
          </w:tcPr>
          <w:p w:rsidR="00E6200D" w:rsidRDefault="00E6200D">
            <w:pPr>
              <w:jc w:val="center"/>
              <w:rPr>
                <w:rFonts w:ascii="Arial Narrow" w:hAnsi="Arial Narrow"/>
                <w:sz w:val="22"/>
                <w:szCs w:val="22"/>
              </w:rPr>
            </w:pPr>
          </w:p>
        </w:tc>
      </w:tr>
      <w:tr w:rsidR="00E6200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8" w:space="0" w:color="auto"/>
              <w:left w:val="nil"/>
              <w:bottom w:val="single" w:sz="4" w:space="0" w:color="auto"/>
              <w:right w:val="single" w:sz="12" w:space="0" w:color="auto"/>
            </w:tcBorders>
            <w:noWrap/>
            <w:vAlign w:val="center"/>
            <w:hideMark/>
          </w:tcPr>
          <w:p w:rsidR="00E6200D" w:rsidRDefault="00E6200D">
            <w:pPr>
              <w:jc w:val="center"/>
              <w:rPr>
                <w:rFonts w:ascii="Arial Narrow" w:hAnsi="Arial Narrow"/>
                <w:sz w:val="22"/>
                <w:szCs w:val="22"/>
              </w:rPr>
            </w:pPr>
          </w:p>
        </w:tc>
      </w:tr>
      <w:tr w:rsidR="00E6200D">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E6200D" w:rsidRDefault="00967F8A">
            <w:pPr>
              <w:rPr>
                <w:rFonts w:ascii="Arial Narrow" w:hAnsi="Arial Narrow"/>
                <w:sz w:val="22"/>
                <w:szCs w:val="22"/>
              </w:rPr>
            </w:pPr>
            <w:r>
              <w:rPr>
                <w:rFonts w:ascii="Arial Narrow" w:hAnsi="Arial Narrow"/>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12" w:space="0" w:color="auto"/>
              <w:right w:val="single" w:sz="4" w:space="0" w:color="auto"/>
            </w:tcBorders>
            <w:noWrap/>
            <w:vAlign w:val="center"/>
            <w:hideMark/>
          </w:tcPr>
          <w:p w:rsidR="00E6200D" w:rsidRDefault="00E6200D">
            <w:pPr>
              <w:jc w:val="center"/>
              <w:rPr>
                <w:rFonts w:ascii="Arial Narrow" w:hAnsi="Arial Narrow"/>
                <w:sz w:val="22"/>
                <w:szCs w:val="22"/>
              </w:rPr>
            </w:pPr>
          </w:p>
        </w:tc>
        <w:tc>
          <w:tcPr>
            <w:tcW w:w="1427" w:type="dxa"/>
            <w:tcBorders>
              <w:top w:val="single" w:sz="4" w:space="0" w:color="auto"/>
              <w:left w:val="nil"/>
              <w:bottom w:val="single" w:sz="12" w:space="0" w:color="auto"/>
              <w:right w:val="single" w:sz="12" w:space="0" w:color="auto"/>
            </w:tcBorders>
            <w:noWrap/>
            <w:vAlign w:val="center"/>
            <w:hideMark/>
          </w:tcPr>
          <w:p w:rsidR="00E6200D" w:rsidRDefault="00E6200D">
            <w:pPr>
              <w:jc w:val="center"/>
              <w:rPr>
                <w:rFonts w:ascii="Arial Narrow" w:hAnsi="Arial Narrow"/>
                <w:sz w:val="22"/>
                <w:szCs w:val="22"/>
              </w:rPr>
            </w:pPr>
          </w:p>
        </w:tc>
      </w:tr>
    </w:tbl>
    <w:p w:rsidR="00E6200D" w:rsidRDefault="00967F8A">
      <w:pPr>
        <w:jc w:val="both"/>
        <w:rPr>
          <w:rFonts w:ascii="Arial Narrow" w:hAnsi="Arial Narrow" w:cs="Arial Narrow"/>
          <w:sz w:val="22"/>
          <w:szCs w:val="22"/>
        </w:rPr>
      </w:pPr>
      <w:r>
        <w:rPr>
          <w:rFonts w:ascii="Arial Narrow" w:hAnsi="Arial Narrow"/>
          <w:b/>
          <w:sz w:val="22"/>
          <w:szCs w:val="22"/>
        </w:rPr>
        <w:tab/>
      </w: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R. Prehľad o peňažných tokoch: bez náplne</w:t>
      </w: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U. Informácie o osobitnej kategórii priemyselnej výroby: bez náplne</w:t>
      </w: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V. Informácie o finančných vzťahoch s orgánmi verejnej moci: bez náplne</w:t>
      </w:r>
    </w:p>
    <w:p w:rsidR="00E6200D" w:rsidRDefault="00967F8A">
      <w:pPr>
        <w:spacing w:after="120"/>
        <w:ind w:right="-471"/>
        <w:jc w:val="both"/>
        <w:rPr>
          <w:rFonts w:ascii="Arial Narrow" w:hAnsi="Arial Narrow" w:cs="Arial Narrow"/>
          <w:b/>
          <w:bCs/>
          <w:sz w:val="22"/>
          <w:szCs w:val="22"/>
        </w:rPr>
      </w:pPr>
      <w:r>
        <w:rPr>
          <w:rFonts w:ascii="Arial Narrow" w:hAnsi="Arial Narrow" w:cs="Arial Narrow"/>
          <w:b/>
          <w:bCs/>
          <w:sz w:val="22"/>
          <w:szCs w:val="22"/>
        </w:rPr>
        <w:t>W. Informácie o službách vo verejnom záujme: bez náplne</w:t>
      </w: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967F8A">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Poznámky:</w:t>
      </w: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967F8A">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Zoznam pripočítateľných  položiek:</w:t>
      </w:r>
    </w:p>
    <w:p w:rsidR="00E6200D" w:rsidRDefault="00E6200D">
      <w:pPr>
        <w:overflowPunct w:val="0"/>
        <w:autoSpaceDE w:val="0"/>
        <w:autoSpaceDN w:val="0"/>
        <w:adjustRightInd w:val="0"/>
        <w:jc w:val="both"/>
        <w:rPr>
          <w:rFonts w:ascii="Arial Narrow" w:hAnsi="Arial Narrow" w:cs="Arial Narrow"/>
          <w:b/>
          <w:bCs/>
          <w:sz w:val="22"/>
          <w:szCs w:val="22"/>
        </w:rPr>
      </w:pPr>
    </w:p>
    <w:p w:rsidR="00E6200D" w:rsidRDefault="00967F8A">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reprezentačné (</w:t>
      </w:r>
      <w:proofErr w:type="spellStart"/>
      <w:r>
        <w:rPr>
          <w:rFonts w:ascii="Arial Narrow" w:hAnsi="Arial Narrow" w:cs="Arial Narrow"/>
          <w:bCs/>
          <w:sz w:val="22"/>
          <w:szCs w:val="22"/>
        </w:rPr>
        <w:t>účetb</w:t>
      </w:r>
      <w:proofErr w:type="spellEnd"/>
      <w:r>
        <w:rPr>
          <w:rFonts w:ascii="Arial Narrow" w:hAnsi="Arial Narrow" w:cs="Arial Narrow"/>
          <w:bCs/>
          <w:sz w:val="22"/>
          <w:szCs w:val="22"/>
        </w:rPr>
        <w:t xml:space="preserve">  513)</w:t>
      </w:r>
      <w:r>
        <w:rPr>
          <w:rFonts w:ascii="Arial Narrow" w:hAnsi="Arial Narrow" w:cs="Arial Narrow"/>
          <w:bCs/>
          <w:sz w:val="22"/>
          <w:szCs w:val="22"/>
        </w:rPr>
        <w:tab/>
      </w:r>
      <w:r>
        <w:rPr>
          <w:rFonts w:ascii="Arial Narrow" w:hAnsi="Arial Narrow" w:cs="Arial Narrow"/>
          <w:bCs/>
          <w:sz w:val="22"/>
          <w:szCs w:val="22"/>
        </w:rPr>
        <w:tab/>
      </w:r>
      <w:r>
        <w:rPr>
          <w:rFonts w:ascii="Arial Narrow" w:hAnsi="Arial Narrow" w:cs="Arial Narrow"/>
          <w:bCs/>
          <w:sz w:val="22"/>
          <w:szCs w:val="22"/>
        </w:rPr>
        <w:tab/>
      </w:r>
      <w:r w:rsidR="00064F77">
        <w:rPr>
          <w:rFonts w:ascii="Arial Narrow" w:hAnsi="Arial Narrow" w:cs="Arial Narrow"/>
          <w:bCs/>
          <w:sz w:val="22"/>
          <w:szCs w:val="22"/>
        </w:rPr>
        <w:t xml:space="preserve">   </w:t>
      </w:r>
      <w:r w:rsidR="008853F2">
        <w:rPr>
          <w:rFonts w:ascii="Arial Narrow" w:hAnsi="Arial Narrow" w:cs="Arial Narrow"/>
          <w:bCs/>
          <w:sz w:val="22"/>
          <w:szCs w:val="22"/>
        </w:rPr>
        <w:t xml:space="preserve">      </w:t>
      </w:r>
      <w:r w:rsidR="00064F77">
        <w:rPr>
          <w:rFonts w:ascii="Arial Narrow" w:hAnsi="Arial Narrow" w:cs="Arial Narrow"/>
          <w:bCs/>
          <w:sz w:val="22"/>
          <w:szCs w:val="22"/>
        </w:rPr>
        <w:t xml:space="preserve"> 31,64</w:t>
      </w:r>
      <w:r>
        <w:rPr>
          <w:rFonts w:ascii="Arial Narrow" w:hAnsi="Arial Narrow" w:cs="Arial Narrow"/>
          <w:bCs/>
          <w:sz w:val="22"/>
          <w:szCs w:val="22"/>
        </w:rPr>
        <w:t xml:space="preserve"> €</w:t>
      </w:r>
    </w:p>
    <w:p w:rsidR="00E6200D" w:rsidRDefault="00967F8A">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pokuty a penále -nezaplatené(544)</w:t>
      </w:r>
      <w:r>
        <w:rPr>
          <w:rFonts w:ascii="Arial Narrow" w:hAnsi="Arial Narrow" w:cs="Arial Narrow"/>
          <w:bCs/>
          <w:sz w:val="22"/>
          <w:szCs w:val="22"/>
        </w:rPr>
        <w:tab/>
      </w:r>
      <w:r>
        <w:rPr>
          <w:rFonts w:ascii="Arial Narrow" w:hAnsi="Arial Narrow" w:cs="Arial Narrow"/>
          <w:bCs/>
          <w:sz w:val="22"/>
          <w:szCs w:val="22"/>
        </w:rPr>
        <w:tab/>
      </w:r>
      <w:r w:rsidR="008853F2">
        <w:rPr>
          <w:rFonts w:ascii="Arial Narrow" w:hAnsi="Arial Narrow" w:cs="Arial Narrow"/>
          <w:bCs/>
          <w:sz w:val="22"/>
          <w:szCs w:val="22"/>
        </w:rPr>
        <w:t xml:space="preserve">      </w:t>
      </w:r>
      <w:r w:rsidR="00064F77">
        <w:rPr>
          <w:rFonts w:ascii="Arial Narrow" w:hAnsi="Arial Narrow" w:cs="Arial Narrow"/>
          <w:bCs/>
          <w:sz w:val="22"/>
          <w:szCs w:val="22"/>
        </w:rPr>
        <w:t>1315,71</w:t>
      </w:r>
      <w:r>
        <w:rPr>
          <w:rFonts w:ascii="Arial Narrow" w:hAnsi="Arial Narrow" w:cs="Arial Narrow"/>
          <w:bCs/>
          <w:sz w:val="22"/>
          <w:szCs w:val="22"/>
        </w:rPr>
        <w:t xml:space="preserve"> €</w:t>
      </w:r>
    </w:p>
    <w:p w:rsidR="00E6200D" w:rsidRDefault="00967F8A">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ostatné pokuty, penále, úroky (545)</w:t>
      </w:r>
      <w:r>
        <w:rPr>
          <w:rFonts w:ascii="Arial Narrow" w:hAnsi="Arial Narrow" w:cs="Arial Narrow"/>
          <w:bCs/>
          <w:sz w:val="22"/>
          <w:szCs w:val="22"/>
        </w:rPr>
        <w:tab/>
      </w:r>
      <w:r>
        <w:rPr>
          <w:rFonts w:ascii="Arial Narrow" w:hAnsi="Arial Narrow" w:cs="Arial Narrow"/>
          <w:bCs/>
          <w:sz w:val="22"/>
          <w:szCs w:val="22"/>
        </w:rPr>
        <w:tab/>
      </w:r>
      <w:r w:rsidR="00064F77">
        <w:rPr>
          <w:rFonts w:ascii="Arial Narrow" w:hAnsi="Arial Narrow" w:cs="Arial Narrow"/>
          <w:bCs/>
          <w:sz w:val="22"/>
          <w:szCs w:val="22"/>
        </w:rPr>
        <w:t xml:space="preserve">    </w:t>
      </w:r>
      <w:r w:rsidR="008853F2">
        <w:rPr>
          <w:rFonts w:ascii="Arial Narrow" w:hAnsi="Arial Narrow" w:cs="Arial Narrow"/>
          <w:bCs/>
          <w:sz w:val="22"/>
          <w:szCs w:val="22"/>
        </w:rPr>
        <w:t xml:space="preserve">      </w:t>
      </w:r>
      <w:r w:rsidR="00064F77">
        <w:rPr>
          <w:rFonts w:ascii="Arial Narrow" w:hAnsi="Arial Narrow" w:cs="Arial Narrow"/>
          <w:bCs/>
          <w:sz w:val="22"/>
          <w:szCs w:val="22"/>
        </w:rPr>
        <w:t>42,28</w:t>
      </w:r>
      <w:r>
        <w:rPr>
          <w:rFonts w:ascii="Arial Narrow" w:hAnsi="Arial Narrow" w:cs="Arial Narrow"/>
          <w:bCs/>
          <w:sz w:val="22"/>
          <w:szCs w:val="22"/>
        </w:rPr>
        <w:t xml:space="preserve"> €</w:t>
      </w:r>
    </w:p>
    <w:p w:rsidR="008853F2" w:rsidRDefault="008853F2">
      <w:pPr>
        <w:pStyle w:val="Odsekzoznamu"/>
        <w:numPr>
          <w:ilvl w:val="0"/>
          <w:numId w:val="6"/>
        </w:numPr>
        <w:overflowPunct w:val="0"/>
        <w:autoSpaceDE w:val="0"/>
        <w:autoSpaceDN w:val="0"/>
        <w:adjustRightInd w:val="0"/>
        <w:jc w:val="both"/>
        <w:rPr>
          <w:rFonts w:ascii="Arial Narrow" w:hAnsi="Arial Narrow" w:cs="Arial Narrow"/>
          <w:bCs/>
          <w:sz w:val="22"/>
          <w:szCs w:val="22"/>
        </w:rPr>
      </w:pPr>
      <w:r>
        <w:rPr>
          <w:rFonts w:ascii="Arial Narrow" w:hAnsi="Arial Narrow" w:cs="Arial Narrow"/>
          <w:bCs/>
          <w:sz w:val="22"/>
          <w:szCs w:val="22"/>
        </w:rPr>
        <w:t>zvýšenie základu dane o neuhradené záväzky     5198,11</w:t>
      </w:r>
    </w:p>
    <w:p w:rsidR="008853F2" w:rsidRDefault="00967F8A">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Spolu:</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t xml:space="preserve">         </w:t>
      </w:r>
      <w:r w:rsidR="00064F77">
        <w:rPr>
          <w:rFonts w:ascii="Arial Narrow" w:hAnsi="Arial Narrow" w:cs="Arial Narrow"/>
          <w:b/>
          <w:bCs/>
          <w:sz w:val="22"/>
          <w:szCs w:val="22"/>
        </w:rPr>
        <w:t xml:space="preserve">   </w:t>
      </w:r>
      <w:r w:rsidR="00D75E2A">
        <w:rPr>
          <w:rFonts w:ascii="Arial Narrow" w:hAnsi="Arial Narrow" w:cs="Arial Narrow"/>
          <w:b/>
          <w:bCs/>
          <w:sz w:val="22"/>
          <w:szCs w:val="22"/>
        </w:rPr>
        <w:t xml:space="preserve"> </w:t>
      </w:r>
      <w:r>
        <w:rPr>
          <w:rFonts w:ascii="Arial Narrow" w:hAnsi="Arial Narrow" w:cs="Arial Narrow"/>
          <w:b/>
          <w:bCs/>
          <w:sz w:val="22"/>
          <w:szCs w:val="22"/>
        </w:rPr>
        <w:t xml:space="preserve"> </w:t>
      </w:r>
      <w:r w:rsidR="008853F2">
        <w:rPr>
          <w:rFonts w:ascii="Arial Narrow" w:hAnsi="Arial Narrow" w:cs="Arial Narrow"/>
          <w:b/>
          <w:bCs/>
          <w:sz w:val="22"/>
          <w:szCs w:val="22"/>
        </w:rPr>
        <w:t xml:space="preserve">      6587,74</w:t>
      </w:r>
      <w:r>
        <w:rPr>
          <w:rFonts w:ascii="Arial Narrow" w:hAnsi="Arial Narrow" w:cs="Arial Narrow"/>
          <w:b/>
          <w:bCs/>
          <w:sz w:val="22"/>
          <w:szCs w:val="22"/>
        </w:rPr>
        <w:t xml:space="preserve"> €</w:t>
      </w:r>
      <w:r>
        <w:rPr>
          <w:rFonts w:ascii="Arial Narrow" w:hAnsi="Arial Narrow" w:cs="Arial Narrow"/>
          <w:b/>
          <w:bCs/>
          <w:sz w:val="22"/>
          <w:szCs w:val="22"/>
        </w:rPr>
        <w:tab/>
      </w:r>
    </w:p>
    <w:p w:rsidR="008853F2" w:rsidRDefault="008853F2">
      <w:pPr>
        <w:overflowPunct w:val="0"/>
        <w:autoSpaceDE w:val="0"/>
        <w:autoSpaceDN w:val="0"/>
        <w:adjustRightInd w:val="0"/>
        <w:jc w:val="both"/>
        <w:rPr>
          <w:rFonts w:ascii="Arial Narrow" w:hAnsi="Arial Narrow" w:cs="Arial Narrow"/>
          <w:b/>
          <w:bCs/>
          <w:sz w:val="22"/>
          <w:szCs w:val="22"/>
        </w:rPr>
      </w:pPr>
    </w:p>
    <w:p w:rsidR="008853F2" w:rsidRDefault="008853F2">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Zoznam odpočítateľných položiek:</w:t>
      </w:r>
    </w:p>
    <w:p w:rsidR="008853F2" w:rsidRDefault="008853F2">
      <w:pPr>
        <w:overflowPunct w:val="0"/>
        <w:autoSpaceDE w:val="0"/>
        <w:autoSpaceDN w:val="0"/>
        <w:adjustRightInd w:val="0"/>
        <w:jc w:val="both"/>
        <w:rPr>
          <w:rFonts w:ascii="Arial Narrow" w:hAnsi="Arial Narrow" w:cs="Arial Narrow"/>
          <w:b/>
          <w:bCs/>
          <w:sz w:val="22"/>
          <w:szCs w:val="22"/>
        </w:rPr>
      </w:pPr>
    </w:p>
    <w:p w:rsidR="00E6200D" w:rsidRDefault="008853F2" w:rsidP="008853F2">
      <w:pPr>
        <w:overflowPunct w:val="0"/>
        <w:autoSpaceDE w:val="0"/>
        <w:autoSpaceDN w:val="0"/>
        <w:adjustRightInd w:val="0"/>
        <w:ind w:firstLine="708"/>
        <w:jc w:val="both"/>
        <w:rPr>
          <w:rFonts w:ascii="Arial Narrow" w:hAnsi="Arial Narrow" w:cs="Arial Narrow"/>
          <w:b/>
          <w:bCs/>
          <w:sz w:val="22"/>
          <w:szCs w:val="22"/>
        </w:rPr>
      </w:pPr>
      <w:r>
        <w:rPr>
          <w:rFonts w:ascii="Arial Narrow" w:hAnsi="Arial Narrow" w:cs="Arial Narrow"/>
          <w:bCs/>
          <w:sz w:val="22"/>
          <w:szCs w:val="22"/>
        </w:rPr>
        <w:t xml:space="preserve">zvýšenie základu dane o uhradené záväzky     </w:t>
      </w:r>
      <w:r w:rsidRPr="008853F2">
        <w:rPr>
          <w:rFonts w:ascii="Arial Narrow" w:hAnsi="Arial Narrow" w:cs="Arial Narrow"/>
          <w:b/>
          <w:bCs/>
          <w:sz w:val="22"/>
          <w:szCs w:val="22"/>
        </w:rPr>
        <w:t>1 043,06 €</w:t>
      </w:r>
      <w:r w:rsidR="00967F8A">
        <w:rPr>
          <w:rFonts w:ascii="Arial Narrow" w:hAnsi="Arial Narrow" w:cs="Arial Narrow"/>
          <w:b/>
          <w:bCs/>
          <w:sz w:val="22"/>
          <w:szCs w:val="22"/>
        </w:rPr>
        <w:tab/>
      </w:r>
    </w:p>
    <w:sectPr w:rsidR="00E6200D">
      <w:headerReference w:type="default" r:id="rId9"/>
      <w:footerReference w:type="default" r:id="rId10"/>
      <w:headerReference w:type="first" r:id="rId11"/>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639" w:rsidRDefault="00F03639">
      <w:r>
        <w:separator/>
      </w:r>
    </w:p>
  </w:endnote>
  <w:endnote w:type="continuationSeparator" w:id="0">
    <w:p w:rsidR="00F03639" w:rsidRDefault="00F036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63A" w:rsidRDefault="0075263A">
    <w:pPr>
      <w:pStyle w:val="Pta"/>
      <w:jc w:val="right"/>
    </w:pPr>
    <w:r>
      <w:fldChar w:fldCharType="begin"/>
    </w:r>
    <w:r>
      <w:instrText>PAGE   \* MERGEFORMAT</w:instrText>
    </w:r>
    <w:r>
      <w:fldChar w:fldCharType="separate"/>
    </w:r>
    <w:r w:rsidR="003B6883">
      <w:rPr>
        <w:noProof/>
      </w:rPr>
      <w:t>31</w:t>
    </w:r>
    <w:r>
      <w:rPr>
        <w:noProof/>
      </w:rPr>
      <w:fldChar w:fldCharType="end"/>
    </w:r>
  </w:p>
  <w:p w:rsidR="0075263A" w:rsidRDefault="0075263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639" w:rsidRDefault="00F03639">
      <w:r>
        <w:separator/>
      </w:r>
    </w:p>
  </w:footnote>
  <w:footnote w:type="continuationSeparator" w:id="0">
    <w:p w:rsidR="00F03639" w:rsidRDefault="00F036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313" w:type="dxa"/>
      <w:tblInd w:w="55" w:type="dxa"/>
      <w:tblCellMar>
        <w:left w:w="70" w:type="dxa"/>
        <w:right w:w="70" w:type="dxa"/>
      </w:tblCellMar>
      <w:tblLook w:val="04A0" w:firstRow="1" w:lastRow="0" w:firstColumn="1" w:lastColumn="0" w:noHBand="0" w:noVBand="1"/>
    </w:tblPr>
    <w:tblGrid>
      <w:gridCol w:w="2780"/>
      <w:gridCol w:w="2260"/>
      <w:gridCol w:w="451"/>
      <w:gridCol w:w="291"/>
      <w:gridCol w:w="291"/>
      <w:gridCol w:w="280"/>
      <w:gridCol w:w="280"/>
      <w:gridCol w:w="280"/>
      <w:gridCol w:w="280"/>
      <w:gridCol w:w="280"/>
      <w:gridCol w:w="280"/>
      <w:gridCol w:w="280"/>
      <w:gridCol w:w="280"/>
    </w:tblGrid>
    <w:tr w:rsidR="0075263A">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5263A" w:rsidRDefault="0075263A" w:rsidP="003E1482">
          <w:pPr>
            <w:rPr>
              <w:rFonts w:ascii="Arial Narrow" w:hAnsi="Arial Narrow"/>
              <w:color w:val="000000"/>
              <w:sz w:val="22"/>
              <w:szCs w:val="22"/>
            </w:rPr>
          </w:pPr>
          <w:r>
            <w:rPr>
              <w:rFonts w:ascii="Arial Narrow" w:hAnsi="Arial Narrow"/>
              <w:color w:val="000000"/>
              <w:sz w:val="22"/>
              <w:szCs w:val="22"/>
            </w:rPr>
            <w:t xml:space="preserve">Poznámky </w:t>
          </w:r>
          <w:proofErr w:type="spellStart"/>
          <w:r>
            <w:rPr>
              <w:rFonts w:ascii="Arial Narrow" w:hAnsi="Arial Narrow"/>
              <w:color w:val="000000"/>
              <w:sz w:val="22"/>
              <w:szCs w:val="22"/>
            </w:rPr>
            <w:t>Úč</w:t>
          </w:r>
          <w:proofErr w:type="spellEnd"/>
          <w:r>
            <w:rPr>
              <w:rFonts w:ascii="Arial Narrow" w:hAnsi="Arial Narrow"/>
              <w:color w:val="000000"/>
              <w:sz w:val="22"/>
              <w:szCs w:val="22"/>
            </w:rPr>
            <w:t xml:space="preserve"> POD 3 - 0</w:t>
          </w:r>
          <w:r w:rsidR="003E1482">
            <w:rPr>
              <w:rFonts w:ascii="Arial Narrow" w:hAnsi="Arial Narrow"/>
              <w:color w:val="000000"/>
              <w:sz w:val="22"/>
              <w:szCs w:val="22"/>
            </w:rPr>
            <w:t>1</w:t>
          </w:r>
        </w:p>
      </w:tc>
      <w:tc>
        <w:tcPr>
          <w:tcW w:w="2260" w:type="dxa"/>
          <w:tcBorders>
            <w:top w:val="nil"/>
            <w:left w:val="nil"/>
            <w:bottom w:val="nil"/>
            <w:right w:val="nil"/>
          </w:tcBorders>
          <w:noWrap/>
          <w:vAlign w:val="bottom"/>
          <w:hideMark/>
        </w:tcPr>
        <w:p w:rsidR="0075263A" w:rsidRDefault="0075263A">
          <w:pPr>
            <w:jc w:val="center"/>
            <w:rPr>
              <w:rFonts w:ascii="Arial Narrow" w:hAnsi="Arial Narrow"/>
              <w:color w:val="000000"/>
              <w:sz w:val="22"/>
              <w:szCs w:val="22"/>
            </w:rPr>
          </w:pPr>
        </w:p>
        <w:p w:rsidR="003E1482" w:rsidRDefault="003E1482" w:rsidP="003E1482">
          <w:pPr>
            <w:rPr>
              <w:rFonts w:ascii="Arial Narrow" w:hAnsi="Arial Narrow"/>
              <w:color w:val="000000"/>
              <w:sz w:val="22"/>
              <w:szCs w:val="22"/>
            </w:rPr>
          </w:pPr>
        </w:p>
      </w:tc>
      <w:tc>
        <w:tcPr>
          <w:tcW w:w="451" w:type="dxa"/>
          <w:tcBorders>
            <w:top w:val="nil"/>
            <w:left w:val="nil"/>
            <w:bottom w:val="nil"/>
            <w:right w:val="nil"/>
          </w:tcBorders>
          <w:noWrap/>
          <w:vAlign w:val="bottom"/>
          <w:hideMark/>
        </w:tcPr>
        <w:p w:rsidR="0075263A" w:rsidRDefault="0075263A">
          <w:pPr>
            <w:rPr>
              <w:rFonts w:ascii="Arial Narrow" w:hAnsi="Arial Narrow"/>
              <w:color w:val="000000"/>
              <w:sz w:val="22"/>
              <w:szCs w:val="22"/>
            </w:rPr>
          </w:pPr>
          <w:r>
            <w:rPr>
              <w:rFonts w:ascii="Arial Narrow" w:hAnsi="Arial Narrow"/>
              <w:color w:val="000000"/>
              <w:sz w:val="22"/>
              <w:szCs w:val="22"/>
            </w:rPr>
            <w:t>DIČ</w:t>
          </w:r>
        </w:p>
      </w:tc>
      <w:tc>
        <w:tcPr>
          <w:tcW w:w="291" w:type="dxa"/>
          <w:tcBorders>
            <w:top w:val="single" w:sz="4" w:space="0" w:color="auto"/>
            <w:left w:val="single" w:sz="4" w:space="0" w:color="auto"/>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 2</w:t>
          </w:r>
        </w:p>
      </w:tc>
      <w:tc>
        <w:tcPr>
          <w:tcW w:w="291"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0 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3</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4</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4</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3</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rFonts w:ascii="Arial Narrow" w:hAnsi="Arial Narrow"/>
              <w:sz w:val="22"/>
              <w:szCs w:val="22"/>
            </w:rPr>
          </w:pPr>
          <w:r>
            <w:rPr>
              <w:rFonts w:ascii="Arial Narrow" w:hAnsi="Arial Narrow"/>
              <w:sz w:val="22"/>
              <w:szCs w:val="22"/>
            </w:rPr>
            <w:t>9</w:t>
          </w:r>
        </w:p>
      </w:tc>
    </w:tr>
  </w:tbl>
  <w:p w:rsidR="0075263A" w:rsidRDefault="0075263A">
    <w:pPr>
      <w:pStyle w:val="Hlavika"/>
    </w:pPr>
    <w:r>
      <w:object w:dxaOrig="9631" w:dyaOrig="13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4pt;height:691.3pt" o:ole="">
          <v:imagedata r:id="rId1" o:title=""/>
        </v:shape>
        <o:OLEObject Type="Embed" ProgID="Word.Document.12" ShapeID="_x0000_i1025" DrawAspect="Content" ObjectID="_1520860163" r:id="rId2">
          <o:FieldCodes>\s</o:FieldCodes>
        </o:OLEObject>
      </w:obje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5263A">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5263A" w:rsidRDefault="0075263A">
          <w:pPr>
            <w:rPr>
              <w:color w:val="000000"/>
              <w:szCs w:val="22"/>
            </w:rPr>
          </w:pPr>
          <w:r>
            <w:rPr>
              <w:color w:val="000000"/>
              <w:szCs w:val="22"/>
            </w:rPr>
            <w:t xml:space="preserve">Poznámky </w:t>
          </w:r>
          <w:proofErr w:type="spellStart"/>
          <w:r>
            <w:rPr>
              <w:color w:val="000000"/>
              <w:szCs w:val="22"/>
            </w:rPr>
            <w:t>Úč</w:t>
          </w:r>
          <w:proofErr w:type="spellEnd"/>
          <w:r>
            <w:rPr>
              <w:color w:val="000000"/>
              <w:szCs w:val="22"/>
            </w:rPr>
            <w:t xml:space="preserve"> POD 3 - 04</w:t>
          </w:r>
        </w:p>
      </w:tc>
      <w:tc>
        <w:tcPr>
          <w:tcW w:w="2260" w:type="dxa"/>
          <w:tcBorders>
            <w:top w:val="nil"/>
            <w:left w:val="nil"/>
            <w:bottom w:val="nil"/>
            <w:right w:val="nil"/>
          </w:tcBorders>
          <w:noWrap/>
          <w:vAlign w:val="bottom"/>
          <w:hideMark/>
        </w:tcPr>
        <w:p w:rsidR="0075263A" w:rsidRDefault="0075263A">
          <w:pPr>
            <w:jc w:val="center"/>
            <w:rPr>
              <w:color w:val="000000"/>
              <w:szCs w:val="22"/>
            </w:rPr>
          </w:pPr>
        </w:p>
      </w:tc>
      <w:tc>
        <w:tcPr>
          <w:tcW w:w="420" w:type="dxa"/>
          <w:tcBorders>
            <w:top w:val="nil"/>
            <w:left w:val="nil"/>
            <w:bottom w:val="nil"/>
            <w:right w:val="nil"/>
          </w:tcBorders>
          <w:noWrap/>
          <w:vAlign w:val="bottom"/>
          <w:hideMark/>
        </w:tcPr>
        <w:p w:rsidR="0075263A" w:rsidRDefault="0075263A">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75263A" w:rsidRDefault="0075263A">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75263A" w:rsidRDefault="0075263A">
          <w:pPr>
            <w:jc w:val="center"/>
            <w:rPr>
              <w:szCs w:val="22"/>
            </w:rPr>
          </w:pPr>
          <w:r>
            <w:rPr>
              <w:szCs w:val="22"/>
            </w:rPr>
            <w:t>0 </w:t>
          </w:r>
        </w:p>
      </w:tc>
    </w:tr>
  </w:tbl>
  <w:p w:rsidR="0075263A" w:rsidRDefault="0075263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9458A0"/>
    <w:multiLevelType w:val="hybridMultilevel"/>
    <w:tmpl w:val="C34A61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B432F87"/>
    <w:multiLevelType w:val="hybridMultilevel"/>
    <w:tmpl w:val="6128A19C"/>
    <w:lvl w:ilvl="0" w:tplc="041B000B">
      <w:start w:val="1"/>
      <w:numFmt w:val="bullet"/>
      <w:lvlText w:val=""/>
      <w:lvlJc w:val="left"/>
      <w:pPr>
        <w:ind w:left="644" w:hanging="360"/>
      </w:pPr>
      <w:rPr>
        <w:rFonts w:ascii="Wingdings" w:hAnsi="Wingdings" w:hint="default"/>
      </w:rPr>
    </w:lvl>
    <w:lvl w:ilvl="1" w:tplc="041B0003" w:tentative="1">
      <w:start w:val="1"/>
      <w:numFmt w:val="bullet"/>
      <w:lvlText w:val="o"/>
      <w:lvlJc w:val="left"/>
      <w:pPr>
        <w:ind w:left="1380" w:hanging="360"/>
      </w:pPr>
      <w:rPr>
        <w:rFonts w:ascii="Courier New" w:hAnsi="Courier New" w:cs="Courier New" w:hint="default"/>
      </w:rPr>
    </w:lvl>
    <w:lvl w:ilvl="2" w:tplc="041B0005" w:tentative="1">
      <w:start w:val="1"/>
      <w:numFmt w:val="bullet"/>
      <w:lvlText w:val=""/>
      <w:lvlJc w:val="left"/>
      <w:pPr>
        <w:ind w:left="2100" w:hanging="360"/>
      </w:pPr>
      <w:rPr>
        <w:rFonts w:ascii="Wingdings" w:hAnsi="Wingdings" w:hint="default"/>
      </w:rPr>
    </w:lvl>
    <w:lvl w:ilvl="3" w:tplc="041B0001" w:tentative="1">
      <w:start w:val="1"/>
      <w:numFmt w:val="bullet"/>
      <w:lvlText w:val=""/>
      <w:lvlJc w:val="left"/>
      <w:pPr>
        <w:ind w:left="2820" w:hanging="360"/>
      </w:pPr>
      <w:rPr>
        <w:rFonts w:ascii="Symbol" w:hAnsi="Symbol" w:hint="default"/>
      </w:rPr>
    </w:lvl>
    <w:lvl w:ilvl="4" w:tplc="041B0003" w:tentative="1">
      <w:start w:val="1"/>
      <w:numFmt w:val="bullet"/>
      <w:lvlText w:val="o"/>
      <w:lvlJc w:val="left"/>
      <w:pPr>
        <w:ind w:left="3540" w:hanging="360"/>
      </w:pPr>
      <w:rPr>
        <w:rFonts w:ascii="Courier New" w:hAnsi="Courier New" w:cs="Courier New" w:hint="default"/>
      </w:rPr>
    </w:lvl>
    <w:lvl w:ilvl="5" w:tplc="041B0005" w:tentative="1">
      <w:start w:val="1"/>
      <w:numFmt w:val="bullet"/>
      <w:lvlText w:val=""/>
      <w:lvlJc w:val="left"/>
      <w:pPr>
        <w:ind w:left="4260" w:hanging="360"/>
      </w:pPr>
      <w:rPr>
        <w:rFonts w:ascii="Wingdings" w:hAnsi="Wingdings" w:hint="default"/>
      </w:rPr>
    </w:lvl>
    <w:lvl w:ilvl="6" w:tplc="041B0001" w:tentative="1">
      <w:start w:val="1"/>
      <w:numFmt w:val="bullet"/>
      <w:lvlText w:val=""/>
      <w:lvlJc w:val="left"/>
      <w:pPr>
        <w:ind w:left="4980" w:hanging="360"/>
      </w:pPr>
      <w:rPr>
        <w:rFonts w:ascii="Symbol" w:hAnsi="Symbol" w:hint="default"/>
      </w:rPr>
    </w:lvl>
    <w:lvl w:ilvl="7" w:tplc="041B0003" w:tentative="1">
      <w:start w:val="1"/>
      <w:numFmt w:val="bullet"/>
      <w:lvlText w:val="o"/>
      <w:lvlJc w:val="left"/>
      <w:pPr>
        <w:ind w:left="5700" w:hanging="360"/>
      </w:pPr>
      <w:rPr>
        <w:rFonts w:ascii="Courier New" w:hAnsi="Courier New" w:cs="Courier New" w:hint="default"/>
      </w:rPr>
    </w:lvl>
    <w:lvl w:ilvl="8" w:tplc="041B0005" w:tentative="1">
      <w:start w:val="1"/>
      <w:numFmt w:val="bullet"/>
      <w:lvlText w:val=""/>
      <w:lvlJc w:val="left"/>
      <w:pPr>
        <w:ind w:left="6420" w:hanging="360"/>
      </w:pPr>
      <w:rPr>
        <w:rFonts w:ascii="Wingdings" w:hAnsi="Wingdings" w:hint="default"/>
      </w:rPr>
    </w:lvl>
  </w:abstractNum>
  <w:abstractNum w:abstractNumId="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6200D"/>
    <w:rsid w:val="00047AF1"/>
    <w:rsid w:val="00064F77"/>
    <w:rsid w:val="00164749"/>
    <w:rsid w:val="001A2D56"/>
    <w:rsid w:val="001E4700"/>
    <w:rsid w:val="001F279C"/>
    <w:rsid w:val="00235796"/>
    <w:rsid w:val="00272734"/>
    <w:rsid w:val="00296F60"/>
    <w:rsid w:val="002A3114"/>
    <w:rsid w:val="00334B0C"/>
    <w:rsid w:val="003B6883"/>
    <w:rsid w:val="003E1482"/>
    <w:rsid w:val="00413561"/>
    <w:rsid w:val="00426BFD"/>
    <w:rsid w:val="00452129"/>
    <w:rsid w:val="00463772"/>
    <w:rsid w:val="004B4546"/>
    <w:rsid w:val="004E3FFC"/>
    <w:rsid w:val="004E64CA"/>
    <w:rsid w:val="004F1BB4"/>
    <w:rsid w:val="0050681B"/>
    <w:rsid w:val="00541768"/>
    <w:rsid w:val="005F5B3E"/>
    <w:rsid w:val="00634695"/>
    <w:rsid w:val="00641223"/>
    <w:rsid w:val="006C1FAE"/>
    <w:rsid w:val="006C6478"/>
    <w:rsid w:val="006F4E6B"/>
    <w:rsid w:val="0075263A"/>
    <w:rsid w:val="00783F43"/>
    <w:rsid w:val="00784C2C"/>
    <w:rsid w:val="007A4D13"/>
    <w:rsid w:val="007E39FC"/>
    <w:rsid w:val="00882B6F"/>
    <w:rsid w:val="008853F2"/>
    <w:rsid w:val="008A699F"/>
    <w:rsid w:val="0090796C"/>
    <w:rsid w:val="0091463D"/>
    <w:rsid w:val="009348FA"/>
    <w:rsid w:val="00967F8A"/>
    <w:rsid w:val="009B361E"/>
    <w:rsid w:val="00A42F57"/>
    <w:rsid w:val="00A8397F"/>
    <w:rsid w:val="00B94A43"/>
    <w:rsid w:val="00BB4103"/>
    <w:rsid w:val="00BE379C"/>
    <w:rsid w:val="00CD64DB"/>
    <w:rsid w:val="00D0169C"/>
    <w:rsid w:val="00D75E2A"/>
    <w:rsid w:val="00DE1F3E"/>
    <w:rsid w:val="00E21510"/>
    <w:rsid w:val="00E6200D"/>
    <w:rsid w:val="00F03639"/>
    <w:rsid w:val="00F24BE5"/>
    <w:rsid w:val="00F603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1">
    <w:name w:val="heading 1"/>
    <w:basedOn w:val="Normlny"/>
    <w:next w:val="Nadpis2"/>
    <w:link w:val="Nadpis1Char"/>
    <w:qFormat/>
    <w:pPr>
      <w:keepNext/>
      <w:numPr>
        <w:numId w:val="1"/>
      </w:numPr>
      <w:spacing w:before="240" w:after="60"/>
      <w:jc w:val="center"/>
      <w:outlineLvl w:val="0"/>
    </w:pPr>
    <w:rPr>
      <w:b/>
      <w:bCs/>
      <w:kern w:val="32"/>
    </w:rPr>
  </w:style>
  <w:style w:type="paragraph" w:styleId="Nadpis2">
    <w:name w:val="heading 2"/>
    <w:basedOn w:val="Normlny"/>
    <w:next w:val="Normlny"/>
    <w:link w:val="Nadpis2Char"/>
    <w:qFormat/>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pPr>
      <w:spacing w:after="240"/>
      <w:jc w:val="both"/>
    </w:pPr>
    <w:rPr>
      <w:color w:val="000000"/>
      <w:sz w:val="24"/>
      <w:szCs w:val="24"/>
    </w:rPr>
  </w:style>
  <w:style w:type="paragraph" w:styleId="Textpoznmkypodiarou">
    <w:name w:val="footnote text"/>
    <w:basedOn w:val="Normlny"/>
    <w:link w:val="TextpoznmkypodiarouChar"/>
    <w:semiHidden/>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Pr>
      <w:vertAlign w:val="superscript"/>
    </w:rPr>
  </w:style>
  <w:style w:type="paragraph" w:styleId="Pta">
    <w:name w:val="footer"/>
    <w:basedOn w:val="Normlny"/>
    <w:link w:val="PtaChar"/>
    <w:uiPriority w:val="99"/>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style>
  <w:style w:type="table" w:styleId="Mriekatabuky">
    <w:name w:val="Table Grid"/>
    <w:basedOn w:val="Normlnatabuk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Pr>
      <w:rFonts w:ascii="Arial Narrow" w:hAnsi="Arial Narrow" w:cs="Arial Narrow"/>
      <w:b/>
      <w:bCs/>
      <w:kern w:val="28"/>
      <w:sz w:val="32"/>
      <w:szCs w:val="32"/>
      <w:lang w:val="sk-SK"/>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link w:val="HlavikaChar"/>
    <w:pPr>
      <w:tabs>
        <w:tab w:val="center" w:pos="4703"/>
        <w:tab w:val="right" w:pos="9406"/>
      </w:tabs>
    </w:pPr>
  </w:style>
  <w:style w:type="character" w:customStyle="1" w:styleId="HlavikaChar">
    <w:name w:val="Hlavička Char"/>
    <w:link w:val="Hlavika"/>
    <w:locked/>
    <w:rPr>
      <w:sz w:val="24"/>
      <w:szCs w:val="24"/>
      <w:lang w:val="sk-SK" w:eastAsia="sk-SK"/>
    </w:rPr>
  </w:style>
  <w:style w:type="paragraph" w:styleId="Odsekzoznamu">
    <w:name w:val="List Paragraph"/>
    <w:basedOn w:val="Normlny"/>
    <w:uiPriority w:val="34"/>
    <w:qFormat/>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7689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package" Target="embeddings/Dokument_programu_Microsoft_Word1.docx"/><Relationship Id="rId1"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1E5A25-4ADB-4172-9E58-E8B985F16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34</Pages>
  <Words>7903</Words>
  <Characters>45051</Characters>
  <Application>Microsoft Office Word</Application>
  <DocSecurity>0</DocSecurity>
  <Lines>375</Lines>
  <Paragraphs>105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Návrh</vt:lpstr>
      <vt:lpstr>Návrh</vt:lpstr>
    </vt:vector>
  </TitlesOfParts>
  <Company>MF-SR</Company>
  <LinksUpToDate>false</LinksUpToDate>
  <CharactersWithSpaces>52849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uctaren</cp:lastModifiedBy>
  <cp:revision>13</cp:revision>
  <cp:lastPrinted>2010-04-22T15:02:00Z</cp:lastPrinted>
  <dcterms:created xsi:type="dcterms:W3CDTF">2016-03-29T09:10:00Z</dcterms:created>
  <dcterms:modified xsi:type="dcterms:W3CDTF">2016-03-30T14:23:00Z</dcterms:modified>
</cp:coreProperties>
</file>