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E3A5B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3A5B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AE3A5B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AE3A5B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Titan-Tatraplast,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E3A5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2761, Ružomberok 034 01</w:t>
            </w:r>
          </w:p>
        </w:tc>
      </w:tr>
      <w:tr w:rsidR="004534D4" w:rsidRPr="003E7910" w:rsidTr="00EC13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C1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36440124          DIČ:  2022130330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1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31.1.2006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C1322" w:rsidRDefault="00EC13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kúpa tovaru na účely jeho predaja iným prevádzkovateľom živnosti,</w:t>
      </w:r>
    </w:p>
    <w:p w:rsidR="00B83C96" w:rsidRDefault="00EC1322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sprostredkovanie obchodu v rozsahu voľných živností.</w:t>
      </w:r>
    </w:p>
    <w:p w:rsidR="00AE3A5B" w:rsidRDefault="00AE3A5B" w:rsidP="00AE3A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</w:p>
    <w:p w:rsidR="00AE3A5B" w:rsidRDefault="00AE3A5B" w:rsidP="00AE3A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Spoločnosti k 31.12.2014 bola schválená valným zhromaždením 22.06.2015.</w:t>
      </w:r>
    </w:p>
    <w:p w:rsidR="00AE3A5B" w:rsidRPr="003E7910" w:rsidRDefault="00AE3A5B" w:rsidP="00AE3A5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</w:t>
      </w:r>
      <w:r w:rsidRPr="003E7910">
        <w:rPr>
          <w:rFonts w:cs="Arial"/>
          <w:szCs w:val="22"/>
        </w:rPr>
        <w:t xml:space="preserve">) Právny dôvod na zostavenie účtovnej závierky: </w:t>
      </w:r>
    </w:p>
    <w:p w:rsidR="00AE3A5B" w:rsidRDefault="00AE3A5B" w:rsidP="00AE3A5B">
      <w:pPr>
        <w:spacing w:line="240" w:lineRule="auto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Spoločnosti k 31.12.2015 je zostavená ako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podľa § 17 ods. 6 zákona </w:t>
      </w:r>
    </w:p>
    <w:p w:rsidR="00AE3A5B" w:rsidRDefault="00AE3A5B" w:rsidP="00AE3A5B">
      <w:pPr>
        <w:spacing w:line="240" w:lineRule="auto"/>
        <w:ind w:right="-471"/>
        <w:jc w:val="both"/>
        <w:rPr>
          <w:rFonts w:cs="Arial"/>
          <w:szCs w:val="22"/>
        </w:rPr>
      </w:pPr>
      <w:r>
        <w:rPr>
          <w:rFonts w:cs="Arial"/>
          <w:szCs w:val="22"/>
        </w:rPr>
        <w:t>č. 431/2002 Z. z. o účtovníctve za účtovné obdobie od 01. januára 2015 do 31. decembra 2015.</w:t>
      </w:r>
    </w:p>
    <w:p w:rsidR="003A3316" w:rsidRPr="00B83C96" w:rsidRDefault="003A3316" w:rsidP="003A331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</w:t>
      </w:r>
      <w:r w:rsidRPr="00B83C96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3A3316" w:rsidRPr="003E7910" w:rsidRDefault="003A3316" w:rsidP="003A3316">
      <w:pPr>
        <w:ind w:right="-468"/>
        <w:jc w:val="both"/>
        <w:rPr>
          <w:rFonts w:cs="Arial"/>
          <w:szCs w:val="22"/>
        </w:rPr>
      </w:pPr>
      <w:r w:rsidRPr="00B83C96">
        <w:rPr>
          <w:rFonts w:cs="Arial"/>
          <w:szCs w:val="22"/>
        </w:rPr>
        <w:t>nie je neobmedzene</w:t>
      </w:r>
      <w:r>
        <w:rPr>
          <w:rFonts w:cs="Arial"/>
          <w:szCs w:val="22"/>
        </w:rPr>
        <w:t xml:space="preserve"> ručiaca v iných spoločnostiach</w:t>
      </w:r>
    </w:p>
    <w:p w:rsidR="003E7910" w:rsidRPr="003A3316" w:rsidRDefault="003A3316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f</w:t>
      </w:r>
      <w:r w:rsidR="003E7910" w:rsidRPr="003E7910">
        <w:rPr>
          <w:rFonts w:cs="Arial"/>
          <w:szCs w:val="22"/>
        </w:rPr>
        <w:t>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EC13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C13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C13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4025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A3316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:rsidTr="00EC13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4025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A3316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6612E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C13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3E7910" w:rsidRPr="006612E0" w:rsidRDefault="00384025" w:rsidP="00EC132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1322" w:rsidP="00EC1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3A3316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9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3A3316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A3316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A3316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3A3316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Šrobár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2.625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A33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Titan-Multiplast,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4.125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C1322">
            <w:pPr>
              <w:rPr>
                <w:sz w:val="20"/>
                <w:szCs w:val="20"/>
              </w:rPr>
            </w:pPr>
          </w:p>
        </w:tc>
      </w:tr>
      <w:tr w:rsidR="005611A8" w:rsidRPr="003E7910" w:rsidTr="003A331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Janky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C1322" w:rsidP="00EC13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C13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3A3316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13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7.500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384025" w:rsidRDefault="003A3316" w:rsidP="003A33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</w:t>
      </w:r>
      <w:r w:rsidRPr="003E7910">
        <w:rPr>
          <w:rFonts w:cs="Arial"/>
          <w:b/>
          <w:bCs/>
          <w:szCs w:val="22"/>
        </w:rPr>
        <w:t>. Informácie o použitých účtovných</w:t>
      </w:r>
      <w:r w:rsidR="00384025">
        <w:rPr>
          <w:rFonts w:cs="Arial"/>
          <w:b/>
          <w:bCs/>
          <w:szCs w:val="22"/>
        </w:rPr>
        <w:t xml:space="preserve"> zásadách a účtovných metódach:</w:t>
      </w:r>
    </w:p>
    <w:p w:rsidR="003A3316" w:rsidRPr="00384025" w:rsidRDefault="00384025" w:rsidP="003A331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a</w:t>
      </w:r>
      <w:r w:rsidR="003A3316" w:rsidRPr="003E7910">
        <w:rPr>
          <w:rFonts w:cs="Arial"/>
          <w:szCs w:val="22"/>
        </w:rPr>
        <w:t xml:space="preserve">) Splnenie predpokladu, že účtovná jednotka bude </w:t>
      </w:r>
      <w:r w:rsidR="003A3316" w:rsidRPr="00384025">
        <w:rPr>
          <w:rFonts w:cs="Arial"/>
          <w:szCs w:val="22"/>
        </w:rPr>
        <w:t>nepretržite pokračovať</w:t>
      </w:r>
      <w:r w:rsidR="003A3316" w:rsidRPr="003E7910">
        <w:rPr>
          <w:rFonts w:cs="Arial"/>
          <w:szCs w:val="22"/>
        </w:rPr>
        <w:t xml:space="preserve"> vo svojej činnosti: </w:t>
      </w:r>
    </w:p>
    <w:p w:rsidR="00384025" w:rsidRDefault="003A3316" w:rsidP="003A33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</w:t>
      </w:r>
      <w:r w:rsidR="00384025" w:rsidRPr="003E7910">
        <w:rPr>
          <w:rFonts w:cs="Arial"/>
          <w:szCs w:val="22"/>
        </w:rPr>
        <w:t>ovná závierka bola zostavená za pr</w:t>
      </w:r>
      <w:r w:rsidR="00384025">
        <w:rPr>
          <w:rFonts w:cs="Arial"/>
          <w:szCs w:val="22"/>
        </w:rPr>
        <w:t>edpokladu nepretržitého trvania</w:t>
      </w:r>
    </w:p>
    <w:p w:rsidR="003A3316" w:rsidRPr="003E7910" w:rsidRDefault="003A3316" w:rsidP="003A33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</w:t>
      </w:r>
      <w:r w:rsidRPr="00384025">
        <w:rPr>
          <w:rFonts w:cs="Arial"/>
          <w:szCs w:val="22"/>
        </w:rPr>
        <w:t>) 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3A3316" w:rsidRPr="003E7910" w:rsidRDefault="003A3316" w:rsidP="003A331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3A3316" w:rsidRPr="003E7910" w:rsidRDefault="003A3316" w:rsidP="0038402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84025">
        <w:rPr>
          <w:rFonts w:cs="Arial"/>
          <w:szCs w:val="22"/>
        </w:rPr>
        <w:t>Spôsob oceňovania</w:t>
      </w:r>
      <w:r w:rsidRPr="003E7910">
        <w:rPr>
          <w:rFonts w:cs="Arial"/>
          <w:szCs w:val="22"/>
        </w:rPr>
        <w:t xml:space="preserve"> jednotlivých zložiek maj</w:t>
      </w:r>
      <w:r w:rsidR="00384025">
        <w:rPr>
          <w:rFonts w:cs="Arial"/>
          <w:szCs w:val="22"/>
        </w:rPr>
        <w:t xml:space="preserve">etku a záväzkov v členení na:  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3A3316" w:rsidRPr="003E7910" w:rsidRDefault="003A3316" w:rsidP="003A331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</w:t>
      </w:r>
      <w:r w:rsidR="00384025">
        <w:rPr>
          <w:rFonts w:cs="Arial"/>
          <w:szCs w:val="22"/>
        </w:rPr>
        <w:t>novitou hodnotou pri ich vzniku</w:t>
      </w:r>
    </w:p>
    <w:p w:rsidR="003A3316" w:rsidRPr="00384025" w:rsidRDefault="003A3316" w:rsidP="003A3316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384025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d) Tvorba odpisového plánu pre dlhodobý majetok, pričom sa uvádza doba odpisovania, sadzby odpisov a odpisové metódy pre účtovné odpisy: </w:t>
      </w:r>
    </w:p>
    <w:p w:rsidR="003A3316" w:rsidRPr="003E7910" w:rsidRDefault="003A3316" w:rsidP="003A3316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3A3316" w:rsidRPr="003E7910" w:rsidRDefault="003A3316" w:rsidP="003A3316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A3316" w:rsidRDefault="003A3316" w:rsidP="003A3316">
      <w:pPr>
        <w:pStyle w:val="Nadpis2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384025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Dotácie poskytnuté na obstaranie majetku s uvedením zložky majetku a ich ocenenia: </w:t>
      </w:r>
    </w:p>
    <w:tbl>
      <w:tblPr>
        <w:tblW w:w="63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3160"/>
      </w:tblGrid>
      <w:tr w:rsidR="00384025" w:rsidRPr="00384025" w:rsidTr="00384025">
        <w:trPr>
          <w:trHeight w:val="52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b/>
                <w:color w:val="000000"/>
                <w:sz w:val="20"/>
                <w:szCs w:val="20"/>
                <w:lang w:eastAsia="sk-SK"/>
              </w:rPr>
              <w:t>Názov majetku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jc w:val="center"/>
              <w:rPr>
                <w:rFonts w:ascii="Tahoma" w:hAnsi="Tahoma" w:cs="Tahoma"/>
                <w:b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b/>
                <w:color w:val="000000"/>
                <w:sz w:val="20"/>
                <w:szCs w:val="20"/>
                <w:lang w:eastAsia="sk-SK"/>
              </w:rPr>
              <w:t>Obstarávacia cena majetku</w:t>
            </w:r>
          </w:p>
        </w:tc>
      </w:tr>
      <w:tr w:rsidR="00384025" w:rsidRPr="00384025" w:rsidTr="00384025">
        <w:trPr>
          <w:trHeight w:val="270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Ohrievačka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4 200,00</w:t>
            </w:r>
          </w:p>
        </w:tc>
      </w:tr>
      <w:tr w:rsidR="00384025" w:rsidRPr="00384025" w:rsidTr="00384025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Mobilná viacnásobná ohýbačka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7 500,00</w:t>
            </w:r>
          </w:p>
        </w:tc>
      </w:tr>
      <w:tr w:rsidR="00384025" w:rsidRPr="00384025" w:rsidTr="00384025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Vertikálna formátovacia píla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0C0C31" w:rsidP="00384025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49 750,00</w:t>
            </w:r>
          </w:p>
        </w:tc>
      </w:tr>
      <w:tr w:rsidR="00384025" w:rsidRPr="00384025" w:rsidTr="00384025">
        <w:trPr>
          <w:trHeight w:val="25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Univerzálny frézovací CNC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84025" w:rsidRPr="00384025" w:rsidRDefault="000C0C31" w:rsidP="00384025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73 516,68</w:t>
            </w:r>
          </w:p>
        </w:tc>
      </w:tr>
      <w:tr w:rsidR="00384025" w:rsidRPr="00384025" w:rsidTr="00384025">
        <w:trPr>
          <w:trHeight w:val="270"/>
        </w:trPr>
        <w:tc>
          <w:tcPr>
            <w:tcW w:w="31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Tvárniaci stroj</w:t>
            </w:r>
          </w:p>
        </w:tc>
        <w:tc>
          <w:tcPr>
            <w:tcW w:w="31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jc w:val="right"/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color w:val="000000"/>
                <w:sz w:val="20"/>
                <w:szCs w:val="20"/>
                <w:lang w:eastAsia="sk-SK"/>
              </w:rPr>
              <w:t>409 000,00</w:t>
            </w:r>
          </w:p>
        </w:tc>
      </w:tr>
      <w:tr w:rsidR="00384025" w:rsidRPr="00384025" w:rsidTr="00384025">
        <w:trPr>
          <w:trHeight w:val="285"/>
        </w:trPr>
        <w:tc>
          <w:tcPr>
            <w:tcW w:w="31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025" w:rsidRPr="00384025" w:rsidRDefault="00384025" w:rsidP="00384025">
            <w:pPr>
              <w:spacing w:after="0" w:line="240" w:lineRule="auto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384025"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84025" w:rsidRPr="00384025" w:rsidRDefault="000C0C31" w:rsidP="00384025">
            <w:pPr>
              <w:spacing w:after="0" w:line="240" w:lineRule="auto"/>
              <w:jc w:val="right"/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  <w:lang w:eastAsia="sk-SK"/>
              </w:rPr>
              <w:t>543 966,68</w:t>
            </w:r>
          </w:p>
        </w:tc>
      </w:tr>
    </w:tbl>
    <w:p w:rsidR="00264363" w:rsidRDefault="00264363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485B92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o vekovej štruktúre pohľadávok </w:t>
      </w:r>
    </w:p>
    <w:p w:rsidR="00485B92" w:rsidRPr="00485B92" w:rsidRDefault="00485B92" w:rsidP="00485B9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647108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852016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1499124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8066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066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931682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066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852016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066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1783698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</w:t>
      </w:r>
      <w:r w:rsidR="00E8327B">
        <w:rPr>
          <w:szCs w:val="22"/>
        </w:rPr>
        <w:t> </w:t>
      </w:r>
      <w:r w:rsidRPr="003F477D">
        <w:rPr>
          <w:szCs w:val="22"/>
        </w:rPr>
        <w:t>záväzkoch</w:t>
      </w:r>
    </w:p>
    <w:p w:rsidR="00E8327B" w:rsidRPr="00E8327B" w:rsidRDefault="00E8327B" w:rsidP="00E8327B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832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832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832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32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832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1619443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AF045C" w:rsidRDefault="00E8327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1547567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832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1619443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F045C" w:rsidRDefault="00E8327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1547567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A5B09" w:rsidRDefault="005A5B09" w:rsidP="005A5B09"/>
    <w:p w:rsidR="005A5B09" w:rsidRDefault="005A5B09" w:rsidP="005A5B09"/>
    <w:p w:rsidR="0003344F" w:rsidRDefault="003E6065" w:rsidP="00CE7D6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majetku prenajatom formou finančného prenájmu</w:t>
      </w:r>
    </w:p>
    <w:p w:rsidR="003E6065" w:rsidRPr="003E6065" w:rsidRDefault="003E6065" w:rsidP="003E6065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E7D6E" w:rsidRDefault="00CE7D6E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49545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E7D6E" w:rsidRDefault="00A5033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81329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06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19208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065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17515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E7D6E" w:rsidRDefault="0003344F" w:rsidP="009463F6">
            <w:pPr>
              <w:spacing w:after="0" w:line="240" w:lineRule="auto"/>
              <w:rPr>
                <w:szCs w:val="22"/>
              </w:rPr>
            </w:pPr>
            <w:r w:rsidRPr="00CE7D6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E7D6E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6065">
              <w:rPr>
                <w:szCs w:val="22"/>
              </w:rPr>
              <w:t>1042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6065">
              <w:rPr>
                <w:szCs w:val="22"/>
              </w:rPr>
              <w:t>483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E7D6E" w:rsidRDefault="0003344F" w:rsidP="009463F6">
            <w:pPr>
              <w:spacing w:after="0" w:line="240" w:lineRule="auto"/>
              <w:rPr>
                <w:szCs w:val="22"/>
              </w:rPr>
            </w:pPr>
            <w:r w:rsidRPr="00CE7D6E">
              <w:rPr>
                <w:szCs w:val="22"/>
              </w:rPr>
              <w:t> </w:t>
            </w:r>
            <w:r w:rsidR="00CE7D6E">
              <w:rPr>
                <w:szCs w:val="22"/>
              </w:rPr>
              <w:t>49545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E7D6E" w:rsidRDefault="00A50334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81329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6065">
              <w:rPr>
                <w:szCs w:val="22"/>
              </w:rPr>
              <w:t>20250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6065">
              <w:rPr>
                <w:szCs w:val="22"/>
              </w:rPr>
              <w:t>17998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  <w:bookmarkStart w:id="0" w:name="_GoBack"/>
      <w:bookmarkEnd w:id="0"/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0C0C31" w:rsidRDefault="000C0C31" w:rsidP="0003344F">
      <w:pPr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06647F" w:rsidRDefault="0006647F" w:rsidP="00746811"/>
    <w:p w:rsidR="0006647F" w:rsidRDefault="0006647F" w:rsidP="003E7910">
      <w:pPr>
        <w:spacing w:after="0" w:line="240" w:lineRule="auto"/>
        <w:rPr>
          <w:szCs w:val="22"/>
        </w:rPr>
      </w:pPr>
    </w:p>
    <w:p w:rsidR="0006647F" w:rsidRPr="00746811" w:rsidRDefault="0006647F" w:rsidP="00746811">
      <w:pPr>
        <w:rPr>
          <w:rStyle w:val="Jemnzvraznenie"/>
          <w:b/>
        </w:rPr>
      </w:pPr>
    </w:p>
    <w:sectPr w:rsidR="0006647F" w:rsidRPr="00746811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4D0F" w:rsidRDefault="00494D0F" w:rsidP="00107589">
      <w:pPr>
        <w:spacing w:after="0" w:line="240" w:lineRule="auto"/>
      </w:pPr>
      <w:r>
        <w:separator/>
      </w:r>
    </w:p>
  </w:endnote>
  <w:endnote w:type="continuationSeparator" w:id="0">
    <w:p w:rsidR="00494D0F" w:rsidRDefault="00494D0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662" w:rsidRPr="00981468" w:rsidRDefault="007516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0334">
      <w:rPr>
        <w:noProof/>
        <w:szCs w:val="22"/>
      </w:rPr>
      <w:t>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4D0F" w:rsidRDefault="00494D0F" w:rsidP="00107589">
      <w:pPr>
        <w:spacing w:after="0" w:line="240" w:lineRule="auto"/>
      </w:pPr>
      <w:r>
        <w:separator/>
      </w:r>
    </w:p>
  </w:footnote>
  <w:footnote w:type="continuationSeparator" w:id="0">
    <w:p w:rsidR="00494D0F" w:rsidRDefault="00494D0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16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1662" w:rsidRPr="003F477D" w:rsidRDefault="007516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1662" w:rsidRPr="003F477D" w:rsidRDefault="0075166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36440124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2022130330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51662" w:rsidRPr="004268D2" w:rsidRDefault="0075166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1662" w:rsidRPr="004268D2" w:rsidRDefault="007516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77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288"/>
    <w:rsid w:val="0006543F"/>
    <w:rsid w:val="0006647F"/>
    <w:rsid w:val="00075FDC"/>
    <w:rsid w:val="00082070"/>
    <w:rsid w:val="00083A25"/>
    <w:rsid w:val="000856F9"/>
    <w:rsid w:val="00095ACA"/>
    <w:rsid w:val="000A4A5A"/>
    <w:rsid w:val="000A7E4D"/>
    <w:rsid w:val="000A7EE3"/>
    <w:rsid w:val="000C0C31"/>
    <w:rsid w:val="000D22CE"/>
    <w:rsid w:val="000E1917"/>
    <w:rsid w:val="00107589"/>
    <w:rsid w:val="00145A57"/>
    <w:rsid w:val="00150FDA"/>
    <w:rsid w:val="00151C69"/>
    <w:rsid w:val="00153CEB"/>
    <w:rsid w:val="00166B3A"/>
    <w:rsid w:val="00180661"/>
    <w:rsid w:val="00180DE8"/>
    <w:rsid w:val="00186CFF"/>
    <w:rsid w:val="001923C8"/>
    <w:rsid w:val="001A61FB"/>
    <w:rsid w:val="001A6B11"/>
    <w:rsid w:val="001D5C39"/>
    <w:rsid w:val="001E03F2"/>
    <w:rsid w:val="001E6A7F"/>
    <w:rsid w:val="001E7DEE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36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16B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2CC"/>
    <w:rsid w:val="00363F47"/>
    <w:rsid w:val="0037431D"/>
    <w:rsid w:val="00384025"/>
    <w:rsid w:val="00390CFF"/>
    <w:rsid w:val="00395E72"/>
    <w:rsid w:val="003A0628"/>
    <w:rsid w:val="003A3316"/>
    <w:rsid w:val="003A5846"/>
    <w:rsid w:val="003C6761"/>
    <w:rsid w:val="003C72A7"/>
    <w:rsid w:val="003D38D7"/>
    <w:rsid w:val="003D5FCE"/>
    <w:rsid w:val="003E6065"/>
    <w:rsid w:val="003E7910"/>
    <w:rsid w:val="003F13FB"/>
    <w:rsid w:val="003F477D"/>
    <w:rsid w:val="003F5EB5"/>
    <w:rsid w:val="0041662D"/>
    <w:rsid w:val="00420380"/>
    <w:rsid w:val="004268D2"/>
    <w:rsid w:val="004304FF"/>
    <w:rsid w:val="00433A8A"/>
    <w:rsid w:val="004379E3"/>
    <w:rsid w:val="00452E0E"/>
    <w:rsid w:val="004534D4"/>
    <w:rsid w:val="00457623"/>
    <w:rsid w:val="004576B8"/>
    <w:rsid w:val="0046099F"/>
    <w:rsid w:val="00465A3F"/>
    <w:rsid w:val="00485B92"/>
    <w:rsid w:val="00494D0F"/>
    <w:rsid w:val="004A3783"/>
    <w:rsid w:val="004A5A13"/>
    <w:rsid w:val="004A6BBF"/>
    <w:rsid w:val="004C0A56"/>
    <w:rsid w:val="004C6614"/>
    <w:rsid w:val="004F1D42"/>
    <w:rsid w:val="00504647"/>
    <w:rsid w:val="00512E8A"/>
    <w:rsid w:val="0053242E"/>
    <w:rsid w:val="0053475A"/>
    <w:rsid w:val="00537F98"/>
    <w:rsid w:val="0054020D"/>
    <w:rsid w:val="005429C6"/>
    <w:rsid w:val="0054433E"/>
    <w:rsid w:val="00544F4D"/>
    <w:rsid w:val="00555D13"/>
    <w:rsid w:val="005611A8"/>
    <w:rsid w:val="005649E2"/>
    <w:rsid w:val="005852EB"/>
    <w:rsid w:val="005922FF"/>
    <w:rsid w:val="005A3934"/>
    <w:rsid w:val="005A5B09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12E0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811"/>
    <w:rsid w:val="00746B7E"/>
    <w:rsid w:val="00751662"/>
    <w:rsid w:val="00760D6D"/>
    <w:rsid w:val="00764E4C"/>
    <w:rsid w:val="00772363"/>
    <w:rsid w:val="00782646"/>
    <w:rsid w:val="00783EA8"/>
    <w:rsid w:val="0078610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41B8"/>
    <w:rsid w:val="00847433"/>
    <w:rsid w:val="00851D99"/>
    <w:rsid w:val="008630D8"/>
    <w:rsid w:val="0086784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0334"/>
    <w:rsid w:val="00A533B1"/>
    <w:rsid w:val="00A5552F"/>
    <w:rsid w:val="00A62542"/>
    <w:rsid w:val="00A657E1"/>
    <w:rsid w:val="00A8025E"/>
    <w:rsid w:val="00AA7B1E"/>
    <w:rsid w:val="00AB03FB"/>
    <w:rsid w:val="00AC0C1C"/>
    <w:rsid w:val="00AC1918"/>
    <w:rsid w:val="00AE3A5B"/>
    <w:rsid w:val="00AF045C"/>
    <w:rsid w:val="00B206F8"/>
    <w:rsid w:val="00B5583E"/>
    <w:rsid w:val="00B615F8"/>
    <w:rsid w:val="00B6221B"/>
    <w:rsid w:val="00B6262B"/>
    <w:rsid w:val="00B7696D"/>
    <w:rsid w:val="00B80DB6"/>
    <w:rsid w:val="00B83C96"/>
    <w:rsid w:val="00B86FC2"/>
    <w:rsid w:val="00BA33DA"/>
    <w:rsid w:val="00BE042D"/>
    <w:rsid w:val="00C04782"/>
    <w:rsid w:val="00C13B7E"/>
    <w:rsid w:val="00C222FC"/>
    <w:rsid w:val="00C245CC"/>
    <w:rsid w:val="00C270D3"/>
    <w:rsid w:val="00C3233C"/>
    <w:rsid w:val="00C43449"/>
    <w:rsid w:val="00C56862"/>
    <w:rsid w:val="00C62B67"/>
    <w:rsid w:val="00C6795C"/>
    <w:rsid w:val="00C859D2"/>
    <w:rsid w:val="00C87B5E"/>
    <w:rsid w:val="00C93A1A"/>
    <w:rsid w:val="00C97086"/>
    <w:rsid w:val="00CA4B07"/>
    <w:rsid w:val="00CA67DD"/>
    <w:rsid w:val="00CC676A"/>
    <w:rsid w:val="00CD280F"/>
    <w:rsid w:val="00CE7D6E"/>
    <w:rsid w:val="00CF3093"/>
    <w:rsid w:val="00D031EE"/>
    <w:rsid w:val="00D055BD"/>
    <w:rsid w:val="00D102FA"/>
    <w:rsid w:val="00D210B5"/>
    <w:rsid w:val="00D21713"/>
    <w:rsid w:val="00D3264E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B00"/>
    <w:rsid w:val="00E66ECB"/>
    <w:rsid w:val="00E7732E"/>
    <w:rsid w:val="00E8327B"/>
    <w:rsid w:val="00E916CF"/>
    <w:rsid w:val="00E94D7D"/>
    <w:rsid w:val="00EA0E90"/>
    <w:rsid w:val="00EA41E2"/>
    <w:rsid w:val="00EA75FD"/>
    <w:rsid w:val="00EB51C5"/>
    <w:rsid w:val="00EB5202"/>
    <w:rsid w:val="00EB7EBB"/>
    <w:rsid w:val="00EC1322"/>
    <w:rsid w:val="00EC561A"/>
    <w:rsid w:val="00EE7DA7"/>
    <w:rsid w:val="00EF276E"/>
    <w:rsid w:val="00EF5677"/>
    <w:rsid w:val="00EF63EA"/>
    <w:rsid w:val="00F007D1"/>
    <w:rsid w:val="00F1154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8C3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A748356-8C9E-4BC1-9BC4-36B6197A2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746811"/>
    <w:pPr>
      <w:spacing w:after="0" w:line="240" w:lineRule="auto"/>
    </w:pPr>
    <w:rPr>
      <w:rFonts w:cs="Times New Roman"/>
      <w:szCs w:val="36"/>
    </w:rPr>
  </w:style>
  <w:style w:type="character" w:styleId="Intenzvnyodkaz">
    <w:name w:val="Intense Reference"/>
    <w:basedOn w:val="Predvolenpsmoodseku"/>
    <w:uiPriority w:val="32"/>
    <w:qFormat/>
    <w:rsid w:val="00746811"/>
    <w:rPr>
      <w:b/>
      <w:bCs/>
      <w:smallCaps/>
      <w:color w:val="4F81BD" w:themeColor="accent1"/>
      <w:spacing w:val="5"/>
    </w:rPr>
  </w:style>
  <w:style w:type="character" w:styleId="Jemnodkaz">
    <w:name w:val="Subtle Reference"/>
    <w:basedOn w:val="Predvolenpsmoodseku"/>
    <w:uiPriority w:val="31"/>
    <w:qFormat/>
    <w:rsid w:val="00746811"/>
    <w:rPr>
      <w:smallCaps/>
      <w:color w:val="5A5A5A" w:themeColor="text1" w:themeTint="A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46811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46811"/>
    <w:rPr>
      <w:rFonts w:cs="Times New Roman"/>
      <w:i/>
      <w:iCs/>
      <w:color w:val="4F81BD" w:themeColor="accent1"/>
      <w:szCs w:val="36"/>
    </w:rPr>
  </w:style>
  <w:style w:type="paragraph" w:styleId="Citcia">
    <w:name w:val="Quote"/>
    <w:basedOn w:val="Normlny"/>
    <w:next w:val="Normlny"/>
    <w:link w:val="CitciaChar"/>
    <w:uiPriority w:val="29"/>
    <w:qFormat/>
    <w:rsid w:val="00746811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46811"/>
    <w:rPr>
      <w:rFonts w:cs="Times New Roman"/>
      <w:i/>
      <w:iCs/>
      <w:color w:val="404040" w:themeColor="text1" w:themeTint="BF"/>
      <w:szCs w:val="36"/>
    </w:rPr>
  </w:style>
  <w:style w:type="character" w:styleId="Siln">
    <w:name w:val="Strong"/>
    <w:basedOn w:val="Predvolenpsmoodseku"/>
    <w:uiPriority w:val="22"/>
    <w:qFormat/>
    <w:rsid w:val="00746811"/>
    <w:rPr>
      <w:b/>
      <w:bCs/>
    </w:rPr>
  </w:style>
  <w:style w:type="character" w:styleId="Intenzvnezvraznenie">
    <w:name w:val="Intense Emphasis"/>
    <w:basedOn w:val="Predvolenpsmoodseku"/>
    <w:uiPriority w:val="21"/>
    <w:qFormat/>
    <w:rsid w:val="00746811"/>
    <w:rPr>
      <w:i/>
      <w:iCs/>
      <w:color w:val="4F81BD" w:themeColor="accent1"/>
    </w:rPr>
  </w:style>
  <w:style w:type="character" w:styleId="Zvraznenie">
    <w:name w:val="Emphasis"/>
    <w:basedOn w:val="Predvolenpsmoodseku"/>
    <w:uiPriority w:val="20"/>
    <w:qFormat/>
    <w:rsid w:val="00746811"/>
    <w:rPr>
      <w:i/>
      <w:iCs/>
    </w:rPr>
  </w:style>
  <w:style w:type="character" w:styleId="Jemnzvraznenie">
    <w:name w:val="Subtle Emphasis"/>
    <w:basedOn w:val="Predvolenpsmoodseku"/>
    <w:uiPriority w:val="19"/>
    <w:qFormat/>
    <w:rsid w:val="00746811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7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02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1D5EBC-0E59-46CA-97D0-49488D1FCF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889</Words>
  <Characters>5071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Mama</cp:lastModifiedBy>
  <cp:revision>2</cp:revision>
  <cp:lastPrinted>2015-01-27T14:36:00Z</cp:lastPrinted>
  <dcterms:created xsi:type="dcterms:W3CDTF">2016-03-30T09:45:00Z</dcterms:created>
  <dcterms:modified xsi:type="dcterms:W3CDTF">2016-03-30T09:45:00Z</dcterms:modified>
</cp:coreProperties>
</file>