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891481" w:rsidRDefault="004D3B4A" w:rsidP="00B50225">
      <w:pPr>
        <w:pStyle w:val="Nadpis1"/>
        <w:tabs>
          <w:tab w:val="clear" w:pos="450"/>
          <w:tab w:val="num" w:pos="360"/>
        </w:tabs>
        <w:spacing w:after="60"/>
        <w:ind w:left="360"/>
        <w:rPr>
          <w:szCs w:val="18"/>
        </w:rPr>
      </w:pPr>
      <w:bookmarkStart w:id="0" w:name="_Toc530739894"/>
      <w:bookmarkStart w:id="1" w:name="_GoBack"/>
      <w:bookmarkEnd w:id="1"/>
      <w:r w:rsidRPr="00FD3474">
        <w:rPr>
          <w:szCs w:val="18"/>
        </w:rPr>
        <w:t>Informácie o účtovnej jednotke</w:t>
      </w:r>
      <w:bookmarkEnd w:id="0"/>
    </w:p>
    <w:p w:rsidR="004D3B4A" w:rsidRPr="008C0838" w:rsidRDefault="004D3B4A" w:rsidP="004D3B4A">
      <w:pPr>
        <w:pStyle w:val="Zkladntext"/>
        <w:rPr>
          <w:szCs w:val="18"/>
        </w:rPr>
      </w:pPr>
    </w:p>
    <w:p w:rsidR="004D3B4A" w:rsidRPr="00B50225" w:rsidRDefault="00D72087" w:rsidP="004D3B4A">
      <w:pPr>
        <w:pStyle w:val="Nadpis2"/>
        <w:numPr>
          <w:ilvl w:val="0"/>
          <w:numId w:val="2"/>
        </w:numPr>
        <w:rPr>
          <w:szCs w:val="18"/>
        </w:rPr>
      </w:pPr>
      <w:r w:rsidRPr="00B50225">
        <w:rPr>
          <w:szCs w:val="18"/>
        </w:rPr>
        <w:t>Založenie spoločnosti</w:t>
      </w:r>
    </w:p>
    <w:p w:rsidR="00D33A3A" w:rsidRDefault="00D33A3A" w:rsidP="00D33A3A">
      <w:pPr>
        <w:pStyle w:val="Zkladntext"/>
      </w:pPr>
      <w:r>
        <w:t xml:space="preserve">Roľnícko-obchodné družstvo  (ďalej len Družstvo), bola založené 12.11.1996  a do obchodného registra bola zapísaná 28.12.1996 (Obchodný register Okresného súdu Prešov, oddiel Dr, vložka 363/P). </w:t>
      </w:r>
    </w:p>
    <w:p w:rsidR="004D3B4A" w:rsidRPr="00FC603B" w:rsidRDefault="004D3B4A" w:rsidP="004D3B4A">
      <w:pPr>
        <w:rPr>
          <w:sz w:val="18"/>
          <w:szCs w:val="18"/>
        </w:rPr>
      </w:pPr>
    </w:p>
    <w:p w:rsidR="004D3B4A" w:rsidRPr="00891481" w:rsidRDefault="004D3B4A" w:rsidP="004D3B4A">
      <w:pPr>
        <w:pStyle w:val="Nadpis2"/>
        <w:numPr>
          <w:ilvl w:val="0"/>
          <w:numId w:val="2"/>
        </w:numPr>
        <w:rPr>
          <w:szCs w:val="18"/>
        </w:rPr>
      </w:pPr>
      <w:bookmarkStart w:id="2" w:name="_Toc530739896"/>
      <w:r w:rsidRPr="00FD3474">
        <w:rPr>
          <w:szCs w:val="18"/>
        </w:rPr>
        <w:t>Hlavnými či</w:t>
      </w:r>
      <w:r w:rsidRPr="00891481">
        <w:rPr>
          <w:szCs w:val="18"/>
        </w:rPr>
        <w:t>nnosťami Spoločnosti sú:</w:t>
      </w:r>
      <w:bookmarkEnd w:id="2"/>
    </w:p>
    <w:p w:rsidR="00D33A3A" w:rsidRDefault="00D33A3A" w:rsidP="00D33A3A">
      <w:pPr>
        <w:pStyle w:val="Zkladntext"/>
      </w:pPr>
      <w:r>
        <w:t>– poľnohospodárska výroba</w:t>
      </w:r>
    </w:p>
    <w:p w:rsidR="00D33A3A" w:rsidRDefault="00D33A3A" w:rsidP="00D33A3A">
      <w:pPr>
        <w:pStyle w:val="Zkladntext"/>
      </w:pPr>
      <w:r>
        <w:t>- chov hovädzieho dobytka</w:t>
      </w:r>
    </w:p>
    <w:p w:rsidR="00D33A3A" w:rsidRDefault="00D33A3A" w:rsidP="00D33A3A">
      <w:pPr>
        <w:pStyle w:val="Zkladntext"/>
      </w:pPr>
      <w:r>
        <w:t>- predaj nespracovaných poľnohospodárskych výrobkov</w:t>
      </w:r>
    </w:p>
    <w:p w:rsidR="00D33A3A" w:rsidRDefault="00D33A3A" w:rsidP="00D33A3A">
      <w:pPr>
        <w:pStyle w:val="Zkladntext"/>
      </w:pPr>
    </w:p>
    <w:p w:rsidR="004D3B4A" w:rsidRPr="00B50225"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5F5D4F" w:rsidRPr="00B50225" w:rsidRDefault="005F5D4F" w:rsidP="004D3B4A">
      <w:pPr>
        <w:pStyle w:val="Zkladntext"/>
        <w:rPr>
          <w:szCs w:val="18"/>
        </w:rPr>
      </w:pPr>
      <w:r w:rsidRPr="00B50225">
        <w:rPr>
          <w:szCs w:val="18"/>
        </w:rPr>
        <w:t>Údaje o počte zamestnancov za bežné účtovné obdobie a bezprostredne predchádzajúce účtovné obdobie sú uvedené v nasledujúcom prehľade:</w:t>
      </w:r>
    </w:p>
    <w:p w:rsidR="00574527" w:rsidRPr="00FD3474" w:rsidRDefault="00574527" w:rsidP="004D3B4A">
      <w:pPr>
        <w:pStyle w:val="Zkladntext"/>
        <w:rPr>
          <w:szCs w:val="18"/>
        </w:rPr>
      </w:pPr>
    </w:p>
    <w:bookmarkStart w:id="3" w:name="_MON_1405921752"/>
    <w:bookmarkEnd w:id="3"/>
    <w:p w:rsidR="004D3B4A" w:rsidRPr="00B50225" w:rsidRDefault="00457BAC" w:rsidP="004D3B4A">
      <w:pPr>
        <w:pStyle w:val="Zkladntext"/>
        <w:rPr>
          <w:szCs w:val="18"/>
        </w:rPr>
      </w:pPr>
      <w:r w:rsidRPr="00B50225">
        <w:rPr>
          <w:szCs w:val="18"/>
        </w:rP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pt;height:87.5pt" o:ole="" o:preferrelative="f">
            <v:imagedata r:id="rId13" o:title=""/>
            <o:lock v:ext="edit" aspectratio="f"/>
          </v:shape>
          <o:OLEObject Type="Embed" ProgID="Excel.Sheet.12" ShapeID="_x0000_i1025" DrawAspect="Content" ObjectID="_1520880987" r:id="rId14"/>
        </w:object>
      </w:r>
    </w:p>
    <w:p w:rsidR="004D3B4A" w:rsidRPr="00B50225" w:rsidRDefault="004D3B4A" w:rsidP="004D3B4A">
      <w:pPr>
        <w:pStyle w:val="Nadpis2"/>
        <w:numPr>
          <w:ilvl w:val="0"/>
          <w:numId w:val="2"/>
        </w:numPr>
        <w:rPr>
          <w:szCs w:val="18"/>
        </w:rPr>
      </w:pPr>
      <w:r w:rsidRPr="00B50225">
        <w:rPr>
          <w:szCs w:val="18"/>
        </w:rPr>
        <w:t>Údaje o neobmedzenom ručení</w:t>
      </w:r>
    </w:p>
    <w:p w:rsidR="004D3B4A" w:rsidRPr="00FC603B" w:rsidRDefault="00D33A3A" w:rsidP="004D3B4A">
      <w:pPr>
        <w:ind w:left="450"/>
        <w:jc w:val="both"/>
        <w:rPr>
          <w:sz w:val="18"/>
          <w:szCs w:val="18"/>
        </w:rPr>
      </w:pPr>
      <w:r>
        <w:rPr>
          <w:sz w:val="18"/>
          <w:szCs w:val="18"/>
        </w:rPr>
        <w:t>Družstvo</w:t>
      </w:r>
      <w:r w:rsidR="004D3B4A" w:rsidRPr="00FC603B">
        <w:rPr>
          <w:sz w:val="18"/>
          <w:szCs w:val="18"/>
        </w:rPr>
        <w:t xml:space="preserve"> nie je neobmedzene ručiacim spoločníkom v iných spoločnostiach podľa § 56 ods. 5 Obchodného zákonníka.</w:t>
      </w:r>
    </w:p>
    <w:p w:rsidR="004D3B4A" w:rsidRPr="00FD3474" w:rsidRDefault="004D3B4A" w:rsidP="004D3B4A">
      <w:pPr>
        <w:pStyle w:val="Zkladntext"/>
        <w:rPr>
          <w:szCs w:val="18"/>
        </w:rPr>
      </w:pPr>
    </w:p>
    <w:p w:rsidR="004D3B4A" w:rsidRPr="00891481" w:rsidRDefault="004D3B4A" w:rsidP="004D3B4A">
      <w:pPr>
        <w:pStyle w:val="Nadpis2"/>
        <w:numPr>
          <w:ilvl w:val="0"/>
          <w:numId w:val="2"/>
        </w:numPr>
        <w:rPr>
          <w:szCs w:val="18"/>
        </w:rPr>
      </w:pPr>
      <w:r w:rsidRPr="00891481">
        <w:rPr>
          <w:szCs w:val="18"/>
        </w:rPr>
        <w:t>Právny dôvod na zostavenie účtovnej závierky</w:t>
      </w:r>
    </w:p>
    <w:p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201</w:t>
      </w:r>
      <w:r w:rsidR="00457BAC">
        <w:rPr>
          <w:szCs w:val="18"/>
        </w:rPr>
        <w:t>5</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201</w:t>
      </w:r>
      <w:r w:rsidR="00457BAC">
        <w:rPr>
          <w:szCs w:val="18"/>
        </w:rPr>
        <w:t>5</w:t>
      </w:r>
      <w:r w:rsidRPr="00B50225">
        <w:rPr>
          <w:szCs w:val="18"/>
        </w:rPr>
        <w:t xml:space="preserve"> do 31. decembra </w:t>
      </w:r>
      <w:r w:rsidR="00C4486C" w:rsidRPr="00B50225">
        <w:rPr>
          <w:szCs w:val="18"/>
        </w:rPr>
        <w:t>201</w:t>
      </w:r>
      <w:r w:rsidR="00457BAC">
        <w:rPr>
          <w:szCs w:val="18"/>
        </w:rPr>
        <w:t>5</w:t>
      </w:r>
      <w:r w:rsidRPr="00B50225">
        <w:rPr>
          <w:szCs w:val="18"/>
        </w:rPr>
        <w:t>.</w:t>
      </w:r>
    </w:p>
    <w:p w:rsidR="004D3B4A" w:rsidRPr="00B50225" w:rsidRDefault="004D3B4A" w:rsidP="004D3B4A">
      <w:pPr>
        <w:pStyle w:val="Zkladntext"/>
        <w:ind w:hanging="426"/>
        <w:rPr>
          <w:szCs w:val="18"/>
        </w:rPr>
      </w:pPr>
    </w:p>
    <w:p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rsidR="004D3B4A" w:rsidRPr="00B50225" w:rsidRDefault="00D33A3A" w:rsidP="004D3B4A">
      <w:pPr>
        <w:pStyle w:val="Zkladntext"/>
        <w:ind w:hanging="426"/>
        <w:rPr>
          <w:szCs w:val="18"/>
        </w:rPr>
      </w:pPr>
      <w:r>
        <w:rPr>
          <w:szCs w:val="18"/>
        </w:rPr>
        <w:tab/>
        <w:t>Účtovná závierka Družstva</w:t>
      </w:r>
      <w:r w:rsidR="004D3B4A" w:rsidRPr="00B50225">
        <w:rPr>
          <w:szCs w:val="18"/>
        </w:rPr>
        <w:t xml:space="preserve"> k 31. decembru </w:t>
      </w:r>
      <w:r w:rsidR="00C4486C" w:rsidRPr="00B50225">
        <w:rPr>
          <w:szCs w:val="18"/>
        </w:rPr>
        <w:t>201</w:t>
      </w:r>
      <w:r w:rsidR="00457BAC">
        <w:rPr>
          <w:szCs w:val="18"/>
        </w:rPr>
        <w:t>4</w:t>
      </w:r>
      <w:r w:rsidR="004D3B4A" w:rsidRPr="00B50225">
        <w:rPr>
          <w:szCs w:val="18"/>
        </w:rPr>
        <w:t>, za predchádzajúce účtovné obdobie, bola</w:t>
      </w:r>
      <w:r>
        <w:rPr>
          <w:szCs w:val="18"/>
        </w:rPr>
        <w:t xml:space="preserve"> schválená Výročnou členskou schôdzou družstva </w:t>
      </w:r>
      <w:r w:rsidR="00626D9A">
        <w:rPr>
          <w:color w:val="FF0000"/>
          <w:szCs w:val="18"/>
        </w:rPr>
        <w:t>27.3.2015</w:t>
      </w:r>
      <w:r w:rsidR="004D3B4A" w:rsidRPr="00B50225">
        <w:rPr>
          <w:szCs w:val="18"/>
        </w:rPr>
        <w:t>.</w:t>
      </w:r>
    </w:p>
    <w:p w:rsidR="00152DFF" w:rsidRPr="00B50225" w:rsidRDefault="00152DFF" w:rsidP="004D3B4A">
      <w:pPr>
        <w:pStyle w:val="Zkladntext"/>
        <w:ind w:hanging="426"/>
        <w:rPr>
          <w:szCs w:val="18"/>
        </w:rPr>
      </w:pPr>
    </w:p>
    <w:p w:rsidR="00152DFF" w:rsidRPr="00B50225"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741354" w:rsidP="00152DFF">
      <w:pPr>
        <w:pStyle w:val="Zkladntext"/>
        <w:rPr>
          <w:szCs w:val="18"/>
        </w:rPr>
      </w:pPr>
      <w:r>
        <w:rPr>
          <w:szCs w:val="18"/>
        </w:rPr>
        <w:t>Účtovná závierka Družstva</w:t>
      </w:r>
      <w:r w:rsidR="00457BAC">
        <w:rPr>
          <w:szCs w:val="18"/>
        </w:rPr>
        <w:t xml:space="preserve"> k 31. decembru 2015</w:t>
      </w:r>
      <w:r>
        <w:rPr>
          <w:szCs w:val="18"/>
        </w:rPr>
        <w:t>,</w:t>
      </w:r>
      <w:r w:rsidR="00152DFF" w:rsidRPr="00B50225">
        <w:rPr>
          <w:szCs w:val="18"/>
        </w:rPr>
        <w:t xml:space="preserve"> bola uložená d</w:t>
      </w:r>
      <w:r>
        <w:rPr>
          <w:szCs w:val="18"/>
        </w:rPr>
        <w:t xml:space="preserve">o registra účtovných závierok </w:t>
      </w:r>
      <w:r w:rsidR="00626D9A">
        <w:rPr>
          <w:color w:val="FF0000"/>
          <w:szCs w:val="18"/>
        </w:rPr>
        <w:t>31</w:t>
      </w:r>
      <w:r w:rsidR="00152DFF" w:rsidRPr="00457BAC">
        <w:rPr>
          <w:color w:val="FF0000"/>
          <w:szCs w:val="18"/>
        </w:rPr>
        <w:t xml:space="preserve">. </w:t>
      </w:r>
      <w:r w:rsidR="00626D9A">
        <w:rPr>
          <w:color w:val="FF0000"/>
          <w:szCs w:val="18"/>
        </w:rPr>
        <w:t>marca 2016</w:t>
      </w:r>
      <w:r>
        <w:rPr>
          <w:szCs w:val="18"/>
        </w:rPr>
        <w:t>.</w:t>
      </w:r>
      <w:r w:rsidRPr="00741354">
        <w:rPr>
          <w:szCs w:val="18"/>
        </w:rPr>
        <w:t xml:space="preserve"> </w:t>
      </w:r>
      <w:r>
        <w:rPr>
          <w:szCs w:val="18"/>
        </w:rPr>
        <w:t>(Bez správy</w:t>
      </w:r>
      <w:r w:rsidRPr="00B50225">
        <w:rPr>
          <w:szCs w:val="18"/>
        </w:rPr>
        <w:t xml:space="preserve"> audítora o overení účtovnej závierky k 31.</w:t>
      </w:r>
      <w:r>
        <w:rPr>
          <w:szCs w:val="18"/>
        </w:rPr>
        <w:t> </w:t>
      </w:r>
      <w:r w:rsidRPr="00B50225">
        <w:rPr>
          <w:szCs w:val="18"/>
        </w:rPr>
        <w:t>decembru</w:t>
      </w:r>
      <w:r>
        <w:rPr>
          <w:szCs w:val="18"/>
        </w:rPr>
        <w:t> </w:t>
      </w:r>
      <w:r w:rsidR="00457BAC">
        <w:rPr>
          <w:szCs w:val="18"/>
        </w:rPr>
        <w:t>2015</w:t>
      </w:r>
      <w:r w:rsidRPr="00B50225">
        <w:rPr>
          <w:szCs w:val="18"/>
        </w:rPr>
        <w:t xml:space="preserve"> </w:t>
      </w:r>
      <w:r>
        <w:rPr>
          <w:szCs w:val="18"/>
        </w:rPr>
        <w:t>a</w:t>
      </w:r>
      <w:r w:rsidRPr="00B50225">
        <w:rPr>
          <w:szCs w:val="18"/>
        </w:rPr>
        <w:t> dodatkom správy audítora o overení súladu výročnej správy s účtovnou závierkou</w:t>
      </w:r>
      <w:r>
        <w:rPr>
          <w:szCs w:val="18"/>
        </w:rPr>
        <w:t xml:space="preserve"> .)</w:t>
      </w:r>
    </w:p>
    <w:p w:rsidR="004D3B4A" w:rsidRPr="00B50225" w:rsidRDefault="004D3B4A" w:rsidP="004D3B4A">
      <w:pPr>
        <w:pStyle w:val="Zkladntext"/>
        <w:rPr>
          <w:szCs w:val="18"/>
        </w:rPr>
      </w:pPr>
      <w:bookmarkStart w:id="4" w:name="OLE_LINK13"/>
      <w:bookmarkStart w:id="5" w:name="OLE_LINK14"/>
    </w:p>
    <w:p w:rsidR="004D3B4A" w:rsidRPr="00B50225" w:rsidRDefault="004D3B4A" w:rsidP="004D3B4A">
      <w:pPr>
        <w:pStyle w:val="Nadpis2"/>
        <w:numPr>
          <w:ilvl w:val="0"/>
          <w:numId w:val="2"/>
        </w:numPr>
        <w:rPr>
          <w:szCs w:val="18"/>
        </w:rPr>
      </w:pPr>
      <w:r w:rsidRPr="00B50225">
        <w:rPr>
          <w:szCs w:val="18"/>
        </w:rPr>
        <w:t>Schválenie audítora</w:t>
      </w:r>
    </w:p>
    <w:bookmarkEnd w:id="4"/>
    <w:bookmarkEnd w:id="5"/>
    <w:p w:rsidR="00A65AED" w:rsidRDefault="00741354" w:rsidP="004D3B4A">
      <w:pPr>
        <w:pStyle w:val="Zkladntext"/>
        <w:jc w:val="left"/>
      </w:pPr>
      <w:r>
        <w:t>Družstvo nemá povinnosť overenia ÚZ audítorom.</w:t>
      </w:r>
    </w:p>
    <w:p w:rsidR="00741354" w:rsidRPr="00B50225" w:rsidRDefault="00741354" w:rsidP="004D3B4A">
      <w:pPr>
        <w:pStyle w:val="Zkladntext"/>
        <w:jc w:val="left"/>
        <w:rPr>
          <w:szCs w:val="18"/>
        </w:rPr>
      </w:pPr>
    </w:p>
    <w:p w:rsidR="004D3B4A" w:rsidRPr="00B50225" w:rsidRDefault="004D3B4A" w:rsidP="00B50225">
      <w:pPr>
        <w:pStyle w:val="Nadpis1"/>
        <w:tabs>
          <w:tab w:val="clear" w:pos="450"/>
          <w:tab w:val="num" w:pos="360"/>
        </w:tabs>
        <w:ind w:left="360"/>
        <w:rPr>
          <w:szCs w:val="18"/>
        </w:rPr>
      </w:pPr>
      <w:bookmarkStart w:id="6" w:name="_Toc530739897"/>
      <w:r w:rsidRPr="00B50225">
        <w:rPr>
          <w:szCs w:val="18"/>
        </w:rPr>
        <w:t>Informácie o orgánoch účtovnej jednotky</w:t>
      </w:r>
      <w:bookmarkEnd w:id="6"/>
    </w:p>
    <w:p w:rsidR="00741354" w:rsidRPr="00F53075" w:rsidRDefault="00741354" w:rsidP="00741354">
      <w:pPr>
        <w:pStyle w:val="Zkladntext"/>
        <w:rPr>
          <w:b/>
        </w:rPr>
      </w:pPr>
      <w:r w:rsidRPr="00F53075">
        <w:rPr>
          <w:b/>
        </w:rPr>
        <w:t>Štatutárny orgán : Predstavenstvo</w:t>
      </w:r>
    </w:p>
    <w:p w:rsidR="00741354" w:rsidRDefault="00741354" w:rsidP="00741354">
      <w:pPr>
        <w:pStyle w:val="Zkladntext"/>
      </w:pPr>
      <w:r>
        <w:t>1. Ing. Ján Pasternák – predseda predstavenstva;  Bukovské 94, 094 31 Hanušovce nad Topľou</w:t>
      </w:r>
    </w:p>
    <w:p w:rsidR="00741354" w:rsidRDefault="00741354" w:rsidP="00741354">
      <w:pPr>
        <w:pStyle w:val="Zkladntext"/>
      </w:pPr>
      <w:r>
        <w:t>2. Ing. Jozef Jakubčin – člen predstavenstva; 094 33 Vyšný Žipov 276</w:t>
      </w:r>
    </w:p>
    <w:p w:rsidR="00741354" w:rsidRDefault="00741354" w:rsidP="00741354">
      <w:pPr>
        <w:pStyle w:val="Zkladntext"/>
      </w:pPr>
      <w:r>
        <w:t>3. Helena Pohlodová – členka predstavenstva; 094 33 Vyšný Žipov 28</w:t>
      </w:r>
    </w:p>
    <w:p w:rsidR="00741354" w:rsidRDefault="00741354" w:rsidP="00741354">
      <w:pPr>
        <w:pStyle w:val="Zkladntext"/>
      </w:pPr>
      <w:r>
        <w:t>4. Ján Marinkovič – člen predstavenstva; 09433 Skrabské 14</w:t>
      </w:r>
    </w:p>
    <w:p w:rsidR="00741354" w:rsidRDefault="00741354" w:rsidP="00741354">
      <w:pPr>
        <w:pStyle w:val="Zkladntext"/>
      </w:pPr>
      <w:r>
        <w:t>5. Ján Hudák – člen predstavenstva; 09433 Vyšný Žipov 135</w:t>
      </w:r>
    </w:p>
    <w:p w:rsidR="00741354" w:rsidRDefault="00741354" w:rsidP="00741354">
      <w:pPr>
        <w:pStyle w:val="Zkladntext"/>
      </w:pPr>
    </w:p>
    <w:p w:rsidR="00741354" w:rsidRPr="00F53075" w:rsidRDefault="00741354" w:rsidP="00741354">
      <w:pPr>
        <w:pStyle w:val="Zkladntext"/>
        <w:rPr>
          <w:b/>
        </w:rPr>
      </w:pPr>
      <w:r w:rsidRPr="00F53075">
        <w:rPr>
          <w:b/>
        </w:rPr>
        <w:t>Revízna komisia:</w:t>
      </w:r>
    </w:p>
    <w:p w:rsidR="00741354" w:rsidRDefault="00741354" w:rsidP="00741354">
      <w:pPr>
        <w:pStyle w:val="Zkladntext"/>
      </w:pPr>
      <w:r>
        <w:t>Predseda – Mária Mitaľová; 094 33 Vyšný Žipov 61</w:t>
      </w:r>
    </w:p>
    <w:p w:rsidR="00741354" w:rsidRDefault="00741354" w:rsidP="00741354">
      <w:pPr>
        <w:pStyle w:val="Zkladntext"/>
      </w:pPr>
      <w:r>
        <w:t>Člen – Anna Kachmanová; 09433 Vyšný Žipov 233</w:t>
      </w:r>
    </w:p>
    <w:p w:rsidR="00741354" w:rsidRDefault="00741354" w:rsidP="00741354">
      <w:pPr>
        <w:pStyle w:val="Zkladntext"/>
      </w:pPr>
      <w:r>
        <w:t>Člen – Helena Maťašovská, 09433 Vyšný Žipov 21</w:t>
      </w:r>
    </w:p>
    <w:p w:rsidR="004D3B4A" w:rsidRPr="00B50225" w:rsidRDefault="004D3B4A" w:rsidP="004D3B4A">
      <w:pPr>
        <w:ind w:left="426"/>
        <w:rPr>
          <w:sz w:val="18"/>
          <w:szCs w:val="18"/>
        </w:rPr>
      </w:pPr>
      <w:r w:rsidRPr="00B50225">
        <w:rPr>
          <w:sz w:val="18"/>
          <w:szCs w:val="18"/>
        </w:rPr>
        <w:tab/>
      </w:r>
    </w:p>
    <w:p w:rsidR="00A65AED" w:rsidRPr="00B50225" w:rsidRDefault="00A65AED">
      <w:pPr>
        <w:spacing w:after="200" w:line="276" w:lineRule="auto"/>
        <w:rPr>
          <w:b/>
          <w:caps/>
          <w:sz w:val="18"/>
          <w:szCs w:val="18"/>
        </w:rPr>
      </w:pPr>
      <w:bookmarkStart w:id="7" w:name="_Toc530739898"/>
      <w:r w:rsidRPr="00B50225">
        <w:rPr>
          <w:b/>
          <w:caps/>
          <w:sz w:val="18"/>
          <w:szCs w:val="18"/>
        </w:rPr>
        <w:br w:type="page"/>
      </w:r>
    </w:p>
    <w:p w:rsidR="004D3B4A" w:rsidRPr="00B50225" w:rsidRDefault="004D3B4A" w:rsidP="00B50225">
      <w:pPr>
        <w:pStyle w:val="Nadpis1"/>
        <w:tabs>
          <w:tab w:val="clear" w:pos="450"/>
          <w:tab w:val="num" w:pos="360"/>
        </w:tabs>
        <w:ind w:left="360"/>
        <w:rPr>
          <w:szCs w:val="18"/>
        </w:rPr>
      </w:pPr>
      <w:r w:rsidRPr="00B50225">
        <w:rPr>
          <w:szCs w:val="18"/>
        </w:rPr>
        <w:lastRenderedPageBreak/>
        <w:t>informácie o spoločníkoch účtovnej jednotky</w:t>
      </w:r>
      <w:bookmarkEnd w:id="7"/>
    </w:p>
    <w:p w:rsidR="0080190B" w:rsidRPr="00B50225" w:rsidRDefault="00750629" w:rsidP="006B2D3C">
      <w:pPr>
        <w:ind w:firstLine="360"/>
        <w:rPr>
          <w:i/>
          <w:sz w:val="18"/>
          <w:szCs w:val="18"/>
          <w:u w:val="single"/>
        </w:rPr>
      </w:pPr>
      <w:r w:rsidRPr="00B50225">
        <w:rPr>
          <w:i/>
          <w:sz w:val="18"/>
          <w:szCs w:val="18"/>
          <w:u w:val="single"/>
        </w:rPr>
        <w:t>(</w:t>
      </w:r>
    </w:p>
    <w:p w:rsidR="004D3B4A" w:rsidRPr="00B50225" w:rsidRDefault="004D3B4A" w:rsidP="004D3B4A">
      <w:pPr>
        <w:rPr>
          <w:sz w:val="18"/>
          <w:szCs w:val="18"/>
        </w:rPr>
      </w:pPr>
    </w:p>
    <w:p w:rsidR="00D54563" w:rsidRPr="00B50225" w:rsidRDefault="00D54563" w:rsidP="00D54563">
      <w:pPr>
        <w:pStyle w:val="Zkladntext"/>
        <w:rPr>
          <w:szCs w:val="18"/>
        </w:rPr>
      </w:pPr>
      <w:r w:rsidRPr="00891481">
        <w:rPr>
          <w:szCs w:val="18"/>
        </w:rPr>
        <w:t>. Št</w:t>
      </w:r>
      <w:r w:rsidR="00741354">
        <w:rPr>
          <w:szCs w:val="18"/>
        </w:rPr>
        <w:t xml:space="preserve">ruktúra </w:t>
      </w:r>
      <w:r w:rsidRPr="00891481">
        <w:rPr>
          <w:szCs w:val="18"/>
        </w:rPr>
        <w:t xml:space="preserve"> k 31. decembru </w:t>
      </w:r>
      <w:r w:rsidR="00C4486C" w:rsidRPr="008C0838">
        <w:rPr>
          <w:szCs w:val="18"/>
        </w:rPr>
        <w:t>201</w:t>
      </w:r>
      <w:r w:rsidR="00571627" w:rsidRPr="00B50225">
        <w:rPr>
          <w:szCs w:val="18"/>
        </w:rPr>
        <w:t>4</w:t>
      </w:r>
      <w:r w:rsidRPr="00B50225">
        <w:rPr>
          <w:szCs w:val="18"/>
        </w:rPr>
        <w:t xml:space="preserve"> je takáto: </w:t>
      </w:r>
    </w:p>
    <w:p w:rsidR="00D54563" w:rsidRPr="00B50225" w:rsidRDefault="00D54563" w:rsidP="00D54563">
      <w:pPr>
        <w:pStyle w:val="Zkladntext"/>
        <w:rPr>
          <w:szCs w:val="18"/>
        </w:rPr>
      </w:pPr>
    </w:p>
    <w:bookmarkStart w:id="8" w:name="_MON_1410865165"/>
    <w:bookmarkEnd w:id="8"/>
    <w:p w:rsidR="00D54563" w:rsidRPr="00B50225" w:rsidRDefault="00034539" w:rsidP="004D3B4A">
      <w:pPr>
        <w:pStyle w:val="Zkladntext"/>
        <w:rPr>
          <w:szCs w:val="18"/>
        </w:rPr>
      </w:pPr>
      <w:r w:rsidRPr="00B50225">
        <w:rPr>
          <w:szCs w:val="18"/>
        </w:rPr>
        <w:object w:dxaOrig="9357" w:dyaOrig="2364">
          <v:shape id="_x0000_i1026" type="#_x0000_t75" style="width:439.5pt;height:122.5pt" o:ole="" o:preferrelative="f">
            <v:imagedata r:id="rId15" o:title=""/>
            <o:lock v:ext="edit" aspectratio="f"/>
          </v:shape>
          <o:OLEObject Type="Embed" ProgID="Excel.Sheet.12" ShapeID="_x0000_i1026" DrawAspect="Content" ObjectID="_1520880988" r:id="rId16"/>
        </w:object>
      </w:r>
    </w:p>
    <w:p w:rsidR="00D54563" w:rsidRPr="00B50225" w:rsidRDefault="00D54563" w:rsidP="004D3B4A">
      <w:pPr>
        <w:pStyle w:val="Zkladntext"/>
        <w:rPr>
          <w:szCs w:val="18"/>
        </w:rPr>
      </w:pPr>
    </w:p>
    <w:p w:rsidR="004D3B4A" w:rsidRPr="00FD3474" w:rsidRDefault="004D3B4A" w:rsidP="004D3B4A">
      <w:pPr>
        <w:pStyle w:val="Zkladntext"/>
        <w:rPr>
          <w:szCs w:val="18"/>
        </w:rPr>
      </w:pPr>
    </w:p>
    <w:p w:rsidR="004D3B4A" w:rsidRPr="00891481" w:rsidRDefault="004D3B4A" w:rsidP="004D3B4A">
      <w:pPr>
        <w:pStyle w:val="Nadpis1"/>
        <w:tabs>
          <w:tab w:val="clear" w:pos="450"/>
          <w:tab w:val="num" w:pos="360"/>
        </w:tabs>
        <w:spacing w:before="120" w:after="60"/>
        <w:ind w:left="360"/>
        <w:rPr>
          <w:szCs w:val="18"/>
        </w:rPr>
      </w:pPr>
      <w:r w:rsidRPr="00891481">
        <w:rPr>
          <w:szCs w:val="18"/>
        </w:rPr>
        <w:t>Informácie o konsolidovanom celku</w:t>
      </w:r>
    </w:p>
    <w:p w:rsidR="004D3B4A" w:rsidRPr="008C0838" w:rsidRDefault="004D3B4A" w:rsidP="004D3B4A">
      <w:pPr>
        <w:pStyle w:val="Zkladntext"/>
        <w:rPr>
          <w:szCs w:val="18"/>
        </w:rPr>
      </w:pPr>
    </w:p>
    <w:p w:rsidR="003226A5" w:rsidRDefault="004D3B4A" w:rsidP="00457BAC">
      <w:pPr>
        <w:pStyle w:val="Zkladntext"/>
        <w:ind w:hanging="426"/>
        <w:rPr>
          <w:szCs w:val="18"/>
        </w:rPr>
      </w:pPr>
      <w:r w:rsidRPr="00B50225">
        <w:rPr>
          <w:b/>
          <w:szCs w:val="18"/>
        </w:rPr>
        <w:tab/>
      </w:r>
      <w:r w:rsidR="007D2E5F">
        <w:t>ÚZ Družstva sa nezahŕňa do žiadnej konsolidovanej účtovnej závierky.</w:t>
      </w:r>
      <w:r w:rsidR="00651689" w:rsidRPr="00B50225">
        <w:rPr>
          <w:szCs w:val="18"/>
        </w:rPr>
        <w:t xml:space="preserve"> </w:t>
      </w:r>
      <w:r w:rsidR="00457BAC">
        <w:rPr>
          <w:szCs w:val="18"/>
        </w:rPr>
        <w:t xml:space="preserve">                                               </w:t>
      </w:r>
    </w:p>
    <w:p w:rsidR="00457BAC" w:rsidRPr="00FD3474" w:rsidRDefault="00457BAC" w:rsidP="00457BAC">
      <w:pPr>
        <w:pStyle w:val="Zkladntext"/>
        <w:ind w:hanging="426"/>
        <w:rPr>
          <w:szCs w:val="18"/>
        </w:rPr>
      </w:pPr>
    </w:p>
    <w:p w:rsidR="004D3B4A" w:rsidRPr="00FD3474" w:rsidRDefault="00BB7A40" w:rsidP="00B50225">
      <w:pPr>
        <w:pStyle w:val="Nadpis1"/>
        <w:numPr>
          <w:ilvl w:val="0"/>
          <w:numId w:val="0"/>
        </w:numPr>
        <w:tabs>
          <w:tab w:val="left" w:pos="426"/>
        </w:tabs>
        <w:spacing w:after="60"/>
        <w:rPr>
          <w:szCs w:val="18"/>
        </w:rPr>
      </w:pPr>
      <w:bookmarkStart w:id="9"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9"/>
    </w:p>
    <w:p w:rsidR="004D3B4A" w:rsidRPr="00891481"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rsidR="004D3B4A" w:rsidRPr="00B50225" w:rsidRDefault="004D3B4A" w:rsidP="004D3B4A">
      <w:pPr>
        <w:pStyle w:val="Zkladntext"/>
        <w:ind w:left="450"/>
        <w:rPr>
          <w:szCs w:val="18"/>
        </w:rPr>
      </w:pPr>
      <w:r w:rsidRPr="00B50225">
        <w:rPr>
          <w:szCs w:val="18"/>
        </w:rPr>
        <w:t>Účtovná závierka bola zostavená za predpokladu</w:t>
      </w:r>
      <w:r w:rsidR="008D48E9" w:rsidRPr="00B50225">
        <w:rPr>
          <w:szCs w:val="18"/>
        </w:rPr>
        <w:t xml:space="preserve">, že </w:t>
      </w:r>
      <w:r w:rsidR="007D2E5F">
        <w:rPr>
          <w:szCs w:val="18"/>
        </w:rPr>
        <w:t>Družstvo</w:t>
      </w:r>
      <w:r w:rsidR="008D48E9" w:rsidRPr="00B50225">
        <w:rPr>
          <w:szCs w:val="18"/>
        </w:rPr>
        <w:t xml:space="preserve">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rsidR="004D3B4A" w:rsidRPr="00B50225" w:rsidRDefault="004D3B4A" w:rsidP="004D3B4A">
      <w:pPr>
        <w:pStyle w:val="Zkladntext"/>
        <w:ind w:left="450"/>
        <w:rPr>
          <w:szCs w:val="18"/>
        </w:rPr>
      </w:pPr>
    </w:p>
    <w:p w:rsidR="008B439F" w:rsidRPr="00B50225" w:rsidRDefault="004D3B4A" w:rsidP="004D3B4A">
      <w:pPr>
        <w:pStyle w:val="Zkladntext"/>
        <w:ind w:left="450"/>
        <w:rPr>
          <w:szCs w:val="18"/>
        </w:rPr>
      </w:pPr>
      <w:r w:rsidRPr="00B50225">
        <w:rPr>
          <w:szCs w:val="18"/>
        </w:rPr>
        <w:t>Účtovné metódy a všeobecné účtovné zásady boli účtovnou jednotkou konzistentne</w:t>
      </w:r>
      <w:r w:rsidR="00F4619A" w:rsidRPr="00B50225">
        <w:rPr>
          <w:szCs w:val="18"/>
        </w:rPr>
        <w:t xml:space="preserve"> aplikované</w:t>
      </w:r>
      <w:r w:rsidR="00CD2EFC" w:rsidRPr="00B50225">
        <w:rPr>
          <w:szCs w:val="18"/>
        </w:rPr>
        <w:t>.</w:t>
      </w:r>
    </w:p>
    <w:p w:rsidR="004317F0" w:rsidRPr="00B50225" w:rsidRDefault="004317F0" w:rsidP="004D3B4A">
      <w:pPr>
        <w:pStyle w:val="Zkladntext"/>
        <w:ind w:left="450"/>
        <w:rPr>
          <w:szCs w:val="18"/>
        </w:rPr>
      </w:pPr>
    </w:p>
    <w:p w:rsidR="004317F0" w:rsidRPr="00B50225" w:rsidRDefault="004317F0" w:rsidP="004D3B4A">
      <w:pPr>
        <w:pStyle w:val="Zkladntext"/>
        <w:ind w:left="450"/>
        <w:rPr>
          <w:szCs w:val="18"/>
        </w:rPr>
      </w:pPr>
      <w:r w:rsidRPr="00B50225">
        <w:rPr>
          <w:szCs w:val="18"/>
        </w:rPr>
        <w:t>V účtovnom období 201</w:t>
      </w:r>
      <w:r w:rsidR="00457BAC">
        <w:rPr>
          <w:szCs w:val="18"/>
        </w:rPr>
        <w:t>5</w:t>
      </w:r>
      <w:r w:rsidR="007D2E5F">
        <w:rPr>
          <w:szCs w:val="18"/>
        </w:rPr>
        <w:t xml:space="preserve"> Družstvo nevykonalo</w:t>
      </w:r>
      <w:r w:rsidRPr="00B50225">
        <w:rPr>
          <w:szCs w:val="18"/>
        </w:rPr>
        <w:t xml:space="preserve">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rsidR="00A777E1" w:rsidRPr="00B50225" w:rsidRDefault="00A777E1">
      <w:pPr>
        <w:pStyle w:val="Zkladntext"/>
        <w:ind w:left="450"/>
        <w:rPr>
          <w:szCs w:val="18"/>
        </w:rPr>
      </w:pPr>
    </w:p>
    <w:p w:rsidR="004D3B4A" w:rsidRPr="00B50225" w:rsidRDefault="004D3B4A" w:rsidP="00251BF2">
      <w:pPr>
        <w:pStyle w:val="Pismenka"/>
        <w:tabs>
          <w:tab w:val="clear" w:pos="426"/>
        </w:tabs>
        <w:ind w:left="426"/>
        <w:rPr>
          <w:szCs w:val="18"/>
        </w:rPr>
      </w:pPr>
      <w:r w:rsidRPr="00B50225">
        <w:rPr>
          <w:szCs w:val="18"/>
        </w:rPr>
        <w:t>Dlhodobý nehmotný majetok a dlhodobý hmotný majetok</w:t>
      </w:r>
    </w:p>
    <w:p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B50225" w:rsidRDefault="0058479C" w:rsidP="004D3B4A">
      <w:pPr>
        <w:pStyle w:val="Zkladntext"/>
        <w:rPr>
          <w:szCs w:val="18"/>
        </w:rPr>
      </w:pPr>
    </w:p>
    <w:p w:rsidR="004D3B4A" w:rsidRPr="00B50225" w:rsidRDefault="004D3B4A" w:rsidP="004D3B4A">
      <w:pPr>
        <w:pStyle w:val="Zkladntext"/>
        <w:rPr>
          <w:szCs w:val="18"/>
        </w:rPr>
      </w:pPr>
      <w:r w:rsidRPr="00B50225">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B50225" w:rsidRDefault="004D3B4A" w:rsidP="004D3B4A">
      <w:pPr>
        <w:pStyle w:val="Zkladntext"/>
        <w:rPr>
          <w:szCs w:val="18"/>
        </w:rPr>
      </w:pPr>
      <w:r w:rsidRPr="00B50225">
        <w:rPr>
          <w:szCs w:val="18"/>
        </w:rPr>
        <w:t xml:space="preserve"> </w:t>
      </w:r>
    </w:p>
    <w:p w:rsidR="004D3B4A"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57BAC" w:rsidRDefault="00457BAC" w:rsidP="004D3B4A">
      <w:pPr>
        <w:pStyle w:val="Zkladntext"/>
        <w:rPr>
          <w:szCs w:val="18"/>
        </w:rPr>
      </w:pPr>
    </w:p>
    <w:p w:rsidR="00457BAC" w:rsidRDefault="00457BAC" w:rsidP="004D3B4A">
      <w:pPr>
        <w:pStyle w:val="Zkladntext"/>
        <w:rPr>
          <w:szCs w:val="18"/>
        </w:rPr>
      </w:pPr>
    </w:p>
    <w:p w:rsidR="00457BAC" w:rsidRPr="00B50225" w:rsidRDefault="00457BAC" w:rsidP="004D3B4A">
      <w:pPr>
        <w:pStyle w:val="Zkladntext"/>
        <w:rPr>
          <w:szCs w:val="18"/>
        </w:rPr>
      </w:pPr>
    </w:p>
    <w:p w:rsidR="004D3B4A" w:rsidRPr="00B50225" w:rsidRDefault="004D3B4A" w:rsidP="004D3B4A">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RPr="00FC603B" w:rsidTr="001948CF">
        <w:trPr>
          <w:trHeight w:val="250"/>
        </w:trPr>
        <w:tc>
          <w:tcPr>
            <w:tcW w:w="3317" w:type="dxa"/>
            <w:gridSpan w:val="2"/>
          </w:tcPr>
          <w:p w:rsidR="004D3B4A" w:rsidRPr="00B50225" w:rsidRDefault="004D3B4A" w:rsidP="0000290B">
            <w:pPr>
              <w:pStyle w:val="Tabulka"/>
              <w:rPr>
                <w:szCs w:val="18"/>
              </w:rPr>
            </w:pPr>
            <w:r w:rsidRPr="00B50225">
              <w:rPr>
                <w:szCs w:val="18"/>
              </w:rPr>
              <w:br w:type="page"/>
            </w:r>
          </w:p>
        </w:tc>
        <w:tc>
          <w:tcPr>
            <w:tcW w:w="1544" w:type="dxa"/>
          </w:tcPr>
          <w:p w:rsidR="004D3B4A" w:rsidRPr="00B50225" w:rsidRDefault="004D3B4A" w:rsidP="0000290B">
            <w:pPr>
              <w:pStyle w:val="Tabulka"/>
              <w:jc w:val="center"/>
              <w:rPr>
                <w:szCs w:val="18"/>
              </w:rPr>
            </w:pPr>
            <w:r w:rsidRPr="00B50225">
              <w:rPr>
                <w:szCs w:val="18"/>
              </w:rPr>
              <w:t>Predpokladaná</w:t>
            </w:r>
          </w:p>
        </w:tc>
        <w:tc>
          <w:tcPr>
            <w:tcW w:w="222" w:type="dxa"/>
          </w:tcPr>
          <w:p w:rsidR="004D3B4A" w:rsidRPr="00B50225"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Metóda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Ročná odpisová</w:t>
            </w:r>
          </w:p>
        </w:tc>
      </w:tr>
      <w:tr w:rsidR="005B316E" w:rsidRPr="00FC603B" w:rsidTr="001948CF">
        <w:trPr>
          <w:trHeight w:val="250"/>
        </w:trPr>
        <w:tc>
          <w:tcPr>
            <w:tcW w:w="2901" w:type="dxa"/>
            <w:tcBorders>
              <w:bottom w:val="single" w:sz="4" w:space="0" w:color="auto"/>
            </w:tcBorders>
          </w:tcPr>
          <w:p w:rsidR="004D3B4A" w:rsidRPr="00FD3474" w:rsidRDefault="004D3B4A" w:rsidP="0000290B">
            <w:pPr>
              <w:pStyle w:val="Tabulka"/>
              <w:rPr>
                <w:szCs w:val="18"/>
              </w:rPr>
            </w:pPr>
          </w:p>
        </w:tc>
        <w:tc>
          <w:tcPr>
            <w:tcW w:w="416" w:type="dxa"/>
            <w:tcBorders>
              <w:bottom w:val="single" w:sz="4" w:space="0" w:color="auto"/>
            </w:tcBorders>
          </w:tcPr>
          <w:p w:rsidR="004D3B4A" w:rsidRPr="00891481" w:rsidRDefault="004D3B4A" w:rsidP="0000290B">
            <w:pPr>
              <w:pStyle w:val="Tabulka"/>
              <w:rPr>
                <w:szCs w:val="18"/>
              </w:rPr>
            </w:pPr>
          </w:p>
        </w:tc>
        <w:tc>
          <w:tcPr>
            <w:tcW w:w="1544" w:type="dxa"/>
            <w:tcBorders>
              <w:bottom w:val="single" w:sz="4" w:space="0" w:color="auto"/>
            </w:tcBorders>
          </w:tcPr>
          <w:p w:rsidR="004D3B4A" w:rsidRPr="00B50225" w:rsidRDefault="004D3B4A" w:rsidP="0000290B">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rsidR="004D3B4A" w:rsidRPr="00B50225" w:rsidRDefault="004D3B4A" w:rsidP="0000290B">
            <w:pPr>
              <w:pStyle w:val="Tabulka"/>
              <w:jc w:val="center"/>
              <w:rPr>
                <w:szCs w:val="18"/>
              </w:rPr>
            </w:pPr>
          </w:p>
        </w:tc>
        <w:tc>
          <w:tcPr>
            <w:tcW w:w="1817"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222" w:type="dxa"/>
            <w:tcBorders>
              <w:bottom w:val="single" w:sz="4" w:space="0" w:color="auto"/>
            </w:tcBorders>
          </w:tcPr>
          <w:p w:rsidR="004D3B4A" w:rsidRPr="00B50225" w:rsidRDefault="004D3B4A" w:rsidP="0000290B">
            <w:pPr>
              <w:pStyle w:val="Tabulka"/>
              <w:jc w:val="center"/>
              <w:rPr>
                <w:szCs w:val="18"/>
              </w:rPr>
            </w:pPr>
          </w:p>
        </w:tc>
        <w:tc>
          <w:tcPr>
            <w:tcW w:w="1695"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1948CF">
        <w:trPr>
          <w:trHeight w:val="250"/>
        </w:trPr>
        <w:tc>
          <w:tcPr>
            <w:tcW w:w="3317" w:type="dxa"/>
            <w:gridSpan w:val="2"/>
          </w:tcPr>
          <w:p w:rsidR="004D3B4A" w:rsidRPr="00FD3474" w:rsidRDefault="004D3B4A" w:rsidP="0000290B">
            <w:pPr>
              <w:pStyle w:val="Tabulka"/>
              <w:rPr>
                <w:szCs w:val="18"/>
              </w:rPr>
            </w:pPr>
            <w:r w:rsidRPr="00FD3474">
              <w:rPr>
                <w:szCs w:val="18"/>
              </w:rPr>
              <w:t>Softvér</w:t>
            </w:r>
          </w:p>
        </w:tc>
        <w:tc>
          <w:tcPr>
            <w:tcW w:w="1544" w:type="dxa"/>
          </w:tcPr>
          <w:p w:rsidR="004D3B4A" w:rsidRPr="00891481" w:rsidRDefault="004D3B4A" w:rsidP="0000290B">
            <w:pPr>
              <w:pStyle w:val="Tabulka"/>
              <w:jc w:val="center"/>
              <w:rPr>
                <w:szCs w:val="18"/>
              </w:rPr>
            </w:pPr>
            <w:r w:rsidRPr="00891481">
              <w:rPr>
                <w:szCs w:val="18"/>
              </w:rPr>
              <w:t>4</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lineárna</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25</w:t>
            </w:r>
          </w:p>
        </w:tc>
      </w:tr>
      <w:tr w:rsidR="004D3B4A" w:rsidRPr="00FC603B" w:rsidTr="001948CF">
        <w:tblPrEx>
          <w:tblCellMar>
            <w:left w:w="108" w:type="dxa"/>
            <w:right w:w="108" w:type="dxa"/>
          </w:tblCellMar>
        </w:tblPrEx>
        <w:trPr>
          <w:trHeight w:val="245"/>
        </w:trPr>
        <w:tc>
          <w:tcPr>
            <w:tcW w:w="3317" w:type="dxa"/>
            <w:gridSpan w:val="2"/>
          </w:tcPr>
          <w:p w:rsidR="004D3B4A" w:rsidRPr="00FD3474" w:rsidRDefault="004D3B4A" w:rsidP="0000290B">
            <w:pPr>
              <w:pStyle w:val="Tabulka"/>
              <w:ind w:hanging="84"/>
              <w:rPr>
                <w:szCs w:val="18"/>
              </w:rPr>
            </w:pPr>
            <w:r w:rsidRPr="00FD3474">
              <w:rPr>
                <w:szCs w:val="18"/>
              </w:rPr>
              <w:t>Drobný dlhodobý nehmotný majetok</w:t>
            </w:r>
          </w:p>
        </w:tc>
        <w:tc>
          <w:tcPr>
            <w:tcW w:w="1544" w:type="dxa"/>
          </w:tcPr>
          <w:p w:rsidR="004D3B4A" w:rsidRPr="00891481" w:rsidRDefault="004D3B4A" w:rsidP="0000290B">
            <w:pPr>
              <w:pStyle w:val="Tabulka"/>
              <w:jc w:val="center"/>
              <w:rPr>
                <w:szCs w:val="18"/>
              </w:rPr>
            </w:pPr>
            <w:r w:rsidRPr="00891481">
              <w:rPr>
                <w:szCs w:val="18"/>
              </w:rPr>
              <w:t>rôzna</w:t>
            </w:r>
          </w:p>
        </w:tc>
        <w:tc>
          <w:tcPr>
            <w:tcW w:w="222" w:type="dxa"/>
          </w:tcPr>
          <w:p w:rsidR="004D3B4A" w:rsidRPr="008C0838" w:rsidRDefault="004D3B4A" w:rsidP="0000290B">
            <w:pPr>
              <w:pStyle w:val="Tabulka"/>
              <w:jc w:val="center"/>
              <w:rPr>
                <w:szCs w:val="18"/>
              </w:rPr>
            </w:pPr>
          </w:p>
        </w:tc>
        <w:tc>
          <w:tcPr>
            <w:tcW w:w="1817" w:type="dxa"/>
          </w:tcPr>
          <w:p w:rsidR="004D3B4A" w:rsidRPr="00B50225" w:rsidRDefault="004D3B4A" w:rsidP="0000290B">
            <w:pPr>
              <w:pStyle w:val="Tabulka"/>
              <w:jc w:val="center"/>
              <w:rPr>
                <w:szCs w:val="18"/>
              </w:rPr>
            </w:pPr>
            <w:r w:rsidRPr="00B50225">
              <w:rPr>
                <w:szCs w:val="18"/>
              </w:rPr>
              <w:t>jednorazový odpis</w:t>
            </w:r>
          </w:p>
        </w:tc>
        <w:tc>
          <w:tcPr>
            <w:tcW w:w="222" w:type="dxa"/>
          </w:tcPr>
          <w:p w:rsidR="004D3B4A" w:rsidRPr="00B50225" w:rsidRDefault="004D3B4A" w:rsidP="0000290B">
            <w:pPr>
              <w:pStyle w:val="Tabulka"/>
              <w:jc w:val="center"/>
              <w:rPr>
                <w:szCs w:val="18"/>
              </w:rPr>
            </w:pPr>
          </w:p>
        </w:tc>
        <w:tc>
          <w:tcPr>
            <w:tcW w:w="1695" w:type="dxa"/>
          </w:tcPr>
          <w:p w:rsidR="004D3B4A" w:rsidRPr="00B50225" w:rsidRDefault="004D3B4A" w:rsidP="0000290B">
            <w:pPr>
              <w:pStyle w:val="Tabulka"/>
              <w:jc w:val="center"/>
              <w:rPr>
                <w:szCs w:val="18"/>
              </w:rPr>
            </w:pPr>
            <w:r w:rsidRPr="00B50225">
              <w:rPr>
                <w:szCs w:val="18"/>
              </w:rPr>
              <w:t>100</w:t>
            </w:r>
          </w:p>
        </w:tc>
      </w:tr>
    </w:tbl>
    <w:p w:rsidR="004D3B4A" w:rsidRPr="00FD3474" w:rsidRDefault="004D3B4A" w:rsidP="004D3B4A">
      <w:pPr>
        <w:pStyle w:val="Zkladntext"/>
        <w:rPr>
          <w:szCs w:val="18"/>
        </w:rPr>
      </w:pPr>
    </w:p>
    <w:p w:rsidR="00F46C6C" w:rsidRDefault="00F46C6C">
      <w:pPr>
        <w:pStyle w:val="Zkladntext"/>
        <w:rPr>
          <w:szCs w:val="18"/>
        </w:rPr>
      </w:pPr>
    </w:p>
    <w:p w:rsidR="00F46C6C" w:rsidRDefault="00F46C6C">
      <w:pPr>
        <w:pStyle w:val="Zkladntext"/>
        <w:rPr>
          <w:szCs w:val="18"/>
        </w:rPr>
      </w:pPr>
    </w:p>
    <w:p w:rsidR="00F46C6C" w:rsidRDefault="004D3B4A">
      <w:pPr>
        <w:pStyle w:val="Zkladntext"/>
        <w:rPr>
          <w:szCs w:val="18"/>
        </w:rPr>
      </w:pPr>
      <w:r w:rsidRPr="00891481">
        <w:rPr>
          <w:szCs w:val="18"/>
        </w:rPr>
        <w:t>Odpisy dlhodobého hmotného majetku sú stanovené vychádzajúc z predpokladanej doby jeho používania a predpokladaného priebehu jeho opotrebenia. Odpisovať sa začína prvým dňom mesiaca nasledujúceho po uvedení</w:t>
      </w:r>
      <w:r w:rsidRPr="008C0838">
        <w:rPr>
          <w:szCs w:val="18"/>
        </w:rPr>
        <w:t xml:space="preserve"> dlhodobého majetku do používania.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rsidR="00F46C6C" w:rsidRDefault="00F46C6C">
      <w:pPr>
        <w:pStyle w:val="Zkladntext"/>
        <w:rPr>
          <w:szCs w:val="18"/>
        </w:rPr>
      </w:pPr>
    </w:p>
    <w:p w:rsidR="003226A5" w:rsidRPr="00B50225" w:rsidRDefault="003226A5">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FC603B" w:rsidTr="0000290B">
        <w:trPr>
          <w:trHeight w:val="250"/>
        </w:trPr>
        <w:tc>
          <w:tcPr>
            <w:tcW w:w="3118" w:type="dxa"/>
            <w:gridSpan w:val="2"/>
          </w:tcPr>
          <w:p w:rsidR="004D3B4A" w:rsidRPr="00B50225" w:rsidRDefault="004D3B4A" w:rsidP="0000290B">
            <w:pPr>
              <w:pStyle w:val="Tabulka"/>
              <w:rPr>
                <w:szCs w:val="18"/>
              </w:rPr>
            </w:pPr>
          </w:p>
        </w:tc>
        <w:tc>
          <w:tcPr>
            <w:tcW w:w="1985" w:type="dxa"/>
          </w:tcPr>
          <w:p w:rsidR="004D3B4A" w:rsidRPr="00B50225" w:rsidRDefault="004D3B4A" w:rsidP="0000290B">
            <w:pPr>
              <w:pStyle w:val="Tabulka"/>
              <w:jc w:val="center"/>
              <w:rPr>
                <w:szCs w:val="18"/>
              </w:rPr>
            </w:pPr>
            <w:r w:rsidRPr="00B50225">
              <w:rPr>
                <w:szCs w:val="18"/>
              </w:rPr>
              <w:t>Predpokladaná</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Metóda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Ročná odpisová</w:t>
            </w:r>
          </w:p>
        </w:tc>
      </w:tr>
      <w:tr w:rsidR="004D3B4A" w:rsidRPr="00FC603B" w:rsidTr="0000290B">
        <w:trPr>
          <w:trHeight w:val="250"/>
        </w:trPr>
        <w:tc>
          <w:tcPr>
            <w:tcW w:w="2976" w:type="dxa"/>
            <w:tcBorders>
              <w:bottom w:val="single" w:sz="4" w:space="0" w:color="auto"/>
            </w:tcBorders>
          </w:tcPr>
          <w:p w:rsidR="004D3B4A" w:rsidRPr="00FD3474" w:rsidRDefault="004D3B4A" w:rsidP="0000290B">
            <w:pPr>
              <w:pStyle w:val="Tabulka"/>
              <w:rPr>
                <w:szCs w:val="18"/>
              </w:rPr>
            </w:pPr>
          </w:p>
        </w:tc>
        <w:tc>
          <w:tcPr>
            <w:tcW w:w="142" w:type="dxa"/>
            <w:tcBorders>
              <w:bottom w:val="single" w:sz="4" w:space="0" w:color="auto"/>
            </w:tcBorders>
          </w:tcPr>
          <w:p w:rsidR="004D3B4A" w:rsidRPr="00891481" w:rsidRDefault="004D3B4A" w:rsidP="0000290B">
            <w:pPr>
              <w:pStyle w:val="Tabulka"/>
              <w:rPr>
                <w:szCs w:val="18"/>
              </w:rPr>
            </w:pPr>
          </w:p>
        </w:tc>
        <w:tc>
          <w:tcPr>
            <w:tcW w:w="1985" w:type="dxa"/>
            <w:tcBorders>
              <w:bottom w:val="single" w:sz="4" w:space="0" w:color="auto"/>
            </w:tcBorders>
          </w:tcPr>
          <w:p w:rsidR="004D3B4A" w:rsidRPr="00B50225" w:rsidRDefault="004D3B4A" w:rsidP="0000290B">
            <w:pPr>
              <w:pStyle w:val="Tabulka"/>
              <w:jc w:val="center"/>
              <w:rPr>
                <w:szCs w:val="18"/>
              </w:rPr>
            </w:pPr>
            <w:r w:rsidRPr="008C0838">
              <w:rPr>
                <w:szCs w:val="18"/>
              </w:rPr>
              <w:t xml:space="preserve">doba </w:t>
            </w:r>
            <w:r w:rsidRPr="00B50225">
              <w:rPr>
                <w:szCs w:val="18"/>
              </w:rPr>
              <w:t>používania v rokoch</w:t>
            </w:r>
          </w:p>
        </w:tc>
        <w:tc>
          <w:tcPr>
            <w:tcW w:w="141"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odpisovania</w:t>
            </w:r>
          </w:p>
        </w:tc>
        <w:tc>
          <w:tcPr>
            <w:tcW w:w="142" w:type="dxa"/>
            <w:tcBorders>
              <w:bottom w:val="single" w:sz="4" w:space="0" w:color="auto"/>
            </w:tcBorders>
          </w:tcPr>
          <w:p w:rsidR="004D3B4A" w:rsidRPr="00B50225" w:rsidRDefault="004D3B4A" w:rsidP="0000290B">
            <w:pPr>
              <w:pStyle w:val="Tabulka"/>
              <w:jc w:val="center"/>
              <w:rPr>
                <w:szCs w:val="18"/>
              </w:rPr>
            </w:pPr>
          </w:p>
        </w:tc>
        <w:tc>
          <w:tcPr>
            <w:tcW w:w="1701" w:type="dxa"/>
            <w:tcBorders>
              <w:bottom w:val="single" w:sz="4" w:space="0" w:color="auto"/>
            </w:tcBorders>
          </w:tcPr>
          <w:p w:rsidR="004D3B4A" w:rsidRPr="00B50225" w:rsidRDefault="004D3B4A" w:rsidP="0000290B">
            <w:pPr>
              <w:pStyle w:val="Tabulka"/>
              <w:jc w:val="center"/>
              <w:rPr>
                <w:szCs w:val="18"/>
              </w:rPr>
            </w:pPr>
            <w:r w:rsidRPr="00B50225">
              <w:rPr>
                <w:szCs w:val="18"/>
              </w:rPr>
              <w:t>sadzba v %</w:t>
            </w:r>
          </w:p>
        </w:tc>
      </w:tr>
      <w:tr w:rsidR="004D3B4A" w:rsidRPr="00FC603B" w:rsidTr="0000290B">
        <w:trPr>
          <w:trHeight w:val="250"/>
        </w:trPr>
        <w:tc>
          <w:tcPr>
            <w:tcW w:w="3118" w:type="dxa"/>
            <w:gridSpan w:val="2"/>
            <w:tcBorders>
              <w:top w:val="single" w:sz="4" w:space="0" w:color="auto"/>
            </w:tcBorders>
          </w:tcPr>
          <w:p w:rsidR="004D3B4A" w:rsidRPr="00891481" w:rsidRDefault="004D3B4A" w:rsidP="0000290B">
            <w:pPr>
              <w:pStyle w:val="Tabulka"/>
              <w:rPr>
                <w:szCs w:val="18"/>
              </w:rPr>
            </w:pPr>
            <w:r w:rsidRPr="00FD3474">
              <w:rPr>
                <w:szCs w:val="18"/>
              </w:rPr>
              <w:t>Stavby</w:t>
            </w:r>
          </w:p>
        </w:tc>
        <w:tc>
          <w:tcPr>
            <w:tcW w:w="1985" w:type="dxa"/>
            <w:tcBorders>
              <w:top w:val="single" w:sz="4" w:space="0" w:color="auto"/>
            </w:tcBorders>
          </w:tcPr>
          <w:p w:rsidR="004D3B4A" w:rsidRPr="00B50225" w:rsidRDefault="004D3B4A" w:rsidP="0000290B">
            <w:pPr>
              <w:pStyle w:val="Tabulka"/>
              <w:jc w:val="center"/>
              <w:rPr>
                <w:szCs w:val="18"/>
              </w:rPr>
            </w:pPr>
            <w:r w:rsidRPr="008C0838">
              <w:rPr>
                <w:szCs w:val="18"/>
              </w:rPr>
              <w:t>40</w:t>
            </w:r>
          </w:p>
        </w:tc>
        <w:tc>
          <w:tcPr>
            <w:tcW w:w="141"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lineárna</w:t>
            </w:r>
          </w:p>
        </w:tc>
        <w:tc>
          <w:tcPr>
            <w:tcW w:w="142" w:type="dxa"/>
            <w:tcBorders>
              <w:top w:val="single" w:sz="4" w:space="0" w:color="auto"/>
            </w:tcBorders>
          </w:tcPr>
          <w:p w:rsidR="004D3B4A" w:rsidRPr="00B50225" w:rsidRDefault="004D3B4A" w:rsidP="0000290B">
            <w:pPr>
              <w:pStyle w:val="Tabulka"/>
              <w:jc w:val="center"/>
              <w:rPr>
                <w:szCs w:val="18"/>
              </w:rPr>
            </w:pPr>
          </w:p>
        </w:tc>
        <w:tc>
          <w:tcPr>
            <w:tcW w:w="1701" w:type="dxa"/>
            <w:tcBorders>
              <w:top w:val="single" w:sz="4" w:space="0" w:color="auto"/>
            </w:tcBorders>
          </w:tcPr>
          <w:p w:rsidR="004D3B4A" w:rsidRPr="00B50225" w:rsidRDefault="004D3B4A" w:rsidP="0000290B">
            <w:pPr>
              <w:pStyle w:val="Tabulka"/>
              <w:jc w:val="center"/>
              <w:rPr>
                <w:szCs w:val="18"/>
              </w:rPr>
            </w:pPr>
            <w:r w:rsidRPr="00B50225">
              <w:rPr>
                <w:szCs w:val="18"/>
              </w:rPr>
              <w:t>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 xml:space="preserve">Stroje, </w:t>
            </w:r>
            <w:r w:rsidRPr="00891481">
              <w:rPr>
                <w:szCs w:val="18"/>
              </w:rPr>
              <w:t>prístroje a zariadenia</w:t>
            </w:r>
          </w:p>
        </w:tc>
        <w:tc>
          <w:tcPr>
            <w:tcW w:w="1985" w:type="dxa"/>
          </w:tcPr>
          <w:p w:rsidR="004D3B4A" w:rsidRPr="00B50225" w:rsidRDefault="004D3B4A" w:rsidP="0000290B">
            <w:pPr>
              <w:pStyle w:val="Tabulka"/>
              <w:jc w:val="center"/>
              <w:rPr>
                <w:szCs w:val="18"/>
              </w:rPr>
            </w:pPr>
            <w:r w:rsidRPr="008C0838">
              <w:rPr>
                <w:szCs w:val="18"/>
              </w:rPr>
              <w:t>8 až 12</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lineárna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8,3 až 12,5</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Dopravné prostriedky</w:t>
            </w:r>
          </w:p>
        </w:tc>
        <w:tc>
          <w:tcPr>
            <w:tcW w:w="1985" w:type="dxa"/>
          </w:tcPr>
          <w:p w:rsidR="004D3B4A" w:rsidRPr="00B50225" w:rsidRDefault="004D3B4A" w:rsidP="0000290B">
            <w:pPr>
              <w:pStyle w:val="Tabulka"/>
              <w:jc w:val="center"/>
              <w:rPr>
                <w:szCs w:val="18"/>
              </w:rPr>
            </w:pPr>
            <w:r w:rsidRPr="008C0838">
              <w:rPr>
                <w:szCs w:val="18"/>
              </w:rPr>
              <w:t>4 až 6</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degresívna</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16 až 30</w:t>
            </w:r>
          </w:p>
        </w:tc>
      </w:tr>
      <w:tr w:rsidR="004D3B4A" w:rsidRPr="00FC603B" w:rsidTr="0000290B">
        <w:trPr>
          <w:trHeight w:val="250"/>
        </w:trPr>
        <w:tc>
          <w:tcPr>
            <w:tcW w:w="3118" w:type="dxa"/>
            <w:gridSpan w:val="2"/>
          </w:tcPr>
          <w:p w:rsidR="004D3B4A" w:rsidRPr="00891481" w:rsidRDefault="004D3B4A" w:rsidP="0000290B">
            <w:pPr>
              <w:pStyle w:val="Tabulka"/>
              <w:rPr>
                <w:szCs w:val="18"/>
              </w:rPr>
            </w:pPr>
            <w:r w:rsidRPr="00FD3474">
              <w:rPr>
                <w:szCs w:val="18"/>
              </w:rPr>
              <w:t>Drobný dlhodobý hmotný majetok</w:t>
            </w:r>
          </w:p>
        </w:tc>
        <w:tc>
          <w:tcPr>
            <w:tcW w:w="1985" w:type="dxa"/>
          </w:tcPr>
          <w:p w:rsidR="004D3B4A" w:rsidRPr="00B50225" w:rsidRDefault="004D3B4A" w:rsidP="0000290B">
            <w:pPr>
              <w:pStyle w:val="Tabulka"/>
              <w:jc w:val="center"/>
              <w:rPr>
                <w:szCs w:val="18"/>
              </w:rPr>
            </w:pPr>
            <w:r w:rsidRPr="008C0838">
              <w:rPr>
                <w:szCs w:val="18"/>
              </w:rPr>
              <w:t>rôzna</w:t>
            </w:r>
          </w:p>
        </w:tc>
        <w:tc>
          <w:tcPr>
            <w:tcW w:w="141"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jednorazový odpis</w:t>
            </w:r>
          </w:p>
        </w:tc>
        <w:tc>
          <w:tcPr>
            <w:tcW w:w="142" w:type="dxa"/>
          </w:tcPr>
          <w:p w:rsidR="004D3B4A" w:rsidRPr="00B50225" w:rsidRDefault="004D3B4A" w:rsidP="0000290B">
            <w:pPr>
              <w:pStyle w:val="Tabulka"/>
              <w:jc w:val="center"/>
              <w:rPr>
                <w:szCs w:val="18"/>
              </w:rPr>
            </w:pPr>
          </w:p>
        </w:tc>
        <w:tc>
          <w:tcPr>
            <w:tcW w:w="1701" w:type="dxa"/>
          </w:tcPr>
          <w:p w:rsidR="004D3B4A" w:rsidRPr="00B50225" w:rsidRDefault="004D3B4A" w:rsidP="0000290B">
            <w:pPr>
              <w:pStyle w:val="Tabulka"/>
              <w:jc w:val="center"/>
              <w:rPr>
                <w:szCs w:val="18"/>
              </w:rPr>
            </w:pPr>
            <w:r w:rsidRPr="00B50225">
              <w:rPr>
                <w:szCs w:val="18"/>
              </w:rPr>
              <w:t>100</w:t>
            </w:r>
          </w:p>
        </w:tc>
      </w:tr>
    </w:tbl>
    <w:p w:rsidR="00887683" w:rsidRPr="00FD3474" w:rsidRDefault="00887683" w:rsidP="00251BF2">
      <w:pPr>
        <w:pStyle w:val="Pismenka"/>
        <w:numPr>
          <w:ilvl w:val="0"/>
          <w:numId w:val="0"/>
        </w:numPr>
        <w:rPr>
          <w:szCs w:val="18"/>
        </w:rPr>
      </w:pPr>
    </w:p>
    <w:p w:rsidR="004D3B4A" w:rsidRPr="00891481" w:rsidRDefault="004D3B4A" w:rsidP="00251BF2">
      <w:pPr>
        <w:pStyle w:val="Pismenka"/>
        <w:tabs>
          <w:tab w:val="clear" w:pos="426"/>
        </w:tabs>
        <w:ind w:left="426"/>
        <w:rPr>
          <w:szCs w:val="18"/>
        </w:rPr>
      </w:pPr>
      <w:r w:rsidRPr="00891481">
        <w:rPr>
          <w:szCs w:val="18"/>
        </w:rPr>
        <w:t>Cenné papiere a podiely</w:t>
      </w:r>
    </w:p>
    <w:p w:rsidR="004D3B4A" w:rsidRPr="00B50225" w:rsidRDefault="00F4619A" w:rsidP="004D3B4A">
      <w:pPr>
        <w:pStyle w:val="Zkladntext"/>
        <w:rPr>
          <w:szCs w:val="18"/>
        </w:rPr>
      </w:pPr>
      <w:r w:rsidRPr="008C0838">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B50225" w:rsidRDefault="003A6371" w:rsidP="004D3B4A">
      <w:pPr>
        <w:pStyle w:val="Zkladntext"/>
        <w:rPr>
          <w:szCs w:val="18"/>
        </w:rPr>
      </w:pPr>
    </w:p>
    <w:p w:rsidR="003A6371" w:rsidRPr="00B50225" w:rsidRDefault="00F4619A" w:rsidP="004D3B4A">
      <w:pPr>
        <w:pStyle w:val="Zkladntext"/>
        <w:rPr>
          <w:szCs w:val="18"/>
        </w:rPr>
      </w:pPr>
      <w:r w:rsidRPr="00B50225">
        <w:rPr>
          <w:szCs w:val="18"/>
        </w:rPr>
        <w:t>Cenné papiere na obchodovanie sa pri ich obstaraní oceňujú reálnou hodnotou.</w:t>
      </w:r>
      <w:r w:rsidR="003A6371" w:rsidRPr="00B50225">
        <w:rPr>
          <w:szCs w:val="18"/>
        </w:rPr>
        <w:t xml:space="preserve"> </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 xml:space="preserve">Zásoby </w:t>
      </w:r>
    </w:p>
    <w:p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rsidR="00D566E2" w:rsidRPr="00B50225" w:rsidRDefault="00D566E2" w:rsidP="004D3B4A">
      <w:pPr>
        <w:pStyle w:val="Zkladntext"/>
        <w:rPr>
          <w:szCs w:val="18"/>
        </w:rPr>
      </w:pPr>
    </w:p>
    <w:p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rsidR="00D4557E" w:rsidRPr="00B50225" w:rsidRDefault="00D4557E"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Pohľadávky</w:t>
      </w:r>
    </w:p>
    <w:p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Peňažné prostriedky a ceniny</w:t>
      </w:r>
    </w:p>
    <w:p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rsidR="00F46C6C" w:rsidRDefault="00F46C6C"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Náklady budúcich období a príjmy budúcich období</w:t>
      </w:r>
    </w:p>
    <w:p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Rezervy</w:t>
      </w:r>
    </w:p>
    <w:p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rPr>
          <w:szCs w:val="18"/>
        </w:rPr>
      </w:pPr>
    </w:p>
    <w:p w:rsidR="00457BAC" w:rsidRDefault="00457BAC" w:rsidP="00251BF2">
      <w:pPr>
        <w:pStyle w:val="Pismenka"/>
        <w:numPr>
          <w:ilvl w:val="0"/>
          <w:numId w:val="0"/>
        </w:numPr>
        <w:ind w:left="360"/>
        <w:rPr>
          <w:szCs w:val="18"/>
        </w:rPr>
      </w:pPr>
    </w:p>
    <w:p w:rsidR="00457BAC" w:rsidRPr="00B50225" w:rsidRDefault="00457BAC" w:rsidP="00251BF2">
      <w:pPr>
        <w:pStyle w:val="Pismenka"/>
        <w:numPr>
          <w:ilvl w:val="0"/>
          <w:numId w:val="0"/>
        </w:numPr>
        <w:ind w:left="360"/>
        <w:rPr>
          <w:szCs w:val="18"/>
        </w:rPr>
      </w:pPr>
    </w:p>
    <w:p w:rsidR="004D3B4A" w:rsidRPr="00B50225" w:rsidRDefault="004D3B4A" w:rsidP="00251BF2">
      <w:pPr>
        <w:pStyle w:val="Pismenka"/>
        <w:tabs>
          <w:tab w:val="clear" w:pos="426"/>
        </w:tabs>
        <w:ind w:left="426"/>
        <w:rPr>
          <w:szCs w:val="18"/>
        </w:rPr>
      </w:pPr>
      <w:r w:rsidRPr="00B50225">
        <w:rPr>
          <w:szCs w:val="18"/>
        </w:rPr>
        <w:t>Záväzky</w:t>
      </w:r>
    </w:p>
    <w:p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B50225" w:rsidRDefault="004D3B4A">
      <w:pPr>
        <w:pStyle w:val="Pismenka"/>
        <w:numPr>
          <w:ilvl w:val="0"/>
          <w:numId w:val="0"/>
        </w:numPr>
        <w:rPr>
          <w:b w:val="0"/>
          <w:szCs w:val="18"/>
        </w:rPr>
      </w:pPr>
    </w:p>
    <w:p w:rsidR="004D3B4A" w:rsidRPr="00891481" w:rsidRDefault="004D3B4A" w:rsidP="00251BF2">
      <w:pPr>
        <w:pStyle w:val="Pismenka"/>
        <w:tabs>
          <w:tab w:val="clear" w:pos="426"/>
        </w:tabs>
        <w:ind w:left="426"/>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FB352B">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FB352B">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rsidR="004D3B4A" w:rsidRDefault="004D3B4A" w:rsidP="00FB352B">
      <w:pPr>
        <w:pStyle w:val="Zkladntext"/>
        <w:numPr>
          <w:ilvl w:val="0"/>
          <w:numId w:val="5"/>
        </w:numPr>
        <w:rPr>
          <w:szCs w:val="18"/>
        </w:rPr>
      </w:pPr>
      <w:r w:rsidRPr="00B50225">
        <w:rPr>
          <w:szCs w:val="18"/>
        </w:rPr>
        <w:t>možnosť previesť nevyužité daňové odpočty a iné daňové nároky do budúcich období.</w:t>
      </w:r>
    </w:p>
    <w:p w:rsidR="001948CF" w:rsidRDefault="001948CF" w:rsidP="001948CF">
      <w:pPr>
        <w:pStyle w:val="Zkladntext"/>
        <w:rPr>
          <w:szCs w:val="18"/>
        </w:rPr>
      </w:pPr>
    </w:p>
    <w:p w:rsidR="001948CF" w:rsidRPr="00B50225" w:rsidRDefault="001948CF" w:rsidP="001948CF">
      <w:pPr>
        <w:pStyle w:val="Zkladntext"/>
        <w:rPr>
          <w:szCs w:val="18"/>
        </w:rPr>
      </w:pPr>
      <w:r>
        <w:rPr>
          <w:szCs w:val="18"/>
        </w:rPr>
        <w:t>V roku 2014 družstvo ukončilo účtovanie o odloženej dani, nakoľko jej táto povinnosť zo zákona už nevyplýva. Zostatok účtu 481 bol zúčtovaný súvzťažne v prospech účtu 428.</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B50225" w:rsidRDefault="004D3B4A"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B50225">
        <w:rPr>
          <w:sz w:val="18"/>
          <w:szCs w:val="18"/>
        </w:rPr>
        <w:t xml:space="preserve"> </w:t>
      </w:r>
      <w:r w:rsidR="00CF2FC7" w:rsidRPr="00B50225">
        <w:rPr>
          <w:sz w:val="18"/>
          <w:szCs w:val="18"/>
        </w:rPr>
        <w:br/>
      </w:r>
      <w:r w:rsidR="004D3B4A" w:rsidRPr="00B50225">
        <w:rPr>
          <w:sz w:val="18"/>
          <w:szCs w:val="18"/>
        </w:rPr>
        <w:t xml:space="preserve">z tohto dlhodobého majetku. </w:t>
      </w:r>
    </w:p>
    <w:p w:rsidR="00D4557E" w:rsidRPr="00FC603B" w:rsidRDefault="00D4557E"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rsidR="00AB6B04" w:rsidRPr="00B50225" w:rsidRDefault="00AB6B04" w:rsidP="004D3B4A">
      <w:pPr>
        <w:pStyle w:val="Zkladntext"/>
        <w:rPr>
          <w:szCs w:val="18"/>
        </w:rPr>
      </w:pPr>
    </w:p>
    <w:p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rsidR="00781875" w:rsidRPr="00FC603B" w:rsidRDefault="00781875" w:rsidP="00781875">
      <w:pPr>
        <w:pStyle w:val="Zkladntext"/>
        <w:rPr>
          <w:szCs w:val="18"/>
        </w:rPr>
      </w:pPr>
    </w:p>
    <w:p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rsidR="004D3B4A" w:rsidRPr="00FC603B" w:rsidRDefault="004D3B4A" w:rsidP="004D3B4A">
      <w:pPr>
        <w:pStyle w:val="Zkladntext"/>
        <w:rPr>
          <w:szCs w:val="18"/>
        </w:rPr>
      </w:pPr>
    </w:p>
    <w:p w:rsidR="004D3B4A" w:rsidRPr="00891481" w:rsidRDefault="004D3B4A" w:rsidP="00251BF2">
      <w:pPr>
        <w:pStyle w:val="Pismenka"/>
        <w:tabs>
          <w:tab w:val="clear" w:pos="426"/>
        </w:tabs>
        <w:ind w:left="426"/>
        <w:rPr>
          <w:szCs w:val="18"/>
        </w:rPr>
      </w:pPr>
      <w:r w:rsidRPr="00FD3474">
        <w:rPr>
          <w:szCs w:val="18"/>
        </w:rPr>
        <w:t>Cudzia mena</w:t>
      </w:r>
    </w:p>
    <w:p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rsidR="002724ED" w:rsidRPr="00B50225" w:rsidRDefault="002724ED" w:rsidP="004D3B4A">
      <w:pPr>
        <w:pStyle w:val="Zkladntext"/>
        <w:rPr>
          <w:szCs w:val="18"/>
        </w:rPr>
      </w:pPr>
    </w:p>
    <w:p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rsidR="004D3B4A" w:rsidRPr="00B50225" w:rsidRDefault="004D3B4A" w:rsidP="004D3B4A">
      <w:pPr>
        <w:pStyle w:val="Zkladntext"/>
        <w:rPr>
          <w:szCs w:val="18"/>
        </w:rPr>
      </w:pPr>
    </w:p>
    <w:p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B50225" w:rsidRDefault="001E27A6" w:rsidP="004D3B4A">
      <w:pPr>
        <w:pStyle w:val="Zkladntext"/>
        <w:rPr>
          <w:szCs w:val="18"/>
        </w:rPr>
      </w:pPr>
    </w:p>
    <w:p w:rsidR="00E5113F" w:rsidRPr="00B50225" w:rsidRDefault="004D3B4A" w:rsidP="00E5113F">
      <w:pPr>
        <w:pStyle w:val="Zkladntext"/>
        <w:rPr>
          <w:szCs w:val="18"/>
        </w:rPr>
      </w:pPr>
      <w:r w:rsidRPr="00B50225">
        <w:rPr>
          <w:szCs w:val="18"/>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rsidR="006E554A" w:rsidRPr="00B50225" w:rsidRDefault="006E554A" w:rsidP="004D3B4A">
      <w:pPr>
        <w:pStyle w:val="Zkladntext"/>
        <w:rPr>
          <w:szCs w:val="18"/>
        </w:rPr>
      </w:pPr>
    </w:p>
    <w:p w:rsidR="00BB2336" w:rsidRPr="00B50225" w:rsidRDefault="004D3B4A" w:rsidP="004D3B4A">
      <w:pPr>
        <w:pStyle w:val="Zkladntext"/>
        <w:rPr>
          <w:szCs w:val="18"/>
        </w:rPr>
      </w:pPr>
      <w:r w:rsidRPr="00B50225">
        <w:rPr>
          <w:szCs w:val="18"/>
        </w:rPr>
        <w:t>Prijaté a poskytnuté preddavky v cudzej mene na účet zriadený v eurách a z účtu zriadeného v eurách sa prepočítavajú na menu euro kurzom, za ktorý boli tieto hodnoty nakúpené alebo predané.</w:t>
      </w:r>
    </w:p>
    <w:p w:rsidR="004D3B4A" w:rsidRPr="00B50225" w:rsidRDefault="004D3B4A" w:rsidP="004D3B4A">
      <w:pPr>
        <w:pStyle w:val="Zkladntext"/>
        <w:rPr>
          <w:szCs w:val="18"/>
        </w:rPr>
      </w:pPr>
    </w:p>
    <w:p w:rsidR="004D3B4A" w:rsidRPr="00B50225" w:rsidRDefault="004D3B4A" w:rsidP="00251BF2">
      <w:pPr>
        <w:pStyle w:val="Pismenka"/>
        <w:tabs>
          <w:tab w:val="clear" w:pos="426"/>
        </w:tabs>
        <w:ind w:left="426"/>
        <w:rPr>
          <w:szCs w:val="18"/>
        </w:rPr>
      </w:pPr>
      <w:r w:rsidRPr="00B50225">
        <w:rPr>
          <w:szCs w:val="18"/>
        </w:rPr>
        <w:t>Výnosy</w:t>
      </w:r>
    </w:p>
    <w:p w:rsidR="003226A5" w:rsidRDefault="004D3B4A" w:rsidP="00034539">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034539" w:rsidRDefault="00034539" w:rsidP="00034539">
      <w:pPr>
        <w:pStyle w:val="Zkladntext"/>
        <w:rPr>
          <w:szCs w:val="18"/>
        </w:rPr>
      </w:pPr>
    </w:p>
    <w:p w:rsidR="001948CF" w:rsidRPr="00891481" w:rsidRDefault="001948CF" w:rsidP="00034539">
      <w:pPr>
        <w:pStyle w:val="Zkladntext"/>
        <w:rPr>
          <w:szCs w:val="18"/>
        </w:rPr>
      </w:pPr>
    </w:p>
    <w:p w:rsidR="004D3B4A" w:rsidRPr="00B50225" w:rsidRDefault="004D3B4A" w:rsidP="00B50225">
      <w:pPr>
        <w:pStyle w:val="Nadpis1"/>
        <w:tabs>
          <w:tab w:val="clear" w:pos="450"/>
          <w:tab w:val="num" w:pos="360"/>
        </w:tabs>
        <w:ind w:left="360"/>
        <w:rPr>
          <w:szCs w:val="18"/>
        </w:rPr>
      </w:pPr>
      <w:bookmarkStart w:id="10" w:name="_Toc530739900"/>
      <w:r w:rsidRPr="00891481">
        <w:rPr>
          <w:szCs w:val="18"/>
        </w:rPr>
        <w:t>infor</w:t>
      </w:r>
      <w:r w:rsidR="003226A5" w:rsidRPr="00891481">
        <w:rPr>
          <w:szCs w:val="18"/>
        </w:rPr>
        <w:t>má</w:t>
      </w:r>
      <w:r w:rsidRPr="008C0838">
        <w:rPr>
          <w:szCs w:val="18"/>
        </w:rPr>
        <w:t>cie o údajoch na strane aktív súvahy</w:t>
      </w:r>
      <w:bookmarkEnd w:id="10"/>
    </w:p>
    <w:p w:rsidR="004D3B4A" w:rsidRPr="00FC603B" w:rsidRDefault="004D3B4A" w:rsidP="004D3B4A">
      <w:pPr>
        <w:pStyle w:val="Hlavika"/>
        <w:numPr>
          <w:ilvl w:val="12"/>
          <w:numId w:val="0"/>
        </w:numPr>
        <w:jc w:val="both"/>
        <w:rPr>
          <w:sz w:val="18"/>
          <w:szCs w:val="18"/>
        </w:rPr>
      </w:pPr>
    </w:p>
    <w:p w:rsidR="004D3B4A" w:rsidRPr="00891481" w:rsidRDefault="004D3B4A" w:rsidP="00FB352B">
      <w:pPr>
        <w:pStyle w:val="Nadpis2"/>
        <w:numPr>
          <w:ilvl w:val="0"/>
          <w:numId w:val="11"/>
        </w:numPr>
        <w:tabs>
          <w:tab w:val="clear" w:pos="360"/>
          <w:tab w:val="num" w:pos="426"/>
        </w:tabs>
        <w:rPr>
          <w:szCs w:val="18"/>
        </w:rPr>
      </w:pPr>
      <w:bookmarkStart w:id="11" w:name="_Toc530739901"/>
      <w:r w:rsidRPr="00FD3474">
        <w:rPr>
          <w:szCs w:val="18"/>
        </w:rPr>
        <w:t>Dlhodobý nehmotný majetok a dlhodobý hmotný majetok</w:t>
      </w:r>
      <w:bookmarkEnd w:id="11"/>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nehmotného majetku a dlhodobého hmotného majetku od 1. januára </w:t>
      </w:r>
      <w:r w:rsidR="00C4486C" w:rsidRPr="00891481">
        <w:rPr>
          <w:szCs w:val="18"/>
        </w:rPr>
        <w:t>201</w:t>
      </w:r>
      <w:r w:rsidR="00457BAC">
        <w:rPr>
          <w:szCs w:val="18"/>
        </w:rPr>
        <w:t>5</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457BAC">
        <w:rPr>
          <w:szCs w:val="18"/>
        </w:rPr>
        <w:t>5</w:t>
      </w:r>
      <w:r w:rsidRPr="00B50225">
        <w:rPr>
          <w:szCs w:val="18"/>
        </w:rPr>
        <w:t xml:space="preserve"> a za porovnateľné obdobie od 1. januára </w:t>
      </w:r>
      <w:r w:rsidR="00C4486C" w:rsidRPr="00B50225">
        <w:rPr>
          <w:szCs w:val="18"/>
        </w:rPr>
        <w:t>201</w:t>
      </w:r>
      <w:r w:rsidR="00457BAC">
        <w:rPr>
          <w:szCs w:val="18"/>
        </w:rPr>
        <w:t>4</w:t>
      </w:r>
      <w:r w:rsidRPr="00B50225">
        <w:rPr>
          <w:szCs w:val="18"/>
        </w:rPr>
        <w:t xml:space="preserve"> do 31. decembra </w:t>
      </w:r>
      <w:r w:rsidR="00C4486C" w:rsidRPr="00B50225">
        <w:rPr>
          <w:szCs w:val="18"/>
        </w:rPr>
        <w:t>201</w:t>
      </w:r>
      <w:r w:rsidR="00457BAC">
        <w:rPr>
          <w:szCs w:val="18"/>
        </w:rPr>
        <w:t>4</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5B2788">
        <w:rPr>
          <w:szCs w:val="18"/>
        </w:rPr>
        <w:t>nasledujúcich stranách.</w:t>
      </w:r>
    </w:p>
    <w:p w:rsidR="004D3B4A" w:rsidRPr="00FC603B" w:rsidRDefault="004D3B4A" w:rsidP="004D3B4A">
      <w:pPr>
        <w:pStyle w:val="Zkladntext"/>
        <w:rPr>
          <w:szCs w:val="18"/>
        </w:rPr>
      </w:pPr>
    </w:p>
    <w:p w:rsidR="002130D8" w:rsidRPr="00FC603B" w:rsidRDefault="00750629" w:rsidP="004D3B4A">
      <w:pPr>
        <w:pStyle w:val="Zkladntext"/>
        <w:rPr>
          <w:szCs w:val="18"/>
        </w:rPr>
      </w:pPr>
      <w:r w:rsidRPr="00FC603B">
        <w:rPr>
          <w:szCs w:val="18"/>
        </w:rPr>
        <w:t>Údaje o záložných právach k dlhodobému hmotnému majetku sú uvedené v nasledujúcom prehľade:</w:t>
      </w:r>
      <w:r w:rsidR="00AD6758" w:rsidRPr="00FC603B">
        <w:rPr>
          <w:szCs w:val="18"/>
        </w:rPr>
        <w:t xml:space="preserve"> </w:t>
      </w:r>
    </w:p>
    <w:p w:rsidR="008B4D18" w:rsidRDefault="008B4D18" w:rsidP="008B4D18">
      <w:pPr>
        <w:pStyle w:val="Zkladntext"/>
      </w:pPr>
      <w:r>
        <w:t>Ku  rekonštruovanému kravínu K-200 mali záložné právo :</w:t>
      </w:r>
    </w:p>
    <w:p w:rsidR="008B4D18" w:rsidRDefault="008B4D18" w:rsidP="008B4D18">
      <w:pPr>
        <w:pStyle w:val="Zkladntext"/>
      </w:pPr>
    </w:p>
    <w:p w:rsidR="008B4D18" w:rsidRDefault="008B4D18" w:rsidP="008B4D18">
      <w:pPr>
        <w:pStyle w:val="Zkladntext"/>
      </w:pPr>
      <w:r>
        <w:t>1.  S Slovensko, spol. s.r.o., Tomášikova 17, 821 02 Bratislava, IČO: 35812419, Zmluva o zriadení záložného práva k           nehnuteľnej veci - PPA č. 5121000129 na Kravín postavený na parc. č. 49/12, č. sp. V 997/2010 - 60/10.</w:t>
      </w:r>
    </w:p>
    <w:p w:rsidR="008B4D18" w:rsidRDefault="008B4D18" w:rsidP="008B4D18">
      <w:pPr>
        <w:pStyle w:val="Zkladntext"/>
      </w:pPr>
    </w:p>
    <w:p w:rsidR="008B4D18" w:rsidRPr="002130D8" w:rsidRDefault="008B4D18" w:rsidP="008B4D18">
      <w:pPr>
        <w:pStyle w:val="Zkladntext"/>
        <w:rPr>
          <w:szCs w:val="18"/>
        </w:rPr>
      </w:pPr>
      <w:r>
        <w:t>Záložné právo zaniklo 10.8.2014, kedy bola vyplatená posledná splátka.</w:t>
      </w:r>
    </w:p>
    <w:p w:rsidR="008B4D18" w:rsidRDefault="008B4D18" w:rsidP="008B4D18">
      <w:pPr>
        <w:pStyle w:val="Zkladntext"/>
        <w:rPr>
          <w:szCs w:val="18"/>
        </w:rPr>
      </w:pPr>
    </w:p>
    <w:p w:rsidR="004D3B4A" w:rsidRPr="00B50225" w:rsidRDefault="004D3B4A" w:rsidP="004D3B4A">
      <w:pPr>
        <w:pStyle w:val="Zkladntext"/>
        <w:ind w:left="0"/>
        <w:rPr>
          <w:szCs w:val="18"/>
        </w:rPr>
      </w:pPr>
    </w:p>
    <w:p w:rsidR="00D132A0" w:rsidRDefault="00300DD3">
      <w:r>
        <w:rPr>
          <w:noProof/>
        </w:rPr>
        <w:pict>
          <v:shape id="_x0000_s1063" type="#_x0000_t75" style="position:absolute;margin-left:0;margin-top:-.1pt;width:462.8pt;height:312.8pt;z-index:251659264;mso-position-horizontal:left;mso-position-horizontal-relative:text;mso-position-vertical-relative:text">
            <v:imagedata r:id="rId17" o:title=""/>
            <w10:wrap type="square" side="right"/>
          </v:shape>
          <o:OLEObject Type="Embed" ProgID="Excel.Sheet.12" ShapeID="_x0000_s1063" DrawAspect="Content" ObjectID="_1520881022" r:id="rId18"/>
        </w:pict>
      </w:r>
      <w:r w:rsidR="00D600F4">
        <w:br w:type="textWrapping" w:clear="all"/>
      </w:r>
    </w:p>
    <w:p w:rsidR="00D132A0" w:rsidRDefault="00D132A0"/>
    <w:bookmarkStart w:id="12" w:name="_MON_1485843762"/>
    <w:bookmarkEnd w:id="12"/>
    <w:p w:rsidR="00D132A0" w:rsidRDefault="00D600F4">
      <w:r>
        <w:object w:dxaOrig="9412" w:dyaOrig="6244">
          <v:shape id="_x0000_i1027" type="#_x0000_t75" style="width:462pt;height:306pt" o:ole="">
            <v:imagedata r:id="rId19" o:title=""/>
          </v:shape>
          <o:OLEObject Type="Embed" ProgID="Excel.Sheet.12" ShapeID="_x0000_i1027" DrawAspect="Content" ObjectID="_1520880989" r:id="rId20"/>
        </w:object>
      </w:r>
    </w:p>
    <w:p w:rsidR="00D132A0" w:rsidRDefault="00D132A0" w:rsidP="00D132A0"/>
    <w:bookmarkStart w:id="13" w:name="_MON_1454265225"/>
    <w:bookmarkEnd w:id="13"/>
    <w:p w:rsidR="00D132A0" w:rsidRDefault="0024415E">
      <w:r>
        <w:object w:dxaOrig="10286" w:dyaOrig="6155">
          <v:shape id="_x0000_i1028" type="#_x0000_t75" style="width:462.5pt;height:276pt" o:ole="">
            <v:imagedata r:id="rId21" o:title=""/>
          </v:shape>
          <o:OLEObject Type="Embed" ProgID="Excel.Sheet.12" ShapeID="_x0000_i1028" DrawAspect="Content" ObjectID="_1520880990" r:id="rId22"/>
        </w:object>
      </w:r>
    </w:p>
    <w:p w:rsidR="00457BAC" w:rsidRDefault="00457BAC"/>
    <w:p w:rsidR="00457BAC" w:rsidRDefault="00457BAC"/>
    <w:p w:rsidR="00457BAC" w:rsidRDefault="00457BAC"/>
    <w:p w:rsidR="00457BAC" w:rsidRDefault="00457BAC"/>
    <w:p w:rsidR="00457BAC" w:rsidRDefault="00457BAC"/>
    <w:p w:rsidR="00457BAC" w:rsidRDefault="00457BAC"/>
    <w:p w:rsidR="00457BAC" w:rsidRDefault="00457BAC"/>
    <w:p w:rsidR="00457BAC" w:rsidRDefault="00457BAC"/>
    <w:p w:rsidR="00D132A0" w:rsidRDefault="00D132A0"/>
    <w:bookmarkStart w:id="14" w:name="_MON_1454265273"/>
    <w:bookmarkEnd w:id="14"/>
    <w:p w:rsidR="00D132A0" w:rsidRDefault="00DC6859">
      <w:r>
        <w:object w:dxaOrig="10286" w:dyaOrig="6155">
          <v:shape id="_x0000_i1029" type="#_x0000_t75" style="width:462.5pt;height:275pt" o:ole="">
            <v:imagedata r:id="rId23" o:title=""/>
          </v:shape>
          <o:OLEObject Type="Embed" ProgID="Excel.Sheet.12" ShapeID="_x0000_i1029" DrawAspect="Content" ObjectID="_1520880991" r:id="rId24"/>
        </w:object>
      </w:r>
    </w:p>
    <w:p w:rsidR="001948CF" w:rsidRDefault="001948CF">
      <w:pPr>
        <w:rPr>
          <w:sz w:val="18"/>
          <w:szCs w:val="18"/>
        </w:rPr>
      </w:pPr>
    </w:p>
    <w:p w:rsidR="004D3B4A" w:rsidRPr="00891481" w:rsidRDefault="004D3B4A" w:rsidP="00FB352B">
      <w:pPr>
        <w:pStyle w:val="Nadpis2"/>
        <w:numPr>
          <w:ilvl w:val="0"/>
          <w:numId w:val="17"/>
        </w:numPr>
        <w:tabs>
          <w:tab w:val="clear" w:pos="360"/>
        </w:tabs>
        <w:rPr>
          <w:szCs w:val="18"/>
        </w:rPr>
      </w:pPr>
      <w:r w:rsidRPr="00891481">
        <w:rPr>
          <w:szCs w:val="18"/>
        </w:rPr>
        <w:t>Dlhodobý finančný majetok</w:t>
      </w:r>
    </w:p>
    <w:p w:rsidR="004D3B4A" w:rsidRPr="008C0838" w:rsidRDefault="004D3B4A" w:rsidP="004D3B4A">
      <w:pPr>
        <w:pStyle w:val="Zkladntext"/>
        <w:rPr>
          <w:szCs w:val="18"/>
        </w:rPr>
      </w:pPr>
    </w:p>
    <w:p w:rsidR="00E10B8A" w:rsidRPr="00B50225" w:rsidRDefault="004409F5" w:rsidP="004409F5">
      <w:pPr>
        <w:pStyle w:val="Zkladntext"/>
        <w:rPr>
          <w:szCs w:val="18"/>
        </w:rPr>
      </w:pPr>
      <w:r w:rsidRPr="00B50225">
        <w:rPr>
          <w:szCs w:val="18"/>
        </w:rPr>
        <w:t xml:space="preserve">Prehľad o pohybe dlhodobého finančného majetku od 1. januára </w:t>
      </w:r>
      <w:r w:rsidR="00C4486C" w:rsidRPr="00B50225">
        <w:rPr>
          <w:szCs w:val="18"/>
        </w:rPr>
        <w:t>201</w:t>
      </w:r>
      <w:r w:rsidR="00D9490F">
        <w:rPr>
          <w:szCs w:val="18"/>
        </w:rPr>
        <w:t>5</w:t>
      </w:r>
      <w:r w:rsidRPr="00B50225">
        <w:rPr>
          <w:szCs w:val="18"/>
        </w:rPr>
        <w:t xml:space="preserve"> do 31. decembra </w:t>
      </w:r>
      <w:r w:rsidR="00C4486C" w:rsidRPr="00B50225">
        <w:rPr>
          <w:szCs w:val="18"/>
        </w:rPr>
        <w:t>201</w:t>
      </w:r>
      <w:r w:rsidR="00D9490F">
        <w:rPr>
          <w:szCs w:val="18"/>
        </w:rPr>
        <w:t>5</w:t>
      </w:r>
      <w:r w:rsidRPr="00B50225">
        <w:rPr>
          <w:szCs w:val="18"/>
        </w:rPr>
        <w:t xml:space="preserve"> a za porovnateľné obdobie od</w:t>
      </w:r>
      <w:r w:rsidR="00637D68">
        <w:rPr>
          <w:szCs w:val="18"/>
        </w:rPr>
        <w:t> </w:t>
      </w:r>
      <w:r w:rsidRPr="00B50225">
        <w:rPr>
          <w:szCs w:val="18"/>
        </w:rPr>
        <w:t xml:space="preserve">1. januára </w:t>
      </w:r>
      <w:r w:rsidR="00C4486C" w:rsidRPr="00B50225">
        <w:rPr>
          <w:szCs w:val="18"/>
        </w:rPr>
        <w:t>201</w:t>
      </w:r>
      <w:r w:rsidR="00D9490F">
        <w:rPr>
          <w:szCs w:val="18"/>
        </w:rPr>
        <w:t>4</w:t>
      </w:r>
      <w:r w:rsidRPr="00B50225">
        <w:rPr>
          <w:szCs w:val="18"/>
        </w:rPr>
        <w:t xml:space="preserve"> do 31. decembra </w:t>
      </w:r>
      <w:r w:rsidR="00C4486C" w:rsidRPr="00B50225">
        <w:rPr>
          <w:szCs w:val="18"/>
        </w:rPr>
        <w:t>201</w:t>
      </w:r>
      <w:r w:rsidR="00D9490F">
        <w:rPr>
          <w:szCs w:val="18"/>
        </w:rPr>
        <w:t>4</w:t>
      </w:r>
      <w:r w:rsidRPr="00B50225">
        <w:rPr>
          <w:szCs w:val="18"/>
        </w:rPr>
        <w:t xml:space="preserve"> je uvedený v tabuľke na </w:t>
      </w:r>
      <w:r w:rsidR="005B2788">
        <w:rPr>
          <w:szCs w:val="18"/>
        </w:rPr>
        <w:t>nasledujúcich stranách.</w:t>
      </w:r>
    </w:p>
    <w:p w:rsidR="004409F5" w:rsidRDefault="004409F5" w:rsidP="004409F5">
      <w:pPr>
        <w:pStyle w:val="Zkladntext"/>
        <w:rPr>
          <w:szCs w:val="18"/>
        </w:rPr>
      </w:pPr>
    </w:p>
    <w:p w:rsidR="001948CF" w:rsidRDefault="001948CF" w:rsidP="004409F5">
      <w:pPr>
        <w:pStyle w:val="Zkladntext"/>
        <w:rPr>
          <w:szCs w:val="18"/>
        </w:rPr>
      </w:pPr>
    </w:p>
    <w:bookmarkStart w:id="15" w:name="_MON_1454265381"/>
    <w:bookmarkEnd w:id="15"/>
    <w:p w:rsidR="005B2788" w:rsidRDefault="000B2E36" w:rsidP="004409F5">
      <w:pPr>
        <w:pStyle w:val="Zkladntext"/>
        <w:rPr>
          <w:szCs w:val="18"/>
        </w:rPr>
      </w:pPr>
      <w:r>
        <w:object w:dxaOrig="10271" w:dyaOrig="5105">
          <v:shape id="_x0000_i1030" type="#_x0000_t75" style="width:460.5pt;height:229.5pt" o:ole="">
            <v:imagedata r:id="rId25" o:title=""/>
          </v:shape>
          <o:OLEObject Type="Embed" ProgID="Excel.Sheet.12" ShapeID="_x0000_i1030" DrawAspect="Content" ObjectID="_1520880992" r:id="rId26"/>
        </w:object>
      </w:r>
    </w:p>
    <w:p w:rsidR="005B2788" w:rsidRDefault="005B2788" w:rsidP="004409F5">
      <w:pPr>
        <w:pStyle w:val="Zkladntext"/>
        <w:rPr>
          <w:szCs w:val="18"/>
        </w:rPr>
      </w:pPr>
    </w:p>
    <w:bookmarkStart w:id="16" w:name="_MON_1454265391"/>
    <w:bookmarkEnd w:id="16"/>
    <w:p w:rsidR="005B2788" w:rsidRDefault="000B2E36" w:rsidP="004409F5">
      <w:pPr>
        <w:pStyle w:val="Zkladntext"/>
        <w:rPr>
          <w:szCs w:val="18"/>
        </w:rPr>
      </w:pPr>
      <w:r>
        <w:object w:dxaOrig="10271" w:dyaOrig="5105">
          <v:shape id="_x0000_i1031" type="#_x0000_t75" style="width:460.5pt;height:229.5pt" o:ole="">
            <v:imagedata r:id="rId27" o:title=""/>
          </v:shape>
          <o:OLEObject Type="Embed" ProgID="Excel.Sheet.12" ShapeID="_x0000_i1031" DrawAspect="Content" ObjectID="_1520880993" r:id="rId28"/>
        </w:object>
      </w:r>
    </w:p>
    <w:p w:rsidR="005B2788" w:rsidRDefault="005B2788">
      <w:pPr>
        <w:rPr>
          <w:sz w:val="18"/>
          <w:szCs w:val="18"/>
        </w:rPr>
      </w:pPr>
    </w:p>
    <w:p w:rsidR="00A65AED" w:rsidRPr="00FC603B" w:rsidRDefault="00750629" w:rsidP="0000506F">
      <w:pPr>
        <w:pStyle w:val="Zkladntext"/>
        <w:rPr>
          <w:i/>
          <w:szCs w:val="18"/>
          <w:u w:val="single"/>
        </w:rPr>
      </w:pPr>
      <w:r w:rsidRPr="00B50225">
        <w:rPr>
          <w:szCs w:val="18"/>
        </w:rPr>
        <w:t>Výška vlastného imania k 31. decembru 201</w:t>
      </w:r>
      <w:r w:rsidR="00D9490F">
        <w:rPr>
          <w:szCs w:val="18"/>
        </w:rPr>
        <w:t>5</w:t>
      </w:r>
      <w:r w:rsidRPr="00B50225">
        <w:rPr>
          <w:szCs w:val="18"/>
        </w:rPr>
        <w:t xml:space="preserve"> a výsledku hospodárenia za účtovné obdobie 201</w:t>
      </w:r>
      <w:r w:rsidR="002B4A67" w:rsidRPr="00B50225">
        <w:rPr>
          <w:szCs w:val="18"/>
        </w:rPr>
        <w:t>4</w:t>
      </w:r>
      <w:r w:rsidRPr="00B50225">
        <w:rPr>
          <w:szCs w:val="18"/>
        </w:rPr>
        <w:t xml:space="preserve"> podnikov je uvedená</w:t>
      </w:r>
      <w:r w:rsidR="00B765D9" w:rsidRPr="00B50225">
        <w:rPr>
          <w:szCs w:val="18"/>
        </w:rPr>
        <w:t xml:space="preserve"> v nasledujúcom prehľade</w:t>
      </w:r>
      <w:r w:rsidR="004D3B4A" w:rsidRPr="00B50225">
        <w:rPr>
          <w:szCs w:val="18"/>
        </w:rPr>
        <w:t>:</w:t>
      </w:r>
    </w:p>
    <w:p w:rsidR="00A03823" w:rsidRPr="00FC603B" w:rsidRDefault="00A03823" w:rsidP="00574527">
      <w:pPr>
        <w:pStyle w:val="Zkladntext"/>
        <w:rPr>
          <w:i/>
          <w:szCs w:val="18"/>
          <w:u w:val="single"/>
        </w:rPr>
      </w:pPr>
    </w:p>
    <w:bookmarkStart w:id="17" w:name="_MON_1485847185"/>
    <w:bookmarkEnd w:id="17"/>
    <w:p w:rsidR="00A65191" w:rsidRDefault="000B2E36">
      <w:pPr>
        <w:pStyle w:val="Zkladntext"/>
        <w:rPr>
          <w:szCs w:val="18"/>
        </w:rPr>
      </w:pPr>
      <w:r w:rsidRPr="00891481">
        <w:rPr>
          <w:szCs w:val="18"/>
        </w:rPr>
        <w:object w:dxaOrig="9280" w:dyaOrig="4850">
          <v:shape id="_x0000_i1032" type="#_x0000_t75" style="width:441pt;height:247pt" o:ole="" o:preferrelative="f">
            <v:imagedata r:id="rId29" o:title=""/>
            <o:lock v:ext="edit" aspectratio="f"/>
          </v:shape>
          <o:OLEObject Type="Embed" ProgID="Excel.Sheet.12" ShapeID="_x0000_i1032" DrawAspect="Content" ObjectID="_1520880994" r:id="rId30"/>
        </w:object>
      </w: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0B2E36" w:rsidRDefault="000B2E36">
      <w:pPr>
        <w:pStyle w:val="Zkladntext"/>
        <w:rPr>
          <w:szCs w:val="18"/>
        </w:rPr>
      </w:pPr>
    </w:p>
    <w:p w:rsidR="00D9490F" w:rsidRDefault="00D9490F" w:rsidP="00D9490F">
      <w:pPr>
        <w:pStyle w:val="Zkladntext"/>
        <w:rPr>
          <w:szCs w:val="18"/>
        </w:rPr>
      </w:pPr>
      <w:r>
        <w:rPr>
          <w:szCs w:val="18"/>
        </w:rPr>
        <w:lastRenderedPageBreak/>
        <w:t>V</w:t>
      </w:r>
      <w:r w:rsidR="00750629" w:rsidRPr="00FD3474">
        <w:rPr>
          <w:szCs w:val="18"/>
        </w:rPr>
        <w:t>ýška vlastného imania k 31. decembru 201</w:t>
      </w:r>
      <w:r w:rsidR="000B2E36">
        <w:rPr>
          <w:szCs w:val="18"/>
        </w:rPr>
        <w:t>5</w:t>
      </w:r>
      <w:r w:rsidR="00750629" w:rsidRPr="00891481">
        <w:rPr>
          <w:szCs w:val="18"/>
        </w:rPr>
        <w:t xml:space="preserve"> a výsledku hospodárenia za účtovné obdobie 201</w:t>
      </w:r>
      <w:r w:rsidR="000B2E36">
        <w:rPr>
          <w:szCs w:val="18"/>
        </w:rPr>
        <w:t>5</w:t>
      </w:r>
      <w:r w:rsidR="00750629" w:rsidRPr="00891481">
        <w:rPr>
          <w:szCs w:val="18"/>
        </w:rPr>
        <w:t xml:space="preserve"> podnikov je uvedená</w:t>
      </w:r>
      <w:r w:rsidR="001C0A6A" w:rsidRPr="00891481">
        <w:rPr>
          <w:szCs w:val="18"/>
        </w:rPr>
        <w:t xml:space="preserve"> v nasledujúcom prehľade:</w:t>
      </w:r>
      <w:bookmarkStart w:id="18" w:name="_Toc530739903"/>
      <w:bookmarkStart w:id="19" w:name="_MON_1405926187"/>
      <w:bookmarkEnd w:id="19"/>
      <w:r w:rsidR="000B2E36" w:rsidRPr="00B50225">
        <w:rPr>
          <w:szCs w:val="18"/>
        </w:rPr>
        <w:object w:dxaOrig="8871" w:dyaOrig="6516">
          <v:shape id="_x0000_i1033" type="#_x0000_t75" style="width:446pt;height:352.5pt" o:ole="" o:preferrelative="f">
            <v:imagedata r:id="rId31" o:title=""/>
            <o:lock v:ext="edit" aspectratio="f"/>
          </v:shape>
          <o:OLEObject Type="Embed" ProgID="Excel.Sheet.12" ShapeID="_x0000_i1033" DrawAspect="Content" ObjectID="_1520880995" r:id="rId32"/>
        </w:object>
      </w:r>
      <w:bookmarkEnd w:id="18"/>
    </w:p>
    <w:p w:rsidR="00EC5C0B" w:rsidRPr="00B50225" w:rsidRDefault="00EC5C0B" w:rsidP="00D9490F">
      <w:pPr>
        <w:pStyle w:val="Nadpis2"/>
        <w:numPr>
          <w:ilvl w:val="0"/>
          <w:numId w:val="17"/>
        </w:numPr>
        <w:tabs>
          <w:tab w:val="clear" w:pos="360"/>
        </w:tabs>
        <w:rPr>
          <w:szCs w:val="18"/>
        </w:rPr>
      </w:pPr>
      <w:r w:rsidRPr="00B50225">
        <w:rPr>
          <w:szCs w:val="18"/>
        </w:rPr>
        <w:t>Zásoby</w:t>
      </w:r>
    </w:p>
    <w:p w:rsidR="004D3B4A" w:rsidRPr="00B50225" w:rsidRDefault="004D3B4A" w:rsidP="004D3B4A">
      <w:pPr>
        <w:pStyle w:val="Zkladntext"/>
        <w:rPr>
          <w:szCs w:val="18"/>
        </w:rPr>
      </w:pPr>
    </w:p>
    <w:p w:rsidR="004D3B4A" w:rsidRPr="00B50225" w:rsidRDefault="00750629" w:rsidP="004D3B4A">
      <w:pPr>
        <w:pStyle w:val="Zkladntext"/>
        <w:rPr>
          <w:szCs w:val="18"/>
        </w:rPr>
      </w:pPr>
      <w:r w:rsidRPr="00B50225">
        <w:rPr>
          <w:szCs w:val="18"/>
        </w:rPr>
        <w:t>Vývoj opravnej položky v priebehu účtovného obdobia je uvedený v nasledujúcom prehľade:</w:t>
      </w:r>
    </w:p>
    <w:p w:rsidR="0057382A" w:rsidRPr="00FC603B" w:rsidRDefault="0057382A" w:rsidP="0057382A">
      <w:pPr>
        <w:pStyle w:val="Zkladntext"/>
        <w:rPr>
          <w:i/>
          <w:szCs w:val="18"/>
          <w:u w:val="single"/>
        </w:rPr>
      </w:pPr>
    </w:p>
    <w:bookmarkStart w:id="20" w:name="_MON_1405926912"/>
    <w:bookmarkEnd w:id="20"/>
    <w:p w:rsidR="00E34DCA" w:rsidRPr="00B50225" w:rsidRDefault="000B2E36">
      <w:pPr>
        <w:ind w:left="425"/>
        <w:rPr>
          <w:sz w:val="18"/>
          <w:szCs w:val="18"/>
        </w:rPr>
      </w:pPr>
      <w:r w:rsidRPr="00B50225">
        <w:rPr>
          <w:sz w:val="18"/>
          <w:szCs w:val="18"/>
        </w:rPr>
        <w:object w:dxaOrig="9143" w:dyaOrig="4655">
          <v:shape id="_x0000_i1034" type="#_x0000_t75" style="width:440pt;height:250pt" o:ole="" o:preferrelative="f">
            <v:imagedata r:id="rId33" o:title=""/>
            <o:lock v:ext="edit" aspectratio="f"/>
          </v:shape>
          <o:OLEObject Type="Embed" ProgID="Excel.Sheet.12" ShapeID="_x0000_i1034" DrawAspect="Content" ObjectID="_1520880996" r:id="rId34"/>
        </w:object>
      </w:r>
    </w:p>
    <w:p w:rsidR="00086A82" w:rsidRPr="00891481" w:rsidRDefault="00086A82" w:rsidP="004D3B4A">
      <w:pPr>
        <w:pStyle w:val="Zkladntext"/>
        <w:rPr>
          <w:szCs w:val="18"/>
        </w:rPr>
      </w:pPr>
    </w:p>
    <w:p w:rsidR="00727FD3" w:rsidRPr="00891481" w:rsidRDefault="00727FD3" w:rsidP="00727FD3">
      <w:pPr>
        <w:pStyle w:val="Zkladntext"/>
        <w:rPr>
          <w:szCs w:val="18"/>
        </w:rPr>
      </w:pPr>
      <w:r>
        <w:rPr>
          <w:szCs w:val="18"/>
        </w:rPr>
        <w:t>Družstvo OP k zásobám netvorilo.</w:t>
      </w:r>
    </w:p>
    <w:p w:rsidR="007B2E7A" w:rsidRPr="00891481" w:rsidRDefault="007B2E7A" w:rsidP="004D3B4A">
      <w:pPr>
        <w:pStyle w:val="Zkladntext"/>
        <w:rPr>
          <w:szCs w:val="18"/>
        </w:rPr>
      </w:pPr>
    </w:p>
    <w:p w:rsidR="0085196C" w:rsidRPr="00FC603B" w:rsidRDefault="0085196C" w:rsidP="00034539">
      <w:pPr>
        <w:pStyle w:val="Zkladntext"/>
        <w:rPr>
          <w:szCs w:val="18"/>
        </w:rPr>
      </w:pPr>
    </w:p>
    <w:p w:rsidR="005D2A89" w:rsidRPr="008C0838" w:rsidRDefault="00CA441D">
      <w:pPr>
        <w:pStyle w:val="Nadpis2"/>
        <w:numPr>
          <w:ilvl w:val="0"/>
          <w:numId w:val="2"/>
        </w:numPr>
        <w:rPr>
          <w:szCs w:val="18"/>
        </w:rPr>
      </w:pPr>
      <w:bookmarkStart w:id="21" w:name="_Toc530739904"/>
      <w:r w:rsidRPr="00891481">
        <w:rPr>
          <w:szCs w:val="18"/>
        </w:rPr>
        <w:t>Pohľadávky</w:t>
      </w:r>
      <w:bookmarkEnd w:id="21"/>
    </w:p>
    <w:p w:rsidR="00CA441D" w:rsidRPr="00B50225" w:rsidRDefault="00CA441D" w:rsidP="00CA441D">
      <w:pPr>
        <w:pStyle w:val="Zkladntext"/>
        <w:rPr>
          <w:szCs w:val="18"/>
        </w:rPr>
      </w:pPr>
    </w:p>
    <w:p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rsidR="00CA441D" w:rsidRPr="00891481" w:rsidRDefault="00CA441D" w:rsidP="00CA441D">
      <w:pPr>
        <w:pStyle w:val="Zkladntext"/>
        <w:rPr>
          <w:szCs w:val="18"/>
        </w:rPr>
      </w:pPr>
    </w:p>
    <w:bookmarkStart w:id="22" w:name="_MON_1405930601"/>
    <w:bookmarkEnd w:id="22"/>
    <w:p w:rsidR="009D0700" w:rsidRPr="00B50225" w:rsidRDefault="000B2E36" w:rsidP="009D0700">
      <w:pPr>
        <w:pStyle w:val="Zkladntext"/>
        <w:rPr>
          <w:szCs w:val="18"/>
          <w:lang w:val="de-DE"/>
        </w:rPr>
      </w:pPr>
      <w:r w:rsidRPr="00B50225">
        <w:rPr>
          <w:szCs w:val="18"/>
        </w:rPr>
        <w:object w:dxaOrig="9013" w:dyaOrig="5518">
          <v:shape id="_x0000_i1035" type="#_x0000_t75" style="width:439.5pt;height:300pt" o:ole="" o:preferrelative="f">
            <v:imagedata r:id="rId35" o:title=""/>
            <o:lock v:ext="edit" aspectratio="f"/>
          </v:shape>
          <o:OLEObject Type="Embed" ProgID="Excel.Sheet.12" ShapeID="_x0000_i1035" DrawAspect="Content" ObjectID="_1520880997" r:id="rId36"/>
        </w:object>
      </w: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D9490F" w:rsidP="00B34638">
      <w:pPr>
        <w:pStyle w:val="Zkladntext"/>
        <w:ind w:left="0"/>
        <w:rPr>
          <w:szCs w:val="18"/>
        </w:rPr>
      </w:pPr>
    </w:p>
    <w:p w:rsidR="00D9490F" w:rsidRDefault="00CA441D" w:rsidP="00B34638">
      <w:pPr>
        <w:pStyle w:val="Zkladn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rsidR="00D9490F" w:rsidRDefault="00D9490F" w:rsidP="00B34638">
      <w:pPr>
        <w:pStyle w:val="Zkladntext"/>
        <w:ind w:left="0"/>
        <w:rPr>
          <w:szCs w:val="18"/>
        </w:rPr>
      </w:pPr>
    </w:p>
    <w:bookmarkStart w:id="23" w:name="_MON_1405930710"/>
    <w:bookmarkEnd w:id="23"/>
    <w:p w:rsidR="00086A82" w:rsidRPr="00B50225" w:rsidRDefault="00F45154" w:rsidP="00B34638">
      <w:pPr>
        <w:pStyle w:val="Zkladntext"/>
        <w:ind w:left="0"/>
        <w:rPr>
          <w:szCs w:val="18"/>
        </w:rPr>
      </w:pPr>
      <w:r w:rsidRPr="00B50225">
        <w:rPr>
          <w:szCs w:val="18"/>
        </w:rPr>
        <w:object w:dxaOrig="9063" w:dyaOrig="6093">
          <v:shape id="_x0000_i1036" type="#_x0000_t75" style="width:441.5pt;height:331pt" o:ole="" o:preferrelative="f">
            <v:imagedata r:id="rId37" o:title=""/>
            <o:lock v:ext="edit" aspectratio="f"/>
          </v:shape>
          <o:OLEObject Type="Embed" ProgID="Excel.Sheet.12" ShapeID="_x0000_i1036" DrawAspect="Content" ObjectID="_1520880998" r:id="rId38"/>
        </w:object>
      </w:r>
    </w:p>
    <w:p w:rsidR="00E7377E" w:rsidRDefault="00E7377E">
      <w:pPr>
        <w:rPr>
          <w:sz w:val="18"/>
          <w:szCs w:val="18"/>
        </w:rPr>
      </w:pPr>
      <w:r>
        <w:rPr>
          <w:szCs w:val="18"/>
        </w:rPr>
        <w:br w:type="page"/>
      </w:r>
    </w:p>
    <w:p w:rsidR="00E7377E" w:rsidRDefault="00342E08" w:rsidP="00B34638">
      <w:pPr>
        <w:pStyle w:val="Zkladntext"/>
        <w:ind w:left="0"/>
        <w:rPr>
          <w:szCs w:val="18"/>
        </w:rPr>
      </w:pPr>
      <w:r w:rsidRPr="008C0838">
        <w:rPr>
          <w:szCs w:val="18"/>
        </w:rPr>
        <w:lastRenderedPageBreak/>
        <w:t>Veková štruktúra pohľadávok za predchádzajúce účtovné obdobie je uvedená v nasledujúcom prehľade:</w:t>
      </w:r>
    </w:p>
    <w:p w:rsidR="00E7377E" w:rsidRDefault="00E7377E" w:rsidP="00B34638">
      <w:pPr>
        <w:pStyle w:val="Zkladntext"/>
        <w:ind w:left="0"/>
        <w:rPr>
          <w:szCs w:val="18"/>
        </w:rPr>
      </w:pPr>
    </w:p>
    <w:bookmarkStart w:id="24" w:name="_MON_1405930718"/>
    <w:bookmarkEnd w:id="24"/>
    <w:p w:rsidR="00EF4E72" w:rsidRPr="00B50225" w:rsidRDefault="00F45154" w:rsidP="00B50225">
      <w:pPr>
        <w:pStyle w:val="Zkladntext"/>
        <w:ind w:left="0"/>
        <w:rPr>
          <w:szCs w:val="18"/>
        </w:rPr>
      </w:pPr>
      <w:r w:rsidRPr="00B50225">
        <w:rPr>
          <w:szCs w:val="18"/>
        </w:rPr>
        <w:object w:dxaOrig="9063" w:dyaOrig="6093">
          <v:shape id="_x0000_i1037" type="#_x0000_t75" style="width:466pt;height:333.5pt" o:ole="" o:preferrelative="f">
            <v:imagedata r:id="rId39" o:title=""/>
            <o:lock v:ext="edit" aspectratio="f"/>
          </v:shape>
          <o:OLEObject Type="Embed" ProgID="Excel.Sheet.12" ShapeID="_x0000_i1037" DrawAspect="Content" ObjectID="_1520880999" r:id="rId40"/>
        </w:object>
      </w:r>
    </w:p>
    <w:p w:rsidR="00CA441D" w:rsidRPr="00B50225" w:rsidRDefault="009F14F2" w:rsidP="00CA441D">
      <w:pPr>
        <w:pStyle w:val="Nadpis2"/>
        <w:numPr>
          <w:ilvl w:val="0"/>
          <w:numId w:val="2"/>
        </w:numPr>
        <w:rPr>
          <w:szCs w:val="18"/>
        </w:rPr>
      </w:pPr>
      <w:bookmarkStart w:id="25" w:name="_Toc530739905"/>
      <w:r w:rsidRPr="00891481">
        <w:rPr>
          <w:szCs w:val="18"/>
        </w:rPr>
        <w:t>Finančné</w:t>
      </w:r>
      <w:r w:rsidRPr="008C0838">
        <w:rPr>
          <w:szCs w:val="18"/>
        </w:rPr>
        <w:t xml:space="preserve"> </w:t>
      </w:r>
      <w:r w:rsidR="00CA441D" w:rsidRPr="00B50225">
        <w:rPr>
          <w:szCs w:val="18"/>
        </w:rPr>
        <w:t>účty</w:t>
      </w:r>
      <w:bookmarkEnd w:id="25"/>
    </w:p>
    <w:p w:rsidR="00CA441D" w:rsidRPr="00B50225" w:rsidRDefault="00CA441D" w:rsidP="00CA441D">
      <w:pPr>
        <w:pStyle w:val="Zkladntext"/>
        <w:rPr>
          <w:szCs w:val="18"/>
        </w:rPr>
      </w:pPr>
    </w:p>
    <w:p w:rsidR="00F77D91" w:rsidRDefault="00CA441D" w:rsidP="00CA441D">
      <w:pPr>
        <w:pStyle w:val="Zkladntext"/>
        <w:rPr>
          <w:szCs w:val="18"/>
        </w:rPr>
      </w:pPr>
      <w:r w:rsidRPr="00B50225">
        <w:rPr>
          <w:szCs w:val="18"/>
        </w:rPr>
        <w:t>Ako finančné účty sú vykázané peniaze v pokladnici, účty v bankách a cenné papiere. Účtami v bankách môž</w:t>
      </w:r>
      <w:r w:rsidR="00F77D91">
        <w:rPr>
          <w:szCs w:val="18"/>
        </w:rPr>
        <w:t xml:space="preserve">e </w:t>
      </w:r>
      <w:r w:rsidR="00AC254C">
        <w:rPr>
          <w:szCs w:val="18"/>
        </w:rPr>
        <w:t>Družstvo</w:t>
      </w:r>
      <w:r w:rsidR="00F77D91">
        <w:rPr>
          <w:szCs w:val="18"/>
        </w:rPr>
        <w:t xml:space="preserve"> voľne disponovať.</w:t>
      </w:r>
    </w:p>
    <w:p w:rsidR="00442157" w:rsidRPr="00B50225" w:rsidRDefault="00F77D91" w:rsidP="00CA441D">
      <w:pPr>
        <w:pStyle w:val="Zkladntext"/>
        <w:rPr>
          <w:szCs w:val="18"/>
        </w:rPr>
      </w:pPr>
      <w:r w:rsidRPr="00B50225">
        <w:rPr>
          <w:szCs w:val="18"/>
        </w:rPr>
        <w:t xml:space="preserve"> </w:t>
      </w:r>
    </w:p>
    <w:p w:rsidR="00442157" w:rsidRPr="00B50225" w:rsidRDefault="00750629" w:rsidP="00CA441D">
      <w:pPr>
        <w:pStyle w:val="Zkladntext"/>
        <w:rPr>
          <w:szCs w:val="18"/>
        </w:rPr>
      </w:pPr>
      <w:r w:rsidRPr="00B50225">
        <w:rPr>
          <w:szCs w:val="18"/>
        </w:rPr>
        <w:t>Prehľad jednotlivých položiek finančných účtov:</w:t>
      </w:r>
    </w:p>
    <w:p w:rsidR="00442157" w:rsidRPr="00891481" w:rsidRDefault="00442157" w:rsidP="00CA441D">
      <w:pPr>
        <w:pStyle w:val="Zkladntext"/>
        <w:rPr>
          <w:szCs w:val="18"/>
        </w:rPr>
      </w:pPr>
    </w:p>
    <w:bookmarkStart w:id="26" w:name="_MON_1405930822"/>
    <w:bookmarkEnd w:id="26"/>
    <w:p w:rsidR="00426669" w:rsidRDefault="00F45154" w:rsidP="00E7377E">
      <w:pPr>
        <w:pStyle w:val="Zkladntext"/>
        <w:rPr>
          <w:szCs w:val="18"/>
        </w:rPr>
      </w:pPr>
      <w:r w:rsidRPr="00B50225">
        <w:rPr>
          <w:szCs w:val="18"/>
        </w:rPr>
        <w:object w:dxaOrig="9052" w:dyaOrig="1895">
          <v:shape id="_x0000_i1038" type="#_x0000_t75" style="width:442pt;height:102.5pt" o:ole="" o:preferrelative="f">
            <v:imagedata r:id="rId41" o:title=""/>
            <o:lock v:ext="edit" aspectratio="f"/>
          </v:shape>
          <o:OLEObject Type="Embed" ProgID="Excel.Sheet.12" ShapeID="_x0000_i1038" DrawAspect="Content" ObjectID="_1520881000" r:id="rId42"/>
        </w:object>
      </w:r>
      <w:r w:rsidR="00A14231">
        <w:t>Družstvo nevlastní žiaden iný krátkodobý finančný majetok.</w:t>
      </w:r>
    </w:p>
    <w:p w:rsidR="00A14231" w:rsidRDefault="00A14231" w:rsidP="009D0700">
      <w:pPr>
        <w:ind w:left="426"/>
        <w:rPr>
          <w:sz w:val="18"/>
          <w:szCs w:val="18"/>
        </w:rPr>
      </w:pPr>
    </w:p>
    <w:p w:rsidR="003C4B78" w:rsidRPr="008C0838" w:rsidRDefault="003C4B78" w:rsidP="003C4B78">
      <w:pPr>
        <w:pStyle w:val="Nadpis2"/>
        <w:numPr>
          <w:ilvl w:val="0"/>
          <w:numId w:val="2"/>
        </w:numPr>
        <w:rPr>
          <w:szCs w:val="18"/>
        </w:rPr>
      </w:pPr>
      <w:bookmarkStart w:id="27" w:name="_Toc530739906"/>
      <w:r w:rsidRPr="00891481">
        <w:rPr>
          <w:szCs w:val="18"/>
        </w:rPr>
        <w:t>Vlastné akcie</w:t>
      </w:r>
    </w:p>
    <w:p w:rsidR="005A25EA" w:rsidRDefault="00FC54B9" w:rsidP="00B34638">
      <w:pPr>
        <w:ind w:left="360"/>
        <w:rPr>
          <w:sz w:val="18"/>
          <w:szCs w:val="18"/>
        </w:rPr>
      </w:pPr>
      <w:r>
        <w:rPr>
          <w:sz w:val="18"/>
          <w:szCs w:val="18"/>
        </w:rPr>
        <w:t xml:space="preserve">Družstvo </w:t>
      </w:r>
      <w:r w:rsidR="00E7377E">
        <w:rPr>
          <w:sz w:val="18"/>
          <w:szCs w:val="18"/>
        </w:rPr>
        <w:t>nevlastní žiadne vlastné podiely</w:t>
      </w:r>
      <w:r>
        <w:rPr>
          <w:sz w:val="18"/>
          <w:szCs w:val="18"/>
        </w:rPr>
        <w:t>.</w:t>
      </w:r>
      <w:r w:rsidRPr="00B50225">
        <w:rPr>
          <w:sz w:val="18"/>
          <w:szCs w:val="18"/>
        </w:rPr>
        <w:t xml:space="preserve"> </w:t>
      </w:r>
    </w:p>
    <w:p w:rsidR="00B34638" w:rsidRPr="00FC603B" w:rsidRDefault="00B34638" w:rsidP="00B34638">
      <w:pPr>
        <w:ind w:left="360"/>
        <w:rPr>
          <w:sz w:val="18"/>
          <w:szCs w:val="18"/>
        </w:rPr>
      </w:pPr>
    </w:p>
    <w:p w:rsidR="00E7377E" w:rsidRDefault="00E7377E">
      <w:pPr>
        <w:rPr>
          <w:b/>
          <w:sz w:val="18"/>
          <w:szCs w:val="18"/>
        </w:rPr>
      </w:pPr>
      <w:r>
        <w:rPr>
          <w:szCs w:val="18"/>
        </w:rPr>
        <w:br w:type="page"/>
      </w:r>
    </w:p>
    <w:p w:rsidR="00CA441D" w:rsidRPr="008C0838" w:rsidRDefault="00CA441D" w:rsidP="00CA441D">
      <w:pPr>
        <w:pStyle w:val="Nadpis2"/>
        <w:numPr>
          <w:ilvl w:val="0"/>
          <w:numId w:val="2"/>
        </w:numPr>
        <w:rPr>
          <w:szCs w:val="18"/>
        </w:rPr>
      </w:pPr>
      <w:r w:rsidRPr="00891481">
        <w:rPr>
          <w:szCs w:val="18"/>
        </w:rPr>
        <w:lastRenderedPageBreak/>
        <w:t>Časové rozlíšenie</w:t>
      </w:r>
      <w:bookmarkEnd w:id="27"/>
    </w:p>
    <w:p w:rsidR="00CA441D" w:rsidRPr="00B50225" w:rsidRDefault="00CA441D" w:rsidP="00CA441D">
      <w:pPr>
        <w:pStyle w:val="Zkladntext"/>
        <w:rPr>
          <w:szCs w:val="18"/>
        </w:rPr>
      </w:pPr>
    </w:p>
    <w:p w:rsidR="00CA441D" w:rsidRPr="00B50225" w:rsidRDefault="00CA441D" w:rsidP="00CA441D">
      <w:pPr>
        <w:pStyle w:val="Zkladntext"/>
        <w:rPr>
          <w:szCs w:val="18"/>
        </w:rPr>
      </w:pPr>
      <w:r w:rsidRPr="00B50225">
        <w:rPr>
          <w:szCs w:val="18"/>
        </w:rPr>
        <w:t>Ide o tieto položky:</w:t>
      </w:r>
    </w:p>
    <w:p w:rsidR="00574527" w:rsidRPr="00891481" w:rsidRDefault="00574527" w:rsidP="00CA441D">
      <w:pPr>
        <w:pStyle w:val="Zkladntext"/>
        <w:rPr>
          <w:szCs w:val="18"/>
        </w:rPr>
      </w:pPr>
    </w:p>
    <w:bookmarkStart w:id="28" w:name="_MON_1405947617"/>
    <w:bookmarkEnd w:id="28"/>
    <w:p w:rsidR="00D56E62" w:rsidRPr="00B50225" w:rsidRDefault="00626D9A" w:rsidP="00B34638">
      <w:pPr>
        <w:pStyle w:val="Zkladntext"/>
        <w:rPr>
          <w:szCs w:val="18"/>
        </w:rPr>
      </w:pPr>
      <w:r w:rsidRPr="00B50225">
        <w:rPr>
          <w:szCs w:val="18"/>
          <w:lang w:val="de-DE"/>
        </w:rPr>
        <w:object w:dxaOrig="9035" w:dyaOrig="4203">
          <v:shape id="_x0000_i1039" type="#_x0000_t75" style="width:443pt;height:230.5pt" o:ole="" o:preferrelative="f">
            <v:imagedata r:id="rId43" o:title=""/>
            <o:lock v:ext="edit" aspectratio="f"/>
          </v:shape>
          <o:OLEObject Type="Embed" ProgID="Excel.Sheet.12" ShapeID="_x0000_i1039" DrawAspect="Content" ObjectID="_1520881001" r:id="rId44"/>
        </w:object>
      </w:r>
    </w:p>
    <w:p w:rsidR="00E7377E" w:rsidRDefault="00E7377E">
      <w:pPr>
        <w:rPr>
          <w:b/>
          <w:caps/>
          <w:sz w:val="18"/>
          <w:szCs w:val="18"/>
        </w:rPr>
      </w:pPr>
      <w:r>
        <w:rPr>
          <w:szCs w:val="18"/>
        </w:rPr>
        <w:br w:type="page"/>
      </w:r>
    </w:p>
    <w:p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rsidR="00491AF0" w:rsidRPr="00B50225" w:rsidRDefault="00491AF0" w:rsidP="00491AF0">
      <w:pPr>
        <w:pStyle w:val="Zkladntext"/>
        <w:rPr>
          <w:szCs w:val="18"/>
        </w:rPr>
      </w:pPr>
    </w:p>
    <w:p w:rsidR="00491AF0" w:rsidRPr="00B50225" w:rsidRDefault="00491AF0" w:rsidP="00FB352B">
      <w:pPr>
        <w:pStyle w:val="Nadpis2"/>
        <w:numPr>
          <w:ilvl w:val="0"/>
          <w:numId w:val="7"/>
        </w:numPr>
        <w:rPr>
          <w:szCs w:val="18"/>
        </w:rPr>
      </w:pPr>
      <w:bookmarkStart w:id="29" w:name="_Toc530739908"/>
      <w:r w:rsidRPr="00B50225">
        <w:rPr>
          <w:szCs w:val="18"/>
        </w:rPr>
        <w:t>Vlastné imanie</w:t>
      </w:r>
    </w:p>
    <w:p w:rsidR="00491AF0" w:rsidRPr="00B50225" w:rsidRDefault="00491AF0" w:rsidP="00491AF0">
      <w:pPr>
        <w:rPr>
          <w:sz w:val="18"/>
          <w:szCs w:val="18"/>
        </w:rPr>
      </w:pPr>
    </w:p>
    <w:p w:rsidR="004A4D80" w:rsidRPr="00B50225" w:rsidRDefault="00491AF0" w:rsidP="00491AF0">
      <w:pPr>
        <w:pStyle w:val="Zkladntext"/>
        <w:rPr>
          <w:szCs w:val="18"/>
        </w:rPr>
      </w:pPr>
      <w:r w:rsidRPr="00891481">
        <w:rPr>
          <w:szCs w:val="18"/>
        </w:rPr>
        <w:t>Informácie o vlastnom imaní</w:t>
      </w:r>
      <w:r w:rsidRPr="008C0838">
        <w:rPr>
          <w:szCs w:val="18"/>
        </w:rPr>
        <w:t xml:space="preserve"> sú uvedené v časti C a P.</w:t>
      </w:r>
    </w:p>
    <w:p w:rsidR="004A4D80" w:rsidRPr="00B50225" w:rsidRDefault="004A4D80" w:rsidP="00491AF0">
      <w:pPr>
        <w:pStyle w:val="Zkladntext"/>
        <w:rPr>
          <w:szCs w:val="18"/>
        </w:rPr>
      </w:pPr>
    </w:p>
    <w:p w:rsidR="004A4D80" w:rsidRPr="00B50225" w:rsidRDefault="004A4D80" w:rsidP="00FB352B">
      <w:pPr>
        <w:pStyle w:val="Nadpis2"/>
        <w:numPr>
          <w:ilvl w:val="0"/>
          <w:numId w:val="7"/>
        </w:numPr>
        <w:rPr>
          <w:szCs w:val="18"/>
        </w:rPr>
      </w:pPr>
      <w:r w:rsidRPr="00B50225">
        <w:rPr>
          <w:szCs w:val="18"/>
        </w:rPr>
        <w:t>Rezervy</w:t>
      </w:r>
    </w:p>
    <w:bookmarkEnd w:id="29"/>
    <w:p w:rsidR="00491AF0" w:rsidRPr="00B50225" w:rsidRDefault="00491AF0" w:rsidP="00491AF0">
      <w:pPr>
        <w:pStyle w:val="Zkladntext"/>
        <w:rPr>
          <w:szCs w:val="18"/>
        </w:rPr>
      </w:pPr>
    </w:p>
    <w:p w:rsidR="00491AF0" w:rsidRPr="00B50225" w:rsidRDefault="00750629" w:rsidP="00491AF0">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30" w:name="_MON_1405948469"/>
    <w:bookmarkEnd w:id="30"/>
    <w:p w:rsidR="00B12204" w:rsidRDefault="00400AA5" w:rsidP="009D0700">
      <w:pPr>
        <w:ind w:left="426"/>
        <w:rPr>
          <w:sz w:val="18"/>
          <w:szCs w:val="18"/>
        </w:rPr>
      </w:pPr>
      <w:r w:rsidRPr="00B50225">
        <w:rPr>
          <w:sz w:val="18"/>
          <w:szCs w:val="18"/>
        </w:rPr>
        <w:object w:dxaOrig="8791" w:dyaOrig="5624">
          <v:shape id="_x0000_i1040" type="#_x0000_t75" style="width:443pt;height:313.5pt" o:ole="" o:preferrelative="f">
            <v:imagedata r:id="rId45" o:title=""/>
            <o:lock v:ext="edit" aspectratio="f"/>
          </v:shape>
          <o:OLEObject Type="Embed" ProgID="Excel.Sheet.12" ShapeID="_x0000_i1040" DrawAspect="Content" ObjectID="_1520881002" r:id="rId46"/>
        </w:object>
      </w:r>
    </w:p>
    <w:p w:rsidR="006A5406" w:rsidRPr="00B50225" w:rsidRDefault="006A5406" w:rsidP="009D0700">
      <w:pPr>
        <w:ind w:left="426"/>
        <w:rPr>
          <w:sz w:val="18"/>
          <w:szCs w:val="18"/>
        </w:rPr>
      </w:pPr>
    </w:p>
    <w:p w:rsidR="00AC254C" w:rsidRDefault="00AC254C" w:rsidP="00B50225">
      <w:pPr>
        <w:pStyle w:val="Zkladntext"/>
        <w:ind w:left="0"/>
        <w:rPr>
          <w:szCs w:val="18"/>
        </w:rPr>
      </w:pPr>
      <w:bookmarkStart w:id="31" w:name="OLE_LINK17"/>
      <w:bookmarkStart w:id="32" w:name="OLE_LINK18"/>
    </w:p>
    <w:p w:rsidR="006A5406" w:rsidRDefault="006A5406" w:rsidP="00B50225">
      <w:pPr>
        <w:pStyle w:val="Zkladntext"/>
        <w:ind w:left="0"/>
        <w:rPr>
          <w:szCs w:val="18"/>
        </w:rPr>
      </w:pPr>
    </w:p>
    <w:p w:rsidR="006A5406" w:rsidRDefault="006A5406" w:rsidP="00B50225">
      <w:pPr>
        <w:pStyle w:val="Zkladntext"/>
        <w:ind w:left="0"/>
        <w:rPr>
          <w:szCs w:val="18"/>
        </w:rPr>
      </w:pPr>
    </w:p>
    <w:p w:rsidR="00E7377E" w:rsidRDefault="00E7377E">
      <w:pPr>
        <w:rPr>
          <w:sz w:val="18"/>
          <w:szCs w:val="18"/>
        </w:rPr>
      </w:pPr>
      <w:r>
        <w:rPr>
          <w:szCs w:val="18"/>
        </w:rPr>
        <w:br w:type="page"/>
      </w:r>
    </w:p>
    <w:p w:rsidR="00491AF0" w:rsidRPr="00B50225" w:rsidRDefault="00491AF0" w:rsidP="00B50225">
      <w:pPr>
        <w:pStyle w:val="Zkladntext"/>
        <w:ind w:left="0"/>
        <w:rPr>
          <w:szCs w:val="18"/>
        </w:rPr>
      </w:pPr>
      <w:r w:rsidRPr="00891481">
        <w:rPr>
          <w:szCs w:val="18"/>
        </w:rPr>
        <w:lastRenderedPageBreak/>
        <w:t>Prehľad o rezervách za predchádzajúce účtovné obdobie je uvedený v nasledujúc</w:t>
      </w:r>
      <w:r w:rsidR="00076486" w:rsidRPr="008C0838">
        <w:rPr>
          <w:szCs w:val="18"/>
        </w:rPr>
        <w:t>om</w:t>
      </w:r>
      <w:r w:rsidRPr="00B50225">
        <w:rPr>
          <w:szCs w:val="18"/>
        </w:rPr>
        <w:t xml:space="preserve"> </w:t>
      </w:r>
      <w:r w:rsidR="00076486" w:rsidRPr="00B50225">
        <w:rPr>
          <w:szCs w:val="18"/>
        </w:rPr>
        <w:t>prehľade</w:t>
      </w:r>
      <w:r w:rsidRPr="00B50225">
        <w:rPr>
          <w:szCs w:val="18"/>
        </w:rPr>
        <w:t>:</w:t>
      </w:r>
    </w:p>
    <w:p w:rsidR="00574527" w:rsidRPr="00FC603B" w:rsidRDefault="00574527" w:rsidP="00B50225">
      <w:pPr>
        <w:pStyle w:val="Zkladntext"/>
        <w:ind w:left="0"/>
        <w:rPr>
          <w:i/>
          <w:szCs w:val="18"/>
          <w:u w:val="single"/>
        </w:rPr>
      </w:pPr>
    </w:p>
    <w:p w:rsidR="00491AF0" w:rsidRPr="00891481" w:rsidRDefault="00491AF0" w:rsidP="00491AF0">
      <w:pPr>
        <w:pStyle w:val="Zkladntext"/>
        <w:jc w:val="left"/>
        <w:rPr>
          <w:szCs w:val="18"/>
        </w:rPr>
      </w:pPr>
    </w:p>
    <w:bookmarkStart w:id="33" w:name="_MON_1405948491"/>
    <w:bookmarkEnd w:id="33"/>
    <w:p w:rsidR="00016159" w:rsidRDefault="00626D9A" w:rsidP="00016159">
      <w:pPr>
        <w:pStyle w:val="Zkladntext"/>
        <w:ind w:left="0"/>
        <w:jc w:val="left"/>
        <w:rPr>
          <w:szCs w:val="18"/>
        </w:rPr>
      </w:pPr>
      <w:r w:rsidRPr="00B50225">
        <w:rPr>
          <w:szCs w:val="18"/>
        </w:rPr>
        <w:object w:dxaOrig="8866" w:dyaOrig="6492">
          <v:shape id="_x0000_i1041" type="#_x0000_t75" style="width:465pt;height:361.5pt" o:ole="" o:preferrelative="f">
            <v:imagedata r:id="rId47" o:title=""/>
            <o:lock v:ext="edit" aspectratio="f"/>
          </v:shape>
          <o:OLEObject Type="Embed" ProgID="Excel.Sheet.12" ShapeID="_x0000_i1041" DrawAspect="Content" ObjectID="_1520881003" r:id="rId48"/>
        </w:object>
      </w:r>
      <w:bookmarkStart w:id="34" w:name="_Toc530739909"/>
      <w:bookmarkEnd w:id="31"/>
      <w:bookmarkEnd w:id="32"/>
    </w:p>
    <w:p w:rsidR="00016159" w:rsidRDefault="00016159" w:rsidP="00016159">
      <w:pPr>
        <w:pStyle w:val="Zkladntext"/>
        <w:ind w:left="0"/>
        <w:jc w:val="left"/>
        <w:rPr>
          <w:szCs w:val="18"/>
        </w:rPr>
      </w:pPr>
    </w:p>
    <w:p w:rsidR="00B62963" w:rsidRPr="008C0838" w:rsidRDefault="00491AF0">
      <w:pPr>
        <w:pStyle w:val="Nadpis2"/>
        <w:numPr>
          <w:ilvl w:val="0"/>
          <w:numId w:val="2"/>
        </w:numPr>
        <w:tabs>
          <w:tab w:val="clear" w:pos="360"/>
          <w:tab w:val="num" w:pos="426"/>
        </w:tabs>
        <w:ind w:left="426" w:hanging="426"/>
        <w:rPr>
          <w:szCs w:val="18"/>
        </w:rPr>
      </w:pPr>
      <w:r w:rsidRPr="008C0838">
        <w:rPr>
          <w:szCs w:val="18"/>
        </w:rPr>
        <w:t>Záväzky</w:t>
      </w:r>
      <w:bookmarkEnd w:id="34"/>
    </w:p>
    <w:p w:rsidR="00491AF0" w:rsidRPr="00B50225" w:rsidRDefault="00491AF0" w:rsidP="00491AF0">
      <w:pPr>
        <w:pStyle w:val="Zkladntext"/>
        <w:rPr>
          <w:szCs w:val="18"/>
        </w:rPr>
      </w:pPr>
    </w:p>
    <w:p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rsidR="00491AF0" w:rsidRPr="00891481" w:rsidRDefault="00491AF0" w:rsidP="00491AF0">
      <w:pPr>
        <w:pStyle w:val="Zkladntext"/>
        <w:rPr>
          <w:szCs w:val="18"/>
        </w:rPr>
      </w:pPr>
    </w:p>
    <w:bookmarkStart w:id="35" w:name="_MON_1405948528"/>
    <w:bookmarkEnd w:id="35"/>
    <w:p w:rsidR="002A7CDF" w:rsidRPr="00B50225" w:rsidRDefault="00366C9E" w:rsidP="009D0700">
      <w:pPr>
        <w:ind w:left="426"/>
        <w:rPr>
          <w:sz w:val="18"/>
          <w:szCs w:val="18"/>
        </w:rPr>
      </w:pPr>
      <w:r w:rsidRPr="00B50225">
        <w:rPr>
          <w:sz w:val="18"/>
          <w:szCs w:val="18"/>
        </w:rPr>
        <w:object w:dxaOrig="8972" w:dyaOrig="2794">
          <v:shape id="_x0000_i1042" type="#_x0000_t75" style="width:442.5pt;height:154pt" o:ole="" o:preferrelative="f">
            <v:imagedata r:id="rId49" o:title=""/>
            <o:lock v:ext="edit" aspectratio="f"/>
          </v:shape>
          <o:OLEObject Type="Embed" ProgID="Excel.Sheet.12" ShapeID="_x0000_i1042" DrawAspect="Content" ObjectID="_1520881004" r:id="rId50"/>
        </w:object>
      </w:r>
    </w:p>
    <w:p w:rsidR="00016159" w:rsidRDefault="00016159">
      <w:pPr>
        <w:rPr>
          <w:sz w:val="18"/>
          <w:szCs w:val="18"/>
        </w:rPr>
      </w:pPr>
      <w:r>
        <w:rPr>
          <w:szCs w:val="18"/>
        </w:rPr>
        <w:br w:type="page"/>
      </w:r>
    </w:p>
    <w:p w:rsidR="00491AF0" w:rsidRPr="00B50225" w:rsidRDefault="002B2AF1" w:rsidP="00491AF0">
      <w:pPr>
        <w:pStyle w:val="Zkladntext"/>
        <w:rPr>
          <w:szCs w:val="18"/>
        </w:rPr>
      </w:pPr>
      <w:r>
        <w:rPr>
          <w:szCs w:val="18"/>
        </w:rPr>
        <w:lastRenderedPageBreak/>
        <w:t xml:space="preserve">Družstvo </w:t>
      </w:r>
      <w:r w:rsidR="00491AF0" w:rsidRPr="00B50225">
        <w:rPr>
          <w:szCs w:val="18"/>
        </w:rPr>
        <w:t xml:space="preserve"> </w:t>
      </w:r>
      <w:r w:rsidR="00AC12B2" w:rsidRPr="00B50225">
        <w:rPr>
          <w:szCs w:val="18"/>
        </w:rPr>
        <w:t xml:space="preserve">má </w:t>
      </w:r>
      <w:r w:rsidR="00491AF0" w:rsidRPr="00B50225">
        <w:rPr>
          <w:szCs w:val="18"/>
        </w:rPr>
        <w:t>záväz</w:t>
      </w:r>
      <w:r>
        <w:rPr>
          <w:szCs w:val="18"/>
        </w:rPr>
        <w:t>ok z lízingu na Traktor John Deere 6210R</w:t>
      </w:r>
      <w:r w:rsidR="00491AF0" w:rsidRPr="00B50225">
        <w:rPr>
          <w:szCs w:val="18"/>
        </w:rPr>
        <w:t xml:space="preserve"> </w:t>
      </w:r>
      <w:r w:rsidR="00CF1B44">
        <w:rPr>
          <w:szCs w:val="18"/>
        </w:rPr>
        <w:t xml:space="preserve">(VÚB Leasing). </w:t>
      </w:r>
      <w:r w:rsidR="00491AF0" w:rsidRPr="00B50225">
        <w:rPr>
          <w:szCs w:val="18"/>
        </w:rPr>
        <w:t>Výška budúcich platieb rozdelená na istinu a finančný náklad podľa doby splatnosti je uvedená v nasledujúcom prehľade:</w:t>
      </w:r>
    </w:p>
    <w:p w:rsidR="0057382A" w:rsidRPr="00FC603B" w:rsidRDefault="0057382A" w:rsidP="0057382A">
      <w:pPr>
        <w:pStyle w:val="Zkladntext"/>
        <w:rPr>
          <w:i/>
          <w:szCs w:val="18"/>
          <w:u w:val="single"/>
        </w:rPr>
      </w:pPr>
    </w:p>
    <w:p w:rsidR="00491AF0" w:rsidRPr="00891481" w:rsidRDefault="00491AF0" w:rsidP="00491AF0">
      <w:pPr>
        <w:pStyle w:val="Zkladntext"/>
        <w:rPr>
          <w:szCs w:val="18"/>
        </w:rPr>
      </w:pPr>
    </w:p>
    <w:bookmarkStart w:id="36" w:name="_MON_1405948555"/>
    <w:bookmarkEnd w:id="36"/>
    <w:p w:rsidR="00D56E62" w:rsidRPr="00B50225" w:rsidRDefault="00385225" w:rsidP="00016159">
      <w:pPr>
        <w:pStyle w:val="Nadpis2"/>
        <w:numPr>
          <w:ilvl w:val="0"/>
          <w:numId w:val="0"/>
        </w:numPr>
        <w:ind w:left="360"/>
        <w:rPr>
          <w:b w:val="0"/>
          <w:szCs w:val="18"/>
        </w:rPr>
      </w:pPr>
      <w:r w:rsidRPr="00B50225">
        <w:rPr>
          <w:szCs w:val="18"/>
        </w:rPr>
        <w:object w:dxaOrig="9956" w:dyaOrig="2361">
          <v:shape id="_x0000_i1043" type="#_x0000_t75" style="width:440pt;height:146.5pt" o:ole="" o:preferrelative="f">
            <v:imagedata r:id="rId51" o:title=""/>
            <o:lock v:ext="edit" aspectratio="f"/>
          </v:shape>
          <o:OLEObject Type="Embed" ProgID="Excel.Sheet.12" ShapeID="_x0000_i1043" DrawAspect="Content" ObjectID="_1520881005" r:id="rId52"/>
        </w:object>
      </w:r>
      <w:bookmarkStart w:id="37" w:name="_Toc530739910"/>
      <w:r w:rsidR="000C17C3"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F4619A" w:rsidRPr="00B50225">
        <w:rPr>
          <w:b w:val="0"/>
          <w:szCs w:val="18"/>
        </w:rPr>
        <w:t xml:space="preserve">predmetom prenájmu do výšky </w:t>
      </w:r>
      <w:r w:rsidR="00713846">
        <w:rPr>
          <w:b w:val="0"/>
          <w:szCs w:val="18"/>
        </w:rPr>
        <w:t xml:space="preserve">111 999 </w:t>
      </w:r>
      <w:r w:rsidR="00F4619A" w:rsidRPr="00B50225">
        <w:rPr>
          <w:b w:val="0"/>
          <w:szCs w:val="18"/>
        </w:rPr>
        <w:t xml:space="preserve"> EUR.</w:t>
      </w:r>
    </w:p>
    <w:bookmarkEnd w:id="37"/>
    <w:p w:rsidR="00D56E62" w:rsidRPr="00B50225" w:rsidRDefault="00D56E62">
      <w:pPr>
        <w:pStyle w:val="Nadpis2"/>
        <w:numPr>
          <w:ilvl w:val="0"/>
          <w:numId w:val="0"/>
        </w:numPr>
        <w:ind w:left="426"/>
        <w:rPr>
          <w:szCs w:val="18"/>
        </w:rPr>
      </w:pPr>
    </w:p>
    <w:p w:rsidR="0057382A" w:rsidRPr="00B50225" w:rsidRDefault="0057382A" w:rsidP="0057382A">
      <w:pPr>
        <w:pStyle w:val="Nadpis2"/>
        <w:numPr>
          <w:ilvl w:val="0"/>
          <w:numId w:val="2"/>
        </w:numPr>
        <w:rPr>
          <w:szCs w:val="18"/>
        </w:rPr>
      </w:pPr>
      <w:r w:rsidRPr="00B50225">
        <w:rPr>
          <w:szCs w:val="18"/>
        </w:rPr>
        <w:t>Odložený daňový záväzok</w:t>
      </w:r>
    </w:p>
    <w:p w:rsidR="00E231BA" w:rsidRPr="00FC603B" w:rsidRDefault="00E231BA" w:rsidP="00E231BA">
      <w:pPr>
        <w:rPr>
          <w:sz w:val="18"/>
          <w:szCs w:val="18"/>
        </w:rPr>
      </w:pPr>
    </w:p>
    <w:p w:rsidR="00E231BA" w:rsidRPr="00B50225" w:rsidRDefault="00E231BA" w:rsidP="00E231BA">
      <w:pPr>
        <w:pStyle w:val="Zkladntext"/>
        <w:rPr>
          <w:szCs w:val="18"/>
        </w:rPr>
      </w:pPr>
      <w:r w:rsidRPr="00891481">
        <w:rPr>
          <w:szCs w:val="18"/>
        </w:rPr>
        <w:t xml:space="preserve">Výpočet odloženého </w:t>
      </w:r>
      <w:r w:rsidRPr="008C0838">
        <w:rPr>
          <w:szCs w:val="18"/>
        </w:rPr>
        <w:t>daňového záväzku je uvedený v nasledujúcom prehľade:</w:t>
      </w:r>
    </w:p>
    <w:p w:rsidR="00E231BA" w:rsidRPr="00891481" w:rsidRDefault="00E231BA" w:rsidP="00E231BA">
      <w:pPr>
        <w:pStyle w:val="Zkladntext"/>
        <w:rPr>
          <w:szCs w:val="18"/>
        </w:rPr>
      </w:pPr>
    </w:p>
    <w:bookmarkStart w:id="38" w:name="_MON_1405948622"/>
    <w:bookmarkEnd w:id="38"/>
    <w:p w:rsidR="007A005F" w:rsidRPr="00B50225" w:rsidRDefault="00385225" w:rsidP="007A005F">
      <w:pPr>
        <w:pStyle w:val="Zkladntext"/>
        <w:rPr>
          <w:szCs w:val="18"/>
          <w:lang w:val="de-DE"/>
        </w:rPr>
      </w:pPr>
      <w:r w:rsidRPr="00B50225">
        <w:rPr>
          <w:szCs w:val="18"/>
        </w:rPr>
        <w:object w:dxaOrig="8984" w:dyaOrig="6775">
          <v:shape id="_x0000_i1044" type="#_x0000_t75" style="width:440.5pt;height:371pt" o:ole="" o:preferrelative="f">
            <v:imagedata r:id="rId53" o:title=""/>
            <o:lock v:ext="edit" aspectratio="f"/>
          </v:shape>
          <o:OLEObject Type="Embed" ProgID="Excel.Sheet.12" ShapeID="_x0000_i1044" DrawAspect="Content" ObjectID="_1520881006" r:id="rId54"/>
        </w:object>
      </w:r>
    </w:p>
    <w:p w:rsidR="00E231BA" w:rsidRPr="00B50225" w:rsidRDefault="00E231BA" w:rsidP="00E231BA">
      <w:pPr>
        <w:pStyle w:val="Zkladntext"/>
        <w:rPr>
          <w:szCs w:val="18"/>
        </w:rPr>
      </w:pPr>
    </w:p>
    <w:p w:rsidR="001755CB" w:rsidRDefault="001755CB" w:rsidP="00E231BA">
      <w:pPr>
        <w:pStyle w:val="Zkladntext"/>
        <w:rPr>
          <w:szCs w:val="18"/>
        </w:rPr>
      </w:pPr>
      <w:r>
        <w:rPr>
          <w:szCs w:val="18"/>
        </w:rPr>
        <w:t xml:space="preserve">Družstvo neúčtuje o odloženom saňovom záväzku a tento </w:t>
      </w:r>
      <w:r w:rsidR="00385225">
        <w:rPr>
          <w:szCs w:val="18"/>
        </w:rPr>
        <w:t xml:space="preserve">v r. 2014 </w:t>
      </w:r>
      <w:r>
        <w:rPr>
          <w:szCs w:val="18"/>
        </w:rPr>
        <w:t xml:space="preserve">vo výške 111523,44 EUR zaúčtovalo </w:t>
      </w:r>
      <w:r w:rsidR="00AC254C">
        <w:rPr>
          <w:szCs w:val="18"/>
        </w:rPr>
        <w:t>takto :</w:t>
      </w:r>
    </w:p>
    <w:p w:rsidR="00835222" w:rsidRPr="00B50225" w:rsidRDefault="001755CB" w:rsidP="00E231BA">
      <w:pPr>
        <w:pStyle w:val="Zkladntext"/>
        <w:rPr>
          <w:szCs w:val="18"/>
        </w:rPr>
      </w:pPr>
      <w:r>
        <w:rPr>
          <w:szCs w:val="18"/>
        </w:rPr>
        <w:t xml:space="preserve">MD 481 000 / D 429 000 </w:t>
      </w:r>
      <w:r w:rsidRPr="00B50225">
        <w:rPr>
          <w:szCs w:val="18"/>
        </w:rPr>
        <w:t xml:space="preserve"> </w:t>
      </w:r>
    </w:p>
    <w:p w:rsidR="00D04D91" w:rsidRPr="00B50225" w:rsidRDefault="00D04D91" w:rsidP="00D04D91">
      <w:pPr>
        <w:pStyle w:val="Zkladntext"/>
        <w:rPr>
          <w:szCs w:val="18"/>
        </w:rPr>
      </w:pPr>
    </w:p>
    <w:p w:rsidR="00C854FD" w:rsidRPr="00891481" w:rsidRDefault="00C854FD">
      <w:pPr>
        <w:spacing w:after="200" w:line="276" w:lineRule="auto"/>
        <w:rPr>
          <w:b/>
          <w:sz w:val="18"/>
          <w:szCs w:val="18"/>
        </w:rPr>
      </w:pPr>
      <w:bookmarkStart w:id="39" w:name="_Toc530739911"/>
      <w:r w:rsidRPr="00B50225">
        <w:rPr>
          <w:sz w:val="18"/>
          <w:szCs w:val="18"/>
        </w:rPr>
        <w:br w:type="page"/>
      </w:r>
    </w:p>
    <w:p w:rsidR="00E231BA" w:rsidRPr="008C0838" w:rsidRDefault="00E231BA" w:rsidP="00E231BA">
      <w:pPr>
        <w:pStyle w:val="Nadpis2"/>
        <w:numPr>
          <w:ilvl w:val="0"/>
          <w:numId w:val="2"/>
        </w:numPr>
        <w:rPr>
          <w:szCs w:val="18"/>
        </w:rPr>
      </w:pPr>
      <w:r w:rsidRPr="00891481">
        <w:rPr>
          <w:szCs w:val="18"/>
        </w:rPr>
        <w:lastRenderedPageBreak/>
        <w:t>Sociálny fond</w:t>
      </w:r>
      <w:bookmarkEnd w:id="39"/>
    </w:p>
    <w:p w:rsidR="00E231BA" w:rsidRPr="00B50225" w:rsidRDefault="00E231BA" w:rsidP="00E231BA">
      <w:pPr>
        <w:pStyle w:val="Zkladntext"/>
        <w:rPr>
          <w:szCs w:val="18"/>
        </w:rPr>
      </w:pPr>
    </w:p>
    <w:p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rsidR="00E231BA" w:rsidRPr="00891481" w:rsidRDefault="00E231BA" w:rsidP="00E231BA">
      <w:pPr>
        <w:pStyle w:val="Zkladntext"/>
        <w:rPr>
          <w:szCs w:val="18"/>
        </w:rPr>
      </w:pPr>
    </w:p>
    <w:bookmarkStart w:id="40" w:name="_MON_1405948668"/>
    <w:bookmarkEnd w:id="40"/>
    <w:p w:rsidR="00A25722" w:rsidRPr="00B50225" w:rsidRDefault="00366C9E" w:rsidP="00A25722">
      <w:pPr>
        <w:pStyle w:val="Zkladntext"/>
        <w:rPr>
          <w:szCs w:val="18"/>
          <w:lang w:val="de-DE"/>
        </w:rPr>
      </w:pPr>
      <w:r w:rsidRPr="00B50225">
        <w:rPr>
          <w:szCs w:val="18"/>
        </w:rPr>
        <w:object w:dxaOrig="8972" w:dyaOrig="2818">
          <v:shape id="_x0000_i1045" type="#_x0000_t75" style="width:442.5pt;height:155pt" o:ole="" o:preferrelative="f">
            <v:imagedata r:id="rId55" o:title=""/>
            <o:lock v:ext="edit" aspectratio="f"/>
          </v:shape>
          <o:OLEObject Type="Embed" ProgID="Excel.Sheet.12" ShapeID="_x0000_i1045" DrawAspect="Content" ObjectID="_1520881007" r:id="rId56"/>
        </w:object>
      </w:r>
    </w:p>
    <w:p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Pr="00B50225" w:rsidRDefault="00F12594" w:rsidP="00E231BA">
      <w:pPr>
        <w:pStyle w:val="Zkladntext"/>
        <w:rPr>
          <w:szCs w:val="18"/>
        </w:rPr>
      </w:pPr>
    </w:p>
    <w:p w:rsidR="00E231BA" w:rsidRPr="00B50225" w:rsidRDefault="00262E33" w:rsidP="00262E33">
      <w:pPr>
        <w:pStyle w:val="Nadpis2"/>
        <w:numPr>
          <w:ilvl w:val="0"/>
          <w:numId w:val="2"/>
        </w:numPr>
        <w:rPr>
          <w:szCs w:val="18"/>
        </w:rPr>
      </w:pPr>
      <w:bookmarkStart w:id="41" w:name="_Toc530739912"/>
      <w:r w:rsidRPr="00891481">
        <w:rPr>
          <w:szCs w:val="18"/>
        </w:rPr>
        <w:t xml:space="preserve"> </w:t>
      </w:r>
      <w:r w:rsidR="00E231BA" w:rsidRPr="008C0838">
        <w:rPr>
          <w:szCs w:val="18"/>
        </w:rPr>
        <w:t>Bankové úvery</w:t>
      </w:r>
      <w:bookmarkEnd w:id="41"/>
    </w:p>
    <w:p w:rsidR="00E231BA" w:rsidRPr="00B50225" w:rsidRDefault="00E231BA" w:rsidP="00E231BA">
      <w:pPr>
        <w:pStyle w:val="Zkladntext"/>
        <w:rPr>
          <w:szCs w:val="18"/>
        </w:rPr>
      </w:pPr>
    </w:p>
    <w:p w:rsidR="00E231BA" w:rsidRPr="00B50225" w:rsidRDefault="00750629" w:rsidP="00E231BA">
      <w:pPr>
        <w:pStyle w:val="Zkladntext"/>
        <w:rPr>
          <w:szCs w:val="18"/>
        </w:rPr>
      </w:pPr>
      <w:r w:rsidRPr="00B50225">
        <w:rPr>
          <w:szCs w:val="18"/>
        </w:rPr>
        <w:t>Štruktúra bankových úverov je uvedená v nasledujúcom prehľade:</w:t>
      </w:r>
    </w:p>
    <w:p w:rsidR="00574527" w:rsidRPr="00FC603B" w:rsidRDefault="00574527" w:rsidP="00574527">
      <w:pPr>
        <w:pStyle w:val="Zkladntext"/>
        <w:rPr>
          <w:i/>
          <w:szCs w:val="18"/>
          <w:u w:val="single"/>
        </w:rPr>
      </w:pPr>
    </w:p>
    <w:p w:rsidR="00E231BA" w:rsidRPr="00891481" w:rsidRDefault="00E231BA" w:rsidP="00E231BA">
      <w:pPr>
        <w:pStyle w:val="Zkladntext"/>
        <w:rPr>
          <w:szCs w:val="18"/>
        </w:rPr>
      </w:pPr>
    </w:p>
    <w:bookmarkStart w:id="42" w:name="_MON_1405949005"/>
    <w:bookmarkEnd w:id="42"/>
    <w:p w:rsidR="001D28D0" w:rsidRDefault="004D153B" w:rsidP="001D28D0">
      <w:pPr>
        <w:pStyle w:val="Zkladntext"/>
        <w:rPr>
          <w:szCs w:val="18"/>
        </w:rPr>
      </w:pPr>
      <w:r w:rsidRPr="00B50225">
        <w:rPr>
          <w:szCs w:val="18"/>
        </w:rPr>
        <w:object w:dxaOrig="9037" w:dyaOrig="3996">
          <v:shape id="_x0000_i1046" type="#_x0000_t75" style="width:444pt;height:220.5pt" o:ole="" o:preferrelative="f">
            <v:imagedata r:id="rId57" o:title=""/>
            <o:lock v:ext="edit" aspectratio="f"/>
          </v:shape>
          <o:OLEObject Type="Embed" ProgID="Excel.Sheet.12" ShapeID="_x0000_i1046" DrawAspect="Content" ObjectID="_1520881008" r:id="rId58"/>
        </w:object>
      </w:r>
      <w:bookmarkStart w:id="43" w:name="_Toc530739913"/>
    </w:p>
    <w:p w:rsidR="001D28D0" w:rsidRDefault="001D28D0" w:rsidP="001D28D0">
      <w:pPr>
        <w:pStyle w:val="Zkladntext"/>
        <w:rPr>
          <w:szCs w:val="18"/>
        </w:rPr>
      </w:pPr>
    </w:p>
    <w:p w:rsidR="001D28D0" w:rsidRDefault="001D28D0" w:rsidP="001D28D0">
      <w:pPr>
        <w:pStyle w:val="Zkladntext"/>
        <w:rPr>
          <w:szCs w:val="18"/>
        </w:rPr>
      </w:pPr>
    </w:p>
    <w:p w:rsidR="001D28D0" w:rsidRDefault="001D28D0" w:rsidP="001D28D0">
      <w:pPr>
        <w:pStyle w:val="Zkladntext"/>
        <w:rPr>
          <w:szCs w:val="18"/>
        </w:rPr>
      </w:pPr>
    </w:p>
    <w:p w:rsidR="00AC254C" w:rsidRDefault="00AC254C" w:rsidP="001D28D0">
      <w:pPr>
        <w:pStyle w:val="Zkladntext"/>
        <w:rPr>
          <w:szCs w:val="18"/>
        </w:rPr>
      </w:pPr>
    </w:p>
    <w:p w:rsidR="001D28D0" w:rsidRDefault="001D28D0" w:rsidP="001D28D0">
      <w:pPr>
        <w:pStyle w:val="Zkladntext"/>
        <w:rPr>
          <w:szCs w:val="18"/>
        </w:rPr>
      </w:pPr>
    </w:p>
    <w:p w:rsidR="001D28D0" w:rsidRDefault="001D28D0" w:rsidP="001D28D0">
      <w:pPr>
        <w:pStyle w:val="Zkladntext"/>
        <w:rPr>
          <w:szCs w:val="18"/>
        </w:rPr>
      </w:pPr>
    </w:p>
    <w:p w:rsidR="001D28D0" w:rsidRPr="00891481" w:rsidRDefault="001D28D0" w:rsidP="001D28D0">
      <w:pPr>
        <w:pStyle w:val="Zkladntext"/>
        <w:rPr>
          <w:szCs w:val="18"/>
        </w:rPr>
      </w:pPr>
    </w:p>
    <w:p w:rsidR="00016159" w:rsidRDefault="00016159">
      <w:pPr>
        <w:rPr>
          <w:b/>
          <w:sz w:val="18"/>
          <w:szCs w:val="18"/>
        </w:rPr>
      </w:pPr>
      <w:r>
        <w:rPr>
          <w:szCs w:val="18"/>
        </w:rPr>
        <w:br w:type="page"/>
      </w:r>
    </w:p>
    <w:p w:rsidR="00E231BA" w:rsidRPr="00B50225" w:rsidRDefault="009B60B7" w:rsidP="00E231BA">
      <w:pPr>
        <w:pStyle w:val="Nadpis2"/>
        <w:numPr>
          <w:ilvl w:val="0"/>
          <w:numId w:val="2"/>
        </w:numPr>
        <w:rPr>
          <w:szCs w:val="18"/>
        </w:rPr>
      </w:pPr>
      <w:r w:rsidRPr="00891481">
        <w:rPr>
          <w:szCs w:val="18"/>
        </w:rPr>
        <w:lastRenderedPageBreak/>
        <w:t>Č</w:t>
      </w:r>
      <w:r w:rsidR="00E231BA" w:rsidRPr="008C0838">
        <w:rPr>
          <w:szCs w:val="18"/>
        </w:rPr>
        <w:t>asové rozlíšenie</w:t>
      </w:r>
      <w:bookmarkEnd w:id="43"/>
    </w:p>
    <w:p w:rsidR="00E231BA" w:rsidRPr="00B50225" w:rsidRDefault="00E231BA" w:rsidP="00E231BA">
      <w:pPr>
        <w:pStyle w:val="Zkladntext"/>
        <w:rPr>
          <w:szCs w:val="18"/>
        </w:rPr>
      </w:pPr>
    </w:p>
    <w:p w:rsidR="00711C13" w:rsidRDefault="00E231BA" w:rsidP="00E231BA">
      <w:pPr>
        <w:pStyle w:val="Zkladntext"/>
        <w:rPr>
          <w:szCs w:val="18"/>
        </w:rPr>
      </w:pPr>
      <w:r w:rsidRPr="00B50225">
        <w:rPr>
          <w:szCs w:val="18"/>
        </w:rPr>
        <w:t>Štruktúra časového rozlíšenia je uvedená v nasledujúcom prehľade:</w:t>
      </w:r>
      <w:bookmarkStart w:id="44" w:name="_MON_1405949598"/>
      <w:bookmarkEnd w:id="44"/>
    </w:p>
    <w:p w:rsidR="00711C13" w:rsidRDefault="00711C13" w:rsidP="00E231BA">
      <w:pPr>
        <w:pStyle w:val="Zkladntext"/>
        <w:rPr>
          <w:szCs w:val="18"/>
        </w:rPr>
      </w:pPr>
    </w:p>
    <w:p w:rsidR="007A491D" w:rsidRPr="00B50225" w:rsidRDefault="007A491D" w:rsidP="00E231BA">
      <w:pPr>
        <w:pStyle w:val="Zkladntext"/>
        <w:rPr>
          <w:szCs w:val="18"/>
        </w:rPr>
      </w:pPr>
    </w:p>
    <w:bookmarkStart w:id="45" w:name="_MON_1486905552"/>
    <w:bookmarkEnd w:id="45"/>
    <w:p w:rsidR="007A491D" w:rsidRPr="00B50225" w:rsidRDefault="009063DF" w:rsidP="00E231BA">
      <w:pPr>
        <w:pStyle w:val="Zkladntext"/>
        <w:rPr>
          <w:szCs w:val="18"/>
        </w:rPr>
      </w:pPr>
      <w:r>
        <w:rPr>
          <w:szCs w:val="18"/>
        </w:rPr>
        <w:object w:dxaOrig="8953" w:dyaOrig="3496">
          <v:shape id="_x0000_i1047" type="#_x0000_t75" style="width:447.5pt;height:175pt" o:ole="">
            <v:imagedata r:id="rId59" o:title=""/>
          </v:shape>
          <o:OLEObject Type="Embed" ProgID="Excel.Sheet.12" ShapeID="_x0000_i1047" DrawAspect="Content" ObjectID="_1520881009" r:id="rId60"/>
        </w:object>
      </w:r>
    </w:p>
    <w:p w:rsidR="00086A82" w:rsidRDefault="000A2B09" w:rsidP="001D28D0">
      <w:pPr>
        <w:pStyle w:val="Zkladntext"/>
        <w:rPr>
          <w:szCs w:val="18"/>
        </w:rPr>
      </w:pPr>
      <w:r w:rsidRPr="00B50225">
        <w:rPr>
          <w:szCs w:val="18"/>
        </w:rPr>
        <w:t>Zúčtovanie dotácií zo štátneho rozpočtu na obstaranie dlhodobého hmotného majetku a na hospodársku činnosť je vykázané v rámci ostatných výnosov z hospodárskej činnosti.</w:t>
      </w:r>
    </w:p>
    <w:p w:rsidR="001D28D0" w:rsidRPr="00FC603B" w:rsidRDefault="001D28D0" w:rsidP="001D28D0">
      <w:pPr>
        <w:pStyle w:val="Zkladntext"/>
        <w:rPr>
          <w:szCs w:val="18"/>
        </w:rPr>
      </w:pPr>
    </w:p>
    <w:p w:rsidR="006D133E" w:rsidRDefault="006D133E" w:rsidP="0090611B">
      <w:pPr>
        <w:pStyle w:val="Zkladntext"/>
        <w:rPr>
          <w:szCs w:val="18"/>
        </w:rPr>
      </w:pPr>
    </w:p>
    <w:p w:rsidR="006D133E" w:rsidRPr="006D133E" w:rsidRDefault="00A65191" w:rsidP="0090611B">
      <w:pPr>
        <w:pStyle w:val="Nadpis1"/>
        <w:numPr>
          <w:ilvl w:val="0"/>
          <w:numId w:val="0"/>
        </w:numPr>
        <w:tabs>
          <w:tab w:val="left" w:pos="426"/>
        </w:tabs>
      </w:pPr>
      <w:r w:rsidRPr="00B50225">
        <w:rPr>
          <w:szCs w:val="18"/>
        </w:rPr>
        <w:t>H.</w:t>
      </w:r>
      <w:r w:rsidRPr="00B50225">
        <w:rPr>
          <w:szCs w:val="18"/>
        </w:rPr>
        <w:tab/>
      </w:r>
      <w:r w:rsidR="00E231BA" w:rsidRPr="00B50225">
        <w:rPr>
          <w:szCs w:val="18"/>
        </w:rPr>
        <w:t>informácie o</w:t>
      </w:r>
      <w:r w:rsidR="006D133E">
        <w:rPr>
          <w:szCs w:val="18"/>
        </w:rPr>
        <w:t> </w:t>
      </w:r>
      <w:r w:rsidR="00E231BA" w:rsidRPr="00B50225">
        <w:rPr>
          <w:szCs w:val="18"/>
        </w:rPr>
        <w:t>výnosoch</w:t>
      </w:r>
    </w:p>
    <w:p w:rsidR="00E231BA" w:rsidRPr="00B50225" w:rsidRDefault="00E231BA" w:rsidP="00E231BA">
      <w:pPr>
        <w:pStyle w:val="Nadpis2"/>
        <w:numPr>
          <w:ilvl w:val="0"/>
          <w:numId w:val="0"/>
        </w:numPr>
        <w:rPr>
          <w:szCs w:val="18"/>
        </w:rPr>
      </w:pPr>
      <w:bookmarkStart w:id="46" w:name="_Toc530739914"/>
    </w:p>
    <w:p w:rsidR="00E231BA" w:rsidRPr="00B50225" w:rsidRDefault="00E231BA" w:rsidP="00FB352B">
      <w:pPr>
        <w:pStyle w:val="Nadpis2"/>
        <w:numPr>
          <w:ilvl w:val="0"/>
          <w:numId w:val="13"/>
        </w:numPr>
        <w:rPr>
          <w:szCs w:val="18"/>
        </w:rPr>
      </w:pPr>
      <w:r w:rsidRPr="00B50225">
        <w:rPr>
          <w:szCs w:val="18"/>
        </w:rPr>
        <w:t>Tržby za vlastné výkony a tovar</w:t>
      </w:r>
      <w:bookmarkEnd w:id="46"/>
    </w:p>
    <w:p w:rsidR="00E231BA" w:rsidRPr="00B50225" w:rsidRDefault="00E231BA" w:rsidP="00E231BA">
      <w:pPr>
        <w:pStyle w:val="Zkladntext"/>
        <w:rPr>
          <w:szCs w:val="18"/>
        </w:rPr>
      </w:pPr>
    </w:p>
    <w:p w:rsidR="00574527" w:rsidRPr="00891481"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rsidR="00E231BA" w:rsidRPr="008C0838" w:rsidRDefault="00E231BA" w:rsidP="00E231BA">
      <w:pPr>
        <w:pStyle w:val="Zkladntext"/>
        <w:rPr>
          <w:szCs w:val="18"/>
        </w:rPr>
      </w:pPr>
    </w:p>
    <w:bookmarkStart w:id="47" w:name="_MON_1405949910"/>
    <w:bookmarkEnd w:id="47"/>
    <w:p w:rsidR="00E231BA" w:rsidRDefault="009063DF" w:rsidP="00E231BA">
      <w:pPr>
        <w:pStyle w:val="Zkladntext"/>
        <w:rPr>
          <w:szCs w:val="18"/>
        </w:rPr>
      </w:pPr>
      <w:r w:rsidRPr="00B50225">
        <w:rPr>
          <w:szCs w:val="18"/>
        </w:rPr>
        <w:object w:dxaOrig="8902" w:dyaOrig="2667">
          <v:shape id="_x0000_i1048" type="#_x0000_t75" style="width:414pt;height:142.5pt" o:ole="" o:preferrelative="f">
            <v:imagedata r:id="rId61" o:title=""/>
            <o:lock v:ext="edit" aspectratio="f"/>
          </v:shape>
          <o:OLEObject Type="Embed" ProgID="Excel.Sheet.12" ShapeID="_x0000_i1048" DrawAspect="Content" ObjectID="_1520881010" r:id="rId62"/>
        </w:object>
      </w:r>
    </w:p>
    <w:p w:rsidR="00E231BA" w:rsidRPr="00B50225" w:rsidRDefault="00E231BA" w:rsidP="00E231BA">
      <w:pPr>
        <w:pStyle w:val="Nadpis2"/>
        <w:numPr>
          <w:ilvl w:val="0"/>
          <w:numId w:val="2"/>
        </w:numPr>
        <w:rPr>
          <w:szCs w:val="18"/>
        </w:rPr>
      </w:pPr>
      <w:bookmarkStart w:id="48" w:name="_Toc530739915"/>
      <w:r w:rsidRPr="00B50225">
        <w:rPr>
          <w:szCs w:val="18"/>
        </w:rPr>
        <w:t>Zmena stavu zásob vlastnej výroby</w:t>
      </w:r>
      <w:bookmarkEnd w:id="48"/>
    </w:p>
    <w:p w:rsidR="00E231BA" w:rsidRPr="00B50225" w:rsidRDefault="00E231BA" w:rsidP="00E231BA">
      <w:pPr>
        <w:pStyle w:val="Zkladntext"/>
        <w:rPr>
          <w:szCs w:val="18"/>
        </w:rPr>
      </w:pPr>
    </w:p>
    <w:p w:rsidR="00E231BA" w:rsidRPr="00FC603B" w:rsidRDefault="00F4619A" w:rsidP="00E231BA">
      <w:pPr>
        <w:pStyle w:val="Zkladntext"/>
        <w:rPr>
          <w:szCs w:val="18"/>
        </w:rPr>
      </w:pPr>
      <w:r w:rsidRPr="00FC603B">
        <w:rPr>
          <w:szCs w:val="18"/>
        </w:rPr>
        <w:t>Zmena stavu zásob vlastnej výroby vykáza</w:t>
      </w:r>
      <w:r w:rsidR="009063DF">
        <w:rPr>
          <w:szCs w:val="18"/>
        </w:rPr>
        <w:t xml:space="preserve">ná vo výkaze ziskov a strát je zníženie </w:t>
      </w:r>
      <w:r w:rsidR="00E451B0">
        <w:rPr>
          <w:szCs w:val="18"/>
        </w:rPr>
        <w:t>–</w:t>
      </w:r>
      <w:r w:rsidRPr="00FC603B">
        <w:rPr>
          <w:szCs w:val="18"/>
        </w:rPr>
        <w:t xml:space="preserve"> </w:t>
      </w:r>
      <w:r w:rsidR="00E451B0" w:rsidRPr="00DC6859">
        <w:rPr>
          <w:color w:val="FF0000"/>
          <w:szCs w:val="18"/>
        </w:rPr>
        <w:t xml:space="preserve">3 </w:t>
      </w:r>
      <w:r w:rsidR="00DC6859" w:rsidRPr="00DC6859">
        <w:rPr>
          <w:color w:val="FF0000"/>
          <w:szCs w:val="18"/>
        </w:rPr>
        <w:t>736</w:t>
      </w:r>
      <w:r w:rsidR="00DB3DEA" w:rsidRPr="00DC6859">
        <w:rPr>
          <w:color w:val="FF0000"/>
          <w:szCs w:val="18"/>
        </w:rPr>
        <w:t xml:space="preserve"> </w:t>
      </w:r>
      <w:r w:rsidRPr="00DC6859">
        <w:rPr>
          <w:color w:val="FF0000"/>
          <w:szCs w:val="18"/>
        </w:rPr>
        <w:t xml:space="preserve">EUR </w:t>
      </w:r>
      <w:r w:rsidRPr="00FC603B">
        <w:rPr>
          <w:szCs w:val="18"/>
        </w:rPr>
        <w:t>(v roku 201</w:t>
      </w:r>
      <w:r w:rsidR="00E451B0">
        <w:rPr>
          <w:szCs w:val="18"/>
        </w:rPr>
        <w:t>4</w:t>
      </w:r>
      <w:r w:rsidRPr="00FC603B">
        <w:rPr>
          <w:szCs w:val="18"/>
        </w:rPr>
        <w:t xml:space="preserve"> z</w:t>
      </w:r>
      <w:r w:rsidR="00E451B0">
        <w:rPr>
          <w:szCs w:val="18"/>
        </w:rPr>
        <w:t>výšenie 31 45 EUR</w:t>
      </w:r>
      <w:r w:rsidR="00E231BA" w:rsidRPr="00FC603B">
        <w:rPr>
          <w:szCs w:val="18"/>
        </w:rPr>
        <w:t>. Vychádzajúc zo sú</w:t>
      </w:r>
      <w:r w:rsidR="00DB3DEA">
        <w:rPr>
          <w:szCs w:val="18"/>
        </w:rPr>
        <w:t>vahových položiek predstavuje zvýšenie</w:t>
      </w:r>
      <w:r w:rsidR="00E231BA" w:rsidRPr="00FC603B">
        <w:rPr>
          <w:szCs w:val="18"/>
        </w:rPr>
        <w:t xml:space="preserve"> </w:t>
      </w:r>
      <w:r w:rsidR="00E451B0">
        <w:rPr>
          <w:szCs w:val="18"/>
        </w:rPr>
        <w:t>-3 916</w:t>
      </w:r>
      <w:r w:rsidR="00E231BA" w:rsidRPr="00FC603B">
        <w:rPr>
          <w:szCs w:val="18"/>
        </w:rPr>
        <w:t xml:space="preserve"> 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C4486C" w:rsidRPr="00FC603B">
        <w:rPr>
          <w:szCs w:val="18"/>
        </w:rPr>
        <w:t>201</w:t>
      </w:r>
      <w:r w:rsidR="00E451B0">
        <w:rPr>
          <w:szCs w:val="18"/>
        </w:rPr>
        <w:t>4</w:t>
      </w:r>
      <w:r w:rsidR="00E231BA" w:rsidRPr="00FC603B">
        <w:rPr>
          <w:szCs w:val="18"/>
        </w:rPr>
        <w:t xml:space="preserve"> z</w:t>
      </w:r>
      <w:r w:rsidR="00E451B0">
        <w:rPr>
          <w:szCs w:val="18"/>
        </w:rPr>
        <w:t>výšenie 31 453</w:t>
      </w:r>
      <w:r w:rsidR="00DB3DEA">
        <w:rPr>
          <w:szCs w:val="18"/>
        </w:rPr>
        <w:t xml:space="preserve"> </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w:t>
      </w:r>
      <w:r w:rsidR="00E451B0">
        <w:rPr>
          <w:szCs w:val="18"/>
        </w:rPr>
        <w:t>453</w:t>
      </w:r>
    </w:p>
    <w:p w:rsidR="00DB3DEA" w:rsidRDefault="00DB3DEA" w:rsidP="00E231BA">
      <w:pPr>
        <w:pStyle w:val="Zkladntext"/>
        <w:rPr>
          <w:szCs w:val="18"/>
        </w:rPr>
      </w:pPr>
    </w:p>
    <w:bookmarkStart w:id="49" w:name="_MON_1405949943"/>
    <w:bookmarkEnd w:id="49"/>
    <w:p w:rsidR="00EF34AE" w:rsidRDefault="00DC6859" w:rsidP="0090611B">
      <w:pPr>
        <w:pStyle w:val="Zkladntext"/>
        <w:rPr>
          <w:szCs w:val="18"/>
        </w:rPr>
      </w:pPr>
      <w:r w:rsidRPr="00B50225">
        <w:rPr>
          <w:szCs w:val="18"/>
        </w:rPr>
        <w:object w:dxaOrig="8874" w:dyaOrig="3996">
          <v:shape id="_x0000_i1049" type="#_x0000_t75" style="width:441pt;height:223pt" o:ole="" o:preferrelative="f">
            <v:imagedata r:id="rId63" o:title=""/>
            <o:lock v:ext="edit" aspectratio="f"/>
          </v:shape>
          <o:OLEObject Type="Embed" ProgID="Excel.Sheet.12" ShapeID="_x0000_i1049" DrawAspect="Content" ObjectID="_1520881011" r:id="rId64"/>
        </w:object>
      </w:r>
      <w:r w:rsidR="0090611B">
        <w:rPr>
          <w:szCs w:val="18"/>
        </w:rPr>
        <w:t>V porovnaní zmeny stavu zásob vlastnej výroby vykázaný v výkaze ziskov a strát a súvahových položiek nevznikol  žiadny r</w:t>
      </w:r>
      <w:r w:rsidR="000517AC" w:rsidRPr="00FC603B">
        <w:rPr>
          <w:szCs w:val="18"/>
        </w:rPr>
        <w:t>ozdiel</w:t>
      </w:r>
      <w:r w:rsidR="0090611B">
        <w:rPr>
          <w:szCs w:val="18"/>
        </w:rPr>
        <w:t>.</w:t>
      </w:r>
      <w:r w:rsidR="0090611B" w:rsidRPr="00FC603B">
        <w:rPr>
          <w:szCs w:val="18"/>
        </w:rPr>
        <w:t xml:space="preserve"> </w:t>
      </w:r>
    </w:p>
    <w:p w:rsidR="00016159" w:rsidRDefault="00016159" w:rsidP="0090611B">
      <w:pPr>
        <w:pStyle w:val="Zkladntext"/>
        <w:rPr>
          <w:szCs w:val="18"/>
        </w:rPr>
      </w:pPr>
    </w:p>
    <w:p w:rsidR="00016159" w:rsidRDefault="00016159">
      <w:pPr>
        <w:rPr>
          <w:b/>
          <w:sz w:val="18"/>
          <w:szCs w:val="18"/>
        </w:rPr>
      </w:pPr>
      <w:bookmarkStart w:id="50" w:name="_Toc530739916"/>
    </w:p>
    <w:p w:rsidR="00E231BA" w:rsidRPr="00B50225" w:rsidRDefault="00E231BA" w:rsidP="00E231BA">
      <w:pPr>
        <w:pStyle w:val="Nadpis2"/>
        <w:numPr>
          <w:ilvl w:val="0"/>
          <w:numId w:val="2"/>
        </w:numPr>
        <w:rPr>
          <w:szCs w:val="18"/>
        </w:rPr>
      </w:pPr>
      <w:r w:rsidRPr="00891481">
        <w:rPr>
          <w:szCs w:val="18"/>
        </w:rPr>
        <w:t>Aktivácia</w:t>
      </w:r>
      <w:bookmarkEnd w:id="50"/>
      <w:r w:rsidR="00BA3FB7" w:rsidRPr="00B50225">
        <w:rPr>
          <w:szCs w:val="18"/>
        </w:rPr>
        <w:t xml:space="preserve"> nákladov, výnosy z hospodárskej činnosti, finančnej činnosti a mimoriadnej činnosti</w:t>
      </w:r>
    </w:p>
    <w:p w:rsidR="00E231BA" w:rsidRPr="00B50225" w:rsidRDefault="00E231BA" w:rsidP="00E231BA">
      <w:pPr>
        <w:pStyle w:val="Zkladntext"/>
        <w:rPr>
          <w:szCs w:val="18"/>
        </w:rPr>
      </w:pPr>
    </w:p>
    <w:p w:rsidR="00793FFB" w:rsidRPr="00FC603B" w:rsidRDefault="00E231BA" w:rsidP="00E677EF">
      <w:pPr>
        <w:pStyle w:val="Zkladntext"/>
        <w:rPr>
          <w:i/>
          <w:szCs w:val="18"/>
          <w:u w:val="single"/>
        </w:rPr>
      </w:pPr>
      <w:r w:rsidRPr="00B50225">
        <w:rPr>
          <w:szCs w:val="18"/>
        </w:rPr>
        <w:t>Prehľad o</w:t>
      </w:r>
      <w:r w:rsidR="00BA3FB7" w:rsidRPr="00B50225">
        <w:rPr>
          <w:szCs w:val="18"/>
        </w:rPr>
        <w:t> výnosoch pri </w:t>
      </w:r>
      <w:r w:rsidRPr="00B50225">
        <w:rPr>
          <w:szCs w:val="18"/>
        </w:rPr>
        <w:t>aktiváci</w:t>
      </w:r>
      <w:r w:rsidR="00BA3FB7" w:rsidRPr="00B50225">
        <w:rPr>
          <w:szCs w:val="18"/>
        </w:rPr>
        <w:t>i nákladov, výnosoch z hospodárskej činnosti, finančnej činnosti a mimoriadnej činnosti je uvedený v nasledujúc</w:t>
      </w:r>
      <w:r w:rsidR="00B825EB" w:rsidRPr="00B50225">
        <w:rPr>
          <w:szCs w:val="18"/>
        </w:rPr>
        <w:t>om</w:t>
      </w:r>
      <w:r w:rsidR="00BA3FB7" w:rsidRPr="00B50225">
        <w:rPr>
          <w:szCs w:val="18"/>
        </w:rPr>
        <w:t xml:space="preserve"> </w:t>
      </w:r>
      <w:r w:rsidR="00B825EB" w:rsidRPr="00B50225">
        <w:rPr>
          <w:szCs w:val="18"/>
        </w:rPr>
        <w:t>prehľade</w:t>
      </w:r>
      <w:r w:rsidR="00BA3FB7" w:rsidRPr="00B50225">
        <w:rPr>
          <w:szCs w:val="18"/>
        </w:rPr>
        <w:t xml:space="preserve">: </w:t>
      </w:r>
    </w:p>
    <w:p w:rsidR="00E231BA" w:rsidRPr="00891481" w:rsidRDefault="00E231BA" w:rsidP="00E231BA">
      <w:pPr>
        <w:pStyle w:val="Zkladntext"/>
        <w:rPr>
          <w:szCs w:val="18"/>
        </w:rPr>
      </w:pPr>
    </w:p>
    <w:bookmarkStart w:id="51" w:name="_MON_1405949975"/>
    <w:bookmarkEnd w:id="51"/>
    <w:p w:rsidR="00EF34AE" w:rsidRPr="00FC603B" w:rsidRDefault="00512E9D" w:rsidP="00E07809">
      <w:pPr>
        <w:pStyle w:val="Zkladntext"/>
        <w:rPr>
          <w:b/>
          <w:szCs w:val="18"/>
        </w:rPr>
      </w:pPr>
      <w:r w:rsidRPr="00B50225">
        <w:rPr>
          <w:szCs w:val="18"/>
        </w:rPr>
        <w:object w:dxaOrig="8746" w:dyaOrig="5417">
          <v:shape id="_x0000_i1050" type="#_x0000_t75" style="width:426.5pt;height:294pt" o:ole="" o:preferrelative="f">
            <v:imagedata r:id="rId65" o:title=""/>
            <o:lock v:ext="edit" aspectratio="f"/>
          </v:shape>
          <o:OLEObject Type="Embed" ProgID="Excel.Sheet.12" ShapeID="_x0000_i1050" DrawAspect="Content" ObjectID="_1520881012" r:id="rId66"/>
        </w:object>
      </w:r>
    </w:p>
    <w:p w:rsidR="009A573C" w:rsidRDefault="009A573C">
      <w:pPr>
        <w:rPr>
          <w:b/>
          <w:sz w:val="18"/>
          <w:szCs w:val="18"/>
        </w:rPr>
      </w:pPr>
      <w:r>
        <w:rPr>
          <w:szCs w:val="18"/>
        </w:rPr>
        <w:br w:type="page"/>
      </w:r>
    </w:p>
    <w:p w:rsidR="005C50FC" w:rsidRPr="00B50225" w:rsidRDefault="005C50FC" w:rsidP="005C50FC">
      <w:pPr>
        <w:pStyle w:val="Nadpis2"/>
        <w:numPr>
          <w:ilvl w:val="0"/>
          <w:numId w:val="2"/>
        </w:numPr>
        <w:rPr>
          <w:szCs w:val="18"/>
        </w:rPr>
      </w:pPr>
      <w:r w:rsidRPr="00891481">
        <w:rPr>
          <w:szCs w:val="18"/>
        </w:rPr>
        <w:lastRenderedPageBreak/>
        <w:t xml:space="preserve">Čistý obrat </w:t>
      </w:r>
    </w:p>
    <w:p w:rsidR="005C50FC" w:rsidRPr="00B50225" w:rsidRDefault="005C50FC" w:rsidP="005C50FC">
      <w:pPr>
        <w:pStyle w:val="Zkladntext"/>
        <w:rPr>
          <w:szCs w:val="18"/>
        </w:rPr>
      </w:pPr>
    </w:p>
    <w:p w:rsidR="005C50FC" w:rsidRPr="00B50225" w:rsidRDefault="00E07809" w:rsidP="005C50FC">
      <w:pPr>
        <w:pStyle w:val="Zkladntext"/>
        <w:rPr>
          <w:szCs w:val="18"/>
        </w:rPr>
      </w:pPr>
      <w:r>
        <w:rPr>
          <w:szCs w:val="18"/>
        </w:rPr>
        <w:t xml:space="preserve">Čistý obrat Družstva   </w:t>
      </w:r>
      <w:r w:rsidR="005C50FC" w:rsidRPr="00B50225">
        <w:rPr>
          <w:szCs w:val="18"/>
        </w:rPr>
        <w:t xml:space="preserve"> </w:t>
      </w:r>
      <w:r w:rsidR="00B825EB" w:rsidRPr="00B50225">
        <w:rPr>
          <w:szCs w:val="18"/>
        </w:rPr>
        <w:t xml:space="preserve">na </w:t>
      </w:r>
      <w:r w:rsidR="005C50FC" w:rsidRPr="00B50225">
        <w:rPr>
          <w:szCs w:val="18"/>
        </w:rPr>
        <w:t>účely</w:t>
      </w:r>
      <w:r w:rsidR="00BF5CA9" w:rsidRPr="00B50225">
        <w:rPr>
          <w:szCs w:val="18"/>
        </w:rPr>
        <w:t xml:space="preserve"> zistenia povinnosti overenia individuálnej účtovnej závierky audítorom</w:t>
      </w:r>
      <w:r w:rsidR="005C50FC" w:rsidRPr="00B50225">
        <w:rPr>
          <w:szCs w:val="18"/>
        </w:rPr>
        <w:t xml:space="preserve"> je uvedený v nasledujúcom prehľade:</w:t>
      </w:r>
    </w:p>
    <w:bookmarkStart w:id="52" w:name="_MON_1405950002"/>
    <w:bookmarkEnd w:id="52"/>
    <w:p w:rsidR="00CF1B44" w:rsidRDefault="0017513F" w:rsidP="00016159">
      <w:pPr>
        <w:shd w:val="clear" w:color="auto" w:fill="FFFFFF"/>
        <w:spacing w:before="225" w:after="225"/>
        <w:ind w:left="360"/>
        <w:rPr>
          <w:szCs w:val="18"/>
        </w:rPr>
      </w:pPr>
      <w:r w:rsidRPr="00B50225">
        <w:rPr>
          <w:szCs w:val="18"/>
        </w:rPr>
        <w:object w:dxaOrig="8724" w:dyaOrig="2229">
          <v:shape id="_x0000_i1051" type="#_x0000_t75" style="width:441pt;height:125.5pt" o:ole="" o:preferrelative="f">
            <v:imagedata r:id="rId67" o:title=""/>
            <o:lock v:ext="edit" aspectratio="f"/>
          </v:shape>
          <o:OLEObject Type="Embed" ProgID="Excel.Sheet.12" ShapeID="_x0000_i1051" DrawAspect="Content" ObjectID="_1520881013" r:id="rId68"/>
        </w:object>
      </w:r>
    </w:p>
    <w:p w:rsidR="00E07809" w:rsidRDefault="00E07809" w:rsidP="00016159">
      <w:pPr>
        <w:shd w:val="clear" w:color="auto" w:fill="FFFFFF"/>
        <w:spacing w:before="225" w:after="225"/>
        <w:ind w:left="360"/>
        <w:rPr>
          <w:szCs w:val="18"/>
        </w:rPr>
      </w:pPr>
      <w:r>
        <w:rPr>
          <w:szCs w:val="18"/>
        </w:rPr>
        <w:t>Družstvo</w:t>
      </w:r>
      <w:r w:rsidRPr="00E07809">
        <w:rPr>
          <w:szCs w:val="18"/>
        </w:rPr>
        <w:t xml:space="preserve"> </w:t>
      </w:r>
      <w:r>
        <w:rPr>
          <w:szCs w:val="18"/>
        </w:rPr>
        <w:t xml:space="preserve">nemá povinnosť overenia individuálnej účtovnej </w:t>
      </w:r>
      <w:r w:rsidRPr="00B50225">
        <w:rPr>
          <w:szCs w:val="18"/>
        </w:rPr>
        <w:t xml:space="preserve">závierky audítorom </w:t>
      </w:r>
      <w:r>
        <w:rPr>
          <w:szCs w:val="18"/>
        </w:rPr>
        <w:t>, lebo nespĺňa dve podmienky  (</w:t>
      </w:r>
      <w:r w:rsidRPr="00E07809">
        <w:rPr>
          <w:szCs w:val="18"/>
        </w:rPr>
        <w:t>čistý obrat je nižší</w:t>
      </w:r>
      <w:r w:rsidR="000E7FEE">
        <w:rPr>
          <w:szCs w:val="18"/>
        </w:rPr>
        <w:t xml:space="preserve"> ako 2</w:t>
      </w:r>
      <w:r w:rsidRPr="00E07809">
        <w:rPr>
          <w:szCs w:val="18"/>
        </w:rPr>
        <w:t>000000 EUR a priemerný prepočítaný počet zamestnancov nepresiahol</w:t>
      </w:r>
      <w:r>
        <w:rPr>
          <w:szCs w:val="18"/>
        </w:rPr>
        <w:t xml:space="preserve"> počet 30.</w:t>
      </w:r>
      <w:r w:rsidRPr="00E07809">
        <w:rPr>
          <w:szCs w:val="18"/>
        </w:rPr>
        <w:t>)</w:t>
      </w:r>
    </w:p>
    <w:p w:rsidR="009A573C" w:rsidRDefault="009A573C">
      <w:pPr>
        <w:rPr>
          <w:b/>
          <w:caps/>
          <w:sz w:val="18"/>
          <w:szCs w:val="18"/>
        </w:rPr>
      </w:pPr>
      <w:r>
        <w:rPr>
          <w:szCs w:val="18"/>
        </w:rPr>
        <w:br w:type="page"/>
      </w:r>
    </w:p>
    <w:p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rsidR="0000290B" w:rsidRPr="00B50225" w:rsidRDefault="0000290B" w:rsidP="0000290B">
      <w:pPr>
        <w:pStyle w:val="Zkladntext"/>
        <w:rPr>
          <w:szCs w:val="18"/>
        </w:rPr>
      </w:pPr>
    </w:p>
    <w:p w:rsidR="0000290B" w:rsidRPr="00B50225" w:rsidRDefault="0000290B" w:rsidP="00FB352B">
      <w:pPr>
        <w:pStyle w:val="Nadpis2"/>
        <w:numPr>
          <w:ilvl w:val="0"/>
          <w:numId w:val="12"/>
        </w:numPr>
        <w:rPr>
          <w:szCs w:val="18"/>
        </w:rPr>
      </w:pPr>
      <w:r w:rsidRPr="00B50225">
        <w:rPr>
          <w:szCs w:val="18"/>
        </w:rPr>
        <w:t>Náklady na poskytnuté služby</w:t>
      </w:r>
      <w:r w:rsidR="009458E0" w:rsidRPr="00B50225">
        <w:rPr>
          <w:szCs w:val="18"/>
        </w:rPr>
        <w:t xml:space="preserve">, ostatné náklady na hospodársku činnosť, finančné a mimoriadne náklady </w:t>
      </w:r>
    </w:p>
    <w:p w:rsidR="0000290B" w:rsidRPr="00FC603B" w:rsidRDefault="0000290B" w:rsidP="0000290B">
      <w:pPr>
        <w:rPr>
          <w:sz w:val="18"/>
          <w:szCs w:val="18"/>
        </w:rPr>
      </w:pPr>
    </w:p>
    <w:p w:rsidR="0000290B" w:rsidRPr="00B50225" w:rsidRDefault="0000290B" w:rsidP="0000290B">
      <w:pPr>
        <w:pStyle w:val="Zkladntext"/>
        <w:rPr>
          <w:szCs w:val="18"/>
        </w:rPr>
      </w:pPr>
      <w:r w:rsidRPr="00891481">
        <w:rPr>
          <w:szCs w:val="18"/>
        </w:rPr>
        <w:t>Prehľad o nákladoch na poskytnuté služby</w:t>
      </w:r>
      <w:r w:rsidR="009458E0" w:rsidRPr="00B50225">
        <w:rPr>
          <w:szCs w:val="18"/>
        </w:rPr>
        <w:t>, ostatných nákladoch na hospodársku činnosť, finančných a mimoriadnych nákladoch</w:t>
      </w:r>
      <w:r w:rsidRPr="00B50225">
        <w:rPr>
          <w:szCs w:val="18"/>
        </w:rPr>
        <w:t>:</w:t>
      </w:r>
    </w:p>
    <w:p w:rsidR="0000290B" w:rsidRPr="00891481" w:rsidRDefault="0000290B" w:rsidP="0000290B">
      <w:pPr>
        <w:pStyle w:val="Nadpis2"/>
        <w:numPr>
          <w:ilvl w:val="0"/>
          <w:numId w:val="0"/>
        </w:numPr>
        <w:ind w:left="426"/>
        <w:rPr>
          <w:szCs w:val="18"/>
        </w:rPr>
      </w:pPr>
    </w:p>
    <w:bookmarkStart w:id="53" w:name="_MON_1405950034"/>
    <w:bookmarkEnd w:id="53"/>
    <w:p w:rsidR="009458E0" w:rsidRPr="00B50225" w:rsidRDefault="006E196D" w:rsidP="0000290B">
      <w:pPr>
        <w:pStyle w:val="Zkladntext"/>
        <w:rPr>
          <w:szCs w:val="18"/>
        </w:rPr>
      </w:pPr>
      <w:r w:rsidRPr="00B50225">
        <w:rPr>
          <w:szCs w:val="18"/>
        </w:rPr>
        <w:object w:dxaOrig="8551" w:dyaOrig="8199">
          <v:shape id="_x0000_i1052" type="#_x0000_t75" style="width:429.5pt;height:459pt" o:ole="" o:preferrelative="f">
            <v:imagedata r:id="rId69" o:title=""/>
            <o:lock v:ext="edit" aspectratio="f"/>
          </v:shape>
          <o:OLEObject Type="Embed" ProgID="Excel.Sheet.12" ShapeID="_x0000_i1052" DrawAspect="Content" ObjectID="_1520881014" r:id="rId70"/>
        </w:object>
      </w:r>
    </w:p>
    <w:p w:rsidR="0000290B" w:rsidRPr="00B50225" w:rsidRDefault="0000290B" w:rsidP="0000290B">
      <w:pPr>
        <w:pStyle w:val="Zkladntext"/>
        <w:rPr>
          <w:szCs w:val="18"/>
        </w:rPr>
      </w:pPr>
    </w:p>
    <w:p w:rsidR="00EB0931" w:rsidRDefault="00EB0931" w:rsidP="00EB0931">
      <w:pPr>
        <w:pStyle w:val="Zkladntext"/>
        <w:rPr>
          <w:szCs w:val="18"/>
          <w:lang w:val="de-DE"/>
        </w:rPr>
      </w:pPr>
    </w:p>
    <w:p w:rsidR="00A24730" w:rsidRDefault="00A24730" w:rsidP="00EB0931">
      <w:pPr>
        <w:pStyle w:val="Zkladntext"/>
        <w:rPr>
          <w:szCs w:val="18"/>
          <w:lang w:val="de-DE"/>
        </w:rPr>
      </w:pPr>
    </w:p>
    <w:p w:rsidR="00A24730" w:rsidRDefault="00A24730" w:rsidP="00EB0931">
      <w:pPr>
        <w:pStyle w:val="Zkladntext"/>
        <w:rPr>
          <w:szCs w:val="18"/>
          <w:lang w:val="de-DE"/>
        </w:rPr>
      </w:pPr>
    </w:p>
    <w:p w:rsidR="00A24730" w:rsidRPr="00B50225" w:rsidRDefault="00A24730" w:rsidP="00EB0931">
      <w:pPr>
        <w:pStyle w:val="Zkladntext"/>
        <w:rPr>
          <w:szCs w:val="18"/>
          <w:lang w:val="de-DE"/>
        </w:rPr>
      </w:pPr>
    </w:p>
    <w:p w:rsidR="00016159" w:rsidRDefault="00016159">
      <w:pPr>
        <w:rPr>
          <w:b/>
          <w:caps/>
          <w:sz w:val="18"/>
          <w:szCs w:val="18"/>
        </w:rPr>
      </w:pPr>
      <w:r>
        <w:rPr>
          <w:szCs w:val="18"/>
        </w:rPr>
        <w:br w:type="page"/>
      </w:r>
    </w:p>
    <w:p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rsidR="0000290B" w:rsidRPr="00B50225" w:rsidRDefault="0000290B" w:rsidP="0000290B">
      <w:pPr>
        <w:pStyle w:val="Zkladntext"/>
        <w:rPr>
          <w:szCs w:val="18"/>
        </w:rPr>
      </w:pPr>
    </w:p>
    <w:p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rsidR="0000290B" w:rsidRPr="00891481" w:rsidRDefault="0000290B" w:rsidP="0000290B">
      <w:pPr>
        <w:pStyle w:val="Zkladntext"/>
        <w:rPr>
          <w:szCs w:val="18"/>
        </w:rPr>
      </w:pPr>
    </w:p>
    <w:bookmarkStart w:id="54" w:name="_MON_1405950056"/>
    <w:bookmarkEnd w:id="54"/>
    <w:p w:rsidR="009226CD" w:rsidRPr="00B50225" w:rsidRDefault="00512E9D" w:rsidP="0000290B">
      <w:pPr>
        <w:pStyle w:val="Zkladntext"/>
        <w:rPr>
          <w:szCs w:val="18"/>
        </w:rPr>
      </w:pPr>
      <w:r w:rsidRPr="00B50225">
        <w:rPr>
          <w:szCs w:val="18"/>
        </w:rPr>
        <w:object w:dxaOrig="9124" w:dyaOrig="4932">
          <v:shape id="_x0000_i1053" type="#_x0000_t75" style="width:440.5pt;height:267.5pt" o:ole="" o:preferrelative="f">
            <v:imagedata r:id="rId71" o:title=""/>
            <o:lock v:ext="edit" aspectratio="f"/>
          </v:shape>
          <o:OLEObject Type="Embed" ProgID="Excel.Sheet.12" ShapeID="_x0000_i1053" DrawAspect="Content" ObjectID="_1520881015" r:id="rId72"/>
        </w:object>
      </w:r>
    </w:p>
    <w:p w:rsidR="005B70DE" w:rsidRDefault="005B70DE" w:rsidP="0000290B">
      <w:pPr>
        <w:pStyle w:val="Zkladntext"/>
        <w:rPr>
          <w:szCs w:val="18"/>
        </w:rPr>
      </w:pPr>
    </w:p>
    <w:p w:rsidR="0000290B" w:rsidRPr="00B50225" w:rsidRDefault="0000290B" w:rsidP="0000290B">
      <w:pPr>
        <w:pStyle w:val="Zkladntext"/>
        <w:rPr>
          <w:szCs w:val="18"/>
        </w:rPr>
      </w:pPr>
      <w:r w:rsidRPr="00B50225">
        <w:rPr>
          <w:szCs w:val="18"/>
        </w:rPr>
        <w:t>Ďalšie informácie k odloženým daniam:</w:t>
      </w:r>
    </w:p>
    <w:bookmarkStart w:id="55" w:name="_MON_1405950083"/>
    <w:bookmarkEnd w:id="55"/>
    <w:p w:rsidR="007C6A37" w:rsidRPr="00B50225" w:rsidRDefault="0017513F" w:rsidP="0000290B">
      <w:pPr>
        <w:pStyle w:val="Zkladntext"/>
        <w:rPr>
          <w:szCs w:val="18"/>
        </w:rPr>
      </w:pPr>
      <w:r w:rsidRPr="00B50225">
        <w:rPr>
          <w:szCs w:val="18"/>
        </w:rPr>
        <w:object w:dxaOrig="9112" w:dyaOrig="5698">
          <v:shape id="_x0000_i1054" type="#_x0000_t75" style="width:441pt;height:304.5pt" o:ole="" o:preferrelative="f">
            <v:imagedata r:id="rId73" o:title=""/>
            <o:lock v:ext="edit" aspectratio="f"/>
          </v:shape>
          <o:OLEObject Type="Embed" ProgID="Excel.Sheet.12" ShapeID="_x0000_i1054" DrawAspect="Content" ObjectID="_1520881016" r:id="rId74"/>
        </w:object>
      </w:r>
      <w:r w:rsidR="007C6A37" w:rsidRPr="00B50225">
        <w:rPr>
          <w:szCs w:val="18"/>
        </w:rPr>
        <w:br w:type="page"/>
      </w:r>
    </w:p>
    <w:p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rsidR="00B433AF" w:rsidRDefault="00B433AF" w:rsidP="002E31E7">
      <w:pPr>
        <w:pStyle w:val="Zkladntext"/>
        <w:rPr>
          <w:b/>
          <w:i/>
          <w:szCs w:val="18"/>
          <w:u w:val="single"/>
        </w:rPr>
      </w:pPr>
    </w:p>
    <w:p w:rsidR="005B4D0F" w:rsidRDefault="005B4D0F" w:rsidP="002E31E7">
      <w:pPr>
        <w:pStyle w:val="Zkladntext"/>
        <w:rPr>
          <w:szCs w:val="18"/>
        </w:rPr>
      </w:pPr>
      <w:r w:rsidRPr="005B4D0F">
        <w:rPr>
          <w:szCs w:val="18"/>
        </w:rPr>
        <w:t>Družstvo neúčtuje na podsúvahových účtoch.</w:t>
      </w:r>
    </w:p>
    <w:p w:rsidR="005B4D0F" w:rsidRPr="005B4D0F" w:rsidRDefault="005B4D0F" w:rsidP="002E31E7">
      <w:pPr>
        <w:pStyle w:val="Zkladntext"/>
        <w:rPr>
          <w:szCs w:val="18"/>
        </w:rPr>
      </w:pPr>
    </w:p>
    <w:p w:rsidR="0000290B" w:rsidRPr="00B50225" w:rsidRDefault="00F4619A" w:rsidP="00B50225">
      <w:pPr>
        <w:pStyle w:val="Nadpis1"/>
        <w:tabs>
          <w:tab w:val="clear" w:pos="450"/>
          <w:tab w:val="num" w:pos="360"/>
        </w:tabs>
        <w:spacing w:before="240" w:after="60"/>
        <w:ind w:left="360"/>
        <w:rPr>
          <w:szCs w:val="18"/>
        </w:rPr>
      </w:pPr>
      <w:r w:rsidRPr="00B50225">
        <w:rPr>
          <w:szCs w:val="18"/>
        </w:rPr>
        <w:t>Informácie o iných aktívach a iných pasívach</w:t>
      </w:r>
    </w:p>
    <w:p w:rsidR="0000290B" w:rsidRPr="00B50225" w:rsidRDefault="0000290B" w:rsidP="0000290B">
      <w:pPr>
        <w:pStyle w:val="Zkladntext"/>
        <w:ind w:left="0"/>
        <w:rPr>
          <w:szCs w:val="18"/>
        </w:rPr>
      </w:pPr>
    </w:p>
    <w:p w:rsidR="0040614D" w:rsidRPr="00B50225" w:rsidRDefault="00544271" w:rsidP="00544271">
      <w:pPr>
        <w:pStyle w:val="Zkladntext"/>
        <w:rPr>
          <w:szCs w:val="18"/>
        </w:rPr>
      </w:pPr>
      <w:r>
        <w:rPr>
          <w:szCs w:val="18"/>
        </w:rPr>
        <w:t xml:space="preserve">Družstvo nemá </w:t>
      </w:r>
      <w:r w:rsidR="00A51DF3">
        <w:rPr>
          <w:szCs w:val="18"/>
        </w:rPr>
        <w:t>žiaden podmienený majetok či podmienené záväzky.</w:t>
      </w:r>
    </w:p>
    <w:p w:rsidR="0000290B" w:rsidRPr="00B50225" w:rsidRDefault="0000290B" w:rsidP="0000290B">
      <w:pPr>
        <w:pStyle w:val="Zkladntext"/>
        <w:ind w:left="0"/>
        <w:rPr>
          <w:szCs w:val="18"/>
        </w:rPr>
      </w:pPr>
    </w:p>
    <w:p w:rsidR="0000290B" w:rsidRPr="00B50225" w:rsidRDefault="0000290B" w:rsidP="0000290B">
      <w:pPr>
        <w:pStyle w:val="Nadpis1"/>
        <w:tabs>
          <w:tab w:val="clear" w:pos="450"/>
          <w:tab w:val="num" w:pos="360"/>
        </w:tabs>
        <w:spacing w:before="120" w:after="60"/>
        <w:ind w:left="360"/>
        <w:rPr>
          <w:szCs w:val="18"/>
        </w:rPr>
      </w:pPr>
      <w:bookmarkStart w:id="56" w:name="_Toc530739923"/>
      <w:r w:rsidRPr="00B50225">
        <w:rPr>
          <w:szCs w:val="18"/>
        </w:rPr>
        <w:t>Informácie o príjmoch a výhodách členov štatutárnych orgánov, dozorných orgánov</w:t>
      </w:r>
      <w:bookmarkEnd w:id="56"/>
      <w:r w:rsidRPr="00B50225">
        <w:rPr>
          <w:szCs w:val="18"/>
        </w:rPr>
        <w:t xml:space="preserve"> a iných orgánov účtovnej jednotky</w:t>
      </w:r>
    </w:p>
    <w:p w:rsidR="00544271" w:rsidRDefault="00544271" w:rsidP="0000290B">
      <w:pPr>
        <w:pStyle w:val="Zkladntext"/>
        <w:rPr>
          <w:szCs w:val="18"/>
        </w:rPr>
      </w:pPr>
    </w:p>
    <w:p w:rsidR="0000290B" w:rsidRDefault="00D85970" w:rsidP="0000290B">
      <w:pPr>
        <w:pStyle w:val="Zkladntext"/>
        <w:rPr>
          <w:szCs w:val="18"/>
        </w:rPr>
      </w:pPr>
      <w:r w:rsidRPr="00B50225">
        <w:rPr>
          <w:szCs w:val="18"/>
        </w:rPr>
        <w:t xml:space="preserve">Odmeny </w:t>
      </w:r>
      <w:r w:rsidR="00544271">
        <w:rPr>
          <w:szCs w:val="18"/>
        </w:rPr>
        <w:t xml:space="preserve"> členom štatutárnych orgánov Družstvo</w:t>
      </w:r>
      <w:r w:rsidR="0000290B" w:rsidRPr="00B50225">
        <w:rPr>
          <w:szCs w:val="18"/>
        </w:rPr>
        <w:t xml:space="preserve"> </w:t>
      </w:r>
      <w:r w:rsidRPr="00B50225">
        <w:rPr>
          <w:szCs w:val="18"/>
        </w:rPr>
        <w:t xml:space="preserve">z dôvodu výkonu </w:t>
      </w:r>
      <w:r w:rsidR="00D572A9" w:rsidRPr="00B50225">
        <w:rPr>
          <w:szCs w:val="18"/>
        </w:rPr>
        <w:t>ich funkcie</w:t>
      </w:r>
      <w:r w:rsidR="0000290B" w:rsidRPr="00B50225">
        <w:rPr>
          <w:szCs w:val="18"/>
        </w:rPr>
        <w:t xml:space="preserve"> pre </w:t>
      </w:r>
      <w:r w:rsidR="00544271">
        <w:rPr>
          <w:szCs w:val="18"/>
        </w:rPr>
        <w:t>Družs</w:t>
      </w:r>
      <w:r w:rsidR="00AC254C">
        <w:rPr>
          <w:szCs w:val="18"/>
        </w:rPr>
        <w:t>t</w:t>
      </w:r>
      <w:r w:rsidR="00544271">
        <w:rPr>
          <w:szCs w:val="18"/>
        </w:rPr>
        <w:t>va, takisto ako</w:t>
      </w:r>
      <w:r w:rsidR="0000290B" w:rsidRPr="00B50225">
        <w:rPr>
          <w:szCs w:val="18"/>
        </w:rPr>
        <w:t xml:space="preserve"> </w:t>
      </w:r>
      <w:r w:rsidR="00D572A9" w:rsidRPr="00B50225">
        <w:rPr>
          <w:szCs w:val="18"/>
        </w:rPr>
        <w:t>odmeny</w:t>
      </w:r>
      <w:r w:rsidR="0000290B" w:rsidRPr="00B50225">
        <w:rPr>
          <w:szCs w:val="18"/>
        </w:rPr>
        <w:t xml:space="preserve"> dozorných orgánov </w:t>
      </w:r>
      <w:r w:rsidR="00544271">
        <w:rPr>
          <w:szCs w:val="18"/>
        </w:rPr>
        <w:t xml:space="preserve">Družstva sa neposkytujú, lebo uvedení </w:t>
      </w:r>
      <w:r w:rsidR="00CC00E6">
        <w:rPr>
          <w:szCs w:val="18"/>
        </w:rPr>
        <w:t>členovia pracujú za mzdu na základe pracovnej zmluvy.</w:t>
      </w:r>
    </w:p>
    <w:p w:rsidR="00544271" w:rsidRPr="00B50225" w:rsidRDefault="00544271" w:rsidP="0000290B">
      <w:pPr>
        <w:pStyle w:val="Zkladntext"/>
        <w:rPr>
          <w:szCs w:val="18"/>
        </w:rPr>
      </w:pPr>
    </w:p>
    <w:p w:rsidR="00CC00E6" w:rsidRDefault="008A4A75" w:rsidP="00CC00E6">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0F489C">
        <w:rPr>
          <w:szCs w:val="18"/>
        </w:rPr>
        <w:t>5</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0F489C">
        <w:rPr>
          <w:szCs w:val="18"/>
        </w:rPr>
        <w:t>4</w:t>
      </w:r>
      <w:r w:rsidRPr="00B50225">
        <w:rPr>
          <w:szCs w:val="18"/>
        </w:rPr>
        <w:t>: žiadne).</w:t>
      </w:r>
    </w:p>
    <w:p w:rsidR="00CC00E6" w:rsidRDefault="00CC00E6" w:rsidP="00CC00E6">
      <w:pPr>
        <w:pStyle w:val="Zkladntext"/>
        <w:rPr>
          <w:szCs w:val="18"/>
        </w:rPr>
      </w:pPr>
    </w:p>
    <w:p w:rsidR="00CC00E6" w:rsidRPr="00FC603B" w:rsidRDefault="00CC00E6" w:rsidP="00CC00E6">
      <w:pPr>
        <w:pStyle w:val="Zkladntext"/>
        <w:rPr>
          <w:szCs w:val="18"/>
        </w:rPr>
      </w:pPr>
    </w:p>
    <w:p w:rsidR="0080190B" w:rsidRPr="00B50225" w:rsidRDefault="0000290B" w:rsidP="006F7B65">
      <w:pPr>
        <w:pStyle w:val="Nadpis1"/>
        <w:tabs>
          <w:tab w:val="clear" w:pos="450"/>
          <w:tab w:val="num" w:pos="360"/>
        </w:tabs>
        <w:spacing w:before="120" w:after="60"/>
        <w:ind w:left="360"/>
        <w:rPr>
          <w:szCs w:val="18"/>
        </w:rPr>
      </w:pPr>
      <w:bookmarkStart w:id="57" w:name="_Toc530739924"/>
      <w:r w:rsidRPr="00891481">
        <w:rPr>
          <w:szCs w:val="18"/>
        </w:rPr>
        <w:t>Informácie o ekonomických vzťahoch účtovnej jednotky a spriaznených osôb</w:t>
      </w:r>
      <w:bookmarkEnd w:id="57"/>
    </w:p>
    <w:p w:rsidR="0080190B" w:rsidRDefault="00CC00E6" w:rsidP="00120034">
      <w:pPr>
        <w:ind w:left="567" w:hanging="141"/>
        <w:jc w:val="both"/>
        <w:rPr>
          <w:sz w:val="18"/>
          <w:szCs w:val="18"/>
        </w:rPr>
      </w:pPr>
      <w:r>
        <w:rPr>
          <w:sz w:val="18"/>
          <w:szCs w:val="18"/>
        </w:rPr>
        <w:t>Družstvo ne</w:t>
      </w:r>
      <w:r w:rsidR="00750629" w:rsidRPr="00FC603B">
        <w:rPr>
          <w:sz w:val="18"/>
          <w:szCs w:val="18"/>
        </w:rPr>
        <w:t>uskutočnila v priebehu účtovného obdobia nasledujúce transakcie so spriaznenými osobami</w:t>
      </w:r>
      <w:r>
        <w:rPr>
          <w:sz w:val="18"/>
          <w:szCs w:val="18"/>
        </w:rPr>
        <w:t>. Družstvo nemá</w:t>
      </w:r>
    </w:p>
    <w:p w:rsidR="00CC00E6" w:rsidRDefault="00CC00E6" w:rsidP="00120034">
      <w:pPr>
        <w:ind w:left="567" w:hanging="141"/>
        <w:jc w:val="both"/>
        <w:rPr>
          <w:sz w:val="18"/>
          <w:szCs w:val="18"/>
        </w:rPr>
      </w:pPr>
      <w:r>
        <w:rPr>
          <w:sz w:val="18"/>
          <w:szCs w:val="18"/>
        </w:rPr>
        <w:t>spriaznené osoby, nie je materským, dcérskym,  sesterským, pridruženým a ani spoločným podnikom</w:t>
      </w:r>
    </w:p>
    <w:p w:rsidR="00CC00E6" w:rsidRDefault="00CC00E6" w:rsidP="00120034">
      <w:pPr>
        <w:ind w:left="567" w:hanging="141"/>
        <w:jc w:val="both"/>
        <w:rPr>
          <w:sz w:val="18"/>
          <w:szCs w:val="18"/>
        </w:rPr>
      </w:pPr>
    </w:p>
    <w:p w:rsidR="00627B6C" w:rsidRPr="00B50225" w:rsidRDefault="00627B6C" w:rsidP="002F770F">
      <w:pPr>
        <w:pStyle w:val="Zkladntext"/>
        <w:rPr>
          <w:szCs w:val="18"/>
        </w:rPr>
      </w:pPr>
    </w:p>
    <w:p w:rsidR="003E0FA2" w:rsidRPr="00B50225" w:rsidRDefault="003E0FA2" w:rsidP="003E0FA2">
      <w:pPr>
        <w:pStyle w:val="Nadpis1"/>
        <w:tabs>
          <w:tab w:val="clear" w:pos="450"/>
          <w:tab w:val="num" w:pos="360"/>
        </w:tabs>
        <w:spacing w:before="120" w:after="60"/>
        <w:ind w:left="360"/>
        <w:rPr>
          <w:szCs w:val="18"/>
        </w:rPr>
      </w:pPr>
      <w:bookmarkStart w:id="58" w:name="_Toc530739925"/>
      <w:r w:rsidRPr="00B50225">
        <w:rPr>
          <w:szCs w:val="18"/>
        </w:rPr>
        <w:t>Informácie o skutočnostiach, ktoré nastali po dni, ku ktorému sa zostavuje účtovná závierka, do dňa zostavenia účtovnej závierky</w:t>
      </w:r>
      <w:bookmarkEnd w:id="58"/>
    </w:p>
    <w:p w:rsidR="003E0FA2" w:rsidRPr="00B50225" w:rsidRDefault="003E0FA2" w:rsidP="003E0FA2">
      <w:pPr>
        <w:pStyle w:val="Zkladntext"/>
        <w:rPr>
          <w:szCs w:val="18"/>
        </w:rPr>
      </w:pPr>
    </w:p>
    <w:p w:rsidR="003E0FA2" w:rsidRPr="00B50225" w:rsidRDefault="003E0FA2" w:rsidP="00CC00E6">
      <w:pPr>
        <w:pStyle w:val="Zkladntext"/>
        <w:rPr>
          <w:szCs w:val="18"/>
        </w:rPr>
      </w:pPr>
      <w:r w:rsidRPr="00B50225">
        <w:rPr>
          <w:szCs w:val="18"/>
        </w:rPr>
        <w:t xml:space="preserve">Po 31. decembri </w:t>
      </w:r>
      <w:r w:rsidR="00C9243F" w:rsidRPr="00B50225">
        <w:rPr>
          <w:szCs w:val="18"/>
        </w:rPr>
        <w:t>201</w:t>
      </w:r>
      <w:r w:rsidR="000F489C">
        <w:rPr>
          <w:szCs w:val="18"/>
        </w:rPr>
        <w:t>5</w:t>
      </w:r>
      <w:r w:rsidR="00C9243F" w:rsidRPr="00B50225">
        <w:rPr>
          <w:szCs w:val="18"/>
        </w:rPr>
        <w:t xml:space="preserve"> </w:t>
      </w:r>
      <w:r w:rsidR="00CC00E6">
        <w:rPr>
          <w:szCs w:val="18"/>
        </w:rPr>
        <w:t>ne</w:t>
      </w:r>
      <w:r w:rsidRPr="00B50225">
        <w:rPr>
          <w:szCs w:val="18"/>
        </w:rPr>
        <w:t xml:space="preserve">nastali </w:t>
      </w:r>
      <w:r w:rsidR="00CC00E6">
        <w:rPr>
          <w:szCs w:val="18"/>
        </w:rPr>
        <w:t>žiadne</w:t>
      </w:r>
      <w:r w:rsidRPr="00B50225">
        <w:rPr>
          <w:szCs w:val="18"/>
        </w:rPr>
        <w:t xml:space="preserve"> udalosti majúce významný vplyv na verné zobrazenie skutočností,</w:t>
      </w:r>
      <w:r w:rsidR="00CC00E6">
        <w:rPr>
          <w:szCs w:val="18"/>
        </w:rPr>
        <w:t xml:space="preserve"> ktoré sú predmetom účtovníctva.</w:t>
      </w:r>
    </w:p>
    <w:p w:rsidR="003E0FA2" w:rsidRPr="00FC603B" w:rsidRDefault="003E0FA2" w:rsidP="003E0FA2">
      <w:pPr>
        <w:pStyle w:val="Zkladntext"/>
        <w:rPr>
          <w:szCs w:val="18"/>
        </w:rPr>
      </w:pPr>
    </w:p>
    <w:p w:rsidR="003E0FA2" w:rsidRPr="00FC603B" w:rsidRDefault="003E0FA2" w:rsidP="003E0FA2">
      <w:pPr>
        <w:pStyle w:val="Zkladntext"/>
        <w:rPr>
          <w:szCs w:val="18"/>
        </w:rPr>
      </w:pPr>
    </w:p>
    <w:p w:rsidR="00F27004" w:rsidRPr="00FC603B" w:rsidRDefault="000C17C3">
      <w:pPr>
        <w:spacing w:after="200" w:line="276" w:lineRule="auto"/>
        <w:rPr>
          <w:b/>
          <w:caps/>
          <w:sz w:val="18"/>
          <w:szCs w:val="18"/>
        </w:rPr>
      </w:pPr>
      <w:bookmarkStart w:id="59" w:name="_Toc530739907"/>
      <w:r w:rsidRPr="00FC603B">
        <w:rPr>
          <w:sz w:val="18"/>
          <w:szCs w:val="18"/>
        </w:rPr>
        <w:br w:type="page"/>
      </w:r>
    </w:p>
    <w:p w:rsidR="003E0FA2" w:rsidRPr="00B50225" w:rsidRDefault="003E0FA2" w:rsidP="003E0FA2">
      <w:pPr>
        <w:pStyle w:val="Nadpis1"/>
        <w:tabs>
          <w:tab w:val="clear" w:pos="450"/>
          <w:tab w:val="num" w:pos="360"/>
        </w:tabs>
        <w:spacing w:before="120" w:after="60"/>
        <w:ind w:left="360"/>
        <w:rPr>
          <w:szCs w:val="18"/>
        </w:rPr>
      </w:pPr>
      <w:r w:rsidRPr="00891481">
        <w:rPr>
          <w:szCs w:val="18"/>
        </w:rPr>
        <w:lastRenderedPageBreak/>
        <w:t>Informácie o Vlastnom imaní</w:t>
      </w:r>
      <w:bookmarkEnd w:id="59"/>
    </w:p>
    <w:p w:rsidR="003E0FA2" w:rsidRPr="00B50225" w:rsidRDefault="003E0FA2" w:rsidP="003E0FA2">
      <w:pPr>
        <w:pStyle w:val="Zkladntext"/>
        <w:rPr>
          <w:szCs w:val="18"/>
        </w:rPr>
      </w:pPr>
    </w:p>
    <w:p w:rsidR="00F12594" w:rsidRPr="00891481" w:rsidRDefault="00750629" w:rsidP="003E0FA2">
      <w:pPr>
        <w:pStyle w:val="Zkladntext"/>
        <w:rPr>
          <w:szCs w:val="18"/>
        </w:rPr>
      </w:pPr>
      <w:r w:rsidRPr="00B50225">
        <w:rPr>
          <w:szCs w:val="18"/>
        </w:rPr>
        <w:t>Prehľad o pohybe vlastného imania v priebehu účtovného obdobia je uvedený v nasledujúcej tabuľke:</w:t>
      </w:r>
    </w:p>
    <w:p w:rsidR="003E0FA2" w:rsidRPr="00B50225" w:rsidRDefault="003E0FA2" w:rsidP="003E0FA2">
      <w:pPr>
        <w:pStyle w:val="Zkladntext"/>
        <w:ind w:left="0"/>
        <w:rPr>
          <w:szCs w:val="18"/>
        </w:rPr>
      </w:pPr>
    </w:p>
    <w:bookmarkStart w:id="60" w:name="_MON_1405950579"/>
    <w:bookmarkEnd w:id="60"/>
    <w:p w:rsidR="004B0BBB" w:rsidRDefault="003308A5" w:rsidP="00AE3DA6">
      <w:pPr>
        <w:pStyle w:val="Zkladntext"/>
        <w:rPr>
          <w:szCs w:val="18"/>
        </w:rPr>
      </w:pPr>
      <w:r w:rsidRPr="00B50225">
        <w:rPr>
          <w:szCs w:val="18"/>
        </w:rPr>
        <w:object w:dxaOrig="9485" w:dyaOrig="7016">
          <v:shape id="_x0000_i1055" type="#_x0000_t75" style="width:441pt;height:368.5pt" o:ole="" o:preferrelative="f">
            <v:imagedata r:id="rId75" o:title=""/>
            <o:lock v:ext="edit" aspectratio="f"/>
          </v:shape>
          <o:OLEObject Type="Embed" ProgID="Excel.Sheet.12" ShapeID="_x0000_i1055" DrawAspect="Content" ObjectID="_1520881017" r:id="rId76"/>
        </w:object>
      </w:r>
    </w:p>
    <w:p w:rsidR="003308A5" w:rsidRDefault="0075139D" w:rsidP="0075139D">
      <w:pPr>
        <w:autoSpaceDE w:val="0"/>
        <w:autoSpaceDN w:val="0"/>
        <w:adjustRightInd w:val="0"/>
        <w:ind w:left="426"/>
        <w:jc w:val="both"/>
        <w:rPr>
          <w:sz w:val="18"/>
          <w:szCs w:val="18"/>
        </w:rPr>
      </w:pPr>
      <w:r w:rsidRPr="00FC603B">
        <w:rPr>
          <w:sz w:val="18"/>
          <w:szCs w:val="18"/>
        </w:rPr>
        <w:t>Základné imanie sa v priebehu účtovného obdobia rok</w:t>
      </w:r>
      <w:r w:rsidR="00017791" w:rsidRPr="00FC603B">
        <w:rPr>
          <w:sz w:val="18"/>
          <w:szCs w:val="18"/>
        </w:rPr>
        <w:t>a</w:t>
      </w:r>
      <w:r w:rsidRPr="00FC603B">
        <w:rPr>
          <w:sz w:val="18"/>
          <w:szCs w:val="18"/>
        </w:rPr>
        <w:t xml:space="preserve"> </w:t>
      </w:r>
      <w:r w:rsidR="00C4486C" w:rsidRPr="00FC603B">
        <w:rPr>
          <w:sz w:val="18"/>
          <w:szCs w:val="18"/>
        </w:rPr>
        <w:t>201</w:t>
      </w:r>
      <w:r w:rsidR="00812AA4" w:rsidRPr="00FC603B">
        <w:rPr>
          <w:sz w:val="18"/>
          <w:szCs w:val="18"/>
        </w:rPr>
        <w:t>4</w:t>
      </w:r>
      <w:r w:rsidR="003308A5">
        <w:rPr>
          <w:sz w:val="18"/>
          <w:szCs w:val="18"/>
        </w:rPr>
        <w:t xml:space="preserve"> sa nemenilo.</w:t>
      </w:r>
    </w:p>
    <w:p w:rsidR="00913B04" w:rsidRPr="00FC603B" w:rsidRDefault="003308A5" w:rsidP="003308A5">
      <w:pPr>
        <w:autoSpaceDE w:val="0"/>
        <w:autoSpaceDN w:val="0"/>
        <w:adjustRightInd w:val="0"/>
        <w:ind w:left="426"/>
        <w:jc w:val="both"/>
        <w:rPr>
          <w:sz w:val="18"/>
          <w:szCs w:val="18"/>
        </w:rPr>
      </w:pPr>
      <w:r>
        <w:rPr>
          <w:sz w:val="18"/>
          <w:szCs w:val="18"/>
        </w:rPr>
        <w:t>Vlastné imanie sa</w:t>
      </w:r>
      <w:r w:rsidR="0075139D" w:rsidRPr="00FC603B">
        <w:rPr>
          <w:sz w:val="18"/>
          <w:szCs w:val="18"/>
        </w:rPr>
        <w:t xml:space="preserve"> zvýšilo o</w:t>
      </w:r>
      <w:r>
        <w:rPr>
          <w:sz w:val="18"/>
          <w:szCs w:val="18"/>
        </w:rPr>
        <w:t> 93 605</w:t>
      </w:r>
      <w:r w:rsidR="0075139D" w:rsidRPr="00FC603B">
        <w:rPr>
          <w:sz w:val="18"/>
          <w:szCs w:val="18"/>
        </w:rPr>
        <w:t xml:space="preserve"> EUR,</w:t>
      </w:r>
      <w:r>
        <w:rPr>
          <w:sz w:val="18"/>
          <w:szCs w:val="18"/>
        </w:rPr>
        <w:t xml:space="preserve"> pretože družstvo prestalo účto</w:t>
      </w:r>
      <w:r w:rsidR="006342C6">
        <w:rPr>
          <w:sz w:val="18"/>
          <w:szCs w:val="18"/>
        </w:rPr>
        <w:t>vať o odloženom daňovom záväzku, ktorý</w:t>
      </w:r>
      <w:r>
        <w:rPr>
          <w:sz w:val="18"/>
          <w:szCs w:val="18"/>
        </w:rPr>
        <w:t xml:space="preserve"> </w:t>
      </w:r>
      <w:r w:rsidR="006342C6">
        <w:rPr>
          <w:sz w:val="18"/>
          <w:szCs w:val="18"/>
        </w:rPr>
        <w:t>preúčtovalo na účet 429 vo výške 111 523 EUR (- aktuálna strata 17 918 EUR.)</w:t>
      </w:r>
    </w:p>
    <w:p w:rsidR="00FC1D72" w:rsidRPr="00FC603B" w:rsidRDefault="00FC1D72" w:rsidP="00FC1D72">
      <w:pPr>
        <w:pStyle w:val="Zkladntext"/>
        <w:rPr>
          <w:szCs w:val="18"/>
        </w:rPr>
      </w:pPr>
    </w:p>
    <w:p w:rsidR="005A2556" w:rsidRPr="00891481" w:rsidRDefault="005A2556">
      <w:pPr>
        <w:spacing w:after="200" w:line="276" w:lineRule="auto"/>
        <w:rPr>
          <w:sz w:val="18"/>
          <w:szCs w:val="18"/>
        </w:rPr>
      </w:pPr>
      <w:r w:rsidRPr="00B50225">
        <w:rPr>
          <w:sz w:val="18"/>
          <w:szCs w:val="18"/>
        </w:rPr>
        <w:br w:type="page"/>
      </w:r>
    </w:p>
    <w:p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rsidR="00B85924" w:rsidRPr="00FC603B" w:rsidRDefault="00B85924" w:rsidP="00B50225">
      <w:pPr>
        <w:jc w:val="both"/>
        <w:rPr>
          <w:sz w:val="18"/>
          <w:szCs w:val="18"/>
        </w:rPr>
      </w:pPr>
    </w:p>
    <w:bookmarkStart w:id="61" w:name="_MON_1475596442"/>
    <w:bookmarkEnd w:id="61"/>
    <w:p w:rsidR="00FB5521" w:rsidRPr="00B50225" w:rsidRDefault="00DC6859" w:rsidP="00AE3DA6">
      <w:pPr>
        <w:spacing w:line="276" w:lineRule="auto"/>
        <w:rPr>
          <w:i/>
          <w:szCs w:val="18"/>
        </w:rPr>
      </w:pPr>
      <w:r w:rsidRPr="00B50225">
        <w:rPr>
          <w:sz w:val="18"/>
          <w:szCs w:val="18"/>
        </w:rPr>
        <w:object w:dxaOrig="9501" w:dyaOrig="7016">
          <v:shape id="_x0000_i1056" type="#_x0000_t75" style="width:464pt;height:368.5pt" o:ole="" o:preferrelative="f">
            <v:imagedata r:id="rId77" o:title=""/>
            <o:lock v:ext="edit" aspectratio="f"/>
          </v:shape>
          <o:OLEObject Type="Embed" ProgID="Excel.Sheet.12" ShapeID="_x0000_i1056" DrawAspect="Content" ObjectID="_1520881018" r:id="rId78"/>
        </w:object>
      </w:r>
    </w:p>
    <w:p w:rsidR="00E2070A" w:rsidRDefault="00DC6859" w:rsidP="00B50225">
      <w:pPr>
        <w:pStyle w:val="Zkladntext"/>
        <w:ind w:left="0"/>
        <w:rPr>
          <w:szCs w:val="18"/>
        </w:rPr>
      </w:pPr>
      <w:r>
        <w:rPr>
          <w:szCs w:val="18"/>
        </w:rPr>
        <w:t xml:space="preserve"> V roku 2015</w:t>
      </w:r>
      <w:r w:rsidR="00E2070A">
        <w:rPr>
          <w:szCs w:val="18"/>
        </w:rPr>
        <w:t xml:space="preserve"> Družstvo vytvorilo  nasledovnú stratu: </w:t>
      </w:r>
      <w:bookmarkStart w:id="62" w:name="_Toc530739926"/>
    </w:p>
    <w:p w:rsidR="00AE3DA6" w:rsidRDefault="00AE3DA6" w:rsidP="00B50225">
      <w:pPr>
        <w:pStyle w:val="Zkladntext"/>
        <w:ind w:left="0"/>
        <w:rPr>
          <w:szCs w:val="18"/>
        </w:rPr>
      </w:pPr>
    </w:p>
    <w:bookmarkStart w:id="63" w:name="_MON_1405948157"/>
    <w:bookmarkEnd w:id="63"/>
    <w:p w:rsidR="00E2070A" w:rsidRPr="00891481" w:rsidRDefault="00DC6859" w:rsidP="00E2070A">
      <w:pPr>
        <w:pStyle w:val="Zkladntext"/>
        <w:ind w:left="0"/>
        <w:rPr>
          <w:szCs w:val="18"/>
        </w:rPr>
      </w:pPr>
      <w:r w:rsidRPr="00B50225">
        <w:rPr>
          <w:szCs w:val="18"/>
        </w:rPr>
        <w:object w:dxaOrig="9778" w:dyaOrig="890">
          <v:shape id="_x0000_i1057" type="#_x0000_t75" style="width:506.5pt;height:45pt" o:ole="" o:preferrelative="f">
            <v:imagedata r:id="rId79" o:title=""/>
          </v:shape>
          <o:OLEObject Type="Embed" ProgID="Excel.Sheet.12" ShapeID="_x0000_i1057" DrawAspect="Content" ObjectID="_1520881019" r:id="rId80"/>
        </w:object>
      </w:r>
      <w:r w:rsidR="00E2070A" w:rsidRPr="00E2070A">
        <w:rPr>
          <w:szCs w:val="18"/>
        </w:rPr>
        <w:t xml:space="preserve"> </w:t>
      </w:r>
      <w:r w:rsidR="00E2070A" w:rsidRPr="00B50225">
        <w:rPr>
          <w:szCs w:val="18"/>
        </w:rPr>
        <w:t>Účtovná strata za rok 201</w:t>
      </w:r>
      <w:r>
        <w:rPr>
          <w:szCs w:val="18"/>
        </w:rPr>
        <w:t>4</w:t>
      </w:r>
      <w:r w:rsidR="006342C6">
        <w:rPr>
          <w:szCs w:val="18"/>
        </w:rPr>
        <w:t xml:space="preserve"> bola </w:t>
      </w:r>
      <w:proofErr w:type="spellStart"/>
      <w:r w:rsidR="00FF59D3">
        <w:rPr>
          <w:szCs w:val="18"/>
        </w:rPr>
        <w:t>vyporiadaná</w:t>
      </w:r>
      <w:proofErr w:type="spellEnd"/>
      <w:r w:rsidR="00E2070A">
        <w:rPr>
          <w:szCs w:val="18"/>
        </w:rPr>
        <w:t xml:space="preserve">  prevodom na účet neuhradenej straty minulých rokov.</w:t>
      </w:r>
    </w:p>
    <w:p w:rsidR="00416A0F" w:rsidRPr="00B50225" w:rsidRDefault="00416A0F" w:rsidP="00416A0F">
      <w:pPr>
        <w:pStyle w:val="Zkladntext"/>
        <w:rPr>
          <w:szCs w:val="18"/>
        </w:rPr>
      </w:pPr>
    </w:p>
    <w:bookmarkStart w:id="64" w:name="_MON_1405948211"/>
    <w:bookmarkEnd w:id="64"/>
    <w:p w:rsidR="00AE3DA6" w:rsidRPr="00B50225" w:rsidRDefault="00DC6859" w:rsidP="00AE3DA6">
      <w:pPr>
        <w:pStyle w:val="Zkladntext"/>
        <w:ind w:left="0"/>
        <w:rPr>
          <w:szCs w:val="18"/>
        </w:rPr>
      </w:pPr>
      <w:r w:rsidRPr="00B50225">
        <w:rPr>
          <w:szCs w:val="18"/>
        </w:rPr>
        <w:object w:dxaOrig="8744" w:dyaOrig="2126">
          <v:shape id="_x0000_i1058" type="#_x0000_t75" style="width:453pt;height:117pt" o:ole="" o:preferrelative="f">
            <v:imagedata r:id="rId81" o:title=""/>
            <o:lock v:ext="edit" aspectratio="f"/>
          </v:shape>
          <o:OLEObject Type="Embed" ProgID="Excel.Sheet.12" ShapeID="_x0000_i1058" DrawAspect="Content" ObjectID="_1520881020" r:id="rId82"/>
        </w:object>
      </w:r>
      <w:r w:rsidR="00AE3DA6" w:rsidRPr="00B50225">
        <w:rPr>
          <w:szCs w:val="18"/>
        </w:rPr>
        <w:t>O rozdelení výsledku hospodárenia za účtovné obdobie 20</w:t>
      </w:r>
      <w:r w:rsidR="00AE3DA6">
        <w:rPr>
          <w:szCs w:val="18"/>
        </w:rPr>
        <w:t>1</w:t>
      </w:r>
      <w:r>
        <w:rPr>
          <w:szCs w:val="18"/>
        </w:rPr>
        <w:t>5</w:t>
      </w:r>
      <w:r w:rsidR="00AE3DA6" w:rsidRPr="00B50225">
        <w:rPr>
          <w:szCs w:val="18"/>
        </w:rPr>
        <w:t xml:space="preserve"> vo výške </w:t>
      </w:r>
      <w:r>
        <w:rPr>
          <w:szCs w:val="18"/>
        </w:rPr>
        <w:t xml:space="preserve">-111010 EUR rozhodlo </w:t>
      </w:r>
      <w:r w:rsidR="00AE3DA6" w:rsidRPr="00B50225">
        <w:rPr>
          <w:szCs w:val="18"/>
        </w:rPr>
        <w:t>valné zhromaždenie</w:t>
      </w:r>
      <w:r>
        <w:rPr>
          <w:szCs w:val="18"/>
        </w:rPr>
        <w:t xml:space="preserve"> 18.3.2016</w:t>
      </w:r>
      <w:r w:rsidR="00AE3DA6" w:rsidRPr="00B50225">
        <w:rPr>
          <w:szCs w:val="18"/>
        </w:rPr>
        <w:t>. Návrh štatutárneh</w:t>
      </w:r>
      <w:r>
        <w:rPr>
          <w:szCs w:val="18"/>
        </w:rPr>
        <w:t>o orgánu valnému zhromaždeniu bol</w:t>
      </w:r>
      <w:r w:rsidR="00AE3DA6" w:rsidRPr="00B50225">
        <w:rPr>
          <w:szCs w:val="18"/>
        </w:rPr>
        <w:t xml:space="preserve"> takýto:</w:t>
      </w:r>
    </w:p>
    <w:p w:rsidR="00AE3DA6" w:rsidRPr="00B50225" w:rsidRDefault="00FF59D3" w:rsidP="00AE3DA6">
      <w:pPr>
        <w:pStyle w:val="Zkladntext"/>
        <w:numPr>
          <w:ilvl w:val="0"/>
          <w:numId w:val="18"/>
        </w:numPr>
        <w:rPr>
          <w:szCs w:val="18"/>
        </w:rPr>
      </w:pPr>
      <w:r>
        <w:rPr>
          <w:szCs w:val="18"/>
        </w:rPr>
        <w:t>prevod na nerozdelenú stra</w:t>
      </w:r>
      <w:r w:rsidR="000F489C">
        <w:rPr>
          <w:szCs w:val="18"/>
        </w:rPr>
        <w:t>tu</w:t>
      </w:r>
      <w:r w:rsidR="00AE3DA6" w:rsidRPr="00B50225">
        <w:rPr>
          <w:szCs w:val="18"/>
        </w:rPr>
        <w:t xml:space="preserve"> minulých rokov </w:t>
      </w:r>
      <w:r w:rsidR="00AE3DA6">
        <w:rPr>
          <w:szCs w:val="18"/>
        </w:rPr>
        <w:t>v plnej výške</w:t>
      </w:r>
    </w:p>
    <w:p w:rsidR="00490ED4" w:rsidRPr="00891481" w:rsidRDefault="00AE3DA6" w:rsidP="00AE3DA6">
      <w:pPr>
        <w:spacing w:after="200" w:line="276" w:lineRule="auto"/>
        <w:rPr>
          <w:b/>
          <w:caps/>
          <w:sz w:val="18"/>
          <w:szCs w:val="18"/>
        </w:rPr>
      </w:pPr>
      <w:r>
        <w:rPr>
          <w:szCs w:val="18"/>
        </w:rPr>
        <w:t xml:space="preserve"> </w:t>
      </w:r>
    </w:p>
    <w:p w:rsidR="00777159" w:rsidRDefault="00777159" w:rsidP="00777159"/>
    <w:p w:rsidR="00777159" w:rsidRDefault="00777159" w:rsidP="00777159"/>
    <w:bookmarkEnd w:id="62"/>
    <w:bookmarkStart w:id="65" w:name="_MON_1405950641"/>
    <w:bookmarkEnd w:id="65"/>
    <w:p w:rsidR="00301C73" w:rsidRDefault="006125BB" w:rsidP="00777159">
      <w:pPr>
        <w:pStyle w:val="Nadpis1"/>
        <w:numPr>
          <w:ilvl w:val="0"/>
          <w:numId w:val="0"/>
        </w:numPr>
        <w:spacing w:before="120" w:after="60"/>
        <w:ind w:left="360"/>
        <w:rPr>
          <w:szCs w:val="18"/>
        </w:rPr>
      </w:pPr>
      <w:r w:rsidRPr="00B50225">
        <w:rPr>
          <w:szCs w:val="18"/>
        </w:rPr>
        <w:object w:dxaOrig="8241" w:dyaOrig="11639">
          <v:shape id="_x0000_i1059" type="#_x0000_t75" style="width:412.5pt;height:654pt" o:ole="" o:preferrelative="f">
            <v:imagedata r:id="rId83" o:title=""/>
            <o:lock v:ext="edit" aspectratio="f"/>
          </v:shape>
          <o:OLEObject Type="Embed" ProgID="Excel.Sheet.12" ShapeID="_x0000_i1059" DrawAspect="Content" ObjectID="_1520881021" r:id="rId84"/>
        </w:object>
      </w:r>
    </w:p>
    <w:p w:rsidR="000A6FBA" w:rsidRDefault="000A6FBA" w:rsidP="002311B6">
      <w:pPr>
        <w:pStyle w:val="Zkladntext"/>
        <w:ind w:left="0" w:right="-1"/>
        <w:rPr>
          <w:szCs w:val="18"/>
          <w:lang w:val="de-DE"/>
        </w:rPr>
      </w:pPr>
    </w:p>
    <w:p w:rsidR="00535F9D" w:rsidRPr="00891481" w:rsidRDefault="00535F9D" w:rsidP="002311B6">
      <w:pPr>
        <w:pStyle w:val="Zkladntext"/>
        <w:ind w:left="0" w:right="-1"/>
        <w:rPr>
          <w:szCs w:val="18"/>
          <w:lang w:val="de-DE"/>
        </w:rPr>
      </w:pPr>
    </w:p>
    <w:p w:rsidR="0058479C" w:rsidRPr="00B50225" w:rsidRDefault="0058479C" w:rsidP="00B50225">
      <w:pPr>
        <w:pStyle w:val="Zkladntext"/>
        <w:ind w:left="0"/>
        <w:rPr>
          <w:b/>
          <w:szCs w:val="18"/>
        </w:rPr>
      </w:pPr>
      <w:r w:rsidRPr="00B50225">
        <w:rPr>
          <w:b/>
          <w:szCs w:val="18"/>
        </w:rPr>
        <w:lastRenderedPageBreak/>
        <w:t>Peňažné prostriedky</w:t>
      </w:r>
    </w:p>
    <w:p w:rsidR="0058479C" w:rsidRPr="00B50225" w:rsidRDefault="0058479C" w:rsidP="0058479C">
      <w:pPr>
        <w:pStyle w:val="Zkladntext"/>
        <w:rPr>
          <w:b/>
          <w:szCs w:val="18"/>
        </w:rPr>
      </w:pPr>
    </w:p>
    <w:p w:rsidR="0058479C" w:rsidRPr="00B50225" w:rsidRDefault="0058479C" w:rsidP="00B50225">
      <w:pPr>
        <w:pStyle w:val="Zkladntext"/>
        <w:ind w:left="0"/>
        <w:rPr>
          <w:szCs w:val="18"/>
        </w:rPr>
      </w:pPr>
      <w:r w:rsidRPr="00B50225">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Pr="00B50225" w:rsidRDefault="0058479C" w:rsidP="0058479C">
      <w:pPr>
        <w:pStyle w:val="Zkladntext"/>
        <w:rPr>
          <w:szCs w:val="18"/>
        </w:rPr>
      </w:pPr>
    </w:p>
    <w:p w:rsidR="0058479C" w:rsidRPr="00B50225" w:rsidRDefault="00BF5CA9" w:rsidP="00B50225">
      <w:pPr>
        <w:pStyle w:val="Zkladntext"/>
        <w:ind w:left="0"/>
        <w:rPr>
          <w:b/>
          <w:szCs w:val="18"/>
        </w:rPr>
      </w:pPr>
      <w:r w:rsidRPr="00B50225">
        <w:rPr>
          <w:b/>
          <w:szCs w:val="18"/>
        </w:rPr>
        <w:t>E</w:t>
      </w:r>
      <w:r w:rsidR="0058479C" w:rsidRPr="00B50225">
        <w:rPr>
          <w:b/>
          <w:szCs w:val="18"/>
        </w:rPr>
        <w:t>kvivalenty</w:t>
      </w:r>
      <w:r w:rsidRPr="00B50225">
        <w:rPr>
          <w:b/>
          <w:szCs w:val="18"/>
        </w:rPr>
        <w:t xml:space="preserve"> peňažných prostriedkov</w:t>
      </w:r>
    </w:p>
    <w:p w:rsidR="0058479C" w:rsidRPr="00B50225" w:rsidRDefault="0058479C" w:rsidP="0058479C">
      <w:pPr>
        <w:pStyle w:val="Zkladntext"/>
        <w:rPr>
          <w:szCs w:val="18"/>
        </w:rPr>
      </w:pPr>
    </w:p>
    <w:p w:rsidR="0058479C" w:rsidRPr="00B50225" w:rsidRDefault="00BF5CA9" w:rsidP="00B50225">
      <w:pPr>
        <w:pStyle w:val="Zkladntext"/>
        <w:ind w:left="0"/>
        <w:rPr>
          <w:szCs w:val="18"/>
        </w:rPr>
      </w:pPr>
      <w:r w:rsidRPr="00B50225">
        <w:rPr>
          <w:szCs w:val="18"/>
        </w:rPr>
        <w:t>E</w:t>
      </w:r>
      <w:r w:rsidR="0058479C" w:rsidRPr="00B50225">
        <w:rPr>
          <w:szCs w:val="18"/>
        </w:rPr>
        <w:t>kvivalentmi</w:t>
      </w:r>
      <w:r w:rsidRPr="00B50225">
        <w:rPr>
          <w:szCs w:val="18"/>
        </w:rPr>
        <w:t xml:space="preserve"> peňažných prostriedkov</w:t>
      </w:r>
      <w:r w:rsidR="0058479C" w:rsidRPr="00B50225">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B50225" w:rsidRDefault="007D6502" w:rsidP="00B50225">
      <w:pPr>
        <w:pStyle w:val="Zkladntext"/>
        <w:ind w:left="0"/>
        <w:rPr>
          <w:szCs w:val="18"/>
        </w:rPr>
      </w:pPr>
    </w:p>
    <w:sectPr w:rsidR="007D6502" w:rsidRPr="00B50225" w:rsidSect="008A1C0E">
      <w:headerReference w:type="default" r:id="rId85"/>
      <w:headerReference w:type="first" r:id="rId86"/>
      <w:footerReference w:type="first" r:id="rId87"/>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DD3" w:rsidRDefault="00300DD3" w:rsidP="00E95128">
      <w:r>
        <w:separator/>
      </w:r>
    </w:p>
  </w:endnote>
  <w:endnote w:type="continuationSeparator" w:id="0">
    <w:p w:rsidR="00300DD3" w:rsidRDefault="00300DD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D9A" w:rsidRDefault="00626D9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rsidR="00626D9A" w:rsidRDefault="00626D9A" w:rsidP="00F70C00">
    <w:pPr>
      <w:pStyle w:val="Pta"/>
      <w:tabs>
        <w:tab w:val="clear" w:pos="9072"/>
        <w:tab w:val="right" w:pos="9214"/>
      </w:tabs>
      <w:rPr>
        <w:sz w:val="16"/>
        <w:szCs w:val="16"/>
      </w:rPr>
    </w:pPr>
  </w:p>
  <w:p w:rsidR="00626D9A" w:rsidRPr="00F70C00" w:rsidRDefault="00626D9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DD3" w:rsidRDefault="00300DD3" w:rsidP="00E95128">
      <w:r>
        <w:separator/>
      </w:r>
    </w:p>
  </w:footnote>
  <w:footnote w:type="continuationSeparator" w:id="0">
    <w:p w:rsidR="00300DD3" w:rsidRDefault="00300DD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D9A" w:rsidRDefault="00626D9A"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626D9A" w:rsidRPr="00C14925" w:rsidTr="00CF1B44">
      <w:trPr>
        <w:trHeight w:val="126"/>
      </w:trPr>
      <w:tc>
        <w:tcPr>
          <w:tcW w:w="2062" w:type="dxa"/>
          <w:tcBorders>
            <w:top w:val="nil"/>
            <w:left w:val="nil"/>
            <w:bottom w:val="nil"/>
            <w:right w:val="nil"/>
          </w:tcBorders>
          <w:vAlign w:val="center"/>
        </w:tcPr>
        <w:p w:rsidR="00626D9A" w:rsidRPr="00C14925" w:rsidRDefault="00626D9A" w:rsidP="00E7377E">
          <w:pPr>
            <w:pStyle w:val="Hlavika"/>
            <w:tabs>
              <w:tab w:val="clear" w:pos="4536"/>
              <w:tab w:val="center" w:pos="4253"/>
              <w:tab w:val="right" w:pos="9213"/>
            </w:tabs>
            <w:spacing w:line="276" w:lineRule="auto"/>
            <w:ind w:firstLine="2"/>
            <w:rPr>
              <w:sz w:val="18"/>
              <w:szCs w:val="18"/>
            </w:rPr>
          </w:pPr>
          <w:r>
            <w:rPr>
              <w:sz w:val="18"/>
              <w:szCs w:val="18"/>
            </w:rPr>
            <w:t>Po</w:t>
          </w:r>
          <w:r w:rsidRPr="00C14925">
            <w:rPr>
              <w:sz w:val="18"/>
              <w:szCs w:val="18"/>
            </w:rPr>
            <w:t>známky Úč POD 3 - 01</w:t>
          </w:r>
        </w:p>
      </w:tc>
      <w:tc>
        <w:tcPr>
          <w:tcW w:w="4317" w:type="dxa"/>
          <w:tcBorders>
            <w:top w:val="nil"/>
            <w:left w:val="nil"/>
            <w:bottom w:val="nil"/>
            <w:right w:val="nil"/>
          </w:tcBorders>
          <w:vAlign w:val="center"/>
          <w:hideMark/>
        </w:tcPr>
        <w:p w:rsidR="00626D9A" w:rsidRPr="00C14925" w:rsidRDefault="00626D9A" w:rsidP="00E737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rPr>
              <w:sz w:val="18"/>
              <w:szCs w:val="18"/>
            </w:rPr>
          </w:pPr>
          <w:r>
            <w:rPr>
              <w:sz w:val="18"/>
              <w:szCs w:val="18"/>
            </w:rPr>
            <w:t>1</w:t>
          </w:r>
        </w:p>
      </w:tc>
    </w:tr>
  </w:tbl>
  <w:p w:rsidR="00626D9A" w:rsidRPr="00833D0C" w:rsidRDefault="00626D9A" w:rsidP="00E7377E">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626D9A" w:rsidRPr="00C14925" w:rsidTr="00CF1B44">
      <w:trPr>
        <w:trHeight w:val="127"/>
      </w:trPr>
      <w:tc>
        <w:tcPr>
          <w:tcW w:w="2012" w:type="dxa"/>
          <w:tcBorders>
            <w:top w:val="nil"/>
            <w:left w:val="nil"/>
            <w:bottom w:val="nil"/>
            <w:right w:val="nil"/>
          </w:tcBorders>
          <w:vAlign w:val="center"/>
          <w:hideMark/>
        </w:tcPr>
        <w:p w:rsidR="00626D9A" w:rsidRPr="00C14925" w:rsidRDefault="00626D9A" w:rsidP="00E7377E">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626D9A" w:rsidRPr="00C14925" w:rsidRDefault="00626D9A" w:rsidP="00E7377E">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tcPr>
        <w:p w:rsidR="00626D9A" w:rsidRPr="00833D0C" w:rsidRDefault="00626D9A" w:rsidP="00E7377E">
          <w:pPr>
            <w:pStyle w:val="Hlavika"/>
            <w:tabs>
              <w:tab w:val="clear" w:pos="4536"/>
              <w:tab w:val="center" w:pos="4253"/>
              <w:tab w:val="right" w:pos="9213"/>
            </w:tabs>
            <w:spacing w:line="276" w:lineRule="auto"/>
            <w:jc w:val="center"/>
            <w:rPr>
              <w:sz w:val="18"/>
              <w:szCs w:val="18"/>
            </w:rPr>
          </w:pPr>
          <w:r>
            <w:rPr>
              <w:sz w:val="18"/>
              <w:szCs w:val="18"/>
            </w:rPr>
            <w:t>4</w:t>
          </w:r>
        </w:p>
      </w:tc>
    </w:tr>
  </w:tbl>
  <w:p w:rsidR="00626D9A" w:rsidRDefault="00626D9A" w:rsidP="00B50225">
    <w:pPr>
      <w:pStyle w:val="Hlavika"/>
      <w:tabs>
        <w:tab w:val="clear" w:pos="4536"/>
        <w:tab w:val="clear" w:pos="9072"/>
        <w:tab w:val="center" w:pos="3969"/>
        <w:tab w:val="right" w:pos="9214"/>
      </w:tabs>
    </w:pPr>
  </w:p>
  <w:p w:rsidR="00626D9A" w:rsidRPr="00E95128" w:rsidRDefault="00626D9A"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6D9A" w:rsidRDefault="00626D9A" w:rsidP="008A2D79">
    <w:pPr>
      <w:pStyle w:val="Hlavika"/>
      <w:tabs>
        <w:tab w:val="center" w:pos="4820"/>
        <w:tab w:val="right" w:pos="9214"/>
      </w:tabs>
      <w:jc w:val="right"/>
      <w:rPr>
        <w:sz w:val="18"/>
      </w:rPr>
    </w:pPr>
  </w:p>
  <w:p w:rsidR="00626D9A" w:rsidRPr="00E95128" w:rsidRDefault="00626D9A" w:rsidP="008A2D79">
    <w:pPr>
      <w:pStyle w:val="Hlavika"/>
      <w:tabs>
        <w:tab w:val="center" w:pos="4820"/>
        <w:tab w:val="right" w:pos="9214"/>
      </w:tabs>
      <w:jc w:val="right"/>
      <w:rPr>
        <w:sz w:val="18"/>
      </w:rPr>
    </w:pPr>
    <w:r>
      <w:rPr>
        <w:noProof/>
        <w:lang w:eastAsia="sk-SK"/>
      </w:rPr>
      <w:drawing>
        <wp:anchor distT="0" distB="0" distL="114300" distR="114300" simplePos="0" relativeHeight="251657216" behindDoc="1" locked="0" layoutInCell="1" allowOverlap="1" wp14:anchorId="6B434249" wp14:editId="0E52E5B4">
          <wp:simplePos x="0" y="0"/>
          <wp:positionH relativeFrom="column">
            <wp:align>left</wp:align>
          </wp:positionH>
          <wp:positionV relativeFrom="page">
            <wp:posOffset>561975</wp:posOffset>
          </wp:positionV>
          <wp:extent cx="629920" cy="243840"/>
          <wp:effectExtent l="0" t="0" r="0" b="381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626D9A" w:rsidRDefault="00626D9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626D9A" w:rsidRPr="00E95128" w:rsidRDefault="00626D9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626D9A" w:rsidTr="00D34B3E">
      <w:trPr>
        <w:trHeight w:val="299"/>
      </w:trPr>
      <w:tc>
        <w:tcPr>
          <w:tcW w:w="2251" w:type="dxa"/>
          <w:vAlign w:val="center"/>
        </w:tcPr>
        <w:p w:rsidR="00626D9A" w:rsidRDefault="00626D9A"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626D9A" w:rsidRDefault="00626D9A" w:rsidP="00D34B3E">
          <w:pPr>
            <w:pStyle w:val="Hlavika"/>
            <w:tabs>
              <w:tab w:val="clear" w:pos="4536"/>
              <w:tab w:val="center" w:pos="4253"/>
              <w:tab w:val="right" w:pos="9214"/>
            </w:tabs>
            <w:jc w:val="right"/>
            <w:rPr>
              <w:sz w:val="22"/>
            </w:rPr>
          </w:pPr>
          <w:r>
            <w:rPr>
              <w:sz w:val="22"/>
            </w:rPr>
            <w:t>DIČ</w:t>
          </w:r>
        </w:p>
      </w:tc>
      <w:tc>
        <w:tcPr>
          <w:tcW w:w="284" w:type="dxa"/>
          <w:vAlign w:val="center"/>
        </w:tcPr>
        <w:p w:rsidR="00626D9A" w:rsidRDefault="00626D9A" w:rsidP="00D34B3E">
          <w:pPr>
            <w:pStyle w:val="Hlavika"/>
            <w:tabs>
              <w:tab w:val="clear" w:pos="4536"/>
              <w:tab w:val="center" w:pos="4253"/>
              <w:tab w:val="right" w:pos="9214"/>
            </w:tabs>
            <w:jc w:val="center"/>
            <w:rPr>
              <w:sz w:val="22"/>
            </w:rPr>
          </w:pPr>
        </w:p>
      </w:tc>
      <w:tc>
        <w:tcPr>
          <w:tcW w:w="283" w:type="dxa"/>
          <w:vAlign w:val="center"/>
        </w:tcPr>
        <w:p w:rsidR="00626D9A" w:rsidRDefault="00626D9A" w:rsidP="00D34B3E">
          <w:pPr>
            <w:pStyle w:val="Hlavika"/>
            <w:tabs>
              <w:tab w:val="clear" w:pos="4536"/>
              <w:tab w:val="center" w:pos="4253"/>
              <w:tab w:val="right" w:pos="9214"/>
            </w:tabs>
            <w:jc w:val="center"/>
            <w:rPr>
              <w:sz w:val="22"/>
            </w:rPr>
          </w:pPr>
        </w:p>
      </w:tc>
      <w:tc>
        <w:tcPr>
          <w:tcW w:w="284" w:type="dxa"/>
          <w:vAlign w:val="center"/>
        </w:tcPr>
        <w:p w:rsidR="00626D9A" w:rsidRDefault="00626D9A" w:rsidP="00D34B3E">
          <w:pPr>
            <w:pStyle w:val="Hlavika"/>
            <w:tabs>
              <w:tab w:val="clear" w:pos="4536"/>
              <w:tab w:val="center" w:pos="4253"/>
              <w:tab w:val="right" w:pos="9214"/>
            </w:tabs>
            <w:jc w:val="center"/>
            <w:rPr>
              <w:sz w:val="22"/>
            </w:rPr>
          </w:pPr>
        </w:p>
      </w:tc>
      <w:tc>
        <w:tcPr>
          <w:tcW w:w="283" w:type="dxa"/>
          <w:vAlign w:val="center"/>
        </w:tcPr>
        <w:p w:rsidR="00626D9A" w:rsidRDefault="00626D9A" w:rsidP="00D34B3E">
          <w:pPr>
            <w:pStyle w:val="Hlavika"/>
            <w:tabs>
              <w:tab w:val="clear" w:pos="4536"/>
              <w:tab w:val="center" w:pos="4253"/>
              <w:tab w:val="right" w:pos="9214"/>
            </w:tabs>
            <w:jc w:val="center"/>
            <w:rPr>
              <w:sz w:val="22"/>
            </w:rPr>
          </w:pPr>
        </w:p>
      </w:tc>
      <w:tc>
        <w:tcPr>
          <w:tcW w:w="284" w:type="dxa"/>
          <w:vAlign w:val="center"/>
        </w:tcPr>
        <w:p w:rsidR="00626D9A" w:rsidRDefault="00626D9A" w:rsidP="00D34B3E">
          <w:pPr>
            <w:pStyle w:val="Hlavika"/>
            <w:tabs>
              <w:tab w:val="clear" w:pos="4536"/>
              <w:tab w:val="center" w:pos="4253"/>
              <w:tab w:val="right" w:pos="9214"/>
            </w:tabs>
            <w:jc w:val="center"/>
            <w:rPr>
              <w:sz w:val="22"/>
            </w:rPr>
          </w:pPr>
        </w:p>
      </w:tc>
      <w:tc>
        <w:tcPr>
          <w:tcW w:w="283" w:type="dxa"/>
          <w:vAlign w:val="center"/>
        </w:tcPr>
        <w:p w:rsidR="00626D9A" w:rsidRDefault="00626D9A" w:rsidP="00D34B3E">
          <w:pPr>
            <w:pStyle w:val="Hlavika"/>
            <w:tabs>
              <w:tab w:val="clear" w:pos="4536"/>
              <w:tab w:val="center" w:pos="4253"/>
              <w:tab w:val="right" w:pos="9214"/>
            </w:tabs>
            <w:jc w:val="center"/>
            <w:rPr>
              <w:sz w:val="22"/>
            </w:rPr>
          </w:pPr>
        </w:p>
      </w:tc>
      <w:tc>
        <w:tcPr>
          <w:tcW w:w="284" w:type="dxa"/>
          <w:vAlign w:val="center"/>
        </w:tcPr>
        <w:p w:rsidR="00626D9A" w:rsidRDefault="00626D9A" w:rsidP="00D34B3E">
          <w:pPr>
            <w:pStyle w:val="Hlavika"/>
            <w:tabs>
              <w:tab w:val="clear" w:pos="4536"/>
              <w:tab w:val="center" w:pos="4253"/>
              <w:tab w:val="right" w:pos="9214"/>
            </w:tabs>
            <w:jc w:val="center"/>
            <w:rPr>
              <w:sz w:val="22"/>
            </w:rPr>
          </w:pPr>
        </w:p>
      </w:tc>
      <w:tc>
        <w:tcPr>
          <w:tcW w:w="283" w:type="dxa"/>
          <w:vAlign w:val="center"/>
        </w:tcPr>
        <w:p w:rsidR="00626D9A" w:rsidRDefault="00626D9A" w:rsidP="00D34B3E">
          <w:pPr>
            <w:pStyle w:val="Hlavika"/>
            <w:tabs>
              <w:tab w:val="clear" w:pos="4536"/>
              <w:tab w:val="center" w:pos="4253"/>
              <w:tab w:val="right" w:pos="9214"/>
            </w:tabs>
            <w:jc w:val="center"/>
            <w:rPr>
              <w:sz w:val="22"/>
            </w:rPr>
          </w:pPr>
        </w:p>
      </w:tc>
      <w:tc>
        <w:tcPr>
          <w:tcW w:w="284" w:type="dxa"/>
          <w:vAlign w:val="center"/>
        </w:tcPr>
        <w:p w:rsidR="00626D9A" w:rsidRDefault="00626D9A" w:rsidP="00D34B3E">
          <w:pPr>
            <w:pStyle w:val="Hlavika"/>
            <w:tabs>
              <w:tab w:val="clear" w:pos="4536"/>
              <w:tab w:val="center" w:pos="4253"/>
              <w:tab w:val="right" w:pos="9214"/>
            </w:tabs>
            <w:jc w:val="center"/>
            <w:rPr>
              <w:sz w:val="22"/>
            </w:rPr>
          </w:pPr>
        </w:p>
      </w:tc>
      <w:tc>
        <w:tcPr>
          <w:tcW w:w="283" w:type="dxa"/>
          <w:vAlign w:val="center"/>
        </w:tcPr>
        <w:p w:rsidR="00626D9A" w:rsidRDefault="00626D9A" w:rsidP="00D34B3E">
          <w:pPr>
            <w:pStyle w:val="Hlavika"/>
            <w:tabs>
              <w:tab w:val="clear" w:pos="4536"/>
              <w:tab w:val="center" w:pos="4253"/>
              <w:tab w:val="right" w:pos="9214"/>
            </w:tabs>
            <w:jc w:val="center"/>
            <w:rPr>
              <w:sz w:val="22"/>
            </w:rPr>
          </w:pPr>
        </w:p>
      </w:tc>
    </w:tr>
  </w:tbl>
  <w:p w:rsidR="00626D9A" w:rsidRPr="00E95128" w:rsidRDefault="00626D9A"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7">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8">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9"/>
  </w:num>
  <w:num w:numId="2">
    <w:abstractNumId w:val="6"/>
  </w:num>
  <w:num w:numId="3">
    <w:abstractNumId w:val="0"/>
    <w:lvlOverride w:ilvl="0">
      <w:lvl w:ilvl="0">
        <w:start w:val="1"/>
        <w:numFmt w:val="bullet"/>
        <w:lvlText w:val="-"/>
        <w:legacy w:legacy="1" w:legacySpace="0" w:legacyIndent="360"/>
        <w:lvlJc w:val="left"/>
        <w:pPr>
          <w:ind w:left="360" w:hanging="360"/>
        </w:pPr>
      </w:lvl>
    </w:lvlOverride>
  </w:num>
  <w:num w:numId="4">
    <w:abstractNumId w:val="10"/>
  </w:num>
  <w:num w:numId="5">
    <w:abstractNumId w:val="1"/>
  </w:num>
  <w:num w:numId="6">
    <w:abstractNumId w:val="6"/>
  </w:num>
  <w:num w:numId="7">
    <w:abstractNumId w:val="6"/>
    <w:lvlOverride w:ilvl="0">
      <w:startOverride w:val="1"/>
    </w:lvlOverride>
  </w:num>
  <w:num w:numId="8">
    <w:abstractNumId w:val="7"/>
  </w:num>
  <w:num w:numId="9">
    <w:abstractNumId w:val="5"/>
  </w:num>
  <w:num w:numId="10">
    <w:abstractNumId w:val="4"/>
  </w:num>
  <w:num w:numId="11">
    <w:abstractNumId w:val="6"/>
    <w:lvlOverride w:ilvl="0">
      <w:startOverride w:val="1"/>
    </w:lvlOverride>
  </w:num>
  <w:num w:numId="12">
    <w:abstractNumId w:val="6"/>
    <w:lvlOverride w:ilvl="0">
      <w:startOverride w:val="1"/>
    </w:lvlOverride>
  </w:num>
  <w:num w:numId="13">
    <w:abstractNumId w:val="6"/>
    <w:lvlOverride w:ilvl="0">
      <w:startOverride w:val="1"/>
    </w:lvlOverride>
  </w:num>
  <w:num w:numId="14">
    <w:abstractNumId w:val="6"/>
    <w:lvlOverride w:ilvl="0">
      <w:startOverride w:val="1"/>
    </w:lvlOverride>
  </w:num>
  <w:num w:numId="15">
    <w:abstractNumId w:val="3"/>
  </w:num>
  <w:num w:numId="16">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2"/>
    </w:lvlOverride>
  </w:num>
  <w:num w:numId="18">
    <w:abstractNumId w:val="8"/>
  </w:num>
  <w:num w:numId="19">
    <w:abstractNumId w:val="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4F99"/>
    <w:rsid w:val="0000506F"/>
    <w:rsid w:val="00006F02"/>
    <w:rsid w:val="00010822"/>
    <w:rsid w:val="00010C2A"/>
    <w:rsid w:val="00016159"/>
    <w:rsid w:val="000172DD"/>
    <w:rsid w:val="00017791"/>
    <w:rsid w:val="0002285B"/>
    <w:rsid w:val="000235A0"/>
    <w:rsid w:val="0002531A"/>
    <w:rsid w:val="00025561"/>
    <w:rsid w:val="000324E1"/>
    <w:rsid w:val="000331E6"/>
    <w:rsid w:val="000338A2"/>
    <w:rsid w:val="00034539"/>
    <w:rsid w:val="0003793C"/>
    <w:rsid w:val="000422E9"/>
    <w:rsid w:val="000425A6"/>
    <w:rsid w:val="00042A09"/>
    <w:rsid w:val="00042DD0"/>
    <w:rsid w:val="00043393"/>
    <w:rsid w:val="00045A17"/>
    <w:rsid w:val="000470EC"/>
    <w:rsid w:val="000517AC"/>
    <w:rsid w:val="00052495"/>
    <w:rsid w:val="00052B4D"/>
    <w:rsid w:val="00054859"/>
    <w:rsid w:val="00062334"/>
    <w:rsid w:val="00062DCD"/>
    <w:rsid w:val="000658BA"/>
    <w:rsid w:val="000679F9"/>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2B09"/>
    <w:rsid w:val="000A3BBB"/>
    <w:rsid w:val="000A4ACF"/>
    <w:rsid w:val="000A5AA5"/>
    <w:rsid w:val="000A6FBA"/>
    <w:rsid w:val="000B2E36"/>
    <w:rsid w:val="000B4629"/>
    <w:rsid w:val="000B6195"/>
    <w:rsid w:val="000B7957"/>
    <w:rsid w:val="000C17C3"/>
    <w:rsid w:val="000C2309"/>
    <w:rsid w:val="000C2D66"/>
    <w:rsid w:val="000C2E5F"/>
    <w:rsid w:val="000C3422"/>
    <w:rsid w:val="000C68B3"/>
    <w:rsid w:val="000D1B1E"/>
    <w:rsid w:val="000D22FF"/>
    <w:rsid w:val="000D479C"/>
    <w:rsid w:val="000D4824"/>
    <w:rsid w:val="000E00AD"/>
    <w:rsid w:val="000E4B8D"/>
    <w:rsid w:val="000E4D12"/>
    <w:rsid w:val="000E6FA7"/>
    <w:rsid w:val="000E7FEE"/>
    <w:rsid w:val="000F038C"/>
    <w:rsid w:val="000F0A6B"/>
    <w:rsid w:val="000F1306"/>
    <w:rsid w:val="000F27A2"/>
    <w:rsid w:val="000F40C4"/>
    <w:rsid w:val="000F489C"/>
    <w:rsid w:val="000F5666"/>
    <w:rsid w:val="000F66C2"/>
    <w:rsid w:val="00102C1A"/>
    <w:rsid w:val="00103B71"/>
    <w:rsid w:val="00104E7E"/>
    <w:rsid w:val="00107FAD"/>
    <w:rsid w:val="0011133F"/>
    <w:rsid w:val="00111DFD"/>
    <w:rsid w:val="00113259"/>
    <w:rsid w:val="001139DB"/>
    <w:rsid w:val="00116DD8"/>
    <w:rsid w:val="001176F5"/>
    <w:rsid w:val="00117C0F"/>
    <w:rsid w:val="00117DDD"/>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45F4"/>
    <w:rsid w:val="00156231"/>
    <w:rsid w:val="0015674B"/>
    <w:rsid w:val="00156885"/>
    <w:rsid w:val="00160AAA"/>
    <w:rsid w:val="001612EC"/>
    <w:rsid w:val="00163B7A"/>
    <w:rsid w:val="00166FA8"/>
    <w:rsid w:val="001712A8"/>
    <w:rsid w:val="0017194C"/>
    <w:rsid w:val="0017267A"/>
    <w:rsid w:val="00172D44"/>
    <w:rsid w:val="001733C5"/>
    <w:rsid w:val="0017513F"/>
    <w:rsid w:val="001755CB"/>
    <w:rsid w:val="0017651F"/>
    <w:rsid w:val="00177051"/>
    <w:rsid w:val="00177897"/>
    <w:rsid w:val="00177BCA"/>
    <w:rsid w:val="00177C59"/>
    <w:rsid w:val="001824D2"/>
    <w:rsid w:val="001844A9"/>
    <w:rsid w:val="00184E52"/>
    <w:rsid w:val="00193EE6"/>
    <w:rsid w:val="001948CF"/>
    <w:rsid w:val="00194A39"/>
    <w:rsid w:val="001A14AF"/>
    <w:rsid w:val="001A1C39"/>
    <w:rsid w:val="001A4977"/>
    <w:rsid w:val="001A566C"/>
    <w:rsid w:val="001A5F9F"/>
    <w:rsid w:val="001A6CC5"/>
    <w:rsid w:val="001A7CD7"/>
    <w:rsid w:val="001B5156"/>
    <w:rsid w:val="001B5855"/>
    <w:rsid w:val="001C0A6A"/>
    <w:rsid w:val="001C6938"/>
    <w:rsid w:val="001D06F0"/>
    <w:rsid w:val="001D181E"/>
    <w:rsid w:val="001D28D0"/>
    <w:rsid w:val="001D3160"/>
    <w:rsid w:val="001D3DCB"/>
    <w:rsid w:val="001D4E8A"/>
    <w:rsid w:val="001D507C"/>
    <w:rsid w:val="001D5F78"/>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166C"/>
    <w:rsid w:val="00232D0A"/>
    <w:rsid w:val="00233A98"/>
    <w:rsid w:val="0023562B"/>
    <w:rsid w:val="00236308"/>
    <w:rsid w:val="00237825"/>
    <w:rsid w:val="002414BC"/>
    <w:rsid w:val="002418D5"/>
    <w:rsid w:val="00243B5A"/>
    <w:rsid w:val="0024415E"/>
    <w:rsid w:val="0024584A"/>
    <w:rsid w:val="00245B3F"/>
    <w:rsid w:val="00246542"/>
    <w:rsid w:val="002513D6"/>
    <w:rsid w:val="00251BF2"/>
    <w:rsid w:val="00254418"/>
    <w:rsid w:val="0025662A"/>
    <w:rsid w:val="00260C4C"/>
    <w:rsid w:val="00262CD4"/>
    <w:rsid w:val="00262E33"/>
    <w:rsid w:val="00271316"/>
    <w:rsid w:val="002724ED"/>
    <w:rsid w:val="0027298D"/>
    <w:rsid w:val="002761B2"/>
    <w:rsid w:val="00280D5B"/>
    <w:rsid w:val="00283139"/>
    <w:rsid w:val="002861DB"/>
    <w:rsid w:val="00286A3D"/>
    <w:rsid w:val="00286D2A"/>
    <w:rsid w:val="00290A84"/>
    <w:rsid w:val="00290F83"/>
    <w:rsid w:val="00294BAE"/>
    <w:rsid w:val="00296499"/>
    <w:rsid w:val="002977CC"/>
    <w:rsid w:val="002A264B"/>
    <w:rsid w:val="002A338E"/>
    <w:rsid w:val="002A57C7"/>
    <w:rsid w:val="002A597C"/>
    <w:rsid w:val="002A7CDF"/>
    <w:rsid w:val="002B2AF1"/>
    <w:rsid w:val="002B2E36"/>
    <w:rsid w:val="002B4000"/>
    <w:rsid w:val="002B4A67"/>
    <w:rsid w:val="002B6120"/>
    <w:rsid w:val="002C00CE"/>
    <w:rsid w:val="002C191C"/>
    <w:rsid w:val="002C341E"/>
    <w:rsid w:val="002C4BC0"/>
    <w:rsid w:val="002C59EE"/>
    <w:rsid w:val="002D4AEE"/>
    <w:rsid w:val="002D535C"/>
    <w:rsid w:val="002D6148"/>
    <w:rsid w:val="002D69FB"/>
    <w:rsid w:val="002D79A9"/>
    <w:rsid w:val="002E0DE7"/>
    <w:rsid w:val="002E0E7B"/>
    <w:rsid w:val="002E31E7"/>
    <w:rsid w:val="002E35FC"/>
    <w:rsid w:val="002F033C"/>
    <w:rsid w:val="002F05C7"/>
    <w:rsid w:val="002F2C69"/>
    <w:rsid w:val="002F3429"/>
    <w:rsid w:val="002F3C09"/>
    <w:rsid w:val="002F5513"/>
    <w:rsid w:val="002F626C"/>
    <w:rsid w:val="002F770F"/>
    <w:rsid w:val="00300DD3"/>
    <w:rsid w:val="00301031"/>
    <w:rsid w:val="00301C73"/>
    <w:rsid w:val="00302B7A"/>
    <w:rsid w:val="00307540"/>
    <w:rsid w:val="003147AA"/>
    <w:rsid w:val="003226A5"/>
    <w:rsid w:val="00322CF5"/>
    <w:rsid w:val="003308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6C9E"/>
    <w:rsid w:val="00367A6E"/>
    <w:rsid w:val="00370F56"/>
    <w:rsid w:val="00373215"/>
    <w:rsid w:val="00374CFA"/>
    <w:rsid w:val="00375AB4"/>
    <w:rsid w:val="00383590"/>
    <w:rsid w:val="003846B1"/>
    <w:rsid w:val="00385225"/>
    <w:rsid w:val="0039097A"/>
    <w:rsid w:val="003911FC"/>
    <w:rsid w:val="003A0F96"/>
    <w:rsid w:val="003A1A88"/>
    <w:rsid w:val="003A2AE6"/>
    <w:rsid w:val="003A4862"/>
    <w:rsid w:val="003A5476"/>
    <w:rsid w:val="003A6371"/>
    <w:rsid w:val="003B03F8"/>
    <w:rsid w:val="003B1FF2"/>
    <w:rsid w:val="003B2A5D"/>
    <w:rsid w:val="003B39A4"/>
    <w:rsid w:val="003B591C"/>
    <w:rsid w:val="003B762E"/>
    <w:rsid w:val="003B7C90"/>
    <w:rsid w:val="003C0DE9"/>
    <w:rsid w:val="003C233B"/>
    <w:rsid w:val="003C3FDF"/>
    <w:rsid w:val="003C4B78"/>
    <w:rsid w:val="003C5F66"/>
    <w:rsid w:val="003C62E3"/>
    <w:rsid w:val="003C6B7B"/>
    <w:rsid w:val="003D140B"/>
    <w:rsid w:val="003D2067"/>
    <w:rsid w:val="003D2D42"/>
    <w:rsid w:val="003D5127"/>
    <w:rsid w:val="003D5B6A"/>
    <w:rsid w:val="003E0FA2"/>
    <w:rsid w:val="003E149A"/>
    <w:rsid w:val="003E1D5F"/>
    <w:rsid w:val="003E25DD"/>
    <w:rsid w:val="003E4261"/>
    <w:rsid w:val="003F28D5"/>
    <w:rsid w:val="003F4C92"/>
    <w:rsid w:val="003F7ADD"/>
    <w:rsid w:val="004007CA"/>
    <w:rsid w:val="00400AA5"/>
    <w:rsid w:val="00401912"/>
    <w:rsid w:val="00401F9E"/>
    <w:rsid w:val="004027CF"/>
    <w:rsid w:val="00403FF5"/>
    <w:rsid w:val="0040614D"/>
    <w:rsid w:val="00407243"/>
    <w:rsid w:val="004108AD"/>
    <w:rsid w:val="00411D88"/>
    <w:rsid w:val="004145EE"/>
    <w:rsid w:val="00416A0F"/>
    <w:rsid w:val="00420D87"/>
    <w:rsid w:val="00423AFA"/>
    <w:rsid w:val="00424C34"/>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57BAC"/>
    <w:rsid w:val="0046024D"/>
    <w:rsid w:val="00460337"/>
    <w:rsid w:val="00460A08"/>
    <w:rsid w:val="0046138C"/>
    <w:rsid w:val="00461D2D"/>
    <w:rsid w:val="00462D57"/>
    <w:rsid w:val="00464F45"/>
    <w:rsid w:val="00466E1B"/>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53B"/>
    <w:rsid w:val="004D1815"/>
    <w:rsid w:val="004D25F3"/>
    <w:rsid w:val="004D3B14"/>
    <w:rsid w:val="004D3B4A"/>
    <w:rsid w:val="004D5F63"/>
    <w:rsid w:val="004D68AC"/>
    <w:rsid w:val="004E0168"/>
    <w:rsid w:val="004E0BAA"/>
    <w:rsid w:val="004E0C8C"/>
    <w:rsid w:val="004E7FC9"/>
    <w:rsid w:val="004F1F45"/>
    <w:rsid w:val="004F3DD3"/>
    <w:rsid w:val="004F65EE"/>
    <w:rsid w:val="004F78BE"/>
    <w:rsid w:val="00500B7D"/>
    <w:rsid w:val="00503C90"/>
    <w:rsid w:val="00506E0F"/>
    <w:rsid w:val="00507B8B"/>
    <w:rsid w:val="00507CB4"/>
    <w:rsid w:val="00512E9D"/>
    <w:rsid w:val="005131C0"/>
    <w:rsid w:val="005138B1"/>
    <w:rsid w:val="00515879"/>
    <w:rsid w:val="005213F9"/>
    <w:rsid w:val="00522617"/>
    <w:rsid w:val="00530F38"/>
    <w:rsid w:val="00534DE4"/>
    <w:rsid w:val="00535F9D"/>
    <w:rsid w:val="00537B6A"/>
    <w:rsid w:val="0054025F"/>
    <w:rsid w:val="00540718"/>
    <w:rsid w:val="00540852"/>
    <w:rsid w:val="00541789"/>
    <w:rsid w:val="00542006"/>
    <w:rsid w:val="005422A4"/>
    <w:rsid w:val="0054259E"/>
    <w:rsid w:val="00544271"/>
    <w:rsid w:val="005450B9"/>
    <w:rsid w:val="00545B77"/>
    <w:rsid w:val="00546BD3"/>
    <w:rsid w:val="00547425"/>
    <w:rsid w:val="0054786F"/>
    <w:rsid w:val="0055329C"/>
    <w:rsid w:val="00553566"/>
    <w:rsid w:val="00553AFB"/>
    <w:rsid w:val="00564B72"/>
    <w:rsid w:val="00565ABC"/>
    <w:rsid w:val="00566389"/>
    <w:rsid w:val="00567515"/>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5552"/>
    <w:rsid w:val="005A76F0"/>
    <w:rsid w:val="005A7FDD"/>
    <w:rsid w:val="005B2788"/>
    <w:rsid w:val="005B316E"/>
    <w:rsid w:val="005B4970"/>
    <w:rsid w:val="005B4D0F"/>
    <w:rsid w:val="005B508D"/>
    <w:rsid w:val="005B70DE"/>
    <w:rsid w:val="005C50FC"/>
    <w:rsid w:val="005C6657"/>
    <w:rsid w:val="005C7637"/>
    <w:rsid w:val="005D25E4"/>
    <w:rsid w:val="005D26A6"/>
    <w:rsid w:val="005D2A89"/>
    <w:rsid w:val="005D330E"/>
    <w:rsid w:val="005D4842"/>
    <w:rsid w:val="005D5505"/>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125BB"/>
    <w:rsid w:val="006261D1"/>
    <w:rsid w:val="00626D9A"/>
    <w:rsid w:val="00627B6C"/>
    <w:rsid w:val="00630386"/>
    <w:rsid w:val="00632FB0"/>
    <w:rsid w:val="006339DC"/>
    <w:rsid w:val="006342C6"/>
    <w:rsid w:val="00636DA5"/>
    <w:rsid w:val="00637D68"/>
    <w:rsid w:val="00641554"/>
    <w:rsid w:val="0064224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71BB4"/>
    <w:rsid w:val="00674FDB"/>
    <w:rsid w:val="006750FE"/>
    <w:rsid w:val="00676CB7"/>
    <w:rsid w:val="00676D74"/>
    <w:rsid w:val="0068537D"/>
    <w:rsid w:val="00690AA9"/>
    <w:rsid w:val="00694931"/>
    <w:rsid w:val="006957CC"/>
    <w:rsid w:val="00696C90"/>
    <w:rsid w:val="00697426"/>
    <w:rsid w:val="00697F7C"/>
    <w:rsid w:val="006A3C75"/>
    <w:rsid w:val="006A5406"/>
    <w:rsid w:val="006A737C"/>
    <w:rsid w:val="006B2D3C"/>
    <w:rsid w:val="006B3E8C"/>
    <w:rsid w:val="006B74EA"/>
    <w:rsid w:val="006C0296"/>
    <w:rsid w:val="006C0F4D"/>
    <w:rsid w:val="006C27AA"/>
    <w:rsid w:val="006C3FDF"/>
    <w:rsid w:val="006C5DC8"/>
    <w:rsid w:val="006C7E90"/>
    <w:rsid w:val="006D133E"/>
    <w:rsid w:val="006D36EA"/>
    <w:rsid w:val="006D3989"/>
    <w:rsid w:val="006D3C83"/>
    <w:rsid w:val="006D3D0B"/>
    <w:rsid w:val="006D4AE5"/>
    <w:rsid w:val="006D7585"/>
    <w:rsid w:val="006E196D"/>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1C13"/>
    <w:rsid w:val="00713846"/>
    <w:rsid w:val="00714597"/>
    <w:rsid w:val="0071462A"/>
    <w:rsid w:val="0071544D"/>
    <w:rsid w:val="0072695D"/>
    <w:rsid w:val="00726991"/>
    <w:rsid w:val="00726DDA"/>
    <w:rsid w:val="00727FD3"/>
    <w:rsid w:val="0073065F"/>
    <w:rsid w:val="00732CCB"/>
    <w:rsid w:val="007336EE"/>
    <w:rsid w:val="00734BF4"/>
    <w:rsid w:val="00741092"/>
    <w:rsid w:val="00741354"/>
    <w:rsid w:val="00742680"/>
    <w:rsid w:val="007432E7"/>
    <w:rsid w:val="007434A2"/>
    <w:rsid w:val="00744DA2"/>
    <w:rsid w:val="00746C9E"/>
    <w:rsid w:val="00746F6B"/>
    <w:rsid w:val="00750259"/>
    <w:rsid w:val="00750629"/>
    <w:rsid w:val="007508D8"/>
    <w:rsid w:val="0075139D"/>
    <w:rsid w:val="00751E25"/>
    <w:rsid w:val="007520B1"/>
    <w:rsid w:val="00756D0D"/>
    <w:rsid w:val="0076129D"/>
    <w:rsid w:val="007616D8"/>
    <w:rsid w:val="00761D76"/>
    <w:rsid w:val="00761E3B"/>
    <w:rsid w:val="007658EA"/>
    <w:rsid w:val="00772AE4"/>
    <w:rsid w:val="0077399F"/>
    <w:rsid w:val="00775D22"/>
    <w:rsid w:val="007760BC"/>
    <w:rsid w:val="00777159"/>
    <w:rsid w:val="00777324"/>
    <w:rsid w:val="00781875"/>
    <w:rsid w:val="00783595"/>
    <w:rsid w:val="00783CA6"/>
    <w:rsid w:val="007859A6"/>
    <w:rsid w:val="0078754C"/>
    <w:rsid w:val="007902B7"/>
    <w:rsid w:val="007903B8"/>
    <w:rsid w:val="0079191F"/>
    <w:rsid w:val="00793FFB"/>
    <w:rsid w:val="007A005F"/>
    <w:rsid w:val="007A1781"/>
    <w:rsid w:val="007A1E20"/>
    <w:rsid w:val="007A491D"/>
    <w:rsid w:val="007B2031"/>
    <w:rsid w:val="007B2E7A"/>
    <w:rsid w:val="007B314C"/>
    <w:rsid w:val="007B3A69"/>
    <w:rsid w:val="007C00E6"/>
    <w:rsid w:val="007C2D3E"/>
    <w:rsid w:val="007C3B50"/>
    <w:rsid w:val="007C3D1A"/>
    <w:rsid w:val="007C6A37"/>
    <w:rsid w:val="007D2E5F"/>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5FE9"/>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4796"/>
    <w:rsid w:val="0085044B"/>
    <w:rsid w:val="008510A2"/>
    <w:rsid w:val="0085196C"/>
    <w:rsid w:val="008543BA"/>
    <w:rsid w:val="00854DEA"/>
    <w:rsid w:val="0085539F"/>
    <w:rsid w:val="00857145"/>
    <w:rsid w:val="00857559"/>
    <w:rsid w:val="00861749"/>
    <w:rsid w:val="00861E1A"/>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4D18"/>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55AD"/>
    <w:rsid w:val="008E68A4"/>
    <w:rsid w:val="008E7463"/>
    <w:rsid w:val="008F0030"/>
    <w:rsid w:val="008F49A3"/>
    <w:rsid w:val="008F5559"/>
    <w:rsid w:val="00900696"/>
    <w:rsid w:val="0090078A"/>
    <w:rsid w:val="00903B4C"/>
    <w:rsid w:val="0090611B"/>
    <w:rsid w:val="009063DF"/>
    <w:rsid w:val="009068AD"/>
    <w:rsid w:val="0091081D"/>
    <w:rsid w:val="0091118B"/>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7BC"/>
    <w:rsid w:val="00995B8C"/>
    <w:rsid w:val="00996D2F"/>
    <w:rsid w:val="00996D6A"/>
    <w:rsid w:val="00996FFB"/>
    <w:rsid w:val="009A024D"/>
    <w:rsid w:val="009A1CEB"/>
    <w:rsid w:val="009A22F8"/>
    <w:rsid w:val="009A573C"/>
    <w:rsid w:val="009A57FC"/>
    <w:rsid w:val="009A7168"/>
    <w:rsid w:val="009B2573"/>
    <w:rsid w:val="009B2884"/>
    <w:rsid w:val="009B2D72"/>
    <w:rsid w:val="009B46BC"/>
    <w:rsid w:val="009B56FC"/>
    <w:rsid w:val="009B60B7"/>
    <w:rsid w:val="009B7215"/>
    <w:rsid w:val="009B738A"/>
    <w:rsid w:val="009B7785"/>
    <w:rsid w:val="009D02E9"/>
    <w:rsid w:val="009D0700"/>
    <w:rsid w:val="009D2ECF"/>
    <w:rsid w:val="009D56BB"/>
    <w:rsid w:val="009D5CB2"/>
    <w:rsid w:val="009E1555"/>
    <w:rsid w:val="009E16EA"/>
    <w:rsid w:val="009E5236"/>
    <w:rsid w:val="009E5E66"/>
    <w:rsid w:val="009E736D"/>
    <w:rsid w:val="009E7CC2"/>
    <w:rsid w:val="009F0A5C"/>
    <w:rsid w:val="009F14F2"/>
    <w:rsid w:val="009F2D9A"/>
    <w:rsid w:val="009F3759"/>
    <w:rsid w:val="009F614A"/>
    <w:rsid w:val="009F6927"/>
    <w:rsid w:val="00A0137D"/>
    <w:rsid w:val="00A01DE2"/>
    <w:rsid w:val="00A02942"/>
    <w:rsid w:val="00A02F71"/>
    <w:rsid w:val="00A03823"/>
    <w:rsid w:val="00A0389B"/>
    <w:rsid w:val="00A04D47"/>
    <w:rsid w:val="00A05FBA"/>
    <w:rsid w:val="00A07873"/>
    <w:rsid w:val="00A13E99"/>
    <w:rsid w:val="00A14231"/>
    <w:rsid w:val="00A2012A"/>
    <w:rsid w:val="00A20193"/>
    <w:rsid w:val="00A209D2"/>
    <w:rsid w:val="00A20D49"/>
    <w:rsid w:val="00A20DD0"/>
    <w:rsid w:val="00A21B29"/>
    <w:rsid w:val="00A2269B"/>
    <w:rsid w:val="00A24730"/>
    <w:rsid w:val="00A25686"/>
    <w:rsid w:val="00A25722"/>
    <w:rsid w:val="00A26359"/>
    <w:rsid w:val="00A26C17"/>
    <w:rsid w:val="00A31DFF"/>
    <w:rsid w:val="00A355CC"/>
    <w:rsid w:val="00A40EFF"/>
    <w:rsid w:val="00A41EC6"/>
    <w:rsid w:val="00A443B1"/>
    <w:rsid w:val="00A453C3"/>
    <w:rsid w:val="00A45660"/>
    <w:rsid w:val="00A4637B"/>
    <w:rsid w:val="00A51DF3"/>
    <w:rsid w:val="00A52311"/>
    <w:rsid w:val="00A5391E"/>
    <w:rsid w:val="00A53A0A"/>
    <w:rsid w:val="00A558FF"/>
    <w:rsid w:val="00A5618F"/>
    <w:rsid w:val="00A56B4E"/>
    <w:rsid w:val="00A61B19"/>
    <w:rsid w:val="00A61FB3"/>
    <w:rsid w:val="00A639F4"/>
    <w:rsid w:val="00A65191"/>
    <w:rsid w:val="00A6527B"/>
    <w:rsid w:val="00A65AED"/>
    <w:rsid w:val="00A70B8E"/>
    <w:rsid w:val="00A7144F"/>
    <w:rsid w:val="00A72805"/>
    <w:rsid w:val="00A73577"/>
    <w:rsid w:val="00A73594"/>
    <w:rsid w:val="00A74B2E"/>
    <w:rsid w:val="00A7672A"/>
    <w:rsid w:val="00A76984"/>
    <w:rsid w:val="00A777E1"/>
    <w:rsid w:val="00A8108C"/>
    <w:rsid w:val="00A8551E"/>
    <w:rsid w:val="00A86EC1"/>
    <w:rsid w:val="00A872A9"/>
    <w:rsid w:val="00A9048F"/>
    <w:rsid w:val="00A91E48"/>
    <w:rsid w:val="00A94356"/>
    <w:rsid w:val="00A947C7"/>
    <w:rsid w:val="00A94FFF"/>
    <w:rsid w:val="00A95312"/>
    <w:rsid w:val="00AA0675"/>
    <w:rsid w:val="00AA08EC"/>
    <w:rsid w:val="00AA0EE4"/>
    <w:rsid w:val="00AA1240"/>
    <w:rsid w:val="00AA14FA"/>
    <w:rsid w:val="00AA159B"/>
    <w:rsid w:val="00AA2AAB"/>
    <w:rsid w:val="00AA4A34"/>
    <w:rsid w:val="00AA51D1"/>
    <w:rsid w:val="00AA5D23"/>
    <w:rsid w:val="00AB3FDB"/>
    <w:rsid w:val="00AB572C"/>
    <w:rsid w:val="00AB58B6"/>
    <w:rsid w:val="00AB5BA9"/>
    <w:rsid w:val="00AB6B04"/>
    <w:rsid w:val="00AC12B2"/>
    <w:rsid w:val="00AC254C"/>
    <w:rsid w:val="00AC335E"/>
    <w:rsid w:val="00AC63EC"/>
    <w:rsid w:val="00AD0575"/>
    <w:rsid w:val="00AD26D8"/>
    <w:rsid w:val="00AD43BD"/>
    <w:rsid w:val="00AD4FCA"/>
    <w:rsid w:val="00AD6758"/>
    <w:rsid w:val="00AD7880"/>
    <w:rsid w:val="00AE0C13"/>
    <w:rsid w:val="00AE3DA6"/>
    <w:rsid w:val="00AE4AC7"/>
    <w:rsid w:val="00AE5250"/>
    <w:rsid w:val="00AE5E4B"/>
    <w:rsid w:val="00AF29D2"/>
    <w:rsid w:val="00AF337F"/>
    <w:rsid w:val="00AF4EF4"/>
    <w:rsid w:val="00B02E20"/>
    <w:rsid w:val="00B03577"/>
    <w:rsid w:val="00B0368E"/>
    <w:rsid w:val="00B0414F"/>
    <w:rsid w:val="00B12204"/>
    <w:rsid w:val="00B12629"/>
    <w:rsid w:val="00B12F56"/>
    <w:rsid w:val="00B146E6"/>
    <w:rsid w:val="00B24BBD"/>
    <w:rsid w:val="00B30E53"/>
    <w:rsid w:val="00B345EE"/>
    <w:rsid w:val="00B34638"/>
    <w:rsid w:val="00B36A47"/>
    <w:rsid w:val="00B37382"/>
    <w:rsid w:val="00B41461"/>
    <w:rsid w:val="00B417AF"/>
    <w:rsid w:val="00B42033"/>
    <w:rsid w:val="00B433AF"/>
    <w:rsid w:val="00B50225"/>
    <w:rsid w:val="00B54622"/>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154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D04D9"/>
    <w:rsid w:val="00BD5EE7"/>
    <w:rsid w:val="00BD7181"/>
    <w:rsid w:val="00BE075E"/>
    <w:rsid w:val="00BE23DF"/>
    <w:rsid w:val="00BE2FE3"/>
    <w:rsid w:val="00BE5FAF"/>
    <w:rsid w:val="00BE679A"/>
    <w:rsid w:val="00BF1727"/>
    <w:rsid w:val="00BF255E"/>
    <w:rsid w:val="00BF425D"/>
    <w:rsid w:val="00BF4685"/>
    <w:rsid w:val="00BF4BD8"/>
    <w:rsid w:val="00BF54D0"/>
    <w:rsid w:val="00BF5CA9"/>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571D"/>
    <w:rsid w:val="00C35900"/>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627B"/>
    <w:rsid w:val="00C87E09"/>
    <w:rsid w:val="00C9243F"/>
    <w:rsid w:val="00C93259"/>
    <w:rsid w:val="00C94614"/>
    <w:rsid w:val="00C94FB8"/>
    <w:rsid w:val="00CA0147"/>
    <w:rsid w:val="00CA1B09"/>
    <w:rsid w:val="00CA1CFF"/>
    <w:rsid w:val="00CA3116"/>
    <w:rsid w:val="00CA441D"/>
    <w:rsid w:val="00CA6FE3"/>
    <w:rsid w:val="00CA79CF"/>
    <w:rsid w:val="00CB000E"/>
    <w:rsid w:val="00CB009B"/>
    <w:rsid w:val="00CB0CD3"/>
    <w:rsid w:val="00CB18D7"/>
    <w:rsid w:val="00CB3140"/>
    <w:rsid w:val="00CB4ED5"/>
    <w:rsid w:val="00CB6A54"/>
    <w:rsid w:val="00CB774F"/>
    <w:rsid w:val="00CC00E6"/>
    <w:rsid w:val="00CC153E"/>
    <w:rsid w:val="00CC3798"/>
    <w:rsid w:val="00CC3F89"/>
    <w:rsid w:val="00CD0B6A"/>
    <w:rsid w:val="00CD2EFC"/>
    <w:rsid w:val="00CD302E"/>
    <w:rsid w:val="00CD3A8A"/>
    <w:rsid w:val="00CD4F6B"/>
    <w:rsid w:val="00CD6446"/>
    <w:rsid w:val="00CE376C"/>
    <w:rsid w:val="00CE44AF"/>
    <w:rsid w:val="00CE612B"/>
    <w:rsid w:val="00CF1B44"/>
    <w:rsid w:val="00CF2329"/>
    <w:rsid w:val="00CF2FC7"/>
    <w:rsid w:val="00CF414F"/>
    <w:rsid w:val="00CF7C4C"/>
    <w:rsid w:val="00D00810"/>
    <w:rsid w:val="00D02B99"/>
    <w:rsid w:val="00D04670"/>
    <w:rsid w:val="00D04D91"/>
    <w:rsid w:val="00D1180C"/>
    <w:rsid w:val="00D132A0"/>
    <w:rsid w:val="00D15838"/>
    <w:rsid w:val="00D1786B"/>
    <w:rsid w:val="00D17EBD"/>
    <w:rsid w:val="00D21626"/>
    <w:rsid w:val="00D21E5B"/>
    <w:rsid w:val="00D240BD"/>
    <w:rsid w:val="00D247C0"/>
    <w:rsid w:val="00D24870"/>
    <w:rsid w:val="00D31DEF"/>
    <w:rsid w:val="00D3260D"/>
    <w:rsid w:val="00D33552"/>
    <w:rsid w:val="00D33A3A"/>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00F4"/>
    <w:rsid w:val="00D66184"/>
    <w:rsid w:val="00D70C7D"/>
    <w:rsid w:val="00D71428"/>
    <w:rsid w:val="00D72087"/>
    <w:rsid w:val="00D74289"/>
    <w:rsid w:val="00D75116"/>
    <w:rsid w:val="00D75C9B"/>
    <w:rsid w:val="00D81072"/>
    <w:rsid w:val="00D826D3"/>
    <w:rsid w:val="00D85454"/>
    <w:rsid w:val="00D85970"/>
    <w:rsid w:val="00D8645F"/>
    <w:rsid w:val="00D90AF1"/>
    <w:rsid w:val="00D91A08"/>
    <w:rsid w:val="00D91BEC"/>
    <w:rsid w:val="00D922AE"/>
    <w:rsid w:val="00D92AA5"/>
    <w:rsid w:val="00D933FB"/>
    <w:rsid w:val="00D9490F"/>
    <w:rsid w:val="00D9628A"/>
    <w:rsid w:val="00D9677E"/>
    <w:rsid w:val="00DA0D3E"/>
    <w:rsid w:val="00DA1B0B"/>
    <w:rsid w:val="00DA2806"/>
    <w:rsid w:val="00DA69AE"/>
    <w:rsid w:val="00DA6F92"/>
    <w:rsid w:val="00DB1FDB"/>
    <w:rsid w:val="00DB3DEA"/>
    <w:rsid w:val="00DB44F6"/>
    <w:rsid w:val="00DB4BB7"/>
    <w:rsid w:val="00DB78CF"/>
    <w:rsid w:val="00DC2A64"/>
    <w:rsid w:val="00DC6859"/>
    <w:rsid w:val="00DC68C3"/>
    <w:rsid w:val="00DD0F1E"/>
    <w:rsid w:val="00DD1CC9"/>
    <w:rsid w:val="00DD23C0"/>
    <w:rsid w:val="00DD5774"/>
    <w:rsid w:val="00DD70CE"/>
    <w:rsid w:val="00DE16DE"/>
    <w:rsid w:val="00DE1D1A"/>
    <w:rsid w:val="00DE358C"/>
    <w:rsid w:val="00DE5898"/>
    <w:rsid w:val="00DE7959"/>
    <w:rsid w:val="00DF434E"/>
    <w:rsid w:val="00E00A08"/>
    <w:rsid w:val="00E02FF0"/>
    <w:rsid w:val="00E03B57"/>
    <w:rsid w:val="00E07809"/>
    <w:rsid w:val="00E10B8A"/>
    <w:rsid w:val="00E12536"/>
    <w:rsid w:val="00E1390D"/>
    <w:rsid w:val="00E152BC"/>
    <w:rsid w:val="00E1728C"/>
    <w:rsid w:val="00E2070A"/>
    <w:rsid w:val="00E22AD2"/>
    <w:rsid w:val="00E231BA"/>
    <w:rsid w:val="00E23359"/>
    <w:rsid w:val="00E2794A"/>
    <w:rsid w:val="00E33387"/>
    <w:rsid w:val="00E34872"/>
    <w:rsid w:val="00E34CEF"/>
    <w:rsid w:val="00E34DCA"/>
    <w:rsid w:val="00E34E5E"/>
    <w:rsid w:val="00E3652A"/>
    <w:rsid w:val="00E41C5D"/>
    <w:rsid w:val="00E41FA2"/>
    <w:rsid w:val="00E44B03"/>
    <w:rsid w:val="00E45084"/>
    <w:rsid w:val="00E451B0"/>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377E"/>
    <w:rsid w:val="00E76672"/>
    <w:rsid w:val="00E76EF1"/>
    <w:rsid w:val="00E77BCF"/>
    <w:rsid w:val="00E80605"/>
    <w:rsid w:val="00E82732"/>
    <w:rsid w:val="00E830DA"/>
    <w:rsid w:val="00E84C69"/>
    <w:rsid w:val="00E854B4"/>
    <w:rsid w:val="00E8786C"/>
    <w:rsid w:val="00E95128"/>
    <w:rsid w:val="00E95493"/>
    <w:rsid w:val="00E97810"/>
    <w:rsid w:val="00EA0B3F"/>
    <w:rsid w:val="00EA71F4"/>
    <w:rsid w:val="00EA7B8D"/>
    <w:rsid w:val="00EB0737"/>
    <w:rsid w:val="00EB0931"/>
    <w:rsid w:val="00EC0820"/>
    <w:rsid w:val="00EC13B1"/>
    <w:rsid w:val="00EC24D3"/>
    <w:rsid w:val="00EC5C0B"/>
    <w:rsid w:val="00EC73DC"/>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27EF"/>
    <w:rsid w:val="00F40350"/>
    <w:rsid w:val="00F41C71"/>
    <w:rsid w:val="00F4385F"/>
    <w:rsid w:val="00F45154"/>
    <w:rsid w:val="00F4619A"/>
    <w:rsid w:val="00F46C6C"/>
    <w:rsid w:val="00F501FB"/>
    <w:rsid w:val="00F51DF6"/>
    <w:rsid w:val="00F544A7"/>
    <w:rsid w:val="00F54864"/>
    <w:rsid w:val="00F60D47"/>
    <w:rsid w:val="00F612DD"/>
    <w:rsid w:val="00F620AA"/>
    <w:rsid w:val="00F709E2"/>
    <w:rsid w:val="00F70C00"/>
    <w:rsid w:val="00F70E82"/>
    <w:rsid w:val="00F71552"/>
    <w:rsid w:val="00F75DF5"/>
    <w:rsid w:val="00F77ADF"/>
    <w:rsid w:val="00F77D91"/>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A772C"/>
    <w:rsid w:val="00FB0C8B"/>
    <w:rsid w:val="00FB1326"/>
    <w:rsid w:val="00FB2525"/>
    <w:rsid w:val="00FB352B"/>
    <w:rsid w:val="00FB5521"/>
    <w:rsid w:val="00FC156B"/>
    <w:rsid w:val="00FC1D72"/>
    <w:rsid w:val="00FC4E3E"/>
    <w:rsid w:val="00FC54B9"/>
    <w:rsid w:val="00FC603B"/>
    <w:rsid w:val="00FD085E"/>
    <w:rsid w:val="00FD0E89"/>
    <w:rsid w:val="00FD3474"/>
    <w:rsid w:val="00FD44E7"/>
    <w:rsid w:val="00FD4736"/>
    <w:rsid w:val="00FD477B"/>
    <w:rsid w:val="00FD6895"/>
    <w:rsid w:val="00FE0172"/>
    <w:rsid w:val="00FE057E"/>
    <w:rsid w:val="00FE2CC6"/>
    <w:rsid w:val="00FE3AB4"/>
    <w:rsid w:val="00FF0E24"/>
    <w:rsid w:val="00FF3376"/>
    <w:rsid w:val="00FF46DB"/>
    <w:rsid w:val="00FF59D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styleId="Siln">
    <w:name w:val="Strong"/>
    <w:basedOn w:val="Predvolenpsmoodseku"/>
    <w:uiPriority w:val="22"/>
    <w:qFormat/>
    <w:rsid w:val="00E0780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styleId="Siln">
    <w:name w:val="Strong"/>
    <w:basedOn w:val="Predvolenpsmoodseku"/>
    <w:uiPriority w:val="22"/>
    <w:qFormat/>
    <w:rsid w:val="00E0780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21182207">
      <w:bodyDiv w:val="1"/>
      <w:marLeft w:val="0"/>
      <w:marRight w:val="0"/>
      <w:marTop w:val="0"/>
      <w:marBottom w:val="0"/>
      <w:divBdr>
        <w:top w:val="none" w:sz="0" w:space="0" w:color="auto"/>
        <w:left w:val="none" w:sz="0" w:space="0" w:color="auto"/>
        <w:bottom w:val="none" w:sz="0" w:space="0" w:color="auto"/>
        <w:right w:val="none" w:sz="0" w:space="0" w:color="auto"/>
      </w:divBdr>
      <w:divsChild>
        <w:div w:id="356108">
          <w:marLeft w:val="0"/>
          <w:marRight w:val="0"/>
          <w:marTop w:val="0"/>
          <w:marBottom w:val="0"/>
          <w:divBdr>
            <w:top w:val="none" w:sz="0" w:space="0" w:color="auto"/>
            <w:left w:val="none" w:sz="0" w:space="0" w:color="auto"/>
            <w:bottom w:val="none" w:sz="0" w:space="0" w:color="auto"/>
            <w:right w:val="none" w:sz="0" w:space="0" w:color="auto"/>
          </w:divBdr>
          <w:divsChild>
            <w:div w:id="112679152">
              <w:marLeft w:val="0"/>
              <w:marRight w:val="0"/>
              <w:marTop w:val="60"/>
              <w:marBottom w:val="0"/>
              <w:divBdr>
                <w:top w:val="none" w:sz="0" w:space="0" w:color="auto"/>
                <w:left w:val="none" w:sz="0" w:space="0" w:color="auto"/>
                <w:bottom w:val="none" w:sz="0" w:space="0" w:color="auto"/>
                <w:right w:val="none" w:sz="0" w:space="0" w:color="auto"/>
              </w:divBdr>
              <w:divsChild>
                <w:div w:id="1211766492">
                  <w:marLeft w:val="0"/>
                  <w:marRight w:val="0"/>
                  <w:marTop w:val="0"/>
                  <w:marBottom w:val="0"/>
                  <w:divBdr>
                    <w:top w:val="none" w:sz="0" w:space="0" w:color="auto"/>
                    <w:left w:val="none" w:sz="0" w:space="0" w:color="auto"/>
                    <w:bottom w:val="none" w:sz="0" w:space="0" w:color="auto"/>
                    <w:right w:val="none" w:sz="0" w:space="0" w:color="auto"/>
                  </w:divBdr>
                  <w:divsChild>
                    <w:div w:id="1421026392">
                      <w:marLeft w:val="0"/>
                      <w:marRight w:val="0"/>
                      <w:marTop w:val="0"/>
                      <w:marBottom w:val="0"/>
                      <w:divBdr>
                        <w:top w:val="none" w:sz="0" w:space="0" w:color="auto"/>
                        <w:left w:val="none" w:sz="0" w:space="0" w:color="auto"/>
                        <w:bottom w:val="none" w:sz="0" w:space="0" w:color="auto"/>
                        <w:right w:val="none" w:sz="0" w:space="0" w:color="auto"/>
                      </w:divBdr>
                      <w:divsChild>
                        <w:div w:id="2042240154">
                          <w:marLeft w:val="0"/>
                          <w:marRight w:val="0"/>
                          <w:marTop w:val="0"/>
                          <w:marBottom w:val="0"/>
                          <w:divBdr>
                            <w:top w:val="none" w:sz="0" w:space="0" w:color="auto"/>
                            <w:left w:val="none" w:sz="0" w:space="0" w:color="auto"/>
                            <w:bottom w:val="none" w:sz="0" w:space="0" w:color="auto"/>
                            <w:right w:val="none" w:sz="0" w:space="0" w:color="auto"/>
                          </w:divBdr>
                          <w:divsChild>
                            <w:div w:id="352072844">
                              <w:marLeft w:val="0"/>
                              <w:marRight w:val="0"/>
                              <w:marTop w:val="0"/>
                              <w:marBottom w:val="0"/>
                              <w:divBdr>
                                <w:top w:val="none" w:sz="0" w:space="0" w:color="auto"/>
                                <w:left w:val="none" w:sz="0" w:space="0" w:color="auto"/>
                                <w:bottom w:val="none" w:sz="0" w:space="0" w:color="auto"/>
                                <w:right w:val="none" w:sz="0" w:space="0" w:color="auto"/>
                              </w:divBdr>
                              <w:divsChild>
                                <w:div w:id="1504013073">
                                  <w:marLeft w:val="0"/>
                                  <w:marRight w:val="0"/>
                                  <w:marTop w:val="0"/>
                                  <w:marBottom w:val="0"/>
                                  <w:divBdr>
                                    <w:top w:val="none" w:sz="0" w:space="0" w:color="auto"/>
                                    <w:left w:val="none" w:sz="0" w:space="0" w:color="auto"/>
                                    <w:bottom w:val="none" w:sz="0" w:space="0" w:color="auto"/>
                                    <w:right w:val="none" w:sz="0" w:space="0" w:color="auto"/>
                                  </w:divBdr>
                                  <w:divsChild>
                                    <w:div w:id="57170005">
                                      <w:marLeft w:val="0"/>
                                      <w:marRight w:val="0"/>
                                      <w:marTop w:val="0"/>
                                      <w:marBottom w:val="0"/>
                                      <w:divBdr>
                                        <w:top w:val="none" w:sz="0" w:space="0" w:color="auto"/>
                                        <w:left w:val="none" w:sz="0" w:space="0" w:color="auto"/>
                                        <w:bottom w:val="none" w:sz="0" w:space="0" w:color="auto"/>
                                        <w:right w:val="none" w:sz="0" w:space="0" w:color="auto"/>
                                      </w:divBdr>
                                      <w:divsChild>
                                        <w:div w:id="1912690074">
                                          <w:marLeft w:val="0"/>
                                          <w:marRight w:val="0"/>
                                          <w:marTop w:val="0"/>
                                          <w:marBottom w:val="0"/>
                                          <w:divBdr>
                                            <w:top w:val="none" w:sz="0" w:space="0" w:color="auto"/>
                                            <w:left w:val="none" w:sz="0" w:space="0" w:color="auto"/>
                                            <w:bottom w:val="none" w:sz="0" w:space="0" w:color="auto"/>
                                            <w:right w:val="none" w:sz="0" w:space="0" w:color="auto"/>
                                          </w:divBdr>
                                          <w:divsChild>
                                            <w:div w:id="538783743">
                                              <w:marLeft w:val="0"/>
                                              <w:marRight w:val="0"/>
                                              <w:marTop w:val="0"/>
                                              <w:marBottom w:val="0"/>
                                              <w:divBdr>
                                                <w:top w:val="none" w:sz="0" w:space="0" w:color="auto"/>
                                                <w:left w:val="none" w:sz="0" w:space="0" w:color="auto"/>
                                                <w:bottom w:val="none" w:sz="0" w:space="0" w:color="auto"/>
                                                <w:right w:val="none" w:sz="0" w:space="0" w:color="auto"/>
                                              </w:divBdr>
                                              <w:divsChild>
                                                <w:div w:id="829905076">
                                                  <w:marLeft w:val="0"/>
                                                  <w:marRight w:val="0"/>
                                                  <w:marTop w:val="0"/>
                                                  <w:marBottom w:val="0"/>
                                                  <w:divBdr>
                                                    <w:top w:val="none" w:sz="0" w:space="0" w:color="auto"/>
                                                    <w:left w:val="none" w:sz="0" w:space="0" w:color="auto"/>
                                                    <w:bottom w:val="none" w:sz="0" w:space="0" w:color="auto"/>
                                                    <w:right w:val="none" w:sz="0" w:space="0" w:color="auto"/>
                                                  </w:divBdr>
                                                  <w:divsChild>
                                                    <w:div w:id="932512683">
                                                      <w:marLeft w:val="0"/>
                                                      <w:marRight w:val="0"/>
                                                      <w:marTop w:val="0"/>
                                                      <w:marBottom w:val="0"/>
                                                      <w:divBdr>
                                                        <w:top w:val="none" w:sz="0" w:space="0" w:color="auto"/>
                                                        <w:left w:val="none" w:sz="0" w:space="0" w:color="auto"/>
                                                        <w:bottom w:val="none" w:sz="0" w:space="0" w:color="auto"/>
                                                        <w:right w:val="none" w:sz="0" w:space="0" w:color="auto"/>
                                                      </w:divBdr>
                                                      <w:divsChild>
                                                        <w:div w:id="834999709">
                                                          <w:marLeft w:val="0"/>
                                                          <w:marRight w:val="0"/>
                                                          <w:marTop w:val="0"/>
                                                          <w:marBottom w:val="0"/>
                                                          <w:divBdr>
                                                            <w:top w:val="none" w:sz="0" w:space="0" w:color="auto"/>
                                                            <w:left w:val="none" w:sz="0" w:space="0" w:color="auto"/>
                                                            <w:bottom w:val="none" w:sz="0" w:space="0" w:color="auto"/>
                                                            <w:right w:val="none" w:sz="0" w:space="0" w:color="auto"/>
                                                          </w:divBdr>
                                                          <w:divsChild>
                                                            <w:div w:id="112954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38653331">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package" Target="embeddings/Microsoft_Excel_Worksheet32.xlsx"/><Relationship Id="rId84" Type="http://schemas.openxmlformats.org/officeDocument/2006/relationships/package" Target="embeddings/Microsoft_Excel_Worksheet36.xlsx"/><Relationship Id="rId89" Type="http://schemas.openxmlformats.org/officeDocument/2006/relationships/theme" Target="theme/theme1.xml"/><Relationship Id="rId7" Type="http://schemas.openxmlformats.org/officeDocument/2006/relationships/styles" Target="styles.xml"/><Relationship Id="rId71" Type="http://schemas.openxmlformats.org/officeDocument/2006/relationships/image" Target="media/image30.emf"/><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79" Type="http://schemas.openxmlformats.org/officeDocument/2006/relationships/image" Target="media/image34.emf"/><Relationship Id="rId87" Type="http://schemas.openxmlformats.org/officeDocument/2006/relationships/footer" Target="footer1.xml"/><Relationship Id="rId5" Type="http://schemas.openxmlformats.org/officeDocument/2006/relationships/customXml" Target="../customXml/item5.xml"/><Relationship Id="rId61" Type="http://schemas.openxmlformats.org/officeDocument/2006/relationships/image" Target="media/image25.emf"/><Relationship Id="rId82" Type="http://schemas.openxmlformats.org/officeDocument/2006/relationships/package" Target="embeddings/Microsoft_Excel_Worksheet35.xlsx"/><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image" Target="media/image33.emf"/><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package" Target="embeddings/Microsoft_Excel_Worksheet30.xlsx"/><Relationship Id="rId80" Type="http://schemas.openxmlformats.org/officeDocument/2006/relationships/package" Target="embeddings/Microsoft_Excel_Worksheet34.xlsx"/><Relationship Id="rId85"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image" Target="media/image32.emf"/><Relationship Id="rId83" Type="http://schemas.openxmlformats.org/officeDocument/2006/relationships/image" Target="media/image36.emf"/><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10" Type="http://schemas.openxmlformats.org/officeDocument/2006/relationships/webSettings" Target="webSettings.xml"/><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package" Target="embeddings/Microsoft_Excel_Worksheet33.xlsx"/><Relationship Id="rId81" Type="http://schemas.openxmlformats.org/officeDocument/2006/relationships/image" Target="media/image35.emf"/><Relationship Id="rId86"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37.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4.xml><?xml version="1.0" encoding="utf-8"?>
<ds:datastoreItem xmlns:ds="http://schemas.openxmlformats.org/officeDocument/2006/customXml" ds:itemID="{84998EAE-0649-42BF-9DFD-46ACF1310059}">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DA3FCE9B-98C1-4369-8131-D2FABBAEF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3370</Words>
  <Characters>19212</Characters>
  <Application>Microsoft Office Word</Application>
  <DocSecurity>0</DocSecurity>
  <Lines>160</Lines>
  <Paragraphs>45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22537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keywords>AUDIT-CONSULTING, s.r.o.</cp:keywords>
  <cp:lastModifiedBy>ROD ZIPOV</cp:lastModifiedBy>
  <cp:revision>2</cp:revision>
  <cp:lastPrinted>2015-03-31T10:17:00Z</cp:lastPrinted>
  <dcterms:created xsi:type="dcterms:W3CDTF">2016-03-30T20:09:00Z</dcterms:created>
  <dcterms:modified xsi:type="dcterms:W3CDTF">2016-03-30T20:09:00Z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