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EFD" w:rsidRDefault="00DA65D8" w:rsidP="00DA65D8">
      <w:pPr>
        <w:jc w:val="center"/>
        <w:rPr>
          <w:b/>
          <w:u w:val="single"/>
        </w:rPr>
      </w:pPr>
      <w:r w:rsidRPr="00DA65D8">
        <w:rPr>
          <w:b/>
          <w:u w:val="single"/>
        </w:rPr>
        <w:t xml:space="preserve">K+D </w:t>
      </w:r>
      <w:proofErr w:type="spellStart"/>
      <w:r w:rsidRPr="00DA65D8">
        <w:rPr>
          <w:b/>
          <w:u w:val="single"/>
        </w:rPr>
        <w:t>design</w:t>
      </w:r>
      <w:proofErr w:type="spellEnd"/>
      <w:r w:rsidRPr="00DA65D8">
        <w:rPr>
          <w:b/>
          <w:u w:val="single"/>
        </w:rPr>
        <w:t xml:space="preserve"> s.r.o., Záborského 2943/25, 058 01 Poprad</w:t>
      </w:r>
    </w:p>
    <w:p w:rsidR="00DA65D8" w:rsidRDefault="00DA65D8" w:rsidP="00DA65D8">
      <w:pPr>
        <w:jc w:val="center"/>
        <w:rPr>
          <w:b/>
          <w:u w:val="single"/>
        </w:rPr>
      </w:pPr>
    </w:p>
    <w:p w:rsidR="00DA65D8" w:rsidRDefault="00DA65D8" w:rsidP="00DA65D8">
      <w:pPr>
        <w:jc w:val="center"/>
        <w:rPr>
          <w:b/>
          <w:u w:val="single"/>
        </w:rPr>
      </w:pPr>
    </w:p>
    <w:p w:rsidR="00DA65D8" w:rsidRDefault="00DA65D8" w:rsidP="00DA65D8">
      <w:pPr>
        <w:jc w:val="center"/>
        <w:rPr>
          <w:b/>
          <w:u w:val="single"/>
        </w:rPr>
      </w:pPr>
    </w:p>
    <w:p w:rsidR="00DA65D8" w:rsidRDefault="00DA65D8" w:rsidP="00DA65D8">
      <w:pPr>
        <w:jc w:val="center"/>
        <w:rPr>
          <w:b/>
          <w:sz w:val="48"/>
          <w:szCs w:val="48"/>
        </w:rPr>
      </w:pPr>
      <w:r w:rsidRPr="00DA65D8">
        <w:rPr>
          <w:b/>
          <w:sz w:val="48"/>
          <w:szCs w:val="48"/>
        </w:rPr>
        <w:t>POZNÁMKY K ÚČTOVNEJ ZÁVIERKE K 31.12.2015</w:t>
      </w:r>
    </w:p>
    <w:p w:rsidR="00DA65D8" w:rsidRDefault="00DA65D8" w:rsidP="00DA65D8">
      <w:pPr>
        <w:jc w:val="center"/>
        <w:rPr>
          <w:b/>
          <w:sz w:val="48"/>
          <w:szCs w:val="48"/>
        </w:rPr>
      </w:pPr>
    </w:p>
    <w:p w:rsidR="00DA65D8" w:rsidRDefault="00DA65D8" w:rsidP="00DA65D8">
      <w:pPr>
        <w:rPr>
          <w:sz w:val="24"/>
          <w:szCs w:val="24"/>
        </w:rPr>
      </w:pPr>
    </w:p>
    <w:p w:rsidR="00DA65D8" w:rsidRDefault="00DA65D8" w:rsidP="00DA65D8">
      <w:pPr>
        <w:rPr>
          <w:sz w:val="24"/>
          <w:szCs w:val="24"/>
        </w:rPr>
      </w:pPr>
      <w:r>
        <w:rPr>
          <w:sz w:val="24"/>
          <w:szCs w:val="24"/>
        </w:rPr>
        <w:t>DIČ: 2023553246</w:t>
      </w:r>
    </w:p>
    <w:p w:rsidR="00DA65D8" w:rsidRDefault="00DA65D8" w:rsidP="00DA65D8">
      <w:pPr>
        <w:rPr>
          <w:sz w:val="24"/>
          <w:szCs w:val="24"/>
        </w:rPr>
      </w:pPr>
      <w:r>
        <w:rPr>
          <w:sz w:val="24"/>
          <w:szCs w:val="24"/>
        </w:rPr>
        <w:t>IČO: 46739351</w:t>
      </w:r>
    </w:p>
    <w:p w:rsidR="00DA65D8" w:rsidRDefault="00DA65D8" w:rsidP="00DA65D8">
      <w:pPr>
        <w:rPr>
          <w:sz w:val="24"/>
          <w:szCs w:val="24"/>
        </w:rPr>
      </w:pPr>
      <w:r>
        <w:rPr>
          <w:sz w:val="24"/>
          <w:szCs w:val="24"/>
        </w:rPr>
        <w:t>SK NACE: 47.19.0</w:t>
      </w:r>
    </w:p>
    <w:p w:rsidR="00DA65D8" w:rsidRDefault="00DA65D8" w:rsidP="00DA65D8">
      <w:pPr>
        <w:rPr>
          <w:sz w:val="24"/>
          <w:szCs w:val="24"/>
        </w:rPr>
      </w:pPr>
    </w:p>
    <w:p w:rsidR="00DA65D8" w:rsidRDefault="00DA65D8" w:rsidP="00DA65D8">
      <w:pPr>
        <w:rPr>
          <w:rStyle w:val="ra"/>
        </w:rPr>
      </w:pPr>
      <w:r>
        <w:rPr>
          <w:sz w:val="24"/>
          <w:szCs w:val="24"/>
        </w:rPr>
        <w:t xml:space="preserve">Firma zapísaná v OR Okresného súdu Prešov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26329/P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>Vznik firmy: 18.7.2012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 xml:space="preserve">Konatelia: Jaroslav </w:t>
      </w:r>
      <w:proofErr w:type="spellStart"/>
      <w:r>
        <w:rPr>
          <w:rStyle w:val="ra"/>
        </w:rPr>
        <w:t>Ganzarčík</w:t>
      </w:r>
      <w:proofErr w:type="spellEnd"/>
    </w:p>
    <w:p w:rsidR="00DA65D8" w:rsidRDefault="00DA65D8" w:rsidP="00DA65D8">
      <w:pPr>
        <w:rPr>
          <w:rStyle w:val="ra"/>
        </w:rPr>
      </w:pPr>
      <w:r>
        <w:rPr>
          <w:rStyle w:val="ra"/>
        </w:rPr>
        <w:t xml:space="preserve">                  Daniela </w:t>
      </w:r>
      <w:proofErr w:type="spellStart"/>
      <w:r>
        <w:rPr>
          <w:rStyle w:val="ra"/>
        </w:rPr>
        <w:t>Ganzarčíková</w:t>
      </w:r>
      <w:proofErr w:type="spellEnd"/>
    </w:p>
    <w:p w:rsidR="00DA65D8" w:rsidRDefault="00DA65D8" w:rsidP="00DA65D8">
      <w:pPr>
        <w:rPr>
          <w:rStyle w:val="ra"/>
        </w:rPr>
      </w:pPr>
    </w:p>
    <w:p w:rsidR="00DA65D8" w:rsidRDefault="00DA65D8" w:rsidP="00DA65D8">
      <w:pPr>
        <w:rPr>
          <w:rStyle w:val="ra"/>
        </w:rPr>
      </w:pPr>
      <w:r>
        <w:rPr>
          <w:rStyle w:val="ra"/>
        </w:rPr>
        <w:t>Základné imanie: 10.000,-Eur, splatené 7.12.2012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>Počet zamestnancov:  1</w:t>
      </w:r>
    </w:p>
    <w:p w:rsidR="00DA65D8" w:rsidRDefault="00DA65D8" w:rsidP="00DA65D8">
      <w:pPr>
        <w:rPr>
          <w:rStyle w:val="ra"/>
        </w:rPr>
      </w:pPr>
    </w:p>
    <w:p w:rsidR="00DA65D8" w:rsidRDefault="00DA65D8" w:rsidP="00DA65D8">
      <w:pPr>
        <w:rPr>
          <w:rStyle w:val="ra"/>
        </w:rPr>
      </w:pPr>
      <w:r>
        <w:rPr>
          <w:rStyle w:val="ra"/>
        </w:rPr>
        <w:t>Tržby :  10.510- Eur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>Náklady:  15.544,-Eur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>HV:  -5.034,-Eur</w:t>
      </w:r>
    </w:p>
    <w:p w:rsidR="00DA65D8" w:rsidRPr="00DA65D8" w:rsidRDefault="00DA65D8" w:rsidP="00DA65D8">
      <w:pPr>
        <w:rPr>
          <w:sz w:val="24"/>
          <w:szCs w:val="24"/>
        </w:rPr>
      </w:pPr>
      <w:r>
        <w:rPr>
          <w:rStyle w:val="ra"/>
        </w:rPr>
        <w:t>Predpísaná licencia: 960,-Eur</w:t>
      </w:r>
    </w:p>
    <w:p w:rsidR="00DA65D8" w:rsidRDefault="00DA65D8" w:rsidP="00DA65D8">
      <w:pPr>
        <w:jc w:val="center"/>
        <w:rPr>
          <w:b/>
          <w:u w:val="single"/>
        </w:rPr>
      </w:pPr>
    </w:p>
    <w:p w:rsidR="00DA65D8" w:rsidRPr="00DA65D8" w:rsidRDefault="00DA65D8" w:rsidP="00DA65D8">
      <w:pPr>
        <w:jc w:val="center"/>
        <w:rPr>
          <w:b/>
          <w:u w:val="single"/>
        </w:rPr>
      </w:pPr>
    </w:p>
    <w:sectPr w:rsidR="00DA65D8" w:rsidRPr="00DA65D8" w:rsidSect="00183E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A65D8"/>
    <w:rsid w:val="00183EFD"/>
    <w:rsid w:val="00DA65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3E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DA65D8"/>
  </w:style>
  <w:style w:type="character" w:customStyle="1" w:styleId="ra">
    <w:name w:val="ra"/>
    <w:basedOn w:val="Predvolenpsmoodseku"/>
    <w:rsid w:val="00DA65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70</Words>
  <Characters>401</Characters>
  <Application>Microsoft Office Word</Application>
  <DocSecurity>0</DocSecurity>
  <Lines>3</Lines>
  <Paragraphs>1</Paragraphs>
  <ScaleCrop>false</ScaleCrop>
  <Company/>
  <LinksUpToDate>false</LinksUpToDate>
  <CharactersWithSpaces>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Adriana</cp:lastModifiedBy>
  <cp:revision>1</cp:revision>
  <dcterms:created xsi:type="dcterms:W3CDTF">2016-03-31T12:15:00Z</dcterms:created>
  <dcterms:modified xsi:type="dcterms:W3CDTF">2016-03-31T12:25:00Z</dcterms:modified>
</cp:coreProperties>
</file>