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B593F" w:rsidRPr="00C9463C" w:rsidRDefault="001B593F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B593F" w:rsidRPr="00F10C88">
        <w:tc>
          <w:tcPr>
            <w:tcW w:w="3260" w:type="dxa"/>
          </w:tcPr>
          <w:p w:rsidR="001B593F" w:rsidRPr="00C9463C" w:rsidRDefault="001B593F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20.01.2006</w:t>
            </w:r>
          </w:p>
        </w:tc>
      </w:tr>
      <w:tr w:rsidR="001B593F" w:rsidRPr="00F10C88">
        <w:tc>
          <w:tcPr>
            <w:tcW w:w="3260" w:type="dxa"/>
            <w:vAlign w:val="center"/>
          </w:tcPr>
          <w:p w:rsidR="001B593F" w:rsidRPr="00C9463C" w:rsidRDefault="001B593F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21.02.2006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B593F" w:rsidRPr="00F10C88">
        <w:tc>
          <w:tcPr>
            <w:tcW w:w="9213" w:type="dxa"/>
          </w:tcPr>
          <w:p w:rsidR="001B593F" w:rsidRPr="00C9463C" w:rsidRDefault="001B593F" w:rsidP="00BC1CBE">
            <w:pPr>
              <w:pStyle w:val="Texttabukyvavo"/>
            </w:pPr>
            <w:r>
              <w:t>Uskutočňovanie stavieb a ich zmien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Vypracovanie dokumentácie a projektu jednoduchých stavieb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Sprostredkovateľská činnosť v rozsahu voľnej živnosti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Kúpa tovaru za účelom jeho predaja</w:t>
            </w:r>
          </w:p>
        </w:tc>
      </w:tr>
    </w:tbl>
    <w:p w:rsidR="001B593F" w:rsidRPr="00FE3A94" w:rsidRDefault="001B593F" w:rsidP="00FE3A9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5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p w:rsidR="001B593F" w:rsidRPr="00C9463C" w:rsidRDefault="001B593F" w:rsidP="00C10F84">
      <w:pPr>
        <w:suppressLineNumbers/>
        <w:tabs>
          <w:tab w:val="left" w:pos="709"/>
        </w:tabs>
        <w:spacing w:before="120"/>
        <w:ind w:left="454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B593F" w:rsidRPr="00F10C88">
        <w:tc>
          <w:tcPr>
            <w:tcW w:w="4393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B593F" w:rsidRPr="00F10C88">
        <w:tc>
          <w:tcPr>
            <w:tcW w:w="4393" w:type="dxa"/>
          </w:tcPr>
          <w:p w:rsidR="001B593F" w:rsidRPr="00C9463C" w:rsidRDefault="001B593F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B593F" w:rsidRPr="00C9463C" w:rsidRDefault="0003463D" w:rsidP="0003463D">
            <w:pPr>
              <w:pStyle w:val="Zhlavietabukystred"/>
            </w:pPr>
            <w:r>
              <w:t>25.06.2015</w:t>
            </w:r>
          </w:p>
        </w:tc>
      </w:tr>
    </w:tbl>
    <w:p w:rsidR="001B593F" w:rsidRPr="00C9463C" w:rsidRDefault="001B593F" w:rsidP="00FE3A94">
      <w:pPr>
        <w:pStyle w:val="Nadpis3"/>
        <w:numPr>
          <w:ilvl w:val="0"/>
          <w:numId w:val="0"/>
        </w:numPr>
        <w:ind w:left="454"/>
      </w:pPr>
      <w:r w:rsidRPr="00C9463C">
        <w:t xml:space="preserve"> </w:t>
      </w:r>
    </w:p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B593F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B593F" w:rsidRPr="00C9463C" w:rsidRDefault="001B593F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1B593F" w:rsidRPr="00C9463C" w:rsidRDefault="001B593F" w:rsidP="00EC5976">
      <w:pPr>
        <w:pStyle w:val="Nadpis2"/>
      </w:pPr>
      <w:r w:rsidRPr="00C9463C">
        <w:t>Spôsob oceňovania jednotlivých zložiek majetku a záväzkov prvotné ocenenie:</w:t>
      </w:r>
    </w:p>
    <w:p w:rsidR="001B593F" w:rsidRPr="00C9463C" w:rsidRDefault="001B593F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neb</w:t>
      </w:r>
      <w:r w:rsidRPr="00C9463C">
        <w:rPr>
          <w:i/>
          <w:iCs/>
        </w:rPr>
        <w:t>ol</w:t>
      </w:r>
      <w:r>
        <w:rPr>
          <w:i/>
          <w:iCs/>
        </w:rPr>
        <w:t xml:space="preserve"> obstaraný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obstaraný,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lastRenderedPageBreak/>
        <w:t xml:space="preserve">dlhodobý finančný majetok </w:t>
      </w:r>
      <w:r>
        <w:rPr>
          <w:i/>
          <w:iCs/>
        </w:rPr>
        <w:t>firma nevlastní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kúpou </w:t>
      </w:r>
      <w:r w:rsidRPr="00C9463C">
        <w:rPr>
          <w:i/>
          <w:iCs/>
        </w:rPr>
        <w:t xml:space="preserve">boli oceňované obstarávacou cenou v zložení: cena obstarania, náklady súvisiace s obstaraním (dopravné, vážne, provízie, skonto, poistné, clo, …),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vytvorené vlastnou činnosťou </w:t>
      </w:r>
      <w:r w:rsidR="0003463D">
        <w:rPr>
          <w:i/>
          <w:iCs/>
        </w:rPr>
        <w:t>neboli v roku 2015</w:t>
      </w:r>
      <w:r>
        <w:rPr>
          <w:i/>
          <w:iCs/>
        </w:rPr>
        <w:t xml:space="preserve"> tvorené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zásoby obstarané iným spôsobom </w:t>
      </w:r>
      <w:r>
        <w:rPr>
          <w:i/>
          <w:iCs/>
        </w:rPr>
        <w:t>neboli obstarané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zákazková výroba a zákazková výstavba nehnuteľnosti určenej na predaj </w:t>
      </w:r>
      <w:r w:rsidRPr="00C9463C">
        <w:rPr>
          <w:i/>
          <w:iCs/>
        </w:rPr>
        <w:t>bola oceňovaná metódou  vynaložených nákladov</w:t>
      </w:r>
      <w:r w:rsidRPr="00C9463C">
        <w:t xml:space="preserve">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B593F" w:rsidRPr="00C9463C" w:rsidRDefault="001B593F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</w:t>
      </w:r>
      <w:proofErr w:type="spellStart"/>
      <w:r w:rsidRPr="00C9463C">
        <w:rPr>
          <w:i/>
          <w:iCs/>
          <w:snapToGrid w:val="0"/>
          <w:lang w:eastAsia="sk-SK"/>
        </w:rPr>
        <w:t>pri</w:t>
      </w:r>
      <w:proofErr w:type="spellEnd"/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rPr>
          <w:i/>
          <w:iCs/>
        </w:rPr>
        <w:t xml:space="preserve"> </w:t>
      </w:r>
      <w:r w:rsidRPr="00C9463C">
        <w:t>,</w:t>
      </w:r>
    </w:p>
    <w:p w:rsidR="001B593F" w:rsidRPr="00C9463C" w:rsidRDefault="001B593F" w:rsidP="00616B3C">
      <w:pPr>
        <w:pStyle w:val="Nadpis2"/>
      </w:pPr>
      <w:r w:rsidRPr="00C9463C">
        <w:t>Spôsob ocenenia jednotlivých položiek majetku a záväzkov - nasledujúce ocenenie: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B593F" w:rsidRPr="00C9463C" w:rsidRDefault="001B593F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B593F" w:rsidRPr="00C9463C" w:rsidRDefault="001B593F" w:rsidP="00616B3C">
      <w:pPr>
        <w:pStyle w:val="Nadpis4"/>
      </w:pPr>
      <w:r w:rsidRPr="00C9463C">
        <w:t xml:space="preserve">Rezervy sa účtujú v očakávanej výške záväzku. Spoločnosť </w:t>
      </w:r>
      <w:r>
        <w:t>v roku 201</w:t>
      </w:r>
      <w:r w:rsidR="0003463D">
        <w:t>5</w:t>
      </w:r>
      <w:r>
        <w:t xml:space="preserve"> rezervy netvorila.</w:t>
      </w:r>
    </w:p>
    <w:p w:rsidR="001B593F" w:rsidRPr="00C9463C" w:rsidRDefault="001B593F" w:rsidP="00A430D2">
      <w:pPr>
        <w:pStyle w:val="Nadpis2"/>
        <w:tabs>
          <w:tab w:val="clear" w:pos="709"/>
        </w:tabs>
        <w:ind w:left="510"/>
      </w:pPr>
      <w:r w:rsidRPr="00C9463C">
        <w:t xml:space="preserve">Odpisy dlhodobého nehmotného majetku </w:t>
      </w:r>
      <w:r>
        <w:t>– spoločnosť nevlastní nehmotný majetok.</w:t>
      </w:r>
    </w:p>
    <w:p w:rsidR="001B593F" w:rsidRPr="00C9463C" w:rsidRDefault="001B593F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|</w:t>
      </w:r>
    </w:p>
    <w:p w:rsidR="001B593F" w:rsidRPr="00C9463C" w:rsidRDefault="001B593F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</w:t>
      </w:r>
      <w:r>
        <w:t>aný ako dlhodobý hmotný majetok.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559"/>
      </w:tblGrid>
      <w:tr w:rsidR="001B593F" w:rsidRPr="00F10C88">
        <w:trPr>
          <w:trHeight w:val="742"/>
        </w:trPr>
        <w:tc>
          <w:tcPr>
            <w:tcW w:w="3685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559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B593F" w:rsidRPr="00F10C88">
        <w:tc>
          <w:tcPr>
            <w:tcW w:w="3685" w:type="dxa"/>
          </w:tcPr>
          <w:p w:rsidR="001B593F" w:rsidRPr="00C9463C" w:rsidRDefault="001B593F" w:rsidP="00BD34A0">
            <w:pPr>
              <w:pStyle w:val="Texttabukyvavo"/>
            </w:pPr>
            <w:r>
              <w:t>Stroj LOCUST 752</w:t>
            </w:r>
          </w:p>
        </w:tc>
        <w:tc>
          <w:tcPr>
            <w:tcW w:w="1843" w:type="dxa"/>
          </w:tcPr>
          <w:p w:rsidR="001B593F" w:rsidRPr="00C9463C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Pr="00C9463C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Pr="00C9463C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proofErr w:type="spellStart"/>
            <w:r>
              <w:t>Os.aut</w:t>
            </w:r>
            <w:proofErr w:type="spellEnd"/>
            <w:r>
              <w:t>. TOYOTA LANDCRUISER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 xml:space="preserve">Motocykel </w:t>
            </w:r>
            <w:proofErr w:type="spellStart"/>
            <w:r>
              <w:t>JourneyMan</w:t>
            </w:r>
            <w:proofErr w:type="spellEnd"/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Drobný hmotný majetok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½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 xml:space="preserve">Zákon 595/2003 o DP  </w:t>
            </w:r>
          </w:p>
        </w:tc>
      </w:tr>
      <w:tr w:rsidR="0003463D" w:rsidRPr="00F10C88">
        <w:tc>
          <w:tcPr>
            <w:tcW w:w="3685" w:type="dxa"/>
          </w:tcPr>
          <w:p w:rsidR="0003463D" w:rsidRDefault="0003463D" w:rsidP="00BD34A0">
            <w:pPr>
              <w:pStyle w:val="Texttabukyvavo"/>
            </w:pPr>
            <w:r>
              <w:t>Osobný automobil AUDI Q5</w:t>
            </w:r>
          </w:p>
        </w:tc>
        <w:tc>
          <w:tcPr>
            <w:tcW w:w="1843" w:type="dxa"/>
          </w:tcPr>
          <w:p w:rsidR="0003463D" w:rsidRDefault="0003463D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3463D" w:rsidRDefault="0003463D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3463D" w:rsidRDefault="0003463D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03463D" w:rsidRPr="003B3CF5" w:rsidRDefault="0003463D" w:rsidP="00BD34A0">
            <w:pPr>
              <w:pStyle w:val="Texttabukyvav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 595/2003 o DP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 xml:space="preserve">Tabuľka č. </w:t>
      </w:r>
      <w:r>
        <w:rPr>
          <w:b/>
          <w:bCs/>
          <w:sz w:val="18"/>
          <w:szCs w:val="18"/>
        </w:rPr>
        <w:t>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1B593F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38333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42303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135257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E8119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139227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95958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58050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39299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43269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1B593F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1442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93874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E8119E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58050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lastRenderedPageBreak/>
        <w:t xml:space="preserve">spôsob a výška poistenia dlhodobého nehmotného majetku a dlhodobého hmotného majetku,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73"/>
        <w:gridCol w:w="2646"/>
        <w:gridCol w:w="1701"/>
      </w:tblGrid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Poistený dlhodobý majetok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Poistná suma</w:t>
            </w: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Platnosť zmluvy</w:t>
            </w:r>
          </w:p>
        </w:tc>
      </w:tr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Texttabukyvavo"/>
            </w:pPr>
            <w:r>
              <w:t>TOYOTA LANDCRUISER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Texttabukyvavo"/>
            </w:pPr>
            <w:proofErr w:type="spellStart"/>
            <w:r>
              <w:t>Kooperatíva</w:t>
            </w:r>
            <w:proofErr w:type="spellEnd"/>
            <w:r>
              <w:t xml:space="preserve">  poisťovňa</w:t>
            </w:r>
          </w:p>
        </w:tc>
        <w:tc>
          <w:tcPr>
            <w:tcW w:w="1701" w:type="dxa"/>
          </w:tcPr>
          <w:p w:rsidR="001B593F" w:rsidRPr="00C9463C" w:rsidRDefault="00E8119E" w:rsidP="00975960">
            <w:pPr>
              <w:pStyle w:val="Zhlavietabukystred"/>
            </w:pPr>
            <w:r>
              <w:t>N</w:t>
            </w:r>
            <w:r w:rsidR="001B593F">
              <w:t>eurčito</w:t>
            </w:r>
          </w:p>
        </w:tc>
      </w:tr>
      <w:tr w:rsidR="00E8119E" w:rsidRPr="00F10C88">
        <w:tc>
          <w:tcPr>
            <w:tcW w:w="3119" w:type="dxa"/>
          </w:tcPr>
          <w:p w:rsidR="00E8119E" w:rsidRDefault="00E8119E" w:rsidP="00975960">
            <w:pPr>
              <w:pStyle w:val="Texttabukyvavo"/>
            </w:pPr>
            <w:proofErr w:type="spellStart"/>
            <w:r>
              <w:t>Os.automobil</w:t>
            </w:r>
            <w:proofErr w:type="spellEnd"/>
            <w:r>
              <w:t xml:space="preserve"> AUDI Q5</w:t>
            </w:r>
          </w:p>
        </w:tc>
        <w:tc>
          <w:tcPr>
            <w:tcW w:w="2173" w:type="dxa"/>
          </w:tcPr>
          <w:p w:rsidR="00E8119E" w:rsidRPr="00C9463C" w:rsidRDefault="00B878B2" w:rsidP="0097596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45000</w:t>
            </w:r>
          </w:p>
        </w:tc>
        <w:tc>
          <w:tcPr>
            <w:tcW w:w="2646" w:type="dxa"/>
          </w:tcPr>
          <w:p w:rsidR="00E8119E" w:rsidRDefault="00B878B2" w:rsidP="00975960">
            <w:pPr>
              <w:pStyle w:val="Texttabukyvavo"/>
            </w:pPr>
            <w:proofErr w:type="spellStart"/>
            <w:r>
              <w:t>Kooperatíva</w:t>
            </w:r>
            <w:proofErr w:type="spellEnd"/>
            <w:r>
              <w:t xml:space="preserve"> poisťovňa</w:t>
            </w:r>
          </w:p>
        </w:tc>
        <w:tc>
          <w:tcPr>
            <w:tcW w:w="1701" w:type="dxa"/>
          </w:tcPr>
          <w:p w:rsidR="00E8119E" w:rsidRDefault="00B878B2" w:rsidP="00975960">
            <w:pPr>
              <w:pStyle w:val="Zhlavietabukystred"/>
            </w:pPr>
            <w:r>
              <w:t>Neurčito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 xml:space="preserve">opravné položky k zásobám </w:t>
      </w:r>
      <w:r>
        <w:t>– neboli tvorené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5"/>
        <w:gridCol w:w="3152"/>
      </w:tblGrid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obstarávanie nehnuteľnosti na predaj za účtovné obdobie</w:t>
            </w:r>
          </w:p>
        </w:tc>
        <w:tc>
          <w:tcPr>
            <w:tcW w:w="3001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269865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763451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 xml:space="preserve">zákazková výroba a zákazková výstavba nehnuteľnosti určenej na predaj </w:t>
      </w:r>
    </w:p>
    <w:p w:rsidR="001B593F" w:rsidRDefault="001B593F" w:rsidP="00DC775C">
      <w:pPr>
        <w:rPr>
          <w:lang w:eastAsia="cs-CZ"/>
        </w:rPr>
      </w:pPr>
    </w:p>
    <w:p w:rsidR="001B593F" w:rsidRDefault="001B593F" w:rsidP="00DC775C">
      <w:pPr>
        <w:rPr>
          <w:lang w:eastAsia="cs-CZ"/>
        </w:rPr>
      </w:pPr>
    </w:p>
    <w:p w:rsidR="001B593F" w:rsidRPr="00DC775C" w:rsidRDefault="001B593F" w:rsidP="00DC775C">
      <w:pPr>
        <w:rPr>
          <w:lang w:eastAsia="cs-CZ"/>
        </w:rPr>
      </w:pPr>
    </w:p>
    <w:p w:rsidR="001B593F" w:rsidRDefault="001B593F" w:rsidP="0007793A">
      <w:pPr>
        <w:pStyle w:val="Nadpis3"/>
        <w:ind w:left="681" w:hanging="227"/>
      </w:pPr>
      <w:r w:rsidRPr="00C9463C">
        <w:t xml:space="preserve">celkové výnosy zo </w:t>
      </w:r>
      <w:r>
        <w:t>z</w:t>
      </w:r>
      <w:r w:rsidRPr="00C9463C">
        <w:t>ákazkovej výstavby nehnuteľnosti určenej na predaj, ktorá bola v bežnom účtovnom období vykázaná vo výnosoch</w:t>
      </w:r>
    </w:p>
    <w:p w:rsidR="001B593F" w:rsidRDefault="001B593F" w:rsidP="00DC775C">
      <w:pPr>
        <w:rPr>
          <w:lang w:eastAsia="cs-CZ"/>
        </w:rPr>
      </w:pPr>
    </w:p>
    <w:p w:rsidR="001B593F" w:rsidRPr="00C9463C" w:rsidRDefault="001B593F" w:rsidP="000D52F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84"/>
        <w:gridCol w:w="2214"/>
        <w:gridCol w:w="2214"/>
        <w:gridCol w:w="2215"/>
      </w:tblGrid>
      <w:tr w:rsidR="001B593F" w:rsidRPr="00F10C88">
        <w:trPr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30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Sumár od začiatku zákazkovej výstavby nehnuteľnosti určenej na predaj až do konca bežného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98"/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2230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373805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144606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97"/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-110638</w:t>
            </w:r>
          </w:p>
        </w:tc>
        <w:tc>
          <w:tcPr>
            <w:tcW w:w="2229" w:type="dxa"/>
            <w:vAlign w:val="center"/>
          </w:tcPr>
          <w:p w:rsidR="001B593F" w:rsidRPr="00C9463C" w:rsidRDefault="00B878B2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-82106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BC7A92">
      <w:pPr>
        <w:pStyle w:val="Nadpis3"/>
      </w:pPr>
      <w:r w:rsidRPr="00C9463C">
        <w:t xml:space="preserve">k priebežnému transferu dochádza z dôvodu, že : </w:t>
      </w:r>
    </w:p>
    <w:p w:rsidR="001B593F" w:rsidRPr="00C9463C" w:rsidRDefault="001B593F" w:rsidP="00BC7A92">
      <w:pPr>
        <w:pStyle w:val="Odsekzoznamu"/>
        <w:numPr>
          <w:ilvl w:val="0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Odsekzoznamu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B878B2" w:rsidRDefault="001B593F" w:rsidP="00B878B2">
      <w:pPr>
        <w:pStyle w:val="Nadpis5"/>
        <w:numPr>
          <w:ilvl w:val="4"/>
          <w:numId w:val="11"/>
        </w:numPr>
        <w:tabs>
          <w:tab w:val="clear" w:pos="709"/>
        </w:tabs>
        <w:spacing w:before="0" w:after="0"/>
        <w:ind w:left="936" w:hanging="227"/>
      </w:pPr>
      <w:r w:rsidRPr="00C9463C">
        <w:t xml:space="preserve">výstavba nehnuteľnosti určenej na predaj </w:t>
      </w:r>
      <w:r>
        <w:t>– ide o radovú výstavbu rodinných domov určených na predaj záujemcom. V súčasnej dobe nehnuteľnosti sú dokončené, ale vzhľadom k nedobrej situácii na trhu s nehnuteľnosťami nie je záujem o ich kúpu. Ku koncu roka bola uzavretá Zmluva o prenájme nehnuteľnosti s predbežným nárokom na jej kúpu.</w:t>
      </w:r>
    </w:p>
    <w:p w:rsidR="00B878B2" w:rsidRPr="00B878B2" w:rsidRDefault="00B878B2" w:rsidP="00B878B2">
      <w:pPr>
        <w:pStyle w:val="Nadpis5"/>
        <w:numPr>
          <w:ilvl w:val="4"/>
          <w:numId w:val="11"/>
        </w:numPr>
        <w:tabs>
          <w:tab w:val="clear" w:pos="709"/>
        </w:tabs>
        <w:spacing w:before="0" w:after="0"/>
        <w:ind w:left="936" w:hanging="227"/>
      </w:pPr>
      <w:r>
        <w:t>v priebehu roku 2015 bola postavená na pozemku Studené /obstaraný v roku 2014 a zaradený do majetku/ nehnuteľnosť, ktorá bola následne predaná a pozemok bol vyradený z majetku.</w:t>
      </w:r>
    </w:p>
    <w:p w:rsidR="001B593F" w:rsidRPr="00C9463C" w:rsidRDefault="001B593F" w:rsidP="00443DB4">
      <w:pPr>
        <w:pStyle w:val="Nadpis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tvorené.</w:t>
      </w:r>
    </w:p>
    <w:p w:rsidR="001B593F" w:rsidRPr="00C9463C" w:rsidRDefault="001B593F" w:rsidP="00443DB4">
      <w:pPr>
        <w:pStyle w:val="Nadpis2"/>
        <w:keepNext/>
      </w:pPr>
      <w:r w:rsidRPr="00C9463C">
        <w:t>hodnota pohľadávok do lehoty splatnosti a po lehote splatnosti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Sociálne poistenie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  <w:tc>
          <w:tcPr>
            <w:tcW w:w="1615" w:type="dxa"/>
            <w:vAlign w:val="center"/>
          </w:tcPr>
          <w:p w:rsidR="001B593F" w:rsidRPr="00C9463C" w:rsidRDefault="00B878B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</w:t>
            </w:r>
          </w:p>
        </w:tc>
      </w:tr>
    </w:tbl>
    <w:p w:rsidR="001B593F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B878B2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  <w:tc>
          <w:tcPr>
            <w:tcW w:w="2423" w:type="dxa"/>
            <w:vAlign w:val="center"/>
          </w:tcPr>
          <w:p w:rsidR="001B593F" w:rsidRPr="006927CF" w:rsidRDefault="00B878B2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B593F" w:rsidRPr="00C9463C" w:rsidRDefault="00770F71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  <w:tc>
          <w:tcPr>
            <w:tcW w:w="2423" w:type="dxa"/>
            <w:vAlign w:val="center"/>
          </w:tcPr>
          <w:p w:rsidR="001B593F" w:rsidRPr="00C9463C" w:rsidRDefault="00B878B2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770F71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2525</w:t>
            </w:r>
          </w:p>
        </w:tc>
        <w:tc>
          <w:tcPr>
            <w:tcW w:w="2423" w:type="dxa"/>
            <w:vAlign w:val="center"/>
          </w:tcPr>
          <w:p w:rsidR="001B593F" w:rsidRPr="006927CF" w:rsidRDefault="00B878B2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7897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významné zložky krátkodobého finančného majetku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B593F" w:rsidRPr="00F10C88">
        <w:trPr>
          <w:jc w:val="center"/>
        </w:trPr>
        <w:tc>
          <w:tcPr>
            <w:tcW w:w="442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</w:t>
            </w:r>
          </w:p>
        </w:tc>
        <w:tc>
          <w:tcPr>
            <w:tcW w:w="2608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140034</w:t>
            </w:r>
          </w:p>
        </w:tc>
        <w:tc>
          <w:tcPr>
            <w:tcW w:w="2608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  <w:tc>
          <w:tcPr>
            <w:tcW w:w="2608" w:type="dxa"/>
            <w:vAlign w:val="center"/>
          </w:tcPr>
          <w:p w:rsidR="001B593F" w:rsidRPr="00C9463C" w:rsidRDefault="00770F7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B593F" w:rsidRPr="00C9463C" w:rsidRDefault="001B593F" w:rsidP="00443DB4">
      <w:pPr>
        <w:pStyle w:val="Nadpis2"/>
        <w:keepNext/>
      </w:pPr>
      <w:r w:rsidRPr="00C9463C">
        <w:t xml:space="preserve"> 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B593F" w:rsidRPr="00F10C88">
        <w:trPr>
          <w:jc w:val="center"/>
        </w:trPr>
        <w:tc>
          <w:tcPr>
            <w:tcW w:w="4421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1B593F" w:rsidRPr="00C9463C" w:rsidRDefault="00770F71" w:rsidP="00770F7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</w:t>
            </w:r>
          </w:p>
        </w:tc>
        <w:tc>
          <w:tcPr>
            <w:tcW w:w="2636" w:type="dxa"/>
            <w:vAlign w:val="center"/>
          </w:tcPr>
          <w:p w:rsidR="001B593F" w:rsidRPr="00C9463C" w:rsidRDefault="00770F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údajoch vykázaných na strane pasív súvahy</w:t>
      </w:r>
    </w:p>
    <w:p w:rsidR="001B593F" w:rsidRPr="00C9463C" w:rsidRDefault="001B593F" w:rsidP="00443DB4">
      <w:pPr>
        <w:pStyle w:val="Nadpis2"/>
        <w:keepNext/>
      </w:pPr>
      <w:r w:rsidRPr="00C9463C">
        <w:t>vlastné imanie za bežné účtovné obdobie</w:t>
      </w:r>
    </w:p>
    <w:p w:rsidR="001B593F" w:rsidRPr="00C9463C" w:rsidRDefault="001B593F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</w:tbl>
    <w:p w:rsidR="001B593F" w:rsidRPr="00C9463C" w:rsidRDefault="001B593F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B593F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770F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-89506,28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1B593F" w:rsidRPr="00F10C88" w:rsidRDefault="001B593F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770F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-89506,28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770F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-89506,28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C9463C">
        <w:t>jednotlivé druhy rezerv</w:t>
      </w:r>
      <w:r>
        <w:t xml:space="preserve"> – neboli tvorené</w:t>
      </w:r>
    </w:p>
    <w:p w:rsidR="001B593F" w:rsidRDefault="001B593F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nevyfakturované dodávky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voči ovládanej osobe a ovládajúcej osobe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prijaté preddavky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zmenky na úhradu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Vydané dlhopisy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Odložený daňový záväzok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43899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29519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73418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6221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6221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770F7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541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B593F" w:rsidRPr="00D75686" w:rsidRDefault="00770F7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637196</w:t>
            </w:r>
          </w:p>
        </w:tc>
        <w:tc>
          <w:tcPr>
            <w:tcW w:w="1615" w:type="dxa"/>
            <w:vAlign w:val="center"/>
          </w:tcPr>
          <w:p w:rsidR="001B593F" w:rsidRPr="00D75686" w:rsidRDefault="00770F7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29519</w:t>
            </w:r>
          </w:p>
        </w:tc>
        <w:tc>
          <w:tcPr>
            <w:tcW w:w="1615" w:type="dxa"/>
            <w:vAlign w:val="center"/>
          </w:tcPr>
          <w:p w:rsidR="001B593F" w:rsidRPr="00D75686" w:rsidRDefault="00770F7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666715</w:t>
            </w:r>
          </w:p>
        </w:tc>
      </w:tr>
    </w:tbl>
    <w:p w:rsidR="001B593F" w:rsidRDefault="001B593F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B593F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637196</w:t>
            </w:r>
          </w:p>
        </w:tc>
        <w:tc>
          <w:tcPr>
            <w:tcW w:w="1250" w:type="pct"/>
            <w:vAlign w:val="center"/>
          </w:tcPr>
          <w:p w:rsidR="001B593F" w:rsidRPr="001937C8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719473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29519</w:t>
            </w:r>
          </w:p>
        </w:tc>
        <w:tc>
          <w:tcPr>
            <w:tcW w:w="1250" w:type="pct"/>
            <w:vAlign w:val="center"/>
          </w:tcPr>
          <w:p w:rsidR="001B593F" w:rsidRPr="001937C8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</w:tr>
    </w:tbl>
    <w:p w:rsidR="001B593F" w:rsidRPr="00C9463C" w:rsidRDefault="001B593F" w:rsidP="00443DB4">
      <w:pPr>
        <w:pStyle w:val="Nadpis2"/>
        <w:keepNext/>
      </w:pPr>
      <w:r w:rsidRPr="00777181">
        <w:t xml:space="preserve"> </w:t>
      </w:r>
      <w:r w:rsidRPr="00C9463C">
        <w:t xml:space="preserve">bankové úvery, pôžičky a návratné finančné výpomoci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06"/>
        <w:gridCol w:w="673"/>
        <w:gridCol w:w="674"/>
        <w:gridCol w:w="1029"/>
        <w:gridCol w:w="1506"/>
        <w:gridCol w:w="1506"/>
        <w:gridCol w:w="1506"/>
      </w:tblGrid>
      <w:tr w:rsidR="001B593F" w:rsidRPr="00F10C88">
        <w:trPr>
          <w:trHeight w:val="990"/>
          <w:jc w:val="center"/>
        </w:trPr>
        <w:tc>
          <w:tcPr>
            <w:tcW w:w="272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Úrok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p. a.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v %</w:t>
            </w: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16" w:type="dxa"/>
            <w:vAlign w:val="center"/>
          </w:tcPr>
          <w:p w:rsidR="001B593F" w:rsidRPr="00EF6BE3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Suma istiny v eurách</w:t>
            </w:r>
          </w:p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za bežné účtovné obdobie</w:t>
            </w:r>
          </w:p>
        </w:tc>
        <w:tc>
          <w:tcPr>
            <w:tcW w:w="1516" w:type="dxa"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03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516" w:type="dxa"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Peter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770F71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826941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B593F" w:rsidRPr="00C9463C" w:rsidRDefault="001B593F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B593F" w:rsidRPr="0021496D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B593F" w:rsidRPr="0021496D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Tovar – rodinné domy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1B593F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Stavebné práce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770F71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Prenájom RD</w:t>
            </w:r>
          </w:p>
        </w:tc>
      </w:tr>
      <w:tr w:rsidR="001B593F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770F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770F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770F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770F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lastRenderedPageBreak/>
        <w:t>zmena stavu vnútroorganizačných zásob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348"/>
        <w:gridCol w:w="1436"/>
        <w:gridCol w:w="1393"/>
        <w:gridCol w:w="1414"/>
        <w:gridCol w:w="1414"/>
      </w:tblGrid>
      <w:tr w:rsidR="001B593F" w:rsidRPr="00F10C88">
        <w:trPr>
          <w:trHeight w:val="344"/>
          <w:jc w:val="center"/>
        </w:trPr>
        <w:tc>
          <w:tcPr>
            <w:tcW w:w="2640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8" w:type="dxa"/>
            <w:gridSpan w:val="2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48" w:type="dxa"/>
            <w:gridSpan w:val="2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Zmena stavu vnútroorganizačných zásob </w:t>
            </w: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Začiatočný stav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2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269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57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402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D641F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Nedokončená výroba</w:t>
            </w:r>
            <w:r w:rsidRPr="00F10C88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404798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Výrobky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Zvieratá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404798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578426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Manká a škody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Reprezentačné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Dary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2A68C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 36 mesiacov po splatnosti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1B593F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  <w:tc>
          <w:tcPr>
            <w:tcW w:w="1834" w:type="dxa"/>
            <w:noWrap/>
            <w:vAlign w:val="center"/>
          </w:tcPr>
          <w:p w:rsidR="001B593F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660455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660455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660455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1834" w:type="dxa"/>
            <w:noWrap/>
            <w:vAlign w:val="center"/>
          </w:tcPr>
          <w:p w:rsidR="00660455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opis a suma významných položiek finančných výnosov a celková suma kurzových ziskov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B593F" w:rsidRPr="00F10C88">
        <w:trPr>
          <w:trHeight w:val="574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úroky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B593F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1437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270429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70187</w:t>
            </w:r>
          </w:p>
        </w:tc>
      </w:tr>
    </w:tbl>
    <w:p w:rsidR="001B593F" w:rsidRPr="00C9463C" w:rsidRDefault="001B593F" w:rsidP="00A344B3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nákladoch</w:t>
      </w:r>
    </w:p>
    <w:p w:rsidR="001B593F" w:rsidRPr="00C9463C" w:rsidRDefault="001B593F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udržiavanie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realitnej kancelárie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2200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 služby</w:t>
            </w:r>
          </w:p>
        </w:tc>
        <w:tc>
          <w:tcPr>
            <w:tcW w:w="914" w:type="pct"/>
            <w:noWrap/>
            <w:vAlign w:val="center"/>
          </w:tcPr>
          <w:p w:rsidR="001B593F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2479</w:t>
            </w:r>
          </w:p>
        </w:tc>
        <w:tc>
          <w:tcPr>
            <w:tcW w:w="915" w:type="pct"/>
            <w:noWrap/>
            <w:vAlign w:val="center"/>
          </w:tcPr>
          <w:p w:rsidR="001B593F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</w:tr>
      <w:tr w:rsidR="00660455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660455" w:rsidRDefault="00660455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660455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1790</w:t>
            </w:r>
          </w:p>
        </w:tc>
        <w:tc>
          <w:tcPr>
            <w:tcW w:w="915" w:type="pct"/>
            <w:noWrap/>
            <w:vAlign w:val="center"/>
          </w:tcPr>
          <w:p w:rsidR="00660455" w:rsidRDefault="00660455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2084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1442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</w:t>
            </w:r>
          </w:p>
        </w:tc>
      </w:tr>
    </w:tbl>
    <w:p w:rsidR="001B593F" w:rsidRPr="00C9463C" w:rsidRDefault="001B593F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B593F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66045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B593F" w:rsidRPr="00C9463C" w:rsidRDefault="001B593F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B593F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B593F" w:rsidRPr="00C9463C" w:rsidRDefault="001B593F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B593F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Pôžička – p. </w:t>
            </w:r>
            <w:proofErr w:type="spellStart"/>
            <w:r>
              <w:rPr>
                <w:sz w:val="18"/>
                <w:szCs w:val="18"/>
              </w:rPr>
              <w:t>Stankovský</w:t>
            </w:r>
            <w:proofErr w:type="spellEnd"/>
            <w:r>
              <w:rPr>
                <w:sz w:val="18"/>
                <w:szCs w:val="18"/>
              </w:rPr>
              <w:t xml:space="preserve"> – konateľ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586535</w:t>
            </w:r>
          </w:p>
        </w:tc>
        <w:tc>
          <w:tcPr>
            <w:tcW w:w="2326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715737</w:t>
            </w:r>
          </w:p>
        </w:tc>
      </w:tr>
    </w:tbl>
    <w:p w:rsidR="001B593F" w:rsidRPr="00C9463C" w:rsidRDefault="001B593F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B593F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66045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7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-156770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-246276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-132683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89506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-132683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B593F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B593F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2701B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1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-126829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-156770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-89906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22941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2701B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CB0BC7">
      <w:pPr>
        <w:rPr>
          <w:lang w:eastAsia="cs-CZ"/>
        </w:rPr>
      </w:pPr>
      <w:r w:rsidRPr="00C9463C">
        <w:br w:type="page"/>
      </w:r>
    </w:p>
    <w:p w:rsidR="001B593F" w:rsidRPr="00C9463C" w:rsidRDefault="001B593F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1B593F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263167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373805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144606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6125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6250</w:t>
            </w: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</w:t>
            </w:r>
          </w:p>
        </w:tc>
      </w:tr>
      <w:tr w:rsidR="001B593F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1437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3140</w:t>
            </w:r>
          </w:p>
        </w:tc>
      </w:tr>
      <w:tr w:rsidR="001B593F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-126463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-88547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1B593F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-132683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-88546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-133643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-38333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-38333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726E9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-31976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-89506</w:t>
            </w:r>
          </w:p>
        </w:tc>
      </w:tr>
      <w:tr w:rsidR="001B593F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A8475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</w:tr>
      <w:tr w:rsidR="001B593F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bookmarkStart w:id="0" w:name="_GoBack"/>
            <w:bookmarkEnd w:id="0"/>
            <w:r>
              <w:rPr>
                <w:sz w:val="18"/>
                <w:szCs w:val="18"/>
              </w:rPr>
              <w:t>141848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</w:tr>
      <w:tr w:rsidR="001B593F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726E9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141848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A8475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</w:t>
            </w:r>
          </w:p>
        </w:tc>
      </w:tr>
    </w:tbl>
    <w:p w:rsidR="001B593F" w:rsidRPr="00C9463C" w:rsidRDefault="001B593F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B593F" w:rsidRPr="00C9463C" w:rsidRDefault="001B593F" w:rsidP="008A1F03">
      <w:pPr>
        <w:pStyle w:val="Nadpis2"/>
        <w:numPr>
          <w:ilvl w:val="0"/>
          <w:numId w:val="0"/>
        </w:numPr>
      </w:pPr>
    </w:p>
    <w:sectPr w:rsidR="001B593F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3884" w:rsidRDefault="009B3884" w:rsidP="00F30992">
      <w:r>
        <w:separator/>
      </w:r>
    </w:p>
  </w:endnote>
  <w:endnote w:type="continuationSeparator" w:id="0">
    <w:p w:rsidR="009B3884" w:rsidRDefault="009B3884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3884" w:rsidRDefault="009B3884" w:rsidP="00F30992">
      <w:r>
        <w:separator/>
      </w:r>
    </w:p>
  </w:footnote>
  <w:footnote w:type="continuationSeparator" w:id="0">
    <w:p w:rsidR="009B3884" w:rsidRDefault="009B3884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03463D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3463D" w:rsidRPr="00F10C88" w:rsidRDefault="0003463D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463D" w:rsidRPr="00F10C88" w:rsidRDefault="0003463D" w:rsidP="007F0939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463D" w:rsidRPr="00F10C88" w:rsidRDefault="0003463D" w:rsidP="007F0939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7F0939">
          <w:pPr>
            <w:pStyle w:val="Hlavika"/>
          </w:pPr>
          <w:r>
            <w:t>1</w:t>
          </w:r>
        </w:p>
      </w:tc>
    </w:tr>
  </w:tbl>
  <w:p w:rsidR="0003463D" w:rsidRPr="007F0939" w:rsidRDefault="0003463D" w:rsidP="007F0939">
    <w:pPr>
      <w:pStyle w:val="Hlavika"/>
    </w:pPr>
  </w:p>
  <w:p w:rsidR="0003463D" w:rsidRDefault="0003463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44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03463D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3463D" w:rsidRPr="00F10C88" w:rsidRDefault="0003463D" w:rsidP="002905DD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463D" w:rsidRPr="00F10C88" w:rsidRDefault="0003463D" w:rsidP="002905DD">
          <w:pPr>
            <w:pStyle w:val="Hlavika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463D" w:rsidRPr="00F10C88" w:rsidRDefault="0003463D" w:rsidP="002905DD">
          <w:pPr>
            <w:pStyle w:val="Hlavika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463D" w:rsidRPr="00F10C88" w:rsidRDefault="0003463D" w:rsidP="002905DD">
          <w:pPr>
            <w:pStyle w:val="Hlavika"/>
          </w:pPr>
          <w:r>
            <w:t>1</w:t>
          </w:r>
        </w:p>
      </w:tc>
    </w:tr>
  </w:tbl>
  <w:p w:rsidR="0003463D" w:rsidRDefault="0003463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E20532"/>
    <w:multiLevelType w:val="hybridMultilevel"/>
    <w:tmpl w:val="1F6E0646"/>
    <w:lvl w:ilvl="0" w:tplc="D90AE664">
      <w:start w:val="25"/>
      <w:numFmt w:val="bullet"/>
      <w:lvlText w:val="-"/>
      <w:lvlJc w:val="left"/>
      <w:pPr>
        <w:ind w:left="587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44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7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90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118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22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22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22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22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22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463D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D7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79F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6842"/>
    <w:rsid w:val="001B3AC8"/>
    <w:rsid w:val="001B593F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1496D"/>
    <w:rsid w:val="002200D1"/>
    <w:rsid w:val="00220A97"/>
    <w:rsid w:val="00221748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2167"/>
    <w:rsid w:val="00265DC4"/>
    <w:rsid w:val="002660CB"/>
    <w:rsid w:val="002660CF"/>
    <w:rsid w:val="002701BB"/>
    <w:rsid w:val="00275AF1"/>
    <w:rsid w:val="00280456"/>
    <w:rsid w:val="0028111A"/>
    <w:rsid w:val="00282172"/>
    <w:rsid w:val="00285AE7"/>
    <w:rsid w:val="002869E5"/>
    <w:rsid w:val="002905DD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3CF5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5D8A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F58CC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0455"/>
    <w:rsid w:val="006650A7"/>
    <w:rsid w:val="00670F60"/>
    <w:rsid w:val="00672508"/>
    <w:rsid w:val="006758E7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E9F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0F71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D7502"/>
    <w:rsid w:val="007E4D48"/>
    <w:rsid w:val="007E6C49"/>
    <w:rsid w:val="007E752A"/>
    <w:rsid w:val="007E77BB"/>
    <w:rsid w:val="007F0939"/>
    <w:rsid w:val="007F16DE"/>
    <w:rsid w:val="007F55F1"/>
    <w:rsid w:val="008171FD"/>
    <w:rsid w:val="00822029"/>
    <w:rsid w:val="008220EF"/>
    <w:rsid w:val="00824C3D"/>
    <w:rsid w:val="00826941"/>
    <w:rsid w:val="00831000"/>
    <w:rsid w:val="00831076"/>
    <w:rsid w:val="00831961"/>
    <w:rsid w:val="0083251C"/>
    <w:rsid w:val="0083616C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4585"/>
    <w:rsid w:val="00890B24"/>
    <w:rsid w:val="0089460C"/>
    <w:rsid w:val="008A0895"/>
    <w:rsid w:val="008A1F03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884"/>
    <w:rsid w:val="009B6E05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84759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AF0EA0"/>
    <w:rsid w:val="00B008F3"/>
    <w:rsid w:val="00B042AA"/>
    <w:rsid w:val="00B04E44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878B2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356C"/>
    <w:rsid w:val="00D17F3C"/>
    <w:rsid w:val="00D2131E"/>
    <w:rsid w:val="00D21A45"/>
    <w:rsid w:val="00D21AEF"/>
    <w:rsid w:val="00D22F7D"/>
    <w:rsid w:val="00D23D4F"/>
    <w:rsid w:val="00D2408D"/>
    <w:rsid w:val="00D268BD"/>
    <w:rsid w:val="00D32B10"/>
    <w:rsid w:val="00D32DDF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C775C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19E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897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3A94"/>
    <w:rsid w:val="00FE506B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8557A6D-89B5-4E1F-862F-2E254719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ind w:left="68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ind w:left="964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num" w:pos="0"/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num" w:pos="0"/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num" w:pos="0"/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num" w:pos="0"/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num" w:pos="0"/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numbering" w:customStyle="1" w:styleId="tl3">
    <w:name w:val="Štýl3"/>
    <w:rsid w:val="009E3B36"/>
    <w:pPr>
      <w:numPr>
        <w:numId w:val="5"/>
      </w:numPr>
    </w:pPr>
  </w:style>
  <w:style w:type="numbering" w:customStyle="1" w:styleId="tl1">
    <w:name w:val="Štýl1"/>
    <w:rsid w:val="009E3B36"/>
    <w:pPr>
      <w:numPr>
        <w:numId w:val="2"/>
      </w:numPr>
    </w:pPr>
  </w:style>
  <w:style w:type="numbering" w:customStyle="1" w:styleId="tl5">
    <w:name w:val="Štýl5"/>
    <w:rsid w:val="009E3B36"/>
    <w:pPr>
      <w:numPr>
        <w:numId w:val="7"/>
      </w:numPr>
    </w:pPr>
  </w:style>
  <w:style w:type="numbering" w:customStyle="1" w:styleId="tl6">
    <w:name w:val="Štýl6"/>
    <w:rsid w:val="009E3B36"/>
    <w:pPr>
      <w:numPr>
        <w:numId w:val="8"/>
      </w:numPr>
    </w:pPr>
  </w:style>
  <w:style w:type="numbering" w:customStyle="1" w:styleId="tl4">
    <w:name w:val="Štýl4"/>
    <w:rsid w:val="009E3B36"/>
    <w:pPr>
      <w:numPr>
        <w:numId w:val="6"/>
      </w:numPr>
    </w:pPr>
  </w:style>
  <w:style w:type="numbering" w:customStyle="1" w:styleId="tl2">
    <w:name w:val="Štýl2"/>
    <w:rsid w:val="009E3B36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15</Pages>
  <Words>4064</Words>
  <Characters>23168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27178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3</cp:revision>
  <cp:lastPrinted>2014-03-31T07:29:00Z</cp:lastPrinted>
  <dcterms:created xsi:type="dcterms:W3CDTF">2016-03-30T06:30:00Z</dcterms:created>
  <dcterms:modified xsi:type="dcterms:W3CDTF">2016-03-31T15:09:00Z</dcterms:modified>
</cp:coreProperties>
</file>