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5E5" w:rsidRDefault="00E1581B">
      <w:pPr>
        <w:spacing w:after="0" w:line="259" w:lineRule="auto"/>
        <w:ind w:left="0" w:right="28" w:firstLine="0"/>
        <w:jc w:val="center"/>
      </w:pPr>
      <w:r>
        <w:rPr>
          <w:b/>
          <w:sz w:val="36"/>
        </w:rPr>
        <w:t xml:space="preserve">Poznámky k 31.12.2015  </w:t>
      </w:r>
    </w:p>
    <w:p w:rsidR="008655E5" w:rsidRDefault="00E1581B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</w:pPr>
      <w:r>
        <w:t>Čl. I 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8655E5" w:rsidRDefault="00E158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spacing w:after="6" w:line="259" w:lineRule="auto"/>
        <w:ind w:left="-10" w:right="-30" w:firstLine="0"/>
        <w:jc w:val="left"/>
      </w:pPr>
      <w:r>
        <w:rPr>
          <w:noProof/>
        </w:rPr>
        <w:drawing>
          <wp:inline distT="0" distB="0" distL="0" distR="0">
            <wp:extent cx="6525769" cy="2535936"/>
            <wp:effectExtent l="0" t="0" r="0" b="0"/>
            <wp:docPr id="72728" name="Picture 727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728" name="Picture 7272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535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55E5" w:rsidRDefault="00E1581B">
      <w:pPr>
        <w:spacing w:after="26" w:line="259" w:lineRule="auto"/>
        <w:ind w:left="29" w:firstLine="0"/>
        <w:jc w:val="center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8655E5" w:rsidRDefault="00E158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1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8655E5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Verejná správa </w:t>
            </w:r>
          </w:p>
        </w:tc>
      </w:tr>
    </w:tbl>
    <w:p w:rsidR="008655E5" w:rsidRDefault="00E158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8655E5" w:rsidRDefault="00E158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8655E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Ing. Martin Červenka </w:t>
            </w:r>
          </w:p>
        </w:tc>
      </w:tr>
      <w:tr w:rsidR="008655E5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Ing. Peter </w:t>
            </w:r>
            <w:proofErr w:type="spellStart"/>
            <w:r>
              <w:t>Kleštinec</w:t>
            </w:r>
            <w:proofErr w:type="spellEnd"/>
            <w:r>
              <w:t xml:space="preserve"> </w:t>
            </w:r>
          </w:p>
        </w:tc>
      </w:tr>
      <w:tr w:rsidR="008655E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4 </w:t>
            </w:r>
          </w:p>
        </w:tc>
      </w:tr>
      <w:tr w:rsidR="008655E5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8655E5" w:rsidRDefault="00E1581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4 </w:t>
            </w:r>
          </w:p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1 </w:t>
            </w:r>
          </w:p>
        </w:tc>
      </w:tr>
      <w:tr w:rsidR="008655E5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8655E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655E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655E5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  <w:tr w:rsidR="008655E5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</w:p>
        </w:tc>
      </w:tr>
    </w:tbl>
    <w:p w:rsidR="008655E5" w:rsidRDefault="00E1581B">
      <w:pPr>
        <w:spacing w:after="0" w:line="259" w:lineRule="auto"/>
        <w:ind w:left="29" w:firstLine="0"/>
        <w:jc w:val="center"/>
      </w:pPr>
      <w:r>
        <w:t xml:space="preserve"> </w:t>
      </w:r>
    </w:p>
    <w:p w:rsidR="008655E5" w:rsidRDefault="00E1581B">
      <w:pPr>
        <w:spacing w:after="0" w:line="259" w:lineRule="auto"/>
        <w:ind w:left="29" w:firstLine="0"/>
        <w:jc w:val="center"/>
      </w:pPr>
      <w:r>
        <w:rPr>
          <w:b/>
        </w:rPr>
        <w:lastRenderedPageBreak/>
        <w:t xml:space="preserve"> </w:t>
      </w:r>
    </w:p>
    <w:p w:rsidR="008655E5" w:rsidRDefault="00E1581B">
      <w:pPr>
        <w:spacing w:after="13" w:line="270" w:lineRule="auto"/>
        <w:ind w:left="10" w:right="31"/>
        <w:jc w:val="center"/>
      </w:pPr>
      <w:r>
        <w:rPr>
          <w:b/>
        </w:rPr>
        <w:t xml:space="preserve">Čl. II Informácie o účtovných zásadách a účtovných metódach  </w:t>
      </w:r>
    </w:p>
    <w:p w:rsidR="008655E5" w:rsidRDefault="00E1581B">
      <w:pPr>
        <w:spacing w:after="29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spacing w:line="270" w:lineRule="auto"/>
        <w:ind w:left="269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55584" name="Group 555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27" name="Shape 527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8" name="Shape 52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9" name="Shape 52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2EBBA9E" id="Group 55584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">
                <v:shape id="Shape 527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ZHcsQA&#10;AADcAAAADwAAAGRycy9kb3ducmV2LnhtbESPQWvCQBSE7wX/w/IEb3WjtlaimyCWSI817aHHx+4z&#10;CWbfhuw2Rn99t1DocZiZb5hdPtpWDNT7xrGCxTwBQaydabhS8PlRPG5A+IBssHVMCm7kIc8mDztM&#10;jbvyiYYyVCJC2KeooA6hS6X0uiaLfu464uidXW8xRNlX0vR4jXDbymWSrKXFhuNCjR0datKX8tsq&#10;+PLvr9rfi/uTPgbE4dCuLBdKzabjfgsi0Bj+w3/tN6PgefkCv2fiEZ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GR3L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528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CAU8IA&#10;AADcAAAADwAAAGRycy9kb3ducmV2LnhtbERPXWvCMBR9H/gfwh3sbSaTKdIZpSiywUBYlbHHS3PX&#10;FpubmmS1/ffmQdjj4XyvNoNtRU8+NI41vEwVCOLSmYYrDafj/nkJIkRkg61j0jBSgM168rDCzLgr&#10;f1FfxEqkEA4Zaqhj7DIpQ1mTxTB1HXHifp23GBP0lTQerynctnKm1EJabDg11NjRtqbyXPxZDeef&#10;z72/5GZ8fT/0u3HRK5d/K62fHof8DUSkIf6L7+4Po2E+S2vTmXQE5P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8IBT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529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wlyMYA&#10;AADcAAAADwAAAGRycy9kb3ducmV2LnhtbESPUUvDMBSF3wX/Q7iCb1vicEPrslEcw4EgrMrY46W5&#10;tmXNTZfErv33Rhj4eDjnfIezXA+2FT350DjW8DBVIIhLZxquNHx9bidPIEJENtg6Jg0jBVivbm+W&#10;mBl34T31RaxEgnDIUEMdY5dJGcqaLIap64iT9+28xZikr6TxeElw28qZUgtpseG0UGNHrzWVp+LH&#10;ajgd37f+nJvx8e2j34yLXrn8oLS+vxvyFxCRhvgfvrZ3RsN89gx/Z9IR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bwlyM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5585" name="Group 555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32" name="Shape 53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F40574" id="Group 5558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PhBHwm0CAAA3BgAADgAAAAAAAAAAAAAAAAAuAgAA&#10;ZHJzL2Uyb0RvYy54bWxQSwECLQAUAAYACAAAACEADZPuxdkAAAADAQAADwAAAAAAAAAAAAAAAADH&#10;BAAAZHJzL2Rvd25yZXYueG1sUEsFBgAAAAAEAAQA8wAAAM0FAAAAAA==&#10;">
                <v:shape id="Shape 53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hyN8MA&#10;AADcAAAADwAAAGRycy9kb3ducmV2LnhtbESPQWvCQBSE7wX/w/IK3uqmSVskugZJifRorQePj93X&#10;JDT7NmS3MfrrXaHQ4zAz3zDrYrKdGGnwrWMFz4sEBLF2puVawfGrelqC8AHZYOeYFFzIQ7GZPawx&#10;N+7MnzQeQi0ihH2OCpoQ+lxKrxuy6BeuJ47etxsshiiHWpoBzxFuO5kmyZu02HJcaLCnsiH9c/i1&#10;Ck5+/679tbq+6F1AHMsus1wpNX+ctisQgabwH/5rfxgFr1kK9zPxCMjN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ahyN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8655E5" w:rsidRDefault="00E1581B">
      <w:pPr>
        <w:spacing w:after="166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8655E5" w:rsidRDefault="00E1581B">
      <w:pPr>
        <w:ind w:right="21"/>
      </w:pPr>
      <w:r>
        <w:t xml:space="preserve">Účtovná jednotka zmenila účtovné metódy, účtovné zásady oproti predchádzajúcemu účtovnému </w:t>
      </w:r>
    </w:p>
    <w:p w:rsidR="008655E5" w:rsidRDefault="00E1581B">
      <w:pPr>
        <w:spacing w:after="29"/>
        <w:ind w:left="358" w:right="746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5586" name="Group 555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49" name="Shape 54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5B3278E" id="Group 5558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G7hekm0CAAA3BgAADgAAAAAAAAAAAAAAAAAuAgAA&#10;ZHJzL2Uyb0RvYy54bWxQSwECLQAUAAYACAAAACEADZPuxdkAAAADAQAADwAAAAAAAAAAAAAAAADH&#10;BAAAZHJzL2Rvd25yZXYueG1sUEsFBgAAAAAEAAQA8wAAAM0FAAAAAA==&#10;">
                <v:shape id="Shape 54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qTO8QA&#10;AADcAAAADwAAAGRycy9kb3ducmV2LnhtbESPT2vCQBTE74LfYXlCb7qxVbGpmyCWFI/1z8HjY/c1&#10;Cc2+DdltTP30XaHgcZiZ3zCbfLCN6KnztWMF81kCglg7U3Op4HwqpmsQPiAbbByTgl/ykGfj0QZT&#10;4658oP4YShEh7FNUUIXQplJ6XZFFP3MtcfS+XGcxRNmV0nR4jXDbyOckWUmLNceFClvaVaS/jz9W&#10;wcV/vmt/K24L/REQ+13zYrlQ6mkybN9ABBrCI/zf3hsFy8Ur3M/EIy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8Kkzv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55587" name="Group 555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52" name="Shape 552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" name="Shape 55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" name="Shape 554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BDE5DE" id="Group 55587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D0wG6f9gIA&#10;AGsMAAAOAAAAAAAAAAAAAAAAAC4CAABkcnMvZTJvRG9jLnhtbFBLAQItABQABgAIAAAAIQCbmNc5&#10;2QAAAAMBAAAPAAAAAAAAAAAAAAAAAFAFAABkcnMvZG93bnJldi54bWxQSwUGAAAAAAQABADzAAAA&#10;VgYAAAAA&#10;">
                <v:shape id="Shape 552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eXl8IA&#10;AADcAAAADwAAAGRycy9kb3ducmV2LnhtbESPT4vCMBTE74LfITzBm6bqKkvXKKJ08eifPezxkTzb&#10;YvNSmli7fnqzIHgcZuY3zHLd2Uq01PjSsYLJOAFBrJ0pOVfwc85GnyB8QDZYOSYFf+Rhver3lpga&#10;d+cjtaeQiwhhn6KCIoQ6ldLrgiz6sauJo3dxjcUQZZNL0+A9wm0lp0mykBZLjgsF1rQtSF9PN6vg&#10;1x922j+yx4f+DojttppZzpQaDrrNF4hAXXiHX+29UTCfT+H/TDw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d5eX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553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JhX8YA&#10;AADcAAAADwAAAGRycy9kb3ducmV2LnhtbESPUWvCMBSF3wf7D+EO9jaTbSpSjVI2ZANhMCfi46W5&#10;tsXmpkuy2v57Iwx8PJxzvsNZrHrbiI58qB1reB4pEMSFMzWXGnY/66cZiBCRDTaOScNAAVbL+7sF&#10;Zsad+Zu6bSxFgnDIUEMVY5tJGYqKLIaRa4mTd3TeYkzSl9J4PCe4beSLUlNpsea0UGFLbxUVp+2f&#10;1XA6bNb+NzfD+OOrex+mnXL5Xmn9+NDncxCR+ngL/7c/jYbJ5BWuZ9IRkM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FJhX8YAAADc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554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v5K8UA&#10;AADcAAAADwAAAGRycy9kb3ducmV2LnhtbESPUWvCMBSF3wf+h3CFvc1kQ0WqUYpDHAwG0zF8vDR3&#10;bbG5qUms7b9fBgMfD+ec73BWm942oiMfascanicKBHHhTM2lhq/j7mkBIkRkg41j0jBQgM169LDC&#10;zLgbf1J3iKVIEA4ZaqhibDMpQ1GRxTBxLXHyfpy3GJP0pTQebwluG/mi1FxarDktVNjStqLifLha&#10;DefT+85fcjNM9x/d6zDvlMu/ldaP4z5fgojUx3v4v/1mNMxmU/g7k46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u/kr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8655E5" w:rsidRDefault="00E1581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9" w:type="dxa"/>
        <w:tblInd w:w="2" w:type="dxa"/>
        <w:tblCellMar>
          <w:top w:w="10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6"/>
      </w:tblGrid>
      <w:tr w:rsidR="008655E5">
        <w:trPr>
          <w:trHeight w:val="927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5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22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8655E5" w:rsidRDefault="00E1581B">
            <w:pPr>
              <w:spacing w:after="2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8655E5" w:rsidRDefault="00E1581B">
            <w:pPr>
              <w:spacing w:after="0" w:line="259" w:lineRule="auto"/>
              <w:ind w:left="69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23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8655E5" w:rsidRDefault="00E1581B">
            <w:pPr>
              <w:spacing w:after="0" w:line="259" w:lineRule="auto"/>
              <w:ind w:left="6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8655E5" w:rsidRDefault="00E158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106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8655E5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655E5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8655E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8655E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8655E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8655E5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8655E5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8655E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8655E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8655E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8655E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8655E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8655E5">
        <w:trPr>
          <w:trHeight w:val="139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8655E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8655E5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8655E5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lastRenderedPageBreak/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8655E5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8655E5" w:rsidRDefault="00E1581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8655E5" w:rsidRDefault="00E1581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8655E5" w:rsidRDefault="00E1581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8655E5" w:rsidRDefault="00E1581B">
      <w:pPr>
        <w:spacing w:after="0" w:line="259" w:lineRule="auto"/>
        <w:ind w:left="284" w:firstLine="0"/>
        <w:jc w:val="left"/>
      </w:pPr>
      <w:r>
        <w:rPr>
          <w:sz w:val="22"/>
        </w:rPr>
        <w:t xml:space="preserve"> </w:t>
      </w:r>
    </w:p>
    <w:p w:rsidR="008655E5" w:rsidRDefault="00E1581B">
      <w:pPr>
        <w:pStyle w:val="Nadpis1"/>
        <w:spacing w:after="5"/>
        <w:ind w:left="269" w:right="0" w:hanging="284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8655E5" w:rsidRDefault="00E1581B">
      <w:pPr>
        <w:ind w:left="-5" w:right="21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8655E5" w:rsidRDefault="00E1581B">
      <w:pPr>
        <w:ind w:left="454" w:right="21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282245</wp:posOffset>
                </wp:positionH>
                <wp:positionV relativeFrom="paragraph">
                  <wp:posOffset>-8660</wp:posOffset>
                </wp:positionV>
                <wp:extent cx="134112" cy="307848"/>
                <wp:effectExtent l="0" t="0" r="0" b="0"/>
                <wp:wrapSquare wrapText="bothSides"/>
                <wp:docPr id="54344" name="Group 54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307848"/>
                          <a:chOff x="0" y="0"/>
                          <a:chExt cx="134112" cy="307848"/>
                        </a:xfrm>
                      </wpg:grpSpPr>
                      <wps:wsp>
                        <wps:cNvPr id="1011" name="Shape 1011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" name="Shape 101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" name="Shape 1013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8" name="Shape 1018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F37E15B" id="Group 54344" o:spid="_x0000_s1026" style="position:absolute;margin-left:22.2pt;margin-top:-.7pt;width:10.55pt;height:24.25pt;z-index:251658240" coordsize="134112,307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">
                <v:shape id="Shape 1011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One8IA&#10;AADdAAAADwAAAGRycy9kb3ducmV2LnhtbERPPWvDMBDdC/kP4gLZatlNKcWxEoKLQ8Y27dDxkC62&#10;iXUylmI7+fVVodDtHu/zit1sOzHS4FvHCrIkBUGsnWm5VvD1WT2+gvAB2WDnmBTcyMNuu3goMDdu&#10;4g8aT6EWMYR9jgqaEPpcSq8bsugT1xNH7uwGiyHCoZZmwCmG204+pemLtNhybGiwp7IhfTldrYJv&#10;//6m/b26P+tDQBzLbm25Umq1nPcbEIHm8C/+cx9NnJ9mGfx+E0+Q2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Q6d7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012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UEMsMA&#10;AADdAAAADwAAAGRycy9kb3ducmV2LnhtbERPW2vCMBR+F/Yfwhn4pokiMjqjlA1xIAy8MPZ4aM7a&#10;YnNSk6y2/94MhL2dj+96VpveNqIjH2rHGmZTBYK4cKbmUsP5tJ28gAgR2WDjmDQMFGCzfhqtMDPu&#10;xgfqjrEUKYRDhhqqGNtMylBUZDFMXUucuB/nLcYEfSmNx1sKt42cK7WUFmtODRW29FZRcTn+Wg2X&#10;7/3WX3MzLHaf3fuw7JTLv5TW4+c+fwURqY//4of7w6T5ajaHv2/SCXJ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LUEMs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013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mhqcMA&#10;AADdAAAADwAAAGRycy9kb3ducmV2LnhtbERP32vCMBB+F/Y/hBvsTRPdkNEZpSgyQRCmY+zxaG5t&#10;sbnUJKvtf78IA9/u4/t5i1VvG9GRD7VjDdOJAkFcOFNzqeHztB2/gggR2WDjmDQMFGC1fBgtMDPu&#10;yh/UHWMpUgiHDDVUMbaZlKGoyGKYuJY4cT/OW4wJ+lIaj9cUbhs5U2ouLdacGipsaV1RcT7+Wg3n&#10;7/3WX3IzvLwfus0w75TLv5TWT499/gYiUh/v4n/3zqT5avoMt2/SCX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/mhqc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018" o:spid="_x0000_s1030" style="position:absolute;left:1524;top:17678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kO5sQA&#10;AADdAAAADwAAAGRycy9kb3ducmV2LnhtbESPT2/CMAzF75P4DpEncRspG0KoI6AJ1Ikj/w47Wolp&#10;KxqnarJS+PT4MGk3W+/5vZ+X68E3qqcu1oENTCcZKGIbXM2lgfOpeFuAignZYROYDNwpwno1elli&#10;7sKND9QfU6kkhGOOBqqU2lzraCvyGCehJRbtEjqPSdau1K7Dm4T7Rr9n2Vx7rFkaKmxpU5G9Hn+9&#10;gZ+439r4KB4z+50Q+03z4bkwZvw6fH2CSjSkf/Pf9c4JfjYVXPlGRt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5Dub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8655E5" w:rsidRDefault="00E1581B">
      <w:pPr>
        <w:ind w:left="454" w:right="21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8655E5" w:rsidRDefault="00E1581B">
      <w:pPr>
        <w:ind w:left="-5" w:right="21"/>
      </w:pPr>
      <w:r>
        <w:t xml:space="preserve">Účtovné odpisy sa zaokrúhľujú na celé eurá nahor. Metóda odpisovania sa používa lineárna.  </w:t>
      </w:r>
    </w:p>
    <w:p w:rsidR="008655E5" w:rsidRDefault="00E1581B">
      <w:pPr>
        <w:ind w:left="-5" w:right="21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8655E5" w:rsidRDefault="00E1581B">
      <w:pPr>
        <w:spacing w:after="23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ind w:left="-5" w:right="21"/>
      </w:pPr>
      <w:r>
        <w:t xml:space="preserve">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8655E5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8655E5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1/4 </w:t>
            </w:r>
          </w:p>
        </w:tc>
      </w:tr>
      <w:tr w:rsidR="008655E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8655E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8655E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8655E5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2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15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ind w:left="-5" w:right="21"/>
      </w:pPr>
      <w:r>
        <w:t xml:space="preserve">Drobný nehmotný majetok od 0,03 Eur do 1 000 €, ktorý podľa rozhodnutia účtovnej jednotky nie je dlhodobým nehmotným majetkom sa účtuje pri obstaraní do nákladov na účet 518 - Ostatné služby. Drobný hmotný majetok od 0,03 Eur do 1 700 €, ktorý podľa rozhodnutia účtovnej jednotky nie je dlhodobým hmotným majetkom sa účtuje ako zásoby.  </w:t>
      </w:r>
    </w:p>
    <w:p w:rsidR="008655E5" w:rsidRDefault="00E1581B">
      <w:pPr>
        <w:spacing w:after="32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1"/>
        </w:numPr>
        <w:spacing w:line="270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:rsidR="008655E5" w:rsidRDefault="00E1581B">
      <w:pPr>
        <w:ind w:left="-5" w:right="21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8655E5" w:rsidRDefault="00E1581B">
      <w:pPr>
        <w:ind w:left="-5" w:right="21"/>
      </w:pPr>
      <w:r>
        <w:t xml:space="preserve">Účtovná jednotka tvorila opravné položky k  </w:t>
      </w:r>
    </w:p>
    <w:p w:rsidR="008655E5" w:rsidRDefault="00E1581B">
      <w:pPr>
        <w:numPr>
          <w:ilvl w:val="1"/>
          <w:numId w:val="1"/>
        </w:numPr>
        <w:ind w:right="21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4931410</wp:posOffset>
                </wp:positionH>
                <wp:positionV relativeFrom="paragraph">
                  <wp:posOffset>5493</wp:posOffset>
                </wp:positionV>
                <wp:extent cx="146304" cy="1010412"/>
                <wp:effectExtent l="0" t="0" r="0" b="0"/>
                <wp:wrapSquare wrapText="bothSides"/>
                <wp:docPr id="54345" name="Group 54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010412"/>
                          <a:chOff x="0" y="0"/>
                          <a:chExt cx="146304" cy="1010412"/>
                        </a:xfrm>
                      </wpg:grpSpPr>
                      <wps:wsp>
                        <wps:cNvPr id="1260" name="Shape 126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1" name="Shape 126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2" name="Shape 126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9" name="Shape 1279"/>
                        <wps:cNvSpPr/>
                        <wps:spPr>
                          <a:xfrm>
                            <a:off x="6096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8" name="Shape 1298"/>
                        <wps:cNvSpPr/>
                        <wps:spPr>
                          <a:xfrm>
                            <a:off x="13716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6" name="Shape 1316"/>
                        <wps:cNvSpPr/>
                        <wps:spPr>
                          <a:xfrm>
                            <a:off x="13716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" name="Shape 1333"/>
                        <wps:cNvSpPr/>
                        <wps:spPr>
                          <a:xfrm>
                            <a:off x="13716" y="702565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" name="Shape 1334"/>
                        <wps:cNvSpPr/>
                        <wps:spPr>
                          <a:xfrm>
                            <a:off x="12192" y="70104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" name="Shape 1335"/>
                        <wps:cNvSpPr/>
                        <wps:spPr>
                          <a:xfrm>
                            <a:off x="12192" y="701041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9" name="Shape 1349"/>
                        <wps:cNvSpPr/>
                        <wps:spPr>
                          <a:xfrm>
                            <a:off x="13716" y="877824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0" name="Shape 1350"/>
                        <wps:cNvSpPr/>
                        <wps:spPr>
                          <a:xfrm>
                            <a:off x="12192" y="87630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1" name="Shape 1351"/>
                        <wps:cNvSpPr/>
                        <wps:spPr>
                          <a:xfrm>
                            <a:off x="12192" y="876300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8DF1C34" id="Group 54345" o:spid="_x0000_s1026" style="position:absolute;margin-left:388.3pt;margin-top:.45pt;width:11.5pt;height:79.55pt;z-index:251659264" coordsize="1463,101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">
                <v:shape id="Shape 1260" o:spid="_x0000_s1027" style="position:absolute;left:15;top:1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0ffMQA&#10;AADdAAAADwAAAGRycy9kb3ducmV2LnhtbESPQW/CMAyF75P4D5GRdhspbEJTR1ohUKcdGXDY0Uq8&#10;tqJxqiYrHb8eHybtZus9v/d5U06+UyMNsQ1sYLnIQBHb4FquDZxP1dMrqJiQHXaBycAvRSiL2cMG&#10;cxeu/EnjMdVKQjjmaKBJqc+1jrYhj3ERemLRvsPgMck61NoNeJVw3+lVlq21x5alocGedg3Zy/HH&#10;G/iKh72Nt+r2Yt8T4rjrnj1XxjzOp+0bqERT+jf/XX84wV+thV+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NH3z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61" o:spid="_x0000_s1028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WH2cMA&#10;AADdAAAADwAAAGRycy9kb3ducmV2LnhtbERP32vCMBB+F/Y/hBv4pokiRapRyoZsIAzmxtjj0Zxt&#10;sbl0SVbb/94MBr7dx/fztvvBtqInHxrHGhZzBYK4dKbhSsPnx2G2BhEissHWMWkYKcB+9zDZYm7c&#10;ld+pP8VKpBAOOWqoY+xyKUNZk8Uwdx1x4s7OW4wJ+koaj9cUblu5VCqTFhtODTV29FRTeTn9Wg2X&#10;7+PB/xRmXL289c9j1itXfCmtp49DsQERaYh38b/71aT5y2wBf9+kE+Tu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aWH2c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262" o:spid="_x0000_s1029" style="position:absolute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cZrsMA&#10;AADdAAAADwAAAGRycy9kb3ducmV2LnhtbERP30vDMBB+F/wfwgm+2cQiReqyUZQxQRhsE/HxaM62&#10;rLl0Seza/94MBr7dx/fzFqvJ9mIkHzrHGh4zBYK4dqbjRsPnYf3wDCJEZIO9Y9IwU4DV8vZmgaVx&#10;Z97RuI+NSCEcStTQxjiUUoa6JYshcwNx4n6ctxgT9I00Hs8p3PYyV6qQFjtODS0O9NpSfdz/Wg3H&#10;74+1P1Vmftpsx7e5GJWrvpTW93dT9QIi0hT/xVf3u0nz8yKHyzfpB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XcZrs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279" o:spid="_x0000_s1030" style="position:absolute;left:60;top:176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4gPMIA&#10;AADdAAAADwAAAGRycy9kb3ducmV2LnhtbERPTWvCQBC9F/wPywje6kYttUY3QSyRHmvaQ4/D7pgE&#10;s7Mhu43RX98tFHqbx/ucXT7aVgzU+8axgsU8AUGsnWm4UvD5UTy+gPAB2WDrmBTcyEOeTR52mBp3&#10;5RMNZahEDGGfooI6hC6V0uuaLPq564gjd3a9xRBhX0nT4zWG21Yuk+RZWmw4NtTY0aEmfSm/rYIv&#10;//6q/b24P+ljQBwO7cpyodRsOu63IAKN4V/8534zcf5yvYH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LiA8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98" o:spid="_x0000_s1031" style="position:absolute;left:137;top:352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5jXcQA&#10;AADdAAAADwAAAGRycy9kb3ducmV2LnhtbESPQW/CMAyF75P4D5GRuI0UmCYoBISYOu24AQeOVmLa&#10;isapmqx0/Pr5MGk3W+/5vc+b3eAb1VMX68AGZtMMFLENrubSwPlUPC9BxYTssAlMBn4owm47etpg&#10;7sKdv6g/plJJCMccDVQptbnW0VbkMU5DSyzaNXQek6xdqV2Hdwn3jZ5n2av2WLM0VNjSoSJ7O357&#10;A5f4+Wbjo3i82PeE2B+ahefCmMl42K9BJRrSv/nv+sMJ/nwlu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uY13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16" o:spid="_x0000_s1032" style="position:absolute;left:137;top:5273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9ec8AA&#10;AADdAAAADwAAAGRycy9kb3ducmV2LnhtbERPTYvCMBC9L/gfwgjetqm6iFSjiNLF4+ruweOQjG2x&#10;mZQmW6u/3giCt3m8z1mue1uLjlpfOVYwTlIQxNqZigsFf7/55xyED8gGa8ek4EYe1qvBxxIz4658&#10;oO4YChFD2GeooAyhyaT0uiSLPnENceTOrrUYImwLaVq8xnBby0mazqTFimNDiQ1tS9KX479VcPI/&#10;O+3v+f1LfwfEbltPLedKjYb9ZgEiUB/e4pd7b+L86XgGz2/iCXL1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o9ec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33" o:spid="_x0000_s1033" style="position:absolute;left:137;top:7025;width:1310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1dV8EA&#10;AADdAAAADwAAAGRycy9kb3ducmV2LnhtbERPTYvCMBC9L/gfwgh7WTRdK1WqUVRY8GoVz0MztsVm&#10;UpqsbffXbwTB2zze56y3vanFg1pXWVbwPY1AEOdWV1wouJx/JksQziNrrC2TgoEcbDejjzWm2nZ8&#10;okfmCxFC2KWooPS+SaV0eUkG3dQ2xIG72dagD7AtpG6xC+GmlrMoSqTBikNDiQ0dSsrv2a9RsEjm&#10;wzU5VYc/Pha3r/1i4O6aKfU57ncrEJ56/xa/3Ecd5sdxDM9vwgly8w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dXVf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334" o:spid="_x0000_s1034" style="position:absolute;left:121;top:7010;width:1342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dUWMYA&#10;AADdAAAADwAAAGRycy9kb3ducmV2LnhtbESPQWvCQBCF70L/wzJCb7rRSJHoKq0gNIeCjR56nGbH&#10;bGx2NmS3Gv31bqHgbYb35n1vluveNuJMna8dK5iMExDEpdM1VwoO++1oDsIHZI2NY1JwJQ/r1dNg&#10;iZl2F/6kcxEqEUPYZ6jAhNBmUvrSkEU/di1x1I6usxji2lVSd3iJ4baR0yR5kRZrjgSDLW0MlT/F&#10;r42Q8L3vt0fMb+brA3dFml/fTrlSz8P+dQEiUB8e5v/rdx3rp+kM/r6JI8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ddUWMYAAADdAAAADwAAAAAAAAAAAAAAAACYAgAAZHJz&#10;L2Rvd25yZXYueG1sUEsFBgAAAAAEAAQA9QAAAIsDAAAAAA==&#10;" path="m,l134112,134111e" filled="f" strokeweight=".48pt">
                  <v:path arrowok="t" textboxrect="0,0,134112,134111"/>
                </v:shape>
                <v:shape id="Shape 1335" o:spid="_x0000_s1035" style="position:absolute;left:121;top:7010;width:1342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vxw8YA&#10;AADdAAAADwAAAGRycy9kb3ducmV2LnhtbESPQWvCQBCF70L/wzJCb7rRYJHoKq0gNIeCjR56nGbH&#10;bGx2NmS3Gv31bqHgbYb35n1vluveNuJMna8dK5iMExDEpdM1VwoO++1oDsIHZI2NY1JwJQ/r1dNg&#10;iZl2F/6kcxEqEUPYZ6jAhNBmUvrSkEU/di1x1I6usxji2lVSd3iJ4baR0yR5kRZrjgSDLW0MlT/F&#10;r42Q8L3vt0fMb+brA3dFml/fTrlSz8P+dQEiUB8e5v/rdx3rp+kM/r6JI8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pvxw8YAAADdAAAADwAAAAAAAAAAAAAAAACYAgAAZHJz&#10;L2Rvd25yZXYueG1sUEsFBgAAAAAEAAQA9QAAAIsDAAAAAA==&#10;" path="m134112,l,134111e" filled="f" strokeweight=".48pt">
                  <v:path arrowok="t" textboxrect="0,0,134112,134111"/>
                </v:shape>
                <v:shape id="Shape 1349" o:spid="_x0000_s1036" style="position:absolute;left:137;top:8778;width:1310;height:1310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mQzcQA&#10;AADdAAAADwAAAGRycy9kb3ducmV2LnhtbERPS2vCQBC+C/6HZQRvuqkW0dRNEKG0FHrwceltyE6T&#10;kOzsml2T9N93CwVv8/E9Z5+PphU9db62rOBpmYAgLqyuuVRwvbwutiB8QNbYWiYFP+Qhz6aTPaba&#10;Dnyi/hxKEUPYp6igCsGlUvqiIoN+aR1x5L5tZzBE2JVSdzjEcNPKVZJspMGaY0OFjo4VFc35bhQc&#10;bO0+d8yrZhz669fdfWyat5tS89l4eAERaAwP8b/7Xcf56+cd/H0TT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ZkM3EAAAA3QAAAA8AAAAAAAAAAAAAAAAAmAIAAGRycy9k&#10;b3ducmV2LnhtbFBLBQYAAAAABAAEAPUAAACJAwAAAAA=&#10;" path="m,131065r131064,l131064,,,,,131065xe" filled="f" strokeweight=".72pt">
                  <v:path arrowok="t" textboxrect="0,0,131064,131065"/>
                </v:shape>
                <v:shape id="Shape 1350" o:spid="_x0000_s1037" style="position:absolute;left:121;top:8763;width:1342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S62sgA&#10;AADdAAAADwAAAGRycy9kb3ducmV2LnhtbESPQWvCQBCF70L/wzJCb7qxUtumbkQEwUN7MBVab0N2&#10;moRkZ0N2NfHfdw4FbzO8N+99s96MrlVX6kPt2cBinoAiLrytuTRw+trPXkGFiGyx9UwGbhRgkz1M&#10;1phaP/CRrnkslYRwSNFAFWOXah2KihyGue+IRfv1vcMoa19q2+Mg4a7VT0my0g5rloYKO9pVVDT5&#10;xRk4/DSn4/bt41Ke6/Pw6b53t5cuN+ZxOm7fQUUa4938f32wgr98Fn75RkbQ2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5LrayAAAAN0AAAAPAAAAAAAAAAAAAAAAAJgCAABk&#10;cnMvZG93bnJldi54bWxQSwUGAAAAAAQABAD1AAAAjQMAAAAA&#10;" path="m,l134112,134113e" filled="f" strokeweight=".48pt">
                  <v:path arrowok="t" textboxrect="0,0,134112,134113"/>
                </v:shape>
                <v:shape id="Shape 1351" o:spid="_x0000_s1038" style="position:absolute;left:121;top:8763;width:1342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gfQcMA&#10;AADdAAAADwAAAGRycy9kb3ducmV2LnhtbERPTYvCMBC9C/6HMII3TVV21WoUEQQPerArqLehGdti&#10;MylNtPXfb4SFvc3jfc5y3ZpSvKh2hWUFo2EEgji1uuBMwflnN5iBcB5ZY2mZFLzJwXrV7Swx1rbh&#10;E70Sn4kQwi5GBbn3VSylS3My6Ia2Ig7c3dYGfYB1JnWNTQg3pRxH0bc0WHBoyLGibU7pI3kaBfvr&#10;43zazA/P7FbcmqO5bN/TKlGq32s3CxCeWv8v/nPvdZg/+RrB55twgl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agfQcMAAADdAAAADwAAAAAAAAAAAAAAAACYAgAAZHJzL2Rv&#10;d25yZXYueG1sUEsFBgAAAAAEAAQA9QAAAIgDAAAAAA==&#10;" path="m134112,l,134113e" filled="f" strokeweight=".48pt">
                  <v:path arrowok="t" textboxrect="0,0,134112,134113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5798566</wp:posOffset>
                </wp:positionH>
                <wp:positionV relativeFrom="paragraph">
                  <wp:posOffset>7017</wp:posOffset>
                </wp:positionV>
                <wp:extent cx="146304" cy="1007365"/>
                <wp:effectExtent l="0" t="0" r="0" b="0"/>
                <wp:wrapSquare wrapText="bothSides"/>
                <wp:docPr id="54347" name="Group 543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6304" cy="1007365"/>
                          <a:chOff x="0" y="0"/>
                          <a:chExt cx="146304" cy="1007365"/>
                        </a:xfrm>
                      </wpg:grpSpPr>
                      <wps:wsp>
                        <wps:cNvPr id="1265" name="Shape 126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2" name="Shape 1282"/>
                        <wps:cNvSpPr/>
                        <wps:spPr>
                          <a:xfrm>
                            <a:off x="4573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3" name="Shape 1283"/>
                        <wps:cNvSpPr/>
                        <wps:spPr>
                          <a:xfrm>
                            <a:off x="3049" y="17373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4" name="Shape 1284"/>
                        <wps:cNvSpPr/>
                        <wps:spPr>
                          <a:xfrm>
                            <a:off x="3049" y="17373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1" name="Shape 1301"/>
                        <wps:cNvSpPr/>
                        <wps:spPr>
                          <a:xfrm>
                            <a:off x="13716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2" name="Shape 1302"/>
                        <wps:cNvSpPr/>
                        <wps:spPr>
                          <a:xfrm>
                            <a:off x="12192" y="34899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3" name="Shape 1303"/>
                        <wps:cNvSpPr/>
                        <wps:spPr>
                          <a:xfrm>
                            <a:off x="12192" y="348996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13716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" name="Shape 1320"/>
                        <wps:cNvSpPr/>
                        <wps:spPr>
                          <a:xfrm>
                            <a:off x="12192" y="524256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0" y="0"/>
                                </a:moveTo>
                                <a:lnTo>
                                  <a:pt x="134112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1" name="Shape 1321"/>
                        <wps:cNvSpPr/>
                        <wps:spPr>
                          <a:xfrm>
                            <a:off x="12192" y="524256"/>
                            <a:ext cx="134112" cy="1341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3">
                                <a:moveTo>
                                  <a:pt x="134112" y="0"/>
                                </a:moveTo>
                                <a:lnTo>
                                  <a:pt x="0" y="134113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13716" y="701041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4" name="Shape 1354"/>
                        <wps:cNvSpPr/>
                        <wps:spPr>
                          <a:xfrm>
                            <a:off x="13716" y="876300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CE4C7E" id="Group 54347" o:spid="_x0000_s1026" style="position:absolute;margin-left:456.6pt;margin-top:.55pt;width:11.5pt;height:79.3pt;z-index:251660288" coordsize="1463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">
                <v:shape id="Shape 1265" o:spid="_x0000_s1027" style="position:absolute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q85MAA&#10;AADdAAAADwAAAGRycy9kb3ducmV2LnhtbERPTYvCMBC9L/gfwgje1lTdFalGEaWyR1c9eBySsS02&#10;k9LEWv31RljY2zze5yxWna1ES40vHSsYDRMQxNqZknMFp2P2OQPhA7LByjEpeJCH1bL3scDUuDv/&#10;UnsIuYgh7FNUUIRQp1J6XZBFP3Q1ceQurrEYImxyaRq8x3BbyXGSTKXFkmNDgTVtCtLXw80qOPv9&#10;Vvtn9vzSu4DYbqqJ5UypQb9bz0EE6sK/+M/9Y+L88fQb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Lq85M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282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/CasIA&#10;AADdAAAADwAAAGRycy9kb3ducmV2LnhtbERPPWvDMBDdA/0P4grdYrluCcaNEkKKQ8c06dDxkK62&#10;iXUylmK7/vVRoZDtHu/z1tvJtmKg3jeOFTwnKQhi7UzDlYKvc7nMQfiAbLB1TAp+ycN287BYY2Hc&#10;yJ80nEIlYgj7AhXUIXSFlF7XZNEnriOO3I/rLYYI+0qaHscYbluZpelKWmw4NtTY0b4mfTldrYJv&#10;f3zXfi7nV30IiMO+fbFcKvX0OO3eQASawl387/4wcX6WZ/D3TTxBb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X8Jq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3" o:spid="_x0000_s1029" style="position:absolute;left:30;top:173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daz8QA&#10;AADdAAAADwAAAGRycy9kb3ducmV2LnhtbERP32vCMBB+F/Y/hBvsTZO5IVKNUjZEQRDmxtjj0Zxt&#10;sbl0Saztf78IA9/u4/t5y3VvG9GRD7VjDc8TBYK4cKbmUsPX52Y8BxEissHGMWkYKMB69TBaYmbc&#10;lT+oO8ZSpBAOGWqoYmwzKUNRkcUwcS1x4k7OW4wJ+lIaj9cUbhs5VWomLdacGips6a2i4ny8WA3n&#10;n/3G/+ZmeN0euvdh1imXfyutnx77fAEiUh/v4n/3zqT50/kL3L5JJ8j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3Ws/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284" o:spid="_x0000_s1030" style="position:absolute;left:30;top:173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7Cu8MA&#10;AADdAAAADwAAAGRycy9kb3ducmV2LnhtbERPW2vCMBR+H+w/hDPwbSYTEalGKQ7ZQBh4QXw8NMe2&#10;2Jx0SVbbf78Ig72dj+96luveNqIjH2rHGt7GCgRx4UzNpYbTcfs6BxEissHGMWkYKMB69fy0xMy4&#10;O++pO8RSpBAOGWqoYmwzKUNRkcUwdi1x4q7OW4wJ+lIaj/cUbhs5UWomLdacGipsaVNRcTv8WA23&#10;y27rv3MzTD++uvdh1imXn5XWo5c+X4CI1Md/8Z/706T5k/kUHt+kE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d7Cu8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301" o:spid="_x0000_s1031" style="position:absolute;left:137;top:350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9Q2sEA&#10;AADdAAAADwAAAGRycy9kb3ducmV2LnhtbERPTWvCQBC9F/oflil4qxurFInZSEmJeGzVg8dhd0yC&#10;2dmQ3SbRX98VCr3N431Otp1sKwbqfeNYwWKegCDWzjRcKTgdy9c1CB+QDbaOScGNPGzz56cMU+NG&#10;/qbhECoRQ9inqKAOoUul9Lomi37uOuLIXVxvMUTYV9L0OMZw28q3JHmXFhuODTV2VNSkr4cfq+Ds&#10;vz61v5f3ld4FxKFol5ZLpWYv08cGRKAp/Iv/3HsT5y+TBTy+iSfI/B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S/UNr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302" o:spid="_x0000_s1032" style="position:absolute;left:121;top:3489;width:1342;height:134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nzk8MA&#10;AADdAAAADwAAAGRycy9kb3ducmV2LnhtbERP32vCMBB+H/g/hBv4NpOpyOiMUhwyQRCmY+zxaG5t&#10;sbl0SVbb/94IA9/u4/t5y3VvG9GRD7VjDc8TBYK4cKbmUsPnafv0AiJEZIONY9IwUID1avSwxMy4&#10;C39Qd4ylSCEcMtRQxdhmUoaiIoth4lrixP04bzEm6EtpPF5SuG3kVKmFtFhzaqiwpU1Fxfn4ZzWc&#10;v/db/5ubYf5+6N6GRadc/qW0Hj/2+SuISH28i//dO5Pmz9QUbt+kE+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knzk8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303" o:spid="_x0000_s1033" style="position:absolute;left:121;top:3489;width:1342;height:134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VWCMMA&#10;AADdAAAADwAAAGRycy9kb3ducmV2LnhtbERP32vCMBB+F/wfwg32psmmyOiMUhwyQRCmY+zxaG5t&#10;sbl0SVbb/94IA9/u4/t5y3VvG9GRD7VjDU9TBYK4cKbmUsPnaTt5AREissHGMWkYKMB6NR4tMTPu&#10;wh/UHWMpUgiHDDVUMbaZlKGoyGKYupY4cT/OW4wJ+lIaj5cUbhv5rNRCWqw5NVTY0qai4nz8sxrO&#10;3/ut/83NMH8/dG/DolMu/1JaPz70+SuISH28i//dO5Pmz9QMbt+kE+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QVWCMMAAADdAAAADwAAAAAAAAAAAAAAAACYAgAAZHJzL2Rv&#10;d25yZXYueG1sUEsFBgAAAAAEAAQA9QAAAIgDAAAAAA==&#10;" path="m134112,l,134112e" filled="f" strokeweight=".48pt">
                  <v:path arrowok="t" textboxrect="0,0,134112,134112"/>
                </v:shape>
                <v:shape id="Shape 1319" o:spid="_x0000_s1034" style="position:absolute;left:137;top:5257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DKAcIA&#10;AADdAAAADwAAAGRycy9kb3ducmV2LnhtbERPTWvCQBC9C/0PyxS86Sa1SI2uoSgpPVbrweOwO82G&#10;ZmdDdo3RX98tFHqbx/ucTTm6VgzUh8azgnyegSDW3jRcKzh9VrMXECEiG2w9k4IbBSi3D5MNFsZf&#10;+UDDMdYihXAoUIGNsSukDNqSwzD3HXHivnzvMCbY19L0eE3hrpVPWbaUDhtODRY72lnS38eLU3AO&#10;H3sd7tX9Wb9FxGHXLhxXSk0fx9c1iEhj/Bf/ud9Nmr/IV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EMoB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20" o:spid="_x0000_s1035" style="position:absolute;left:121;top:5242;width:1342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LJp8YA&#10;AADdAAAADwAAAGRycy9kb3ducmV2LnhtbESPQWvCQBCF74L/YRnBm25qwdboKiIUPNiDqaDehuw0&#10;CWZnQ3Y18d93DkJvM7w3732z2vSuVg9qQ+XZwNs0AUWce1txYeD08zX5BBUissXaMxl4UoDNejhY&#10;YWp9x0d6ZLFQEsIhRQNljE2qdchLchimviEW7de3DqOsbaFti52Eu1rPkmSuHVYsDSU2tCspv2V3&#10;Z2B/uZ2O28XhXlyra/ftzrvnR5MZMx712yWoSH38N7+u91bw32fCL9/ICHr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uLJp8YAAADdAAAADwAAAAAAAAAAAAAAAACYAgAAZHJz&#10;L2Rvd25yZXYueG1sUEsFBgAAAAAEAAQA9QAAAIsDAAAAAA==&#10;" path="m,l134112,134113e" filled="f" strokeweight=".48pt">
                  <v:path arrowok="t" textboxrect="0,0,134112,134113"/>
                </v:shape>
                <v:shape id="Shape 1321" o:spid="_x0000_s1036" style="position:absolute;left:121;top:5242;width:1342;height:1341;visibility:visible;mso-wrap-style:square;v-text-anchor:top" coordsize="134112,134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5sPMQA&#10;AADdAAAADwAAAGRycy9kb3ducmV2LnhtbERPTYvCMBC9C/sfwix401QFdbumIsKCBz1YhV1vQzPb&#10;ljaT0kRb/70RBG/zeJ+zWvemFjdqXWlZwWQcgSDOrC45V3A+/YyWIJxH1lhbJgV3crBOPgYrjLXt&#10;+Ei31OcihLCLUUHhfRNL6bKCDLqxbYgD929bgz7ANpe6xS6Em1pOo2guDZYcGgpsaFtQVqVXo2D3&#10;V52Pm6/9Nb+Ul+5gfrf3RZMqNfzsN98gPPX+LX65dzrMn00n8PwmnC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ubDzEAAAA3QAAAA8AAAAAAAAAAAAAAAAAmAIAAGRycy9k&#10;b3ducmV2LnhtbFBLBQYAAAAABAAEAPUAAACJAwAAAAA=&#10;" path="m134112,l,134113e" filled="f" strokeweight=".48pt">
                  <v:path arrowok="t" textboxrect="0,0,134112,134113"/>
                </v:shape>
                <v:shape id="Shape 1338" o:spid="_x0000_s1037" style="position:absolute;left:137;top:7010;width:1310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nPJsUA&#10;AADdAAAADwAAAGRycy9kb3ducmV2LnhtbESPQWvCQBCF74X+h2UKvRTdtEqU6CqtIHg1iuchOybB&#10;7GzIbk3ir+8cCt5meG/e+2a9HVyj7tSF2rOBz2kCirjwtubSwPm0nyxBhYhssfFMBkYKsN28vqwx&#10;s77nI93zWCoJ4ZChgSrGNtM6FBU5DFPfEot29Z3DKGtXatthL+Gu0V9JkmqHNUtDhS3tKipu+a8z&#10;sEjn4yU91rsHH8rrx89i5P6SG/P+NnyvQEUa4tP8f32wgj+bCa58IyPoz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+c8mxQAAAN0AAAAPAAAAAAAAAAAAAAAAAJgCAABkcnMv&#10;ZG93bnJldi54bWxQSwUGAAAAAAQABAD1AAAAigMAAAAA&#10;" path="m,131063r131064,l131064,,,,,131063xe" filled="f" strokeweight=".72pt">
                  <v:path arrowok="t" textboxrect="0,0,131064,131063"/>
                </v:shape>
                <v:shape id="Shape 1354" o:spid="_x0000_s1038" style="position:absolute;left:137;top:8763;width:1310;height:1310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GpjsMA&#10;AADdAAAADwAAAGRycy9kb3ducmV2LnhtbERPTWvCQBC9C/0PyxR6002tSpu6igiiCB60XnobstMk&#10;JDu7za5J/PeuIHibx/uc+bI3tWip8aVlBe+jBARxZnXJuYLzz2b4CcIHZI21ZVJwJQ/Lxctgjqm2&#10;HR+pPYVcxBD2KSooQnCplD4ryKAfWUccuT/bGAwRNrnUDXYx3NRynCQzabDk2FCgo3VBWXW6GAUr&#10;W7rDF/O46rv2/Htx+1m1/Vfq7bVffYMI1Ien+OHe6Tj/YzqB+zfxBLm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oGpjsMAAADdAAAADwAAAAAAAAAAAAAAAACYAgAAZHJzL2Rv&#10;d25yZXYueG1sUEsFBgAAAAAEAAQA9QAAAIgDAAAAAA==&#10;" path="m,131065r131064,l131064,,,,,131065xe" filled="f" strokeweight=".72pt">
                  <v:path arrowok="t" textboxrect="0,0,131064,131065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8655E5" w:rsidRDefault="00E1581B">
      <w:pPr>
        <w:numPr>
          <w:ilvl w:val="1"/>
          <w:numId w:val="1"/>
        </w:numPr>
        <w:ind w:right="21"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8655E5" w:rsidRDefault="00E1581B">
      <w:pPr>
        <w:numPr>
          <w:ilvl w:val="1"/>
          <w:numId w:val="1"/>
        </w:numPr>
        <w:ind w:right="21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8655E5" w:rsidRDefault="00E1581B">
      <w:pPr>
        <w:numPr>
          <w:ilvl w:val="1"/>
          <w:numId w:val="1"/>
        </w:numPr>
        <w:ind w:right="21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8655E5" w:rsidRDefault="00E1581B">
      <w:pPr>
        <w:numPr>
          <w:ilvl w:val="1"/>
          <w:numId w:val="1"/>
        </w:numPr>
        <w:ind w:right="21" w:hanging="360"/>
      </w:pPr>
      <w:r>
        <w:lastRenderedPageBreak/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8655E5" w:rsidRDefault="00E1581B">
      <w:pPr>
        <w:numPr>
          <w:ilvl w:val="1"/>
          <w:numId w:val="1"/>
        </w:numPr>
        <w:ind w:right="21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8655E5" w:rsidRDefault="00E1581B">
      <w:pPr>
        <w:spacing w:after="2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ind w:left="-5" w:right="21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10" w:type="dxa"/>
        <w:tblInd w:w="0" w:type="dxa"/>
        <w:tblCellMar>
          <w:top w:w="7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70"/>
      </w:tblGrid>
      <w:tr w:rsidR="008655E5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365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 </w:t>
            </w:r>
          </w:p>
        </w:tc>
      </w:tr>
      <w:tr w:rsidR="008655E5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720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</w:t>
            </w:r>
          </w:p>
        </w:tc>
      </w:tr>
      <w:tr w:rsidR="008655E5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1080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   % menovitej hodnoty pohľadávky bez príslušenstva </w:t>
            </w:r>
          </w:p>
        </w:tc>
      </w:tr>
    </w:tbl>
    <w:p w:rsidR="008655E5" w:rsidRDefault="00E1581B">
      <w:pPr>
        <w:spacing w:after="23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ind w:left="-5" w:right="21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8655E5" w:rsidRDefault="00E1581B">
      <w:pPr>
        <w:spacing w:after="0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spacing w:after="0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spacing w:after="32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1"/>
        </w:numPr>
        <w:spacing w:line="270" w:lineRule="auto"/>
        <w:ind w:hanging="284"/>
        <w:jc w:val="left"/>
      </w:pPr>
      <w:r>
        <w:rPr>
          <w:b/>
        </w:rPr>
        <w:t xml:space="preserve">Zásady pre vykazovanie transferov. </w:t>
      </w:r>
    </w:p>
    <w:p w:rsidR="008655E5" w:rsidRDefault="00E1581B">
      <w:pPr>
        <w:ind w:left="-5" w:right="21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8655E5" w:rsidRDefault="00E158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8655E5" w:rsidRDefault="00E1581B">
      <w:pPr>
        <w:numPr>
          <w:ilvl w:val="0"/>
          <w:numId w:val="2"/>
        </w:numPr>
        <w:ind w:right="21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8655E5" w:rsidRDefault="00E1581B">
      <w:pPr>
        <w:numPr>
          <w:ilvl w:val="0"/>
          <w:numId w:val="2"/>
        </w:numPr>
        <w:ind w:right="21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8655E5" w:rsidRDefault="00E1581B">
      <w:pPr>
        <w:numPr>
          <w:ilvl w:val="0"/>
          <w:numId w:val="2"/>
        </w:numPr>
        <w:ind w:right="21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8655E5" w:rsidRDefault="00E1581B">
      <w:pPr>
        <w:numPr>
          <w:ilvl w:val="0"/>
          <w:numId w:val="2"/>
        </w:numPr>
        <w:ind w:right="21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8655E5" w:rsidRDefault="00E1581B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8655E5" w:rsidRDefault="00E1581B">
      <w:pPr>
        <w:numPr>
          <w:ilvl w:val="0"/>
          <w:numId w:val="3"/>
        </w:numPr>
        <w:ind w:right="21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8655E5" w:rsidRDefault="00E1581B">
      <w:pPr>
        <w:numPr>
          <w:ilvl w:val="0"/>
          <w:numId w:val="3"/>
        </w:numPr>
        <w:ind w:right="21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8655E5" w:rsidRDefault="00E1581B">
      <w:pPr>
        <w:numPr>
          <w:ilvl w:val="0"/>
          <w:numId w:val="3"/>
        </w:numPr>
        <w:ind w:right="21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8655E5" w:rsidRDefault="00E1581B">
      <w:pPr>
        <w:numPr>
          <w:ilvl w:val="0"/>
          <w:numId w:val="3"/>
        </w:numPr>
        <w:ind w:right="21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8655E5" w:rsidRDefault="00E1581B">
      <w:pPr>
        <w:ind w:left="687" w:right="21"/>
      </w:pPr>
      <w:r>
        <w:t xml:space="preserve">nákladmi účtovanými v organizáciách v zriaďovateľskej pôsobnosti obce/mesta.  </w:t>
      </w:r>
    </w:p>
    <w:p w:rsidR="008655E5" w:rsidRDefault="00E158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8655E5" w:rsidRDefault="00E1581B">
      <w:pPr>
        <w:ind w:left="-5" w:right="21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8655E5" w:rsidRDefault="00E1581B">
      <w:pPr>
        <w:ind w:left="-5" w:right="21"/>
      </w:pPr>
      <w:r>
        <w:t xml:space="preserve">Na ocenenie prírastku cudzej meny nakúpenej za euro sa použije kurz, za ktorý bola táto cudzia mena nakúpená. </w:t>
      </w:r>
    </w:p>
    <w:p w:rsidR="008655E5" w:rsidRDefault="00E1581B">
      <w:pPr>
        <w:ind w:left="-5" w:right="21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8655E5" w:rsidRDefault="00E1581B">
      <w:pPr>
        <w:ind w:left="-5" w:right="21"/>
      </w:pPr>
      <w:r>
        <w:t xml:space="preserve">Majetok a záväzky vyjadrené v cudzej mene (okrem prijatých a poskytnutých preddavkov) sa ku dňu, ku ktorému sa zostavuje účtovná závierka, prepočítavajú na menu euro referenčným výmenným kurzom </w:t>
      </w:r>
      <w:r>
        <w:lastRenderedPageBreak/>
        <w:t xml:space="preserve">určeným a vyhláseným Európskou centrálnou bankou alebo Národnou bankou Slovenska v deň, ku ktorému sa zostavuje účtovná závierka, a účtujú sa s vplyvom na výsledok hospodárenia.  </w:t>
      </w:r>
    </w:p>
    <w:p w:rsidR="008655E5" w:rsidRDefault="00E1581B">
      <w:pPr>
        <w:ind w:left="-5" w:right="21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8655E5" w:rsidRDefault="00E1581B">
      <w:pPr>
        <w:ind w:left="-5" w:right="21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8655E5" w:rsidRDefault="00E1581B">
      <w:pPr>
        <w:spacing w:after="23" w:line="259" w:lineRule="auto"/>
        <w:ind w:left="29" w:firstLine="0"/>
        <w:jc w:val="center"/>
      </w:pPr>
      <w:r>
        <w:rPr>
          <w:b/>
        </w:rPr>
        <w:t xml:space="preserve"> </w:t>
      </w:r>
    </w:p>
    <w:p w:rsidR="008655E5" w:rsidRDefault="00E1581B">
      <w:pPr>
        <w:spacing w:after="13" w:line="270" w:lineRule="auto"/>
        <w:ind w:left="10" w:right="29"/>
        <w:jc w:val="center"/>
      </w:pPr>
      <w:r>
        <w:rPr>
          <w:b/>
        </w:rPr>
        <w:t xml:space="preserve">Čl. III Informácie o údajoch na strane aktív súvahy </w:t>
      </w:r>
    </w:p>
    <w:p w:rsidR="008655E5" w:rsidRDefault="00E158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8655E5" w:rsidRDefault="00E1581B">
      <w:pPr>
        <w:ind w:left="-5" w:right="21"/>
      </w:pPr>
      <w:r>
        <w:t xml:space="preserve">Textová časť k tabuľke č.1   </w:t>
      </w:r>
    </w:p>
    <w:p w:rsidR="008655E5" w:rsidRDefault="00E1581B">
      <w:pPr>
        <w:ind w:left="-5" w:right="21"/>
      </w:pPr>
      <w:r>
        <w:t xml:space="preserve">Majetok je poistený pre prípad škody, krádeže a vandalizmu 30 000,00€ </w:t>
      </w:r>
    </w:p>
    <w:p w:rsidR="008655E5" w:rsidRDefault="00E1581B">
      <w:pPr>
        <w:spacing w:after="0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spacing w:after="25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4"/>
        </w:numPr>
        <w:ind w:right="21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14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1887"/>
        <w:gridCol w:w="3782"/>
      </w:tblGrid>
      <w:tr w:rsidR="008655E5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65" w:firstLine="0"/>
              <w:jc w:val="left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8655E5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Budovy, haly, stavby – živelné </w:t>
            </w:r>
            <w:proofErr w:type="spellStart"/>
            <w:r>
              <w:rPr>
                <w:sz w:val="20"/>
              </w:rPr>
              <w:t>pist</w:t>
            </w:r>
            <w:proofErr w:type="spellEnd"/>
            <w:r>
              <w:rPr>
                <w:sz w:val="20"/>
              </w:rPr>
              <w:t xml:space="preserve">.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107,11 €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Inventár a dopravné – prípad odcudzenia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84,50 €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Peniaza, ceniny stravné lístky – prípad odcudzenia  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2,00 € </w:t>
            </w:r>
          </w:p>
        </w:tc>
        <w:tc>
          <w:tcPr>
            <w:tcW w:w="37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Stroje – poškodenie, zničenie </w:t>
            </w:r>
          </w:p>
        </w:tc>
        <w:tc>
          <w:tcPr>
            <w:tcW w:w="56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7,72 € </w:t>
            </w:r>
          </w:p>
        </w:tc>
      </w:tr>
      <w:tr w:rsidR="008655E5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Elektronika – poškodenie, zničenie </w:t>
            </w:r>
          </w:p>
        </w:tc>
        <w:tc>
          <w:tcPr>
            <w:tcW w:w="56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7,72 € </w:t>
            </w:r>
          </w:p>
        </w:tc>
      </w:tr>
    </w:tbl>
    <w:p w:rsidR="008655E5" w:rsidRDefault="00E1581B">
      <w:pPr>
        <w:spacing w:after="26" w:line="259" w:lineRule="auto"/>
        <w:ind w:left="428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4"/>
        </w:numPr>
        <w:ind w:right="21"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8655E5" w:rsidRDefault="00E1581B">
      <w:pPr>
        <w:spacing w:after="23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pStyle w:val="Nadpis1"/>
        <w:spacing w:after="5"/>
        <w:ind w:left="269" w:right="0" w:hanging="284"/>
        <w:jc w:val="left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8655E5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8655E5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988,00 €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475171,60 €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1341,83 €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1790,68 €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lastRenderedPageBreak/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8655E5" w:rsidRDefault="00E1581B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8655E5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8655E5" w:rsidRDefault="00E1581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8655E5">
        <w:trPr>
          <w:trHeight w:val="469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6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7" w:line="259" w:lineRule="auto"/>
        <w:ind w:left="284" w:firstLine="0"/>
        <w:jc w:val="left"/>
      </w:pPr>
      <w:r>
        <w:t xml:space="preserve"> </w:t>
      </w:r>
    </w:p>
    <w:p w:rsidR="008655E5" w:rsidRDefault="00E1581B">
      <w:pPr>
        <w:ind w:left="269" w:right="21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8655E5" w:rsidRDefault="00E158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10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8655E5">
        <w:trPr>
          <w:trHeight w:val="236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8655E5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2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11" w:line="259" w:lineRule="auto"/>
        <w:ind w:left="284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8655E5" w:rsidRDefault="00E1581B">
      <w:pPr>
        <w:ind w:left="-5" w:right="21"/>
      </w:pPr>
      <w:r>
        <w:t xml:space="preserve">Textová časť k tabuľke č.1  ........................................................................................................................... </w:t>
      </w:r>
    </w:p>
    <w:p w:rsidR="008655E5" w:rsidRDefault="00E1581B">
      <w:pPr>
        <w:spacing w:after="21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ind w:left="-5" w:right="21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8655E5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8655E5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2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66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:rsidR="008655E5" w:rsidRDefault="00E1581B">
      <w:pPr>
        <w:ind w:left="-5" w:right="21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bottom w:w="0" w:type="dxa"/>
          <w:right w:w="25" w:type="dxa"/>
        </w:tblCellMar>
        <w:tblLook w:val="04A0" w:firstRow="1" w:lastRow="0" w:firstColumn="1" w:lastColumn="0" w:noHBand="0" w:noVBand="1"/>
      </w:tblPr>
      <w:tblGrid>
        <w:gridCol w:w="1842"/>
        <w:gridCol w:w="710"/>
        <w:gridCol w:w="1133"/>
        <w:gridCol w:w="995"/>
        <w:gridCol w:w="990"/>
        <w:gridCol w:w="1134"/>
        <w:gridCol w:w="1135"/>
        <w:gridCol w:w="1134"/>
        <w:gridCol w:w="1133"/>
      </w:tblGrid>
      <w:tr w:rsidR="008655E5">
        <w:trPr>
          <w:trHeight w:val="1456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13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8655E5" w:rsidRDefault="00E1581B">
            <w:pPr>
              <w:spacing w:after="17" w:line="259" w:lineRule="auto"/>
              <w:ind w:left="45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8655E5" w:rsidRDefault="00E158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8655E5" w:rsidRDefault="00E1581B">
            <w:pPr>
              <w:spacing w:after="0" w:line="264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8655E5" w:rsidRDefault="00E1581B">
            <w:pPr>
              <w:spacing w:after="0" w:line="256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8655E5" w:rsidRDefault="00E158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18" w:line="256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8655E5" w:rsidRDefault="00E1581B">
            <w:pPr>
              <w:spacing w:after="0" w:line="271" w:lineRule="auto"/>
              <w:ind w:left="40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8655E5" w:rsidRDefault="00E1581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8655E5" w:rsidRDefault="00E1581B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2015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32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8655E5" w:rsidRDefault="00E1581B">
            <w:pPr>
              <w:spacing w:after="0" w:line="271" w:lineRule="auto"/>
              <w:ind w:left="41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8655E5" w:rsidRDefault="00E1581B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8655E5" w:rsidRDefault="00E1581B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2014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8655E5" w:rsidRDefault="00E1581B">
            <w:pPr>
              <w:spacing w:after="1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8655E5" w:rsidRDefault="00E1581B">
            <w:pPr>
              <w:spacing w:after="0" w:line="240" w:lineRule="auto"/>
              <w:ind w:left="9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8655E5" w:rsidRDefault="00E1581B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2015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8655E5" w:rsidRDefault="00E1581B">
            <w:pPr>
              <w:spacing w:after="1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8655E5" w:rsidRDefault="00E1581B">
            <w:pPr>
              <w:spacing w:after="0" w:line="240" w:lineRule="auto"/>
              <w:ind w:left="10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8655E5" w:rsidRDefault="00E1581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2014 </w:t>
            </w:r>
          </w:p>
        </w:tc>
      </w:tr>
      <w:tr w:rsidR="008655E5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,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32" w:line="259" w:lineRule="auto"/>
        <w:ind w:left="0" w:firstLine="0"/>
        <w:jc w:val="left"/>
      </w:pPr>
      <w:r>
        <w:lastRenderedPageBreak/>
        <w:t xml:space="preserve"> </w:t>
      </w:r>
    </w:p>
    <w:p w:rsidR="008655E5" w:rsidRDefault="00E1581B">
      <w:pPr>
        <w:pStyle w:val="Nadpis1"/>
        <w:spacing w:after="5"/>
        <w:ind w:left="269" w:right="0" w:hanging="284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8655E5" w:rsidRDefault="00E1581B">
      <w:pPr>
        <w:numPr>
          <w:ilvl w:val="0"/>
          <w:numId w:val="5"/>
        </w:numPr>
        <w:ind w:right="21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9" w:type="dxa"/>
        <w:tblInd w:w="2" w:type="dxa"/>
        <w:tblCellMar>
          <w:top w:w="6" w:type="dxa"/>
          <w:left w:w="70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98"/>
      </w:tblGrid>
      <w:tr w:rsidR="008655E5">
        <w:trPr>
          <w:trHeight w:val="927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8655E5" w:rsidRDefault="00E1581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8655E5" w:rsidRDefault="00E1581B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31.12.2015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8655E5" w:rsidRDefault="00E1581B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 xml:space="preserve">účtovnej jednotky  k 31.12.2014 </w:t>
            </w:r>
          </w:p>
        </w:tc>
      </w:tr>
      <w:tr w:rsidR="008655E5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TAVOS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€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640255,84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64255,84 </w:t>
            </w:r>
          </w:p>
        </w:tc>
      </w:tr>
      <w:tr w:rsidR="008655E5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15" w:line="259" w:lineRule="auto"/>
        <w:ind w:left="284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5"/>
        </w:numPr>
        <w:ind w:right="21" w:hanging="284"/>
      </w:pPr>
      <w:r>
        <w:t xml:space="preserve">dlhodobé pôžičky (riadky 029 až 030 súvahy):   </w:t>
      </w:r>
    </w:p>
    <w:tbl>
      <w:tblPr>
        <w:tblStyle w:val="TableGrid"/>
        <w:tblW w:w="10259" w:type="dxa"/>
        <w:tblInd w:w="2" w:type="dxa"/>
        <w:tblCellMar>
          <w:top w:w="7" w:type="dxa"/>
          <w:left w:w="70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620"/>
        <w:gridCol w:w="1621"/>
        <w:gridCol w:w="1438"/>
      </w:tblGrid>
      <w:tr w:rsidR="008655E5">
        <w:trPr>
          <w:trHeight w:val="1158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1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8655E5" w:rsidRDefault="00E1581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38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8655E5" w:rsidRDefault="00E1581B">
            <w:pPr>
              <w:spacing w:after="0" w:line="259" w:lineRule="auto"/>
              <w:ind w:left="20" w:right="52" w:hanging="3"/>
              <w:jc w:val="center"/>
            </w:pPr>
            <w:r>
              <w:rPr>
                <w:sz w:val="20"/>
              </w:rPr>
              <w:t xml:space="preserve">v súvahe účtovnej jednotky  k 31.12.2015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38" w:line="237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8655E5" w:rsidRDefault="00E1581B">
            <w:pPr>
              <w:spacing w:after="0" w:line="259" w:lineRule="auto"/>
              <w:ind w:left="21" w:right="53" w:hanging="3"/>
              <w:jc w:val="center"/>
            </w:pPr>
            <w:r>
              <w:rPr>
                <w:sz w:val="20"/>
              </w:rPr>
              <w:t xml:space="preserve">v súvahe účtovnej jednotky  k 31.12.2014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8655E5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10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5"/>
        </w:numPr>
        <w:ind w:right="21"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9"/>
      </w:tblGrid>
      <w:tr w:rsidR="008655E5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8" w:firstLine="0"/>
              <w:jc w:val="center"/>
            </w:pPr>
            <w:r>
              <w:rPr>
                <w:sz w:val="20"/>
              </w:rPr>
              <w:t xml:space="preserve">Hodnota k 31.12.2015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Hodnota 31.12.2014 </w:t>
            </w:r>
          </w:p>
        </w:tc>
      </w:tr>
      <w:tr w:rsidR="008655E5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8655E5" w:rsidRDefault="00E1581B">
      <w:pPr>
        <w:numPr>
          <w:ilvl w:val="0"/>
          <w:numId w:val="6"/>
        </w:numPr>
        <w:ind w:right="21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8655E5" w:rsidRDefault="00E1581B">
      <w:pPr>
        <w:ind w:left="-5" w:right="4688"/>
      </w:pPr>
      <w:r>
        <w:t xml:space="preserve">Textová časť k tabuľke č.2 Účtovná jednotka nemá obsahovú náplň pre túto položku. </w:t>
      </w:r>
    </w:p>
    <w:p w:rsidR="008655E5" w:rsidRDefault="00E1581B">
      <w:pPr>
        <w:spacing w:after="22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ind w:left="-5" w:right="21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8655E5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8655E5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numPr>
          <w:ilvl w:val="0"/>
          <w:numId w:val="6"/>
        </w:numPr>
        <w:ind w:right="21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Účtovná jednotka nemá obsahovú náplň pre túto položku.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8655E5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9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8655E5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0" w:line="259" w:lineRule="auto"/>
        <w:ind w:left="284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6"/>
        </w:numPr>
        <w:ind w:right="21" w:hanging="284"/>
      </w:pPr>
      <w:r>
        <w:t xml:space="preserve">spôsob a výška </w:t>
      </w:r>
      <w:r>
        <w:rPr>
          <w:b/>
        </w:rPr>
        <w:t>poistenia zásob</w:t>
      </w:r>
      <w:r>
        <w:t xml:space="preserve"> Účtovná jednotka nemá obsahovú náplň pre túto položku.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8655E5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8655E5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8655E5" w:rsidRDefault="00E1581B">
      <w:pPr>
        <w:numPr>
          <w:ilvl w:val="0"/>
          <w:numId w:val="7"/>
        </w:numPr>
        <w:ind w:right="21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70" w:type="dxa"/>
          <w:bottom w:w="0" w:type="dxa"/>
          <w:right w:w="95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8"/>
      </w:tblGrid>
      <w:tr w:rsidR="008655E5">
        <w:trPr>
          <w:trHeight w:val="23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8655E5">
        <w:trPr>
          <w:trHeight w:val="24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Krátkodobá pohľadávka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060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212,13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2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7"/>
        </w:numPr>
        <w:ind w:right="21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8655E5" w:rsidRDefault="00E1581B">
      <w:pPr>
        <w:ind w:left="-5" w:right="21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8655E5" w:rsidRDefault="00E1581B">
      <w:pPr>
        <w:ind w:left="-5" w:right="21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8655E5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8655E5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1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7"/>
        </w:numPr>
        <w:ind w:right="21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8655E5" w:rsidRDefault="00E1581B">
      <w:pPr>
        <w:ind w:left="-5" w:right="21"/>
      </w:pPr>
      <w:r>
        <w:t xml:space="preserve">Textová časť k tabuľke č.4  pohľadávky sú v lehote splatnosti do jedného roka. </w:t>
      </w:r>
    </w:p>
    <w:p w:rsidR="008655E5" w:rsidRDefault="00E1581B">
      <w:pPr>
        <w:spacing w:after="0" w:line="259" w:lineRule="auto"/>
        <w:ind w:left="284" w:firstLine="0"/>
        <w:jc w:val="left"/>
      </w:pPr>
      <w:r>
        <w:t xml:space="preserve">   </w:t>
      </w:r>
    </w:p>
    <w:p w:rsidR="008655E5" w:rsidRDefault="00E1581B">
      <w:pPr>
        <w:numPr>
          <w:ilvl w:val="0"/>
          <w:numId w:val="7"/>
        </w:numPr>
        <w:ind w:right="21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Textová časť k tabuľke č.4  Účtovná jednotka nemá obsahovú náplň pre túto položku. </w:t>
      </w:r>
    </w:p>
    <w:p w:rsidR="008655E5" w:rsidRDefault="00E1581B">
      <w:pPr>
        <w:spacing w:after="22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9" w:type="dxa"/>
        <w:tblInd w:w="2" w:type="dxa"/>
        <w:tblCellMar>
          <w:top w:w="9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0"/>
      </w:tblGrid>
      <w:tr w:rsidR="008655E5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8655E5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19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ind w:left="269" w:right="21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8655E5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8655E5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lastRenderedPageBreak/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61"/>
        <w:gridCol w:w="1688"/>
        <w:gridCol w:w="3557"/>
      </w:tblGrid>
      <w:tr w:rsidR="008655E5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0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Zostatok k 31.12.2015 </w:t>
            </w:r>
          </w:p>
        </w:tc>
      </w:tr>
      <w:tr w:rsidR="008655E5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Finančné účty </w:t>
            </w:r>
            <w:proofErr w:type="spellStart"/>
            <w:r>
              <w:rPr>
                <w:sz w:val="20"/>
              </w:rPr>
              <w:t>r.s</w:t>
            </w:r>
            <w:proofErr w:type="spellEnd"/>
            <w:r>
              <w:rPr>
                <w:sz w:val="20"/>
              </w:rPr>
              <w:t xml:space="preserve">. 085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23639,75 € 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8655E5" w:rsidRDefault="00E1581B">
      <w:pPr>
        <w:spacing w:after="17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ind w:left="269" w:right="21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>obmedzené právo s ním nakladať</w:t>
      </w:r>
      <w:r>
        <w:t xml:space="preserve"> </w:t>
      </w:r>
      <w:r>
        <w:rPr>
          <w:b/>
        </w:rPr>
        <w:t xml:space="preserve">Účtovná jednotka nemá obsahovú náplň pre túto položku.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8655E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Hodnota  </w:t>
            </w:r>
          </w:p>
        </w:tc>
      </w:tr>
      <w:tr w:rsidR="008655E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krátkodobého finančného majetku  </w:t>
            </w:r>
          </w:p>
        </w:tc>
      </w:tr>
      <w:tr w:rsidR="008655E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8" w:line="259" w:lineRule="auto"/>
        <w:ind w:left="360" w:firstLine="0"/>
        <w:jc w:val="left"/>
      </w:pPr>
      <w:r>
        <w:rPr>
          <w:b/>
        </w:rPr>
        <w:t xml:space="preserve"> </w:t>
      </w:r>
    </w:p>
    <w:p w:rsidR="008655E5" w:rsidRDefault="00E1581B">
      <w:pPr>
        <w:spacing w:line="270" w:lineRule="auto"/>
        <w:ind w:left="-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8655E5" w:rsidRDefault="00E1581B">
      <w:pPr>
        <w:ind w:left="-5" w:right="21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výpomoci.  Účtovná jednotka nemá obsahovú náplň pre túto položku. </w:t>
      </w:r>
    </w:p>
    <w:p w:rsidR="008655E5" w:rsidRDefault="00E1581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bottom w:w="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8655E5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8655E5" w:rsidRDefault="00E158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 xml:space="preserve">Výška návratnej finančnej výpomoci k 31.12.2015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01" w:right="39" w:firstLine="0"/>
              <w:jc w:val="center"/>
            </w:pPr>
            <w:r>
              <w:rPr>
                <w:b/>
                <w:sz w:val="20"/>
              </w:rPr>
              <w:t xml:space="preserve">Výška návratnej finančnej výpomoci k 31.12.2014 </w:t>
            </w:r>
          </w:p>
        </w:tc>
      </w:tr>
      <w:tr w:rsidR="008655E5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3" w:line="259" w:lineRule="auto"/>
        <w:ind w:left="284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8655E5" w:rsidRDefault="00E1581B">
      <w:pPr>
        <w:ind w:left="-5" w:right="21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  <w:r>
        <w:t xml:space="preserve">Účtovná jednotka nemá obsahovú náplň pre túto položku. </w:t>
      </w:r>
    </w:p>
    <w:p w:rsidR="008655E5" w:rsidRDefault="00E1581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4536"/>
      </w:tblGrid>
      <w:tr w:rsidR="008655E5">
        <w:trPr>
          <w:trHeight w:val="236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Zostatok k 31.12.2015 </w:t>
            </w:r>
          </w:p>
        </w:tc>
      </w:tr>
      <w:tr w:rsidR="008655E5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2" w:line="259" w:lineRule="auto"/>
        <w:ind w:left="29" w:firstLine="0"/>
        <w:jc w:val="center"/>
      </w:pPr>
      <w:r>
        <w:rPr>
          <w:b/>
        </w:rPr>
        <w:t xml:space="preserve"> </w:t>
      </w:r>
    </w:p>
    <w:p w:rsidR="008655E5" w:rsidRDefault="00E1581B">
      <w:pPr>
        <w:pStyle w:val="Nadpis1"/>
      </w:pPr>
      <w:r>
        <w:lastRenderedPageBreak/>
        <w:t xml:space="preserve">Čl. IV Informácie o údajoch na strane pasív súvahy </w:t>
      </w:r>
    </w:p>
    <w:p w:rsidR="008655E5" w:rsidRDefault="00E1581B">
      <w:pPr>
        <w:spacing w:after="20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ind w:left="-5" w:right="21"/>
      </w:pPr>
      <w:r>
        <w:rPr>
          <w:b/>
        </w:rPr>
        <w:t xml:space="preserve">A  Vlastné imanie </w:t>
      </w:r>
      <w:r>
        <w:t>- tabuľka č.5</w:t>
      </w:r>
      <w:r>
        <w:rPr>
          <w:b/>
        </w:rPr>
        <w:t xml:space="preserve"> </w:t>
      </w:r>
      <w:r>
        <w:t xml:space="preserve">Účtovná jednotka nemá obsahovú náplň pre túto položku. </w:t>
      </w:r>
    </w:p>
    <w:p w:rsidR="008655E5" w:rsidRDefault="00E158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8655E5">
        <w:trPr>
          <w:trHeight w:val="697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316" w:right="169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8655E5">
        <w:trPr>
          <w:trHeight w:val="242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 xml:space="preserve">B  Záväzky </w:t>
      </w:r>
    </w:p>
    <w:p w:rsidR="008655E5" w:rsidRDefault="00E1581B">
      <w:pPr>
        <w:spacing w:after="1" w:line="275" w:lineRule="auto"/>
        <w:ind w:left="-5" w:right="3393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  <w:r>
        <w:t xml:space="preserve">Predpokladaný rok použitia rezerv a opis významných položiek rezerv. Účtovná jednotka nemá obsahovú náplň pre túto položku. </w:t>
      </w:r>
    </w:p>
    <w:p w:rsidR="008655E5" w:rsidRDefault="00E1581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8655E5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8655E5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8655E5" w:rsidRDefault="00E1581B">
      <w:pPr>
        <w:numPr>
          <w:ilvl w:val="0"/>
          <w:numId w:val="8"/>
        </w:numPr>
        <w:ind w:right="21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8655E5" w:rsidRDefault="00E1581B">
      <w:pPr>
        <w:ind w:left="-5" w:right="21"/>
      </w:pPr>
      <w:r>
        <w:t xml:space="preserve">Textová časť k tabuľke č.8  Výška záväzkov  v lehote splatnosti a po lehote splatnosti k 31. decembru bežného účtovného obdobia </w:t>
      </w:r>
    </w:p>
    <w:p w:rsidR="008655E5" w:rsidRDefault="00E1581B">
      <w:pPr>
        <w:numPr>
          <w:ilvl w:val="0"/>
          <w:numId w:val="8"/>
        </w:numPr>
        <w:ind w:right="21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8655E5" w:rsidRDefault="00E1581B">
      <w:pPr>
        <w:spacing w:after="1" w:line="275" w:lineRule="auto"/>
        <w:ind w:left="-5"/>
        <w:jc w:val="left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8655E5" w:rsidRDefault="00E158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8655E5">
        <w:trPr>
          <w:trHeight w:val="23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8655E5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Ostatný dlhodobý 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463862,15 €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5657,78 €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8655E5" w:rsidRDefault="00E1581B">
      <w:pPr>
        <w:numPr>
          <w:ilvl w:val="0"/>
          <w:numId w:val="9"/>
        </w:numPr>
        <w:ind w:right="21" w:hanging="284"/>
      </w:pPr>
      <w:r>
        <w:t xml:space="preserve">dlhodobé bankové úvery a krátkodobé bankové úvery - tabuľka č.9 </w:t>
      </w:r>
    </w:p>
    <w:p w:rsidR="008655E5" w:rsidRDefault="00E1581B">
      <w:pPr>
        <w:ind w:left="-5" w:right="21"/>
      </w:pPr>
      <w:r>
        <w:t xml:space="preserve">Textová časť k tabuľke č.9.  Účtovná jednotka nemá obsahovú náplň pre túto položku. </w:t>
      </w:r>
    </w:p>
    <w:p w:rsidR="008655E5" w:rsidRDefault="00E1581B">
      <w:pPr>
        <w:spacing w:after="0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spacing w:after="26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9"/>
        </w:numPr>
        <w:ind w:right="21" w:hanging="284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8655E5">
        <w:trPr>
          <w:trHeight w:val="46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515" w:right="368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8655E5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20" w:type="dxa"/>
        <w:tblInd w:w="2" w:type="dxa"/>
        <w:tblCellMar>
          <w:top w:w="7" w:type="dxa"/>
          <w:left w:w="70" w:type="dxa"/>
          <w:bottom w:w="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7"/>
        <w:gridCol w:w="1400"/>
        <w:gridCol w:w="1480"/>
        <w:gridCol w:w="1419"/>
      </w:tblGrid>
      <w:tr w:rsidR="008655E5">
        <w:trPr>
          <w:trHeight w:val="696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8655E5" w:rsidRDefault="00E1581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8655E5" w:rsidRDefault="00E1581B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40" w:right="120" w:firstLine="0"/>
              <w:jc w:val="center"/>
            </w:pPr>
            <w:r>
              <w:rPr>
                <w:b/>
                <w:sz w:val="20"/>
              </w:rPr>
              <w:t xml:space="preserve">Stav k 31.12.2015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 xml:space="preserve">Stav k 31.12.2014 </w:t>
            </w:r>
          </w:p>
        </w:tc>
      </w:tr>
      <w:tr w:rsidR="008655E5">
        <w:trPr>
          <w:trHeight w:val="24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7" w:line="259" w:lineRule="auto"/>
        <w:ind w:left="284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20" w:type="dxa"/>
        <w:tblInd w:w="2" w:type="dxa"/>
        <w:tblCellMar>
          <w:top w:w="7" w:type="dxa"/>
          <w:left w:w="70" w:type="dxa"/>
          <w:bottom w:w="0" w:type="dxa"/>
          <w:right w:w="47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3"/>
        <w:gridCol w:w="1135"/>
        <w:gridCol w:w="1419"/>
        <w:gridCol w:w="1487"/>
      </w:tblGrid>
      <w:tr w:rsidR="008655E5">
        <w:trPr>
          <w:trHeight w:val="92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508" w:right="435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80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8655E5" w:rsidRDefault="00E158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16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8655E5" w:rsidRDefault="00E1581B">
            <w:pPr>
              <w:spacing w:after="0" w:line="259" w:lineRule="auto"/>
              <w:ind w:left="86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 xml:space="preserve">Výška prijatej návratnej výpomoci k 31.12.2015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84" w:right="84" w:hanging="24"/>
              <w:jc w:val="center"/>
            </w:pPr>
            <w:r>
              <w:rPr>
                <w:b/>
                <w:sz w:val="20"/>
              </w:rPr>
              <w:t xml:space="preserve">Výška prijatej návratnej výpomoci k 31.12.2014 </w:t>
            </w:r>
          </w:p>
        </w:tc>
      </w:tr>
      <w:tr w:rsidR="008655E5">
        <w:trPr>
          <w:trHeight w:val="24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spacing w:after="23" w:line="259" w:lineRule="auto"/>
        <w:ind w:left="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8655E5" w:rsidRDefault="00E1581B">
      <w:pPr>
        <w:numPr>
          <w:ilvl w:val="0"/>
          <w:numId w:val="10"/>
        </w:numPr>
        <w:ind w:right="21" w:hanging="284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1450"/>
        <w:gridCol w:w="3369"/>
      </w:tblGrid>
      <w:tr w:rsidR="008655E5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09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Zostatok  k 31.12.2015 </w:t>
            </w:r>
          </w:p>
        </w:tc>
      </w:tr>
      <w:tr w:rsidR="008655E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173937,20 € 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173937,20 € </w:t>
            </w:r>
          </w:p>
        </w:tc>
      </w:tr>
      <w:tr w:rsidR="008655E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17" w:line="259" w:lineRule="auto"/>
        <w:ind w:left="284" w:firstLine="0"/>
        <w:jc w:val="left"/>
      </w:pPr>
      <w:r>
        <w:t xml:space="preserve"> </w:t>
      </w:r>
    </w:p>
    <w:p w:rsidR="008655E5" w:rsidRDefault="00E1581B">
      <w:pPr>
        <w:numPr>
          <w:ilvl w:val="0"/>
          <w:numId w:val="10"/>
        </w:numPr>
        <w:ind w:right="21" w:hanging="284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8655E5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8655E5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173937,20 € </w:t>
            </w:r>
          </w:p>
        </w:tc>
      </w:tr>
      <w:tr w:rsidR="008655E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:rsidR="008655E5" w:rsidRDefault="00E1581B">
      <w:pPr>
        <w:spacing w:after="13" w:line="270" w:lineRule="auto"/>
        <w:ind w:left="10" w:right="30"/>
        <w:jc w:val="center"/>
      </w:pPr>
      <w:r>
        <w:rPr>
          <w:b/>
        </w:rPr>
        <w:t xml:space="preserve">Čl. V Informácie o výnosoch a nákladoch  </w:t>
      </w:r>
    </w:p>
    <w:p w:rsidR="008655E5" w:rsidRDefault="00E1581B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bottom w:w="0" w:type="dxa"/>
          <w:right w:w="2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8655E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8655E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8655E5" w:rsidRDefault="00E158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8655E5" w:rsidRDefault="00E1581B">
            <w:pPr>
              <w:numPr>
                <w:ilvl w:val="0"/>
                <w:numId w:val="14"/>
              </w:numPr>
              <w:spacing w:after="25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8655E5" w:rsidRDefault="00E158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8655E5" w:rsidRDefault="00E158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 xml:space="preserve">4057,32 </w:t>
            </w:r>
          </w:p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8655E5" w:rsidRDefault="00E1581B">
            <w:pPr>
              <w:numPr>
                <w:ilvl w:val="0"/>
                <w:numId w:val="15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8655E5" w:rsidRDefault="00E1581B">
            <w:pPr>
              <w:numPr>
                <w:ilvl w:val="0"/>
                <w:numId w:val="15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8655E5" w:rsidRDefault="00E1581B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 xml:space="preserve">137382,88 </w:t>
            </w:r>
          </w:p>
          <w:p w:rsidR="008655E5" w:rsidRDefault="00E1581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 xml:space="preserve">75561,21 </w:t>
            </w:r>
          </w:p>
          <w:p w:rsidR="008655E5" w:rsidRDefault="00E158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 xml:space="preserve">122,00 </w:t>
            </w:r>
          </w:p>
        </w:tc>
      </w:tr>
      <w:tr w:rsidR="008655E5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19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8655E5" w:rsidRDefault="00E158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8655E5" w:rsidRDefault="00E158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 xml:space="preserve">3005,61 </w:t>
            </w:r>
          </w:p>
          <w:p w:rsidR="008655E5" w:rsidRDefault="00E158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17" w:right="3889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 xml:space="preserve">4,47 </w:t>
            </w:r>
          </w:p>
        </w:tc>
      </w:tr>
      <w:tr w:rsidR="008655E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185" w:right="40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8655E5" w:rsidRDefault="00E1581B">
            <w:pPr>
              <w:numPr>
                <w:ilvl w:val="0"/>
                <w:numId w:val="17"/>
              </w:numPr>
              <w:spacing w:after="26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8655E5" w:rsidRDefault="00E158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8655E5" w:rsidRDefault="00E1581B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right="67" w:firstLine="0"/>
              <w:jc w:val="right"/>
            </w:pPr>
            <w:r>
              <w:rPr>
                <w:sz w:val="20"/>
              </w:rPr>
              <w:t xml:space="preserve">12000,00 </w:t>
            </w:r>
          </w:p>
        </w:tc>
      </w:tr>
      <w:tr w:rsidR="008655E5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8655E5" w:rsidRDefault="00E1581B">
            <w:pPr>
              <w:tabs>
                <w:tab w:val="center" w:pos="350"/>
                <w:tab w:val="center" w:pos="136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20"/>
              </w:rPr>
              <w:t xml:space="preserve">7754,35 </w:t>
            </w:r>
          </w:p>
        </w:tc>
      </w:tr>
      <w:tr w:rsidR="008655E5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17" w:right="1176" w:hanging="317"/>
              <w:jc w:val="left"/>
            </w:pPr>
            <w:r>
              <w:rPr>
                <w:sz w:val="20"/>
              </w:rPr>
              <w:lastRenderedPageBreak/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8140,08 </w:t>
            </w:r>
          </w:p>
        </w:tc>
      </w:tr>
      <w:tr w:rsidR="008655E5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17" w:right="114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3" w:line="280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8655E5" w:rsidRDefault="00E1581B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17" w:right="1132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22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8655E5" w:rsidRDefault="00E158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0" w:line="259" w:lineRule="auto"/>
        <w:ind w:left="284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left w:w="0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6094"/>
        <w:gridCol w:w="3292"/>
        <w:gridCol w:w="821"/>
      </w:tblGrid>
      <w:tr w:rsidR="008655E5">
        <w:trPr>
          <w:trHeight w:val="24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E1581B">
            <w:pPr>
              <w:spacing w:after="0" w:line="259" w:lineRule="auto"/>
              <w:ind w:left="841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</w:tr>
      <w:tr w:rsidR="008655E5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42193,53 </w:t>
            </w:r>
          </w:p>
        </w:tc>
      </w:tr>
      <w:tr w:rsidR="008655E5">
        <w:trPr>
          <w:trHeight w:val="116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17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8655E5" w:rsidRDefault="00E1581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8655E5" w:rsidRDefault="00E1581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8655E5" w:rsidRDefault="00E1581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8655E5" w:rsidRDefault="00E1581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14401,20 </w:t>
            </w:r>
          </w:p>
        </w:tc>
      </w:tr>
      <w:tr w:rsidR="008655E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36898,24 </w:t>
            </w:r>
          </w:p>
        </w:tc>
      </w:tr>
      <w:tr w:rsidR="008655E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6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8655E5" w:rsidRDefault="00E1581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101" w:firstLine="0"/>
              <w:jc w:val="left"/>
            </w:pPr>
            <w:r>
              <w:rPr>
                <w:sz w:val="20"/>
              </w:rPr>
              <w:t xml:space="preserve">8892,58 </w:t>
            </w:r>
          </w:p>
        </w:tc>
      </w:tr>
      <w:tr w:rsidR="008655E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8655E5" w:rsidRDefault="00E1581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27764,43 </w:t>
            </w:r>
          </w:p>
        </w:tc>
      </w:tr>
      <w:tr w:rsidR="008655E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50311,74 </w:t>
            </w:r>
          </w:p>
        </w:tc>
      </w:tr>
      <w:tr w:rsidR="008655E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15573,83 </w:t>
            </w:r>
          </w:p>
        </w:tc>
      </w:tr>
      <w:tr w:rsidR="008655E5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lastRenderedPageBreak/>
              <w:t xml:space="preserve">527 - Zákonné sociálne náklady 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8655E5" w:rsidRDefault="00E1581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70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8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8655E5" w:rsidRDefault="00E1581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8655E5" w:rsidRDefault="00E1581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8655E5" w:rsidRDefault="00E1581B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37854,00 </w:t>
            </w:r>
          </w:p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6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8655E5" w:rsidRDefault="00E1581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70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15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8655E5" w:rsidRDefault="00E1581B">
            <w:pPr>
              <w:numPr>
                <w:ilvl w:val="0"/>
                <w:numId w:val="20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8655E5" w:rsidRDefault="00E1581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3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655E5" w:rsidRDefault="008655E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3749,33 </w:t>
            </w:r>
          </w:p>
        </w:tc>
      </w:tr>
      <w:tr w:rsidR="008655E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8655E5" w:rsidRDefault="00E1581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328,77 </w:t>
            </w:r>
          </w:p>
        </w:tc>
      </w:tr>
      <w:tr w:rsidR="008655E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93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2" w:line="277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8655E5" w:rsidRDefault="00E1581B">
            <w:pPr>
              <w:numPr>
                <w:ilvl w:val="0"/>
                <w:numId w:val="21"/>
              </w:numPr>
              <w:spacing w:after="27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8655E5" w:rsidRDefault="00E1581B">
            <w:pPr>
              <w:numPr>
                <w:ilvl w:val="0"/>
                <w:numId w:val="21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70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1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8655E5" w:rsidRDefault="00E158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69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8655E5" w:rsidRDefault="00E158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8655E5" w:rsidRDefault="00E1581B">
            <w:pPr>
              <w:tabs>
                <w:tab w:val="center" w:pos="420"/>
                <w:tab w:val="center" w:pos="1870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2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8655E5" w:rsidRDefault="00E1581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6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8655E5" w:rsidRDefault="00E1581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8655E5" w:rsidRDefault="00E1581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8655E5" w:rsidRDefault="00E1581B">
            <w:pPr>
              <w:tabs>
                <w:tab w:val="center" w:pos="420"/>
                <w:tab w:val="center" w:pos="74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lastRenderedPageBreak/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lastRenderedPageBreak/>
              <w:t xml:space="preserve"> </w:t>
            </w:r>
          </w:p>
        </w:tc>
      </w:tr>
      <w:tr w:rsidR="008655E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6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28" w:line="259" w:lineRule="auto"/>
        <w:ind w:left="284" w:firstLine="0"/>
        <w:jc w:val="lef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6" w:type="dxa"/>
          <w:left w:w="70" w:type="dxa"/>
          <w:bottom w:w="0" w:type="dxa"/>
          <w:right w:w="20" w:type="dxa"/>
        </w:tblCellMar>
        <w:tblLook w:val="04A0" w:firstRow="1" w:lastRow="0" w:firstColumn="1" w:lastColumn="0" w:noHBand="0" w:noVBand="1"/>
      </w:tblPr>
      <w:tblGrid>
        <w:gridCol w:w="6094"/>
        <w:gridCol w:w="4113"/>
      </w:tblGrid>
      <w:tr w:rsidR="008655E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Osobitné náklady podľa zákona o účtovníctve § 18 ods.6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1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z w:val="20"/>
              </w:rPr>
              <w:t xml:space="preserve">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655E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72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55E5" w:rsidRDefault="00E158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8655E5" w:rsidRDefault="00E1581B">
      <w:pPr>
        <w:spacing w:after="0" w:line="259" w:lineRule="auto"/>
        <w:ind w:left="0" w:right="5074" w:firstLine="0"/>
        <w:jc w:val="right"/>
      </w:pPr>
      <w:r>
        <w:rPr>
          <w:b/>
        </w:rPr>
        <w:t xml:space="preserve"> </w:t>
      </w:r>
    </w:p>
    <w:p w:rsidR="008655E5" w:rsidRDefault="00E1581B">
      <w:pPr>
        <w:spacing w:after="0" w:line="259" w:lineRule="auto"/>
        <w:ind w:left="0" w:right="5074" w:firstLine="0"/>
        <w:jc w:val="right"/>
      </w:pPr>
      <w:r>
        <w:rPr>
          <w:b/>
        </w:rPr>
        <w:t xml:space="preserve"> </w:t>
      </w:r>
    </w:p>
    <w:p w:rsidR="008655E5" w:rsidRDefault="00E1581B">
      <w:pPr>
        <w:spacing w:after="0" w:line="259" w:lineRule="auto"/>
        <w:ind w:left="0" w:right="5074" w:firstLine="0"/>
        <w:jc w:val="right"/>
      </w:pPr>
      <w:r>
        <w:rPr>
          <w:b/>
        </w:rPr>
        <w:t xml:space="preserve"> </w:t>
      </w:r>
    </w:p>
    <w:p w:rsidR="008655E5" w:rsidRDefault="00E1581B">
      <w:pPr>
        <w:spacing w:after="0" w:line="259" w:lineRule="auto"/>
        <w:ind w:left="0" w:right="5074" w:firstLine="0"/>
        <w:jc w:val="right"/>
      </w:pPr>
      <w:r>
        <w:rPr>
          <w:b/>
        </w:rPr>
        <w:t xml:space="preserve"> </w:t>
      </w:r>
    </w:p>
    <w:p w:rsidR="008655E5" w:rsidRDefault="00E1581B">
      <w:pPr>
        <w:spacing w:after="0" w:line="259" w:lineRule="auto"/>
        <w:ind w:left="0" w:right="5074" w:firstLine="0"/>
        <w:jc w:val="right"/>
      </w:pPr>
      <w:r>
        <w:rPr>
          <w:b/>
        </w:rPr>
        <w:t xml:space="preserve"> </w:t>
      </w:r>
    </w:p>
    <w:p w:rsidR="008655E5" w:rsidRDefault="00E1581B">
      <w:pPr>
        <w:spacing w:after="27" w:line="259" w:lineRule="auto"/>
        <w:ind w:left="0" w:right="5074" w:firstLine="0"/>
        <w:jc w:val="right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p w:rsidR="008655E5" w:rsidRDefault="00E1581B">
      <w:pPr>
        <w:spacing w:after="51" w:line="259" w:lineRule="auto"/>
        <w:ind w:left="19" w:firstLine="0"/>
        <w:jc w:val="center"/>
      </w:pPr>
      <w:r>
        <w:rPr>
          <w:b/>
          <w:sz w:val="20"/>
        </w:rPr>
        <w:t xml:space="preserve"> </w:t>
      </w:r>
    </w:p>
    <w:p w:rsidR="008655E5" w:rsidRDefault="00E1581B">
      <w:pPr>
        <w:ind w:left="-5" w:right="21"/>
      </w:pPr>
      <w:r>
        <w:t xml:space="preserve">Textová časť :  </w:t>
      </w:r>
    </w:p>
    <w:p w:rsidR="008655E5" w:rsidRDefault="00E1581B">
      <w:pPr>
        <w:ind w:left="-5" w:right="21"/>
      </w:pPr>
      <w:r>
        <w:t xml:space="preserve">Príspevková organizácia  spĺňa podmienky podľa § 21 ods. 2 zákona č.523/2004 </w:t>
      </w:r>
      <w:proofErr w:type="spellStart"/>
      <w:r>
        <w:t>Z.z</w:t>
      </w:r>
      <w:proofErr w:type="spellEnd"/>
      <w:r>
        <w:t xml:space="preserve">. o rozpočtových </w:t>
      </w:r>
    </w:p>
    <w:p w:rsidR="008655E5" w:rsidRDefault="00E1581B">
      <w:pPr>
        <w:ind w:left="-5" w:right="21"/>
      </w:pPr>
      <w:r>
        <w:t xml:space="preserve">pravidlách verejnej správy a o zmene a doplnení niektorých zákonov                                           </w:t>
      </w:r>
    </w:p>
    <w:p w:rsidR="008655E5" w:rsidRDefault="00E1581B">
      <w:pPr>
        <w:tabs>
          <w:tab w:val="right" w:pos="10237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70960" name="Group 709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769" name="Shape 876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9F4615D" id="Group 70960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Hy4AVtuAgAAOQYAAA4AAAAAAAAAAAAAAAAALgIA&#10;AGRycy9lMm9Eb2MueG1sUEsBAi0AFAAGAAgAAAAhAA2T7sXZAAAAAwEAAA8AAAAAAAAAAAAAAAAA&#10;yAQAAGRycy9kb3ducmV2LnhtbFBLBQYAAAAABAAEAPMAAADOBQAAAAA=&#10;">
                <v:shape id="Shape 876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5nE8UA&#10;AADdAAAADwAAAGRycy9kb3ducmV2LnhtbESPT2vCQBTE7wW/w/IEb3VjLf5JsxFRUnqs2kOPj91n&#10;Epp9G7LbGP30XUHocZiZ3zDZZrCN6KnztWMFs2kCglg7U3Op4OtUPK9A+IBssHFMCq7kYZOPnjJM&#10;jbvwgfpjKEWEsE9RQRVCm0rpdUUW/dS1xNE7u85iiLIrpenwEuG2kS9JspAWa44LFba0q0j/HH+t&#10;gm//udf+Vtxe9XtA7HfN3HKh1GQ8bN9ABBrCf/jR/jAKVsvFGu5v4hOQ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jmcTxQAAAN0AAAAPAAAAAAAAAAAAAAAAAJgCAABkcnMv&#10;ZG93bnJldi54bWxQSwUGAAAAAAQABAD1AAAAig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 w:rsidR="00353CA3">
        <w:rPr>
          <w:rFonts w:ascii="Calibri" w:eastAsia="Calibri" w:hAnsi="Calibri" w:cs="Calibri"/>
          <w:noProof/>
          <w:sz w:val="22"/>
        </w:rPr>
        <w:t>x</w:t>
      </w:r>
      <w:r>
        <w:rPr>
          <w:sz w:val="22"/>
        </w:rPr>
        <w:t xml:space="preserve">  nie</w:t>
      </w:r>
      <w:r>
        <w:t xml:space="preserve"> </w:t>
      </w:r>
    </w:p>
    <w:p w:rsidR="008655E5" w:rsidRDefault="00E1581B">
      <w:pPr>
        <w:spacing w:after="69" w:line="259" w:lineRule="auto"/>
        <w:ind w:left="19" w:firstLine="0"/>
        <w:jc w:val="center"/>
      </w:pPr>
      <w:r>
        <w:rPr>
          <w:sz w:val="20"/>
        </w:rPr>
        <w:t xml:space="preserve"> </w:t>
      </w:r>
    </w:p>
    <w:p w:rsidR="008655E5" w:rsidRDefault="00E1581B">
      <w:pPr>
        <w:spacing w:after="13" w:line="270" w:lineRule="auto"/>
        <w:ind w:left="10" w:right="28"/>
        <w:jc w:val="center"/>
      </w:pPr>
      <w:r>
        <w:rPr>
          <w:b/>
        </w:rPr>
        <w:t xml:space="preserve">Čl. VI Informácie o údajoch na podsúvahových účtoch </w:t>
      </w:r>
    </w:p>
    <w:p w:rsidR="008655E5" w:rsidRDefault="00E1581B">
      <w:pPr>
        <w:spacing w:after="15" w:line="259" w:lineRule="auto"/>
        <w:ind w:left="29" w:firstLine="0"/>
        <w:jc w:val="center"/>
      </w:pP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p w:rsidR="008655E5" w:rsidRDefault="00E1581B">
      <w:pPr>
        <w:spacing w:after="19" w:line="259" w:lineRule="auto"/>
        <w:ind w:left="284" w:firstLine="0"/>
        <w:jc w:val="left"/>
      </w:pPr>
      <w:r>
        <w:t>Účtovná jednotka nemá obsahovú náplň pre túto položku</w:t>
      </w:r>
      <w:r>
        <w:rPr>
          <w:b/>
        </w:rPr>
        <w:t xml:space="preserve"> </w:t>
      </w:r>
    </w:p>
    <w:p w:rsidR="008655E5" w:rsidRDefault="00E1581B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p w:rsidR="008655E5" w:rsidRDefault="00E1581B">
      <w:pPr>
        <w:spacing w:after="0" w:line="259" w:lineRule="auto"/>
        <w:ind w:left="29" w:firstLine="0"/>
        <w:jc w:val="center"/>
      </w:pPr>
      <w:r>
        <w:t>Účtovná jednotka nemá obsahovú náplň pre túto položku</w:t>
      </w:r>
      <w:r>
        <w:rPr>
          <w:b/>
        </w:rPr>
        <w:t xml:space="preserve"> </w:t>
      </w:r>
    </w:p>
    <w:p w:rsidR="008655E5" w:rsidRDefault="00E1581B">
      <w:pPr>
        <w:spacing w:after="0" w:line="259" w:lineRule="auto"/>
        <w:ind w:left="29" w:firstLine="0"/>
        <w:jc w:val="center"/>
      </w:pPr>
      <w:r>
        <w:rPr>
          <w:b/>
        </w:rPr>
        <w:t xml:space="preserve"> </w:t>
      </w:r>
    </w:p>
    <w:p w:rsidR="008655E5" w:rsidRDefault="00E1581B">
      <w:pPr>
        <w:spacing w:after="0" w:line="259" w:lineRule="auto"/>
        <w:ind w:left="29" w:firstLine="0"/>
        <w:jc w:val="center"/>
      </w:pPr>
      <w:r>
        <w:rPr>
          <w:b/>
        </w:rPr>
        <w:t xml:space="preserve"> </w:t>
      </w:r>
    </w:p>
    <w:p w:rsidR="008655E5" w:rsidRDefault="00E1581B">
      <w:pPr>
        <w:spacing w:after="23" w:line="259" w:lineRule="auto"/>
        <w:ind w:left="29" w:firstLine="0"/>
        <w:jc w:val="center"/>
      </w:pPr>
      <w:r>
        <w:rPr>
          <w:b/>
        </w:rPr>
        <w:t xml:space="preserve"> </w:t>
      </w:r>
    </w:p>
    <w:p w:rsidR="008655E5" w:rsidRDefault="00E1581B">
      <w:pPr>
        <w:spacing w:after="13" w:line="270" w:lineRule="auto"/>
        <w:ind w:left="10" w:right="31"/>
        <w:jc w:val="center"/>
      </w:pPr>
      <w:r>
        <w:rPr>
          <w:b/>
        </w:rPr>
        <w:t xml:space="preserve">Čl. VII Informácie o iných aktívach a iných pasívach </w:t>
      </w:r>
    </w:p>
    <w:p w:rsidR="008655E5" w:rsidRPr="00F92158" w:rsidRDefault="00F92158">
      <w:pPr>
        <w:spacing w:after="23" w:line="259" w:lineRule="auto"/>
        <w:ind w:left="360" w:firstLine="0"/>
        <w:jc w:val="left"/>
      </w:pPr>
      <w:r w:rsidRPr="00F92158">
        <w:t xml:space="preserve">Účtovná jednotka nemá obsahovú náplň </w:t>
      </w:r>
      <w:r w:rsidRPr="00F92158">
        <w:t>jednotku tejto  položky</w:t>
      </w:r>
      <w:r w:rsidR="00E1581B" w:rsidRPr="00F92158">
        <w:t xml:space="preserve"> </w:t>
      </w:r>
    </w:p>
    <w:p w:rsidR="008655E5" w:rsidRPr="00F92158" w:rsidRDefault="00E1581B" w:rsidP="00F92158">
      <w:pPr>
        <w:pStyle w:val="Nadpis1"/>
        <w:spacing w:after="5"/>
        <w:ind w:left="-5" w:right="0"/>
        <w:jc w:val="left"/>
        <w:rPr>
          <w:b w:val="0"/>
        </w:rPr>
      </w:pPr>
      <w:r w:rsidRPr="00F92158">
        <w:rPr>
          <w:b w:val="0"/>
        </w:rPr>
        <w:t xml:space="preserve"> </w:t>
      </w:r>
      <w:r w:rsidR="00F92158" w:rsidRPr="00F92158">
        <w:rPr>
          <w:b w:val="0"/>
        </w:rPr>
        <w:t>Účtovná jednotka nemá obsahovú náplň pre túto položku</w:t>
      </w:r>
    </w:p>
    <w:p w:rsidR="00F92158" w:rsidRPr="00F92158" w:rsidRDefault="00F92158" w:rsidP="00F92158"/>
    <w:p w:rsidR="008655E5" w:rsidRDefault="00E1581B">
      <w:pPr>
        <w:pStyle w:val="Nadpis1"/>
        <w:ind w:right="27"/>
      </w:pPr>
      <w:proofErr w:type="spellStart"/>
      <w:r>
        <w:t>Čl.</w:t>
      </w:r>
      <w:r w:rsidR="00387A2D">
        <w:t>VIII</w:t>
      </w:r>
      <w:proofErr w:type="spellEnd"/>
      <w:r>
        <w:t xml:space="preserve"> Informácie o rozpočte a hodnotenie plnenia rozpočtu  </w:t>
      </w:r>
    </w:p>
    <w:p w:rsidR="008655E5" w:rsidRDefault="00E1581B">
      <w:pPr>
        <w:spacing w:after="13" w:line="259" w:lineRule="auto"/>
        <w:ind w:left="29" w:firstLine="0"/>
        <w:jc w:val="center"/>
      </w:pPr>
      <w:r>
        <w:rPr>
          <w:b/>
        </w:rPr>
        <w:t xml:space="preserve"> </w:t>
      </w:r>
    </w:p>
    <w:p w:rsidR="008655E5" w:rsidRDefault="00E1581B">
      <w:pPr>
        <w:spacing w:line="270" w:lineRule="auto"/>
        <w:ind w:left="-5" w:right="2251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8655E5" w:rsidRDefault="00E1581B">
      <w:pPr>
        <w:ind w:left="-5" w:right="21"/>
      </w:pPr>
      <w:r>
        <w:lastRenderedPageBreak/>
        <w:t>Rozpočet obce/rozpočtovej organizácie/príspevkovej organizácie bol schválený obecným/mestským zastupiteľstvom dňa</w:t>
      </w:r>
      <w:r w:rsidR="00353CA3">
        <w:t xml:space="preserve"> </w:t>
      </w:r>
      <w:r w:rsidR="00387A2D">
        <w:t xml:space="preserve">08.12.2014 </w:t>
      </w:r>
      <w:r>
        <w:t>uznesením č.</w:t>
      </w:r>
      <w:r w:rsidR="00387A2D">
        <w:t>4/2014</w:t>
      </w:r>
      <w:r>
        <w:t xml:space="preserve"> </w:t>
      </w:r>
    </w:p>
    <w:p w:rsidR="008655E5" w:rsidRDefault="00E1581B">
      <w:pPr>
        <w:spacing w:after="0" w:line="259" w:lineRule="auto"/>
        <w:ind w:left="0" w:firstLine="0"/>
        <w:jc w:val="left"/>
      </w:pPr>
      <w:r>
        <w:t xml:space="preserve"> </w:t>
      </w:r>
    </w:p>
    <w:p w:rsidR="008655E5" w:rsidRDefault="00E1581B">
      <w:pPr>
        <w:pStyle w:val="Nadpis1"/>
        <w:ind w:right="30"/>
      </w:pPr>
      <w:r>
        <w:t xml:space="preserve">Čl. </w:t>
      </w:r>
      <w:r w:rsidR="00387A2D">
        <w:t>I</w:t>
      </w:r>
      <w:r>
        <w:t xml:space="preserve">X Informácie o skutočnostiach, ktoré nastali po dni, ku ktorému sa zostavuje účtovná závierka  do dňa zostavenia účtovnej závierky </w:t>
      </w:r>
    </w:p>
    <w:p w:rsidR="008655E5" w:rsidRDefault="00E1581B">
      <w:pPr>
        <w:spacing w:after="0" w:line="259" w:lineRule="auto"/>
        <w:ind w:left="40" w:firstLine="0"/>
        <w:jc w:val="center"/>
      </w:pPr>
      <w:r>
        <w:rPr>
          <w:b/>
          <w:sz w:val="28"/>
        </w:rPr>
        <w:t xml:space="preserve"> </w:t>
      </w:r>
    </w:p>
    <w:p w:rsidR="008655E5" w:rsidRDefault="00E1581B">
      <w:pPr>
        <w:spacing w:after="0" w:line="259" w:lineRule="auto"/>
        <w:ind w:left="40" w:firstLine="0"/>
        <w:jc w:val="center"/>
      </w:pPr>
      <w:r>
        <w:rPr>
          <w:b/>
          <w:sz w:val="28"/>
        </w:rPr>
        <w:t xml:space="preserve"> </w:t>
      </w:r>
    </w:p>
    <w:p w:rsidR="008655E5" w:rsidRDefault="00E1581B">
      <w:pPr>
        <w:ind w:left="-5" w:right="21"/>
      </w:pPr>
      <w:r>
        <w:t xml:space="preserve">Informácie o skutočnostiach, ktoré nastali po dni, ku ktorému sa zostavuje účtovná závierka do dňa zostavenia účtovnej závierky </w:t>
      </w:r>
    </w:p>
    <w:p w:rsidR="008655E5" w:rsidRDefault="00387A2D">
      <w:pPr>
        <w:spacing w:after="0" w:line="259" w:lineRule="auto"/>
        <w:ind w:left="40" w:firstLine="0"/>
        <w:jc w:val="center"/>
      </w:pPr>
      <w:r>
        <w:t>Účtovná jednotka nemá obsahovú náplň pre túto položku</w:t>
      </w:r>
    </w:p>
    <w:p w:rsidR="00387A2D" w:rsidRDefault="00387A2D">
      <w:pPr>
        <w:spacing w:after="0" w:line="259" w:lineRule="auto"/>
        <w:ind w:left="40" w:firstLine="0"/>
        <w:jc w:val="center"/>
      </w:pPr>
    </w:p>
    <w:p w:rsidR="008655E5" w:rsidRDefault="00E1581B">
      <w:pPr>
        <w:ind w:left="-5" w:right="21"/>
      </w:pPr>
      <w:r>
        <w:t xml:space="preserve">Po 31. decembri 2015 nenastali také udalosti, ktoré by si vyžadovali zverejnenie alebo vykázanie v účtovnej závierke za rok 2015. </w:t>
      </w:r>
    </w:p>
    <w:p w:rsidR="008655E5" w:rsidRDefault="00E1581B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387A2D" w:rsidRDefault="00387A2D">
      <w:pPr>
        <w:spacing w:after="0" w:line="259" w:lineRule="auto"/>
        <w:ind w:left="0" w:firstLine="0"/>
        <w:jc w:val="left"/>
        <w:rPr>
          <w:b/>
        </w:rPr>
      </w:pPr>
    </w:p>
    <w:p w:rsidR="00387A2D" w:rsidRDefault="00387A2D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Čl. X Informácie o skutočnostiach, ktoré nastali po dni, ku ktorému sa zostavuje účtovná závierka do dňa zostavenia </w:t>
      </w:r>
      <w:r w:rsidR="00743C3B">
        <w:rPr>
          <w:b/>
        </w:rPr>
        <w:t>účtovnej závierky</w:t>
      </w:r>
    </w:p>
    <w:p w:rsidR="00743C3B" w:rsidRPr="00743C3B" w:rsidRDefault="00743C3B">
      <w:pPr>
        <w:spacing w:after="0" w:line="259" w:lineRule="auto"/>
        <w:ind w:left="0" w:firstLine="0"/>
        <w:jc w:val="left"/>
      </w:pPr>
    </w:p>
    <w:p w:rsidR="00743C3B" w:rsidRPr="00743C3B" w:rsidRDefault="00743C3B">
      <w:pPr>
        <w:spacing w:after="0" w:line="259" w:lineRule="auto"/>
        <w:ind w:left="0" w:firstLine="0"/>
        <w:jc w:val="left"/>
      </w:pPr>
      <w:r w:rsidRPr="00743C3B">
        <w:t>Informácie o skutočnostiach, ktoré nastali po dni, ku ktorému sa zostavuje účtovná závierka do dňa zostavenia účtovnej závierky – žiadne skutočnosti nenastali.</w:t>
      </w:r>
    </w:p>
    <w:p w:rsidR="00387A2D" w:rsidRPr="00743C3B" w:rsidRDefault="00387A2D">
      <w:pPr>
        <w:spacing w:after="0" w:line="259" w:lineRule="auto"/>
        <w:ind w:left="0" w:firstLine="0"/>
        <w:jc w:val="left"/>
      </w:pPr>
    </w:p>
    <w:p w:rsidR="00387A2D" w:rsidRDefault="00387A2D">
      <w:pPr>
        <w:spacing w:after="0" w:line="259" w:lineRule="auto"/>
        <w:ind w:left="0" w:firstLine="0"/>
        <w:jc w:val="left"/>
        <w:rPr>
          <w:b/>
        </w:rPr>
      </w:pPr>
    </w:p>
    <w:p w:rsidR="00387A2D" w:rsidRDefault="00387A2D">
      <w:pPr>
        <w:spacing w:after="0" w:line="259" w:lineRule="auto"/>
        <w:ind w:left="0" w:firstLine="0"/>
        <w:jc w:val="left"/>
        <w:rPr>
          <w:b/>
        </w:rPr>
      </w:pPr>
    </w:p>
    <w:p w:rsidR="00387A2D" w:rsidRDefault="00387A2D">
      <w:pPr>
        <w:spacing w:after="0" w:line="259" w:lineRule="auto"/>
        <w:ind w:left="0" w:firstLine="0"/>
        <w:jc w:val="left"/>
        <w:rPr>
          <w:b/>
        </w:rPr>
      </w:pPr>
    </w:p>
    <w:p w:rsidR="00387A2D" w:rsidRDefault="00387A2D">
      <w:pPr>
        <w:spacing w:after="0" w:line="259" w:lineRule="auto"/>
        <w:ind w:left="0" w:firstLine="0"/>
        <w:jc w:val="left"/>
      </w:pPr>
    </w:p>
    <w:p w:rsidR="00743C3B" w:rsidRDefault="00743C3B">
      <w:pPr>
        <w:spacing w:after="0" w:line="259" w:lineRule="auto"/>
        <w:ind w:left="0" w:firstLine="0"/>
        <w:jc w:val="left"/>
      </w:pPr>
    </w:p>
    <w:p w:rsidR="00743C3B" w:rsidRDefault="00743C3B">
      <w:pPr>
        <w:spacing w:after="0" w:line="259" w:lineRule="auto"/>
        <w:ind w:left="0" w:firstLine="0"/>
        <w:jc w:val="left"/>
      </w:pPr>
      <w:r>
        <w:t>V Ratkovciach dňa 23.03.2016</w:t>
      </w:r>
    </w:p>
    <w:p w:rsidR="00743C3B" w:rsidRDefault="00743C3B">
      <w:pPr>
        <w:spacing w:after="0" w:line="259" w:lineRule="auto"/>
        <w:ind w:left="0" w:firstLine="0"/>
        <w:jc w:val="left"/>
      </w:pPr>
    </w:p>
    <w:p w:rsidR="00743C3B" w:rsidRDefault="00743C3B">
      <w:pPr>
        <w:spacing w:after="0" w:line="259" w:lineRule="auto"/>
        <w:ind w:left="0" w:firstLine="0"/>
        <w:jc w:val="left"/>
      </w:pPr>
    </w:p>
    <w:p w:rsidR="00743C3B" w:rsidRDefault="00743C3B">
      <w:pPr>
        <w:spacing w:after="0" w:line="259" w:lineRule="auto"/>
        <w:ind w:left="0" w:firstLine="0"/>
        <w:jc w:val="left"/>
      </w:pPr>
    </w:p>
    <w:p w:rsidR="00743C3B" w:rsidRDefault="00743C3B">
      <w:pPr>
        <w:spacing w:after="0" w:line="259" w:lineRule="auto"/>
        <w:ind w:left="0" w:firstLine="0"/>
        <w:jc w:val="left"/>
      </w:pPr>
      <w:r>
        <w:t xml:space="preserve">Vypracoval: Anna </w:t>
      </w:r>
      <w:proofErr w:type="spellStart"/>
      <w:r>
        <w:t>Eckerová</w:t>
      </w:r>
      <w:proofErr w:type="spellEnd"/>
    </w:p>
    <w:p w:rsidR="00743C3B" w:rsidRDefault="00743C3B">
      <w:pPr>
        <w:spacing w:after="0" w:line="259" w:lineRule="auto"/>
        <w:ind w:left="0" w:firstLine="0"/>
        <w:jc w:val="left"/>
      </w:pPr>
    </w:p>
    <w:p w:rsidR="00743C3B" w:rsidRDefault="00743C3B">
      <w:pPr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Ing. Martin Červenka </w:t>
      </w:r>
    </w:p>
    <w:p w:rsidR="00743C3B" w:rsidRDefault="00743C3B">
      <w:pPr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s</w:t>
      </w:r>
      <w:bookmarkStart w:id="0" w:name="_GoBack"/>
      <w:bookmarkEnd w:id="0"/>
      <w:r>
        <w:t>tarosta obce</w:t>
      </w:r>
    </w:p>
    <w:sectPr w:rsidR="00743C3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26" w:right="536" w:bottom="986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522C" w:rsidRDefault="00FB522C">
      <w:pPr>
        <w:spacing w:after="0" w:line="240" w:lineRule="auto"/>
      </w:pPr>
      <w:r>
        <w:separator/>
      </w:r>
    </w:p>
  </w:endnote>
  <w:endnote w:type="continuationSeparator" w:id="0">
    <w:p w:rsidR="00FB522C" w:rsidRDefault="00FB52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1B" w:rsidRDefault="00E1581B">
    <w:pPr>
      <w:tabs>
        <w:tab w:val="right" w:pos="10237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1B" w:rsidRDefault="00E1581B">
    <w:pPr>
      <w:tabs>
        <w:tab w:val="right" w:pos="10237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743C3B" w:rsidRPr="00743C3B">
      <w:rPr>
        <w:noProof/>
        <w:sz w:val="20"/>
      </w:rPr>
      <w:t>16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1B" w:rsidRDefault="00E1581B">
    <w:pPr>
      <w:tabs>
        <w:tab w:val="right" w:pos="10237"/>
      </w:tabs>
      <w:spacing w:after="0" w:line="259" w:lineRule="auto"/>
      <w:ind w:lef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522C" w:rsidRDefault="00FB522C">
      <w:pPr>
        <w:spacing w:after="0" w:line="240" w:lineRule="auto"/>
      </w:pPr>
      <w:r>
        <w:separator/>
      </w:r>
    </w:p>
  </w:footnote>
  <w:footnote w:type="continuationSeparator" w:id="0">
    <w:p w:rsidR="00FB522C" w:rsidRDefault="00FB52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1B" w:rsidRDefault="00E1581B">
    <w:pPr>
      <w:spacing w:line="259" w:lineRule="auto"/>
      <w:ind w:left="5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2794" name="Group 727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5977" name="Shape 75977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FE43309" id="Group 72794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AK&#10;cMI4ggIAAFkGAAAOAAAAAAAAAAAAAAAAAC4CAABkcnMvZTJvRG9jLnhtbFBLAQItABQABgAIAAAA&#10;IQDU3QmG4QAAAAwBAAAPAAAAAAAAAAAAAAAAANwEAABkcnMvZG93bnJldi54bWxQSwUGAAAAAAQA&#10;BADzAAAA6gUAAAAA&#10;">
              <v:shape id="Shape 75977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9gGcgA&#10;AADeAAAADwAAAGRycy9kb3ducmV2LnhtbESPQUvDQBSE7wX/w/KE3tpNBRMbuy0itogV0Vg8P7PP&#10;JJh9G3e3Tfrvu4WCx2FmvmEWq8G04kDON5YVzKYJCOLS6oYrBbvP9eQOhA/IGlvLpOBIHlbLq9EC&#10;c217/qBDESoRIexzVFCH0OVS+rImg35qO+Lo/VhnMETpKqkd9hFuWnmTJKk02HBcqLGjx5rK32Jv&#10;FLy9u206+3rq59/rYpdR+pJuXv+UGl8PD/cgAg3hP3xpP2sF2e08y+B8J14BuT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v2AZ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Názov organizácie</w:t>
    </w:r>
    <w:r>
      <w:t xml:space="preserve"> </w:t>
    </w:r>
  </w:p>
  <w:p w:rsidR="00E1581B" w:rsidRDefault="00E1581B">
    <w:pPr>
      <w:spacing w:after="0" w:line="259" w:lineRule="auto"/>
      <w:ind w:left="0" w:right="30" w:firstLine="0"/>
      <w:jc w:val="center"/>
    </w:pPr>
    <w:r>
      <w:t>Poznámky individuálnej účtovnej závierky zostavenej k 31. decembru 2015</w:t>
    </w:r>
    <w:r>
      <w:rPr>
        <w:color w:val="FF0000"/>
      </w:rPr>
      <w:t xml:space="preserve"> </w:t>
    </w:r>
  </w:p>
  <w:p w:rsidR="00E1581B" w:rsidRDefault="00E1581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1B" w:rsidRDefault="00E1581B">
    <w:pPr>
      <w:spacing w:line="259" w:lineRule="auto"/>
      <w:ind w:left="5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2766" name="Group 7276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5976" name="Shape 75976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F9B4925" id="Group 72766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">
              <v:shape id="Shape 75976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PFgscA&#10;AADeAAAADwAAAGRycy9kb3ducmV2LnhtbESPUUvDMBSF34X9h3AF31w6wXSry4aIE1ERrcPna3Nt&#10;y5qbmmRr/feLIOzxcM75Dme5Hm0nDuRD61jDbJqBIK6cabnWsP3YXM5BhIhssHNMGn4pwHo1OVti&#10;YdzA73QoYy0ShEOBGpoY+0LKUDVkMUxdT5y8b+ctxiR9LY3HIcFtJ6+yTEmLLaeFBnu6a6jalXur&#10;4fXNP6vZ5/2w+NqU25zUk3p4+dH64ny8vQERaYyn8H/70WjIrxe5gr876QrI1R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DzxYLHAAAA3gAAAA8AAAAAAAAAAAAAAAAAmAIAAGRy&#10;cy9kb3ducmV2LnhtbFBLBQYAAAAABAAEAPUAAACMAw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Názov organizácie</w:t>
    </w:r>
    <w:r>
      <w:t xml:space="preserve"> </w:t>
    </w:r>
  </w:p>
  <w:p w:rsidR="00E1581B" w:rsidRDefault="00E1581B">
    <w:pPr>
      <w:spacing w:after="0" w:line="259" w:lineRule="auto"/>
      <w:ind w:left="0" w:right="30" w:firstLine="0"/>
      <w:jc w:val="center"/>
    </w:pPr>
    <w:r>
      <w:t>Poznámky individuálnej účtovnej závierky zostavenej k 31. decembru 2015</w:t>
    </w:r>
    <w:r>
      <w:rPr>
        <w:color w:val="FF0000"/>
      </w:rPr>
      <w:t xml:space="preserve"> </w:t>
    </w:r>
  </w:p>
  <w:p w:rsidR="00E1581B" w:rsidRDefault="00E1581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581B" w:rsidRDefault="00E1581B">
    <w:pPr>
      <w:spacing w:line="259" w:lineRule="auto"/>
      <w:ind w:left="53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72738" name="Group 727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75975" name="Shape 75975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1277183" id="Group 72738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Ck&#10;PtMpggIAAFkGAAAOAAAAAAAAAAAAAAAAAC4CAABkcnMvZTJvRG9jLnhtbFBLAQItABQABgAIAAAA&#10;IQDU3QmG4QAAAAwBAAAPAAAAAAAAAAAAAAAAANwEAABkcnMvZG93bnJldi54bWxQSwUGAAAAAAQA&#10;BADzAAAA6gUAAAAA&#10;">
              <v:shape id="Shape 75975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Fb9cgA&#10;AADeAAAADwAAAGRycy9kb3ducmV2LnhtbESPQUvDQBSE74L/YXmCN7tpoYmN3ZZSWhEtorF4fmaf&#10;SWj2bbq7Num/dwuCx2FmvmHmy8G04kTON5YVjEcJCOLS6oYrBfuP7d09CB+QNbaWScGZPCwX11dz&#10;zLXt+Z1ORahEhLDPUUEdQpdL6cuaDPqR7Yij922dwRClq6R22Ee4aeUkSVJpsOG4UGNH65rKQ/Fj&#10;FLy+uZd0/LnpZ1/bYp9R+pw+7o5K3d4MqwcQgYbwH/5rP2kF2XSWTeFyJ14Bufg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IVv1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Názov organizácie</w:t>
    </w:r>
    <w:r>
      <w:t xml:space="preserve"> </w:t>
    </w:r>
  </w:p>
  <w:p w:rsidR="00E1581B" w:rsidRDefault="00E1581B">
    <w:pPr>
      <w:spacing w:after="0" w:line="259" w:lineRule="auto"/>
      <w:ind w:left="0" w:right="30" w:firstLine="0"/>
      <w:jc w:val="center"/>
    </w:pPr>
    <w:r>
      <w:t>Poznámky individuálnej účtovnej závierky zostavenej k 31. decembru 2015</w:t>
    </w:r>
    <w:r>
      <w:rPr>
        <w:color w:val="FF0000"/>
      </w:rPr>
      <w:t xml:space="preserve"> </w:t>
    </w:r>
  </w:p>
  <w:p w:rsidR="00E1581B" w:rsidRDefault="00E1581B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01547"/>
    <w:multiLevelType w:val="hybridMultilevel"/>
    <w:tmpl w:val="D29AF9C0"/>
    <w:lvl w:ilvl="0" w:tplc="CC28D14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A0147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FCA7AB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8CA470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7B4BA5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62648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59E413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A0CB6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4B0300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154FDA"/>
    <w:multiLevelType w:val="hybridMultilevel"/>
    <w:tmpl w:val="4AA40A26"/>
    <w:lvl w:ilvl="0" w:tplc="C9C6259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CF844A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38AE2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A42B2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E453D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AEDB1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8873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0CA67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16561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9DA11E2"/>
    <w:multiLevelType w:val="hybridMultilevel"/>
    <w:tmpl w:val="9E3031A2"/>
    <w:lvl w:ilvl="0" w:tplc="899000F2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72ABF9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24152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64750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52499D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56AABC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D8E83E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747EE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E0AB63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3E740B5"/>
    <w:multiLevelType w:val="hybridMultilevel"/>
    <w:tmpl w:val="4FE8E80C"/>
    <w:lvl w:ilvl="0" w:tplc="C64CC73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1AC95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2A8627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A400D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07AB24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618FBC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C4A18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5042A5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ED2BE3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F074CB"/>
    <w:multiLevelType w:val="hybridMultilevel"/>
    <w:tmpl w:val="C9CC4C72"/>
    <w:lvl w:ilvl="0" w:tplc="415E386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01A596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2FCDAC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9E4622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60853E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440F16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3B6A3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5EDD1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380AF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68C073F"/>
    <w:multiLevelType w:val="hybridMultilevel"/>
    <w:tmpl w:val="403CC7FC"/>
    <w:lvl w:ilvl="0" w:tplc="B846E1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A884F9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D505A0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58A2CA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F4851D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D60958E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10E85B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0C6A77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FF0D82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9042845"/>
    <w:multiLevelType w:val="hybridMultilevel"/>
    <w:tmpl w:val="5260A4C6"/>
    <w:lvl w:ilvl="0" w:tplc="F3C4687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04001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A2ED05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C06911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2EC86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822BD3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DBE96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EB0C13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48EA7D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F143DC2"/>
    <w:multiLevelType w:val="hybridMultilevel"/>
    <w:tmpl w:val="EB3E65D8"/>
    <w:lvl w:ilvl="0" w:tplc="6F70A40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06FFF0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D649D64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402A6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F28AF8C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00F6A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21A6ED0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DBA4F92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018B4A4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3F22A0"/>
    <w:multiLevelType w:val="hybridMultilevel"/>
    <w:tmpl w:val="2E7C9A7E"/>
    <w:lvl w:ilvl="0" w:tplc="5742F7A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E400FA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4D2CF2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BEA378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588E64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B0B78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8B8563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480D70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46CAAC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1239B0"/>
    <w:multiLevelType w:val="hybridMultilevel"/>
    <w:tmpl w:val="CE229EE0"/>
    <w:lvl w:ilvl="0" w:tplc="7FF08C9A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369C6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6C92F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50EDF4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7C001BC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E68C67E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E0EDDF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1C6520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EA3124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09A11D1"/>
    <w:multiLevelType w:val="hybridMultilevel"/>
    <w:tmpl w:val="644C4DD6"/>
    <w:lvl w:ilvl="0" w:tplc="834EEE4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B862A4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7F0241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92C583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39C0DB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4FAC08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7A4590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D5E056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27882A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22C4881"/>
    <w:multiLevelType w:val="hybridMultilevel"/>
    <w:tmpl w:val="6E5E6922"/>
    <w:lvl w:ilvl="0" w:tplc="D4EC0296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63CE24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D83CF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C835A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9309E3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B2002C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61A3EB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CCAF2D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FDC6CB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25914CE"/>
    <w:multiLevelType w:val="hybridMultilevel"/>
    <w:tmpl w:val="D1ECDE76"/>
    <w:lvl w:ilvl="0" w:tplc="04488BB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1141A2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9104DAA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A38FD9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CBA8E3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51C961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20133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7E6122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F8ED7B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DE05C58"/>
    <w:multiLevelType w:val="hybridMultilevel"/>
    <w:tmpl w:val="CB8C625A"/>
    <w:lvl w:ilvl="0" w:tplc="97B6C2EE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7A558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6BEAA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EAADE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DC08DC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DBC95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D2CA5A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24DE6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C7A545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4B7416E"/>
    <w:multiLevelType w:val="hybridMultilevel"/>
    <w:tmpl w:val="C2281C18"/>
    <w:lvl w:ilvl="0" w:tplc="2846655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248A0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6FE18F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3C7B4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4C37E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B4FF6A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A466C0C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FAECFD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8A24BC6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6C468E9"/>
    <w:multiLevelType w:val="hybridMultilevel"/>
    <w:tmpl w:val="FE12ACDA"/>
    <w:lvl w:ilvl="0" w:tplc="D82CB11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AC5A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2ECCC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9CFA5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E02CBA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B0EF7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C28E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68AE0A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42329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9AD10E2"/>
    <w:multiLevelType w:val="hybridMultilevel"/>
    <w:tmpl w:val="AE545412"/>
    <w:lvl w:ilvl="0" w:tplc="8A322A5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922D46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B604968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CEC7FA4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B3609AC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F3A941C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18151E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8A02DA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FAF9C2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033222A"/>
    <w:multiLevelType w:val="hybridMultilevel"/>
    <w:tmpl w:val="E0F477CC"/>
    <w:lvl w:ilvl="0" w:tplc="66449F9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CAB27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CC80E6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378000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D8E35B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ABA263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52AC0F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594E42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34AE38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22E1570"/>
    <w:multiLevelType w:val="hybridMultilevel"/>
    <w:tmpl w:val="3C62FD92"/>
    <w:lvl w:ilvl="0" w:tplc="6574880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40016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8BC224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298C54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FC389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B580D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52816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370F11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8A2BA8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84134F0"/>
    <w:multiLevelType w:val="hybridMultilevel"/>
    <w:tmpl w:val="53962BCA"/>
    <w:lvl w:ilvl="0" w:tplc="302A3A2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709E0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906508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6A748E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C48DFD0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866973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EDCC9D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19675D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1921F4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AF42F1D"/>
    <w:multiLevelType w:val="hybridMultilevel"/>
    <w:tmpl w:val="60D2C338"/>
    <w:lvl w:ilvl="0" w:tplc="B9C08B7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654E8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4A2F8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645A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1C8B42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82E4D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C4ADF5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78843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9A975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9"/>
  </w:num>
  <w:num w:numId="2">
    <w:abstractNumId w:val="14"/>
  </w:num>
  <w:num w:numId="3">
    <w:abstractNumId w:val="7"/>
  </w:num>
  <w:num w:numId="4">
    <w:abstractNumId w:val="13"/>
  </w:num>
  <w:num w:numId="5">
    <w:abstractNumId w:val="15"/>
  </w:num>
  <w:num w:numId="6">
    <w:abstractNumId w:val="4"/>
  </w:num>
  <w:num w:numId="7">
    <w:abstractNumId w:val="20"/>
  </w:num>
  <w:num w:numId="8">
    <w:abstractNumId w:val="6"/>
  </w:num>
  <w:num w:numId="9">
    <w:abstractNumId w:val="1"/>
  </w:num>
  <w:num w:numId="10">
    <w:abstractNumId w:val="3"/>
  </w:num>
  <w:num w:numId="11">
    <w:abstractNumId w:val="16"/>
  </w:num>
  <w:num w:numId="12">
    <w:abstractNumId w:val="2"/>
  </w:num>
  <w:num w:numId="13">
    <w:abstractNumId w:val="18"/>
  </w:num>
  <w:num w:numId="14">
    <w:abstractNumId w:val="5"/>
  </w:num>
  <w:num w:numId="15">
    <w:abstractNumId w:val="19"/>
  </w:num>
  <w:num w:numId="16">
    <w:abstractNumId w:val="8"/>
  </w:num>
  <w:num w:numId="17">
    <w:abstractNumId w:val="0"/>
  </w:num>
  <w:num w:numId="18">
    <w:abstractNumId w:val="17"/>
  </w:num>
  <w:num w:numId="19">
    <w:abstractNumId w:val="11"/>
  </w:num>
  <w:num w:numId="20">
    <w:abstractNumId w:val="10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5E5"/>
    <w:rsid w:val="00353CA3"/>
    <w:rsid w:val="00387A2D"/>
    <w:rsid w:val="00743C3B"/>
    <w:rsid w:val="008655E5"/>
    <w:rsid w:val="008D0E62"/>
    <w:rsid w:val="00E1581B"/>
    <w:rsid w:val="00F92158"/>
    <w:rsid w:val="00FB5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C96940-478E-4FE6-9C98-4AC9260B0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3" w:line="270" w:lineRule="auto"/>
      <w:ind w:left="10" w:right="28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4013</Words>
  <Characters>22876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26836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ECKEROVÁ Anna</cp:lastModifiedBy>
  <cp:revision>2</cp:revision>
  <dcterms:created xsi:type="dcterms:W3CDTF">2016-03-29T12:08:00Z</dcterms:created>
  <dcterms:modified xsi:type="dcterms:W3CDTF">2016-03-29T12:08:00Z</dcterms:modified>
</cp:coreProperties>
</file>