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7799" w:rsidRDefault="000A7799">
      <w:pPr>
        <w:pStyle w:val="Nzov"/>
      </w:pPr>
    </w:p>
    <w:p w:rsidR="000A7799" w:rsidRDefault="000A7799">
      <w:pPr>
        <w:pStyle w:val="Nzov"/>
        <w:rPr>
          <w:sz w:val="20"/>
          <w:szCs w:val="20"/>
        </w:rPr>
      </w:pPr>
      <w:r>
        <w:t>Poznámky  k individuálnej účtovnej závierke</w:t>
      </w:r>
    </w:p>
    <w:p w:rsidR="000A7799" w:rsidRDefault="000A7799">
      <w:pPr>
        <w:autoSpaceDE/>
        <w:rPr>
          <w:rFonts w:ascii="Arial" w:hAnsi="Arial" w:cs="Arial"/>
          <w:sz w:val="20"/>
          <w:szCs w:val="20"/>
        </w:rPr>
      </w:pPr>
    </w:p>
    <w:p w:rsidR="000A7799" w:rsidRDefault="005449D6" w:rsidP="000A7799">
      <w:pPr>
        <w:pStyle w:val="Nadpis3"/>
      </w:pPr>
      <w:r>
        <w:t>Poznámky k </w:t>
      </w:r>
      <w:r w:rsidR="005A05EE">
        <w:t>31. 12. 2015</w:t>
      </w:r>
    </w:p>
    <w:p w:rsidR="000A7799" w:rsidRDefault="000A7799"/>
    <w:p w:rsidR="000A7799" w:rsidRDefault="000A7799">
      <w:pPr>
        <w:autoSpaceDE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</w:t>
      </w:r>
    </w:p>
    <w:p w:rsidR="000A7799" w:rsidRDefault="000A7799">
      <w:pPr>
        <w:pStyle w:val="TableHeading"/>
        <w:rPr>
          <w:rFonts w:ascii="Arial" w:hAnsi="Arial" w:cs="Arial"/>
        </w:rPr>
      </w:pPr>
      <w:r>
        <w:rPr>
          <w:rFonts w:ascii="Arial" w:hAnsi="Arial" w:cs="Arial"/>
        </w:rPr>
        <w:t>Všeobecné údaje</w:t>
      </w:r>
    </w:p>
    <w:p w:rsidR="000A7799" w:rsidRDefault="000A7799">
      <w:pPr>
        <w:autoSpaceDE/>
        <w:rPr>
          <w:sz w:val="20"/>
          <w:szCs w:val="20"/>
        </w:rPr>
      </w:pPr>
    </w:p>
    <w:p w:rsidR="000A7799" w:rsidRDefault="000A7799">
      <w:pPr>
        <w:autoSpaceDE/>
        <w:rPr>
          <w:sz w:val="20"/>
          <w:szCs w:val="20"/>
        </w:rPr>
      </w:pPr>
    </w:p>
    <w:p w:rsidR="000A7799" w:rsidRDefault="000A7799">
      <w:pPr>
        <w:autoSpaceDE/>
        <w:ind w:left="720" w:hanging="360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Identifikačné údaje účtovnej jednotky a informácie o činnosti účtovnej jednotky</w:t>
      </w:r>
    </w:p>
    <w:p w:rsidR="000A7799" w:rsidRDefault="000A7799">
      <w:pPr>
        <w:autoSpaceDE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491"/>
        <w:gridCol w:w="5147"/>
      </w:tblGrid>
      <w:tr w:rsidR="000A7799">
        <w:tc>
          <w:tcPr>
            <w:tcW w:w="4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 účtovnej jednotky</w:t>
            </w:r>
          </w:p>
        </w:tc>
        <w:tc>
          <w:tcPr>
            <w:tcW w:w="5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keepNext/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Základná škola Hliník nad Hronom</w:t>
            </w:r>
          </w:p>
        </w:tc>
      </w:tr>
      <w:tr w:rsidR="000A7799">
        <w:tc>
          <w:tcPr>
            <w:tcW w:w="4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Sídlo účtovnej jednotky</w:t>
            </w:r>
          </w:p>
        </w:tc>
        <w:tc>
          <w:tcPr>
            <w:tcW w:w="5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Ulica Školská 482, 966 01  Hliník nad Hronom</w:t>
            </w:r>
          </w:p>
        </w:tc>
      </w:tr>
      <w:tr w:rsidR="000A7799">
        <w:tc>
          <w:tcPr>
            <w:tcW w:w="4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 zriaďovateľa</w:t>
            </w:r>
          </w:p>
        </w:tc>
        <w:tc>
          <w:tcPr>
            <w:tcW w:w="5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Obec Hliník nad Hronom</w:t>
            </w:r>
          </w:p>
        </w:tc>
      </w:tr>
      <w:tr w:rsidR="000A7799">
        <w:tc>
          <w:tcPr>
            <w:tcW w:w="4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Sídlo zriaďovateľa</w:t>
            </w:r>
          </w:p>
        </w:tc>
        <w:tc>
          <w:tcPr>
            <w:tcW w:w="5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Ulica Železničná 320, 966 01  Hliník nad Hronom</w:t>
            </w:r>
          </w:p>
        </w:tc>
      </w:tr>
      <w:tr w:rsidR="000A7799">
        <w:tc>
          <w:tcPr>
            <w:tcW w:w="4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IČO</w:t>
            </w:r>
          </w:p>
        </w:tc>
        <w:tc>
          <w:tcPr>
            <w:tcW w:w="5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37831429</w:t>
            </w:r>
          </w:p>
        </w:tc>
      </w:tr>
      <w:tr w:rsidR="000A7799">
        <w:tc>
          <w:tcPr>
            <w:tcW w:w="4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DIČ</w:t>
            </w:r>
          </w:p>
        </w:tc>
        <w:tc>
          <w:tcPr>
            <w:tcW w:w="5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2021646880</w:t>
            </w:r>
          </w:p>
        </w:tc>
      </w:tr>
      <w:tr w:rsidR="000A7799">
        <w:tc>
          <w:tcPr>
            <w:tcW w:w="4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Hlavná činnosť účtovnej jednotky</w:t>
            </w:r>
          </w:p>
        </w:tc>
        <w:tc>
          <w:tcPr>
            <w:tcW w:w="5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Rozpočtová organizácia </w:t>
            </w:r>
          </w:p>
        </w:tc>
      </w:tr>
      <w:tr w:rsidR="000A7799">
        <w:tc>
          <w:tcPr>
            <w:tcW w:w="44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Právny dôvod na zostavenie účtovnej závierky</w:t>
            </w:r>
          </w:p>
        </w:tc>
        <w:tc>
          <w:tcPr>
            <w:tcW w:w="51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427FA0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="000A7799">
              <w:rPr>
                <w:rFonts w:ascii="Arial" w:hAnsi="Arial" w:cs="Arial"/>
                <w:sz w:val="20"/>
                <w:szCs w:val="20"/>
              </w:rPr>
              <w:instrText>FORMCHECKBOX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 w:rsidR="000A7799">
              <w:rPr>
                <w:rFonts w:ascii="Arial" w:hAnsi="Arial" w:cs="Arial"/>
                <w:sz w:val="20"/>
                <w:szCs w:val="20"/>
              </w:rPr>
              <w:t>riadna</w:t>
            </w:r>
          </w:p>
        </w:tc>
      </w:tr>
    </w:tbl>
    <w:p w:rsidR="000A7799" w:rsidRDefault="000A7799">
      <w:pPr>
        <w:autoSpaceDE/>
        <w:jc w:val="center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rPr>
          <w:sz w:val="20"/>
          <w:szCs w:val="20"/>
        </w:rPr>
      </w:pPr>
    </w:p>
    <w:p w:rsidR="000A7799" w:rsidRDefault="000A7799">
      <w:pPr>
        <w:autoSpaceDE/>
        <w:ind w:left="720" w:hanging="360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Informácie o vedúcich predstaviteľoch a o organizačnej štruktúre účtovnej jednotky </w:t>
      </w:r>
    </w:p>
    <w:p w:rsidR="000A7799" w:rsidRDefault="000A7799">
      <w:pPr>
        <w:autoSpaceDE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536"/>
        <w:gridCol w:w="5102"/>
      </w:tblGrid>
      <w:tr w:rsidR="000A7799" w:rsidTr="00C77AE8">
        <w:trPr>
          <w:trHeight w:val="773"/>
        </w:trPr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Štatutárny orgán /meno a priezvisko/</w:t>
            </w:r>
          </w:p>
        </w:tc>
        <w:tc>
          <w:tcPr>
            <w:tcW w:w="5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F0840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Mgr. Katarína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Kaššová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, riaditeľka školy </w:t>
            </w:r>
          </w:p>
        </w:tc>
      </w:tr>
      <w:tr w:rsidR="000A7799" w:rsidTr="00C77AE8">
        <w:trPr>
          <w:trHeight w:val="855"/>
        </w:trPr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Zástupca štatutárneho orgánu /meno a priezvisko/</w:t>
            </w:r>
          </w:p>
        </w:tc>
        <w:tc>
          <w:tcPr>
            <w:tcW w:w="5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41F3F" w:rsidRDefault="00041F3F" w:rsidP="00041F3F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Mgr. Miriam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Libová</w:t>
            </w:r>
            <w:proofErr w:type="spellEnd"/>
          </w:p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7799" w:rsidTr="00041F3F"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Priemerný počet zamestnancov počas účtovného obdobia</w:t>
            </w:r>
          </w:p>
        </w:tc>
        <w:tc>
          <w:tcPr>
            <w:tcW w:w="5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312891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82749F">
              <w:rPr>
                <w:rFonts w:ascii="Arial" w:hAnsi="Arial" w:cs="Arial"/>
                <w:sz w:val="20"/>
                <w:szCs w:val="20"/>
              </w:rPr>
              <w:t>6</w:t>
            </w:r>
          </w:p>
        </w:tc>
      </w:tr>
      <w:tr w:rsidR="000A7799" w:rsidTr="00041F3F">
        <w:tc>
          <w:tcPr>
            <w:tcW w:w="45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Počet riadiacich zamestnancov </w:t>
            </w:r>
          </w:p>
        </w:tc>
        <w:tc>
          <w:tcPr>
            <w:tcW w:w="5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8F12FC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</w:tbl>
    <w:p w:rsidR="000A7799" w:rsidRDefault="000A7799">
      <w:pPr>
        <w:autoSpaceDE/>
        <w:jc w:val="center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rPr>
          <w:sz w:val="20"/>
          <w:szCs w:val="20"/>
        </w:rPr>
      </w:pPr>
    </w:p>
    <w:p w:rsidR="000A7799" w:rsidRDefault="000A7799">
      <w:pPr>
        <w:autoSpaceDE/>
        <w:rPr>
          <w:sz w:val="20"/>
          <w:szCs w:val="20"/>
        </w:rPr>
      </w:pPr>
    </w:p>
    <w:p w:rsidR="000A7799" w:rsidRDefault="000A7799">
      <w:pPr>
        <w:autoSpaceDE/>
        <w:rPr>
          <w:sz w:val="20"/>
          <w:szCs w:val="20"/>
        </w:rPr>
      </w:pPr>
    </w:p>
    <w:p w:rsidR="000A7799" w:rsidRDefault="000A7799">
      <w:pPr>
        <w:pStyle w:val="TableHeading"/>
        <w:tabs>
          <w:tab w:val="left" w:pos="284"/>
        </w:tabs>
        <w:autoSpaceDE/>
        <w:rPr>
          <w:rFonts w:ascii="Arial" w:hAnsi="Arial" w:cs="Arial"/>
        </w:rPr>
      </w:pPr>
      <w:r>
        <w:rPr>
          <w:rFonts w:ascii="Arial" w:hAnsi="Arial" w:cs="Arial"/>
        </w:rPr>
        <w:t>Čl. II</w:t>
      </w:r>
    </w:p>
    <w:p w:rsidR="000A7799" w:rsidRDefault="000A7799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Informácie o účtovných zásadách a účtovných metódach </w:t>
      </w:r>
    </w:p>
    <w:p w:rsidR="000A7799" w:rsidRDefault="000A7799">
      <w:pPr>
        <w:autoSpaceDE/>
        <w:jc w:val="center"/>
        <w:rPr>
          <w:sz w:val="20"/>
          <w:szCs w:val="20"/>
        </w:rPr>
      </w:pPr>
    </w:p>
    <w:p w:rsidR="000A7799" w:rsidRDefault="000A7799">
      <w:pPr>
        <w:autoSpaceDE/>
        <w:jc w:val="center"/>
        <w:rPr>
          <w:sz w:val="20"/>
          <w:szCs w:val="20"/>
        </w:rPr>
      </w:pPr>
    </w:p>
    <w:p w:rsidR="000A7799" w:rsidRDefault="000A7799">
      <w:pPr>
        <w:tabs>
          <w:tab w:val="left" w:pos="327"/>
        </w:tabs>
        <w:autoSpaceDE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  <w:r>
        <w:rPr>
          <w:rFonts w:ascii="Arial" w:hAnsi="Arial" w:cs="Arial"/>
          <w:b/>
          <w:bCs/>
          <w:i/>
          <w:iCs/>
          <w:sz w:val="20"/>
          <w:szCs w:val="20"/>
        </w:rPr>
        <w:t>1.  Východiská pre zostavenie účtovnej závierky</w:t>
      </w:r>
    </w:p>
    <w:p w:rsidR="000A7799" w:rsidRDefault="000A7799">
      <w:pPr>
        <w:autoSpaceDE/>
        <w:rPr>
          <w:sz w:val="20"/>
          <w:szCs w:val="20"/>
        </w:rPr>
      </w:pPr>
    </w:p>
    <w:p w:rsidR="000A7799" w:rsidRDefault="000A7799">
      <w:pPr>
        <w:ind w:left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Účtovná  závierka  Základnej školy v Hliníku nad Hronom  je  zostavená  za  predpokladu  nepretržitého</w:t>
      </w:r>
    </w:p>
    <w:p w:rsidR="000A7799" w:rsidRDefault="000A7799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trvania jej činnosti  v súlade so zákonom o účtovníctve platným v Slovenskej republike a nadväzujúcimi </w:t>
      </w:r>
    </w:p>
    <w:p w:rsidR="000A7799" w:rsidRDefault="000A7799">
      <w:r>
        <w:rPr>
          <w:rFonts w:ascii="Arial" w:hAnsi="Arial" w:cs="Arial"/>
          <w:sz w:val="20"/>
          <w:szCs w:val="20"/>
        </w:rPr>
        <w:t xml:space="preserve">       postupmi účtovania.                                                            </w:t>
      </w:r>
    </w:p>
    <w:p w:rsidR="000A7799" w:rsidRDefault="000A7799">
      <w:pPr>
        <w:autoSpaceDE/>
        <w:rPr>
          <w:sz w:val="20"/>
          <w:szCs w:val="20"/>
        </w:rPr>
      </w:pPr>
    </w:p>
    <w:p w:rsidR="000A7799" w:rsidRDefault="000A7799">
      <w:pPr>
        <w:tabs>
          <w:tab w:val="left" w:pos="360"/>
          <w:tab w:val="left" w:pos="720"/>
        </w:tabs>
        <w:autoSpaceDE/>
        <w:spacing w:line="360" w:lineRule="auto"/>
        <w:ind w:left="72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2.  Zmeny účtovných metód a účtovných zásad</w:t>
      </w:r>
      <w:r>
        <w:rPr>
          <w:rFonts w:ascii="Arial" w:hAnsi="Arial" w:cs="Arial"/>
          <w:sz w:val="20"/>
          <w:szCs w:val="20"/>
        </w:rPr>
        <w:t xml:space="preserve"> </w:t>
      </w:r>
    </w:p>
    <w:p w:rsidR="000A7799" w:rsidRDefault="000A7799">
      <w:pPr>
        <w:autoSpaceDE/>
        <w:ind w:left="35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Základná škola v Hliníku nad Hronom nezmenila účtovné metódy a účtovné zásady oproti predchádzajúcemu účtovnému obdobiu.  </w:t>
      </w:r>
    </w:p>
    <w:p w:rsidR="000A7799" w:rsidRDefault="000A7799">
      <w:pPr>
        <w:autoSpaceDE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rPr>
          <w:sz w:val="20"/>
          <w:szCs w:val="20"/>
        </w:rPr>
      </w:pP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pStyle w:val="Nadpis7"/>
      </w:pPr>
      <w:r>
        <w:lastRenderedPageBreak/>
        <w:t xml:space="preserve">Spôsob ocenenia jednotlivých položiek  </w:t>
      </w:r>
    </w:p>
    <w:p w:rsidR="000A7799" w:rsidRDefault="000A7799">
      <w:pPr>
        <w:tabs>
          <w:tab w:val="left" w:pos="0"/>
        </w:tabs>
        <w:autoSpaceDE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 Dlhodobý nehmotný a dlhodobý hmotný majetok</w:t>
      </w:r>
    </w:p>
    <w:p w:rsidR="000A7799" w:rsidRDefault="000A7799">
      <w:pPr>
        <w:autoSpaceDE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Dlhodobý majetok nakupovaný sa oceňuje obstarávacou cenou, ktorá zahrňuje cenu obstarania a náklady súvisiace s jeho obstaraním (prepravu, montáž, poistné, clo a pod.). </w:t>
      </w:r>
    </w:p>
    <w:p w:rsidR="000A7799" w:rsidRDefault="000A7799">
      <w:pPr>
        <w:jc w:val="both"/>
      </w:pPr>
      <w:r>
        <w:rPr>
          <w:rFonts w:ascii="Arial" w:hAnsi="Arial" w:cs="Arial"/>
          <w:sz w:val="20"/>
          <w:szCs w:val="20"/>
        </w:rPr>
        <w:t xml:space="preserve">       Dlhodobý    majetok     nadobudnutý     bezodplatne    (darovaním    alebo    delimitáciou)    sa    oceňuje</w:t>
      </w:r>
      <w:r>
        <w:t xml:space="preserve"> </w:t>
      </w:r>
    </w:p>
    <w:p w:rsidR="000A7799" w:rsidRDefault="000A7799">
      <w:pPr>
        <w:jc w:val="both"/>
      </w:pPr>
      <w:r>
        <w:t xml:space="preserve">       </w:t>
      </w:r>
      <w:r>
        <w:rPr>
          <w:rFonts w:ascii="Arial" w:hAnsi="Arial" w:cs="Arial"/>
          <w:sz w:val="20"/>
          <w:szCs w:val="20"/>
        </w:rPr>
        <w:t xml:space="preserve">reprodukčnou   obstarávacou cenou,  čo  je  cena, za ktorú by sa majetok obstaral v čase, keď sa o ňom </w:t>
      </w:r>
    </w:p>
    <w:p w:rsidR="000A7799" w:rsidRDefault="000A7799">
      <w:pPr>
        <w:tabs>
          <w:tab w:val="left" w:pos="0"/>
        </w:tabs>
        <w:autoSpaceDE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účtuje.  Dlhodobý  majetok  nadobudnutý  bezodplatným prevodom  pri splynutí, zlúčení, rozdelení alebo</w:t>
      </w:r>
    </w:p>
    <w:p w:rsidR="000A7799" w:rsidRDefault="000A7799">
      <w:pPr>
        <w:tabs>
          <w:tab w:val="left" w:pos="0"/>
        </w:tabs>
        <w:autoSpaceDE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pri  prevode  správy  sa  oceňuje  cenou, v  ktorej sa doteraz viedol v účtovníctve. Ak cenu nie je možné</w:t>
      </w:r>
    </w:p>
    <w:p w:rsidR="000A7799" w:rsidRDefault="000A7799">
      <w:pPr>
        <w:tabs>
          <w:tab w:val="left" w:pos="0"/>
        </w:tabs>
        <w:autoSpaceDE/>
        <w:jc w:val="both"/>
      </w:pPr>
      <w:r>
        <w:rPr>
          <w:rFonts w:ascii="Arial" w:hAnsi="Arial" w:cs="Arial"/>
          <w:sz w:val="20"/>
          <w:szCs w:val="20"/>
        </w:rPr>
        <w:t xml:space="preserve">       zistiť, oceňuje sa reprodukčnou obstarávacou cenou. </w:t>
      </w:r>
    </w:p>
    <w:p w:rsidR="000A7799" w:rsidRDefault="000A7799" w:rsidP="002D53A8">
      <w:pPr>
        <w:autoSpaceDE/>
        <w:jc w:val="both"/>
        <w:rPr>
          <w:rFonts w:ascii="Arial" w:hAnsi="Arial" w:cs="Arial"/>
          <w:sz w:val="20"/>
          <w:szCs w:val="20"/>
        </w:rPr>
      </w:pPr>
      <w:r>
        <w:t xml:space="preserve">       </w:t>
      </w:r>
    </w:p>
    <w:p w:rsidR="000A7799" w:rsidRDefault="000A7799">
      <w:pPr>
        <w:pStyle w:val="Nadpis1"/>
      </w:pPr>
      <w:r>
        <w:t xml:space="preserve">Zásoby </w:t>
      </w:r>
    </w:p>
    <w:p w:rsidR="000A7799" w:rsidRDefault="000A7799">
      <w:pPr>
        <w:autoSpaceDE/>
        <w:ind w:left="4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Nakupované zásoby sa oceňujú obstarávacou cenou. </w:t>
      </w:r>
    </w:p>
    <w:p w:rsidR="000A7799" w:rsidRDefault="000A7799">
      <w:pPr>
        <w:autoSpaceDE/>
        <w:ind w:left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Obstarávacia cena zahŕňa cenu, za ktorú sa zásoby obstarali a náklady súvisiace s ich obstaraním. Vyskytujúce sa náklady súvisiace s obstaraním v účtovnej jednotke je dopravné .</w:t>
      </w:r>
    </w:p>
    <w:p w:rsidR="000A7799" w:rsidRDefault="00427FA0">
      <w:pPr>
        <w:rPr>
          <w:rFonts w:ascii="Arial" w:hAnsi="Arial" w:cs="Arial"/>
          <w:sz w:val="20"/>
          <w:szCs w:val="20"/>
        </w:rPr>
      </w:pPr>
      <w:r>
        <w:fldChar w:fldCharType="begin"/>
      </w:r>
      <w:r w:rsidR="000A7799">
        <w:instrText>FORMCHECKBOX</w:instrText>
      </w:r>
      <w:r>
        <w:fldChar w:fldCharType="separate"/>
      </w:r>
      <w:r>
        <w:fldChar w:fldCharType="end"/>
      </w:r>
      <w:r w:rsidR="000A7799">
        <w:t xml:space="preserve">       </w:t>
      </w:r>
      <w:r w:rsidR="000A7799">
        <w:rPr>
          <w:rFonts w:ascii="Arial" w:hAnsi="Arial" w:cs="Arial"/>
          <w:sz w:val="20"/>
          <w:szCs w:val="20"/>
        </w:rPr>
        <w:t>Zásoby  získané  darovaním  alebo   delimitáciou  sa  oceňujú reprodukčnou obstarávacou cenou (napr.</w:t>
      </w:r>
    </w:p>
    <w:p w:rsidR="000A7799" w:rsidRDefault="000A7799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403E0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určenou v darovacej zmluve alebo určenou komisiou pre oceňovanie).</w:t>
      </w:r>
    </w:p>
    <w:p w:rsidR="002D53A8" w:rsidRDefault="002D53A8">
      <w:pPr>
        <w:rPr>
          <w:rFonts w:ascii="Arial" w:hAnsi="Arial" w:cs="Arial"/>
          <w:sz w:val="20"/>
          <w:szCs w:val="20"/>
        </w:rPr>
      </w:pPr>
    </w:p>
    <w:p w:rsidR="000A7799" w:rsidRDefault="000A7799">
      <w:pPr>
        <w:pStyle w:val="Nadpis1"/>
      </w:pPr>
      <w:r>
        <w:t>Pohľadávky</w:t>
      </w:r>
    </w:p>
    <w:p w:rsidR="000A7799" w:rsidRDefault="000A7799">
      <w:pPr>
        <w:autoSpaceDE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0A7799" w:rsidRDefault="000A7799" w:rsidP="002D53A8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  <w:r w:rsidR="002D53A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</w:t>
      </w:r>
      <w:r w:rsidR="002D53A8">
        <w:rPr>
          <w:rFonts w:ascii="Arial" w:hAnsi="Arial" w:cs="Arial"/>
          <w:sz w:val="20"/>
          <w:szCs w:val="20"/>
        </w:rPr>
        <w:t>Toto ocenenie sa znižuje o pochybné a nevymožiteľné pohľadávky prostredníctvom opravnej položky.</w:t>
      </w:r>
    </w:p>
    <w:p w:rsidR="000A7799" w:rsidRDefault="000A7799">
      <w:pPr>
        <w:pStyle w:val="Nadpis1"/>
      </w:pPr>
      <w:r>
        <w:t>Peňažné prostriedky a ceniny</w:t>
      </w:r>
    </w:p>
    <w:p w:rsidR="000A7799" w:rsidRDefault="000A7799">
      <w:pPr>
        <w:autoSpaceDE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0A7799" w:rsidRDefault="000A7799">
      <w:pPr>
        <w:autoSpaceDE/>
        <w:ind w:left="426"/>
        <w:jc w:val="both"/>
        <w:rPr>
          <w:sz w:val="18"/>
          <w:szCs w:val="18"/>
        </w:rPr>
      </w:pPr>
    </w:p>
    <w:p w:rsidR="000A7799" w:rsidRDefault="000A7799">
      <w:pPr>
        <w:pStyle w:val="Nadpis1"/>
      </w:pPr>
      <w:r>
        <w:t>Náklady budúcich období a príjmy budúcich období</w:t>
      </w:r>
    </w:p>
    <w:p w:rsidR="000A7799" w:rsidRDefault="000A7799">
      <w:pPr>
        <w:autoSpaceDE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0A7799" w:rsidRDefault="000A7799">
      <w:pPr>
        <w:autoSpaceDE/>
        <w:ind w:left="426"/>
        <w:jc w:val="both"/>
        <w:rPr>
          <w:sz w:val="18"/>
          <w:szCs w:val="18"/>
        </w:rPr>
      </w:pPr>
    </w:p>
    <w:p w:rsidR="000A7799" w:rsidRDefault="000A7799">
      <w:pPr>
        <w:pStyle w:val="Nadpis1"/>
      </w:pPr>
      <w:r>
        <w:t>Záväzky</w:t>
      </w:r>
    </w:p>
    <w:p w:rsidR="000A7799" w:rsidRDefault="000A7799">
      <w:pPr>
        <w:autoSpaceDE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0A7799" w:rsidRDefault="000A7799">
      <w:pPr>
        <w:autoSpaceDE/>
        <w:ind w:left="426"/>
        <w:jc w:val="both"/>
        <w:rPr>
          <w:sz w:val="18"/>
          <w:szCs w:val="18"/>
        </w:rPr>
      </w:pPr>
    </w:p>
    <w:p w:rsidR="000A7799" w:rsidRDefault="000A7799">
      <w:pPr>
        <w:pStyle w:val="Nadpis1"/>
      </w:pPr>
      <w:r>
        <w:t>Rezervy</w:t>
      </w:r>
    </w:p>
    <w:p w:rsidR="000A7799" w:rsidRDefault="000A7799">
      <w:pPr>
        <w:autoSpaceDE/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neistým časovým vymedzením alebo výškou. Tvoria sa na</w:t>
      </w:r>
      <w:r w:rsidR="00403E04">
        <w:rPr>
          <w:rFonts w:ascii="Arial" w:hAnsi="Arial" w:cs="Arial"/>
          <w:sz w:val="20"/>
          <w:szCs w:val="20"/>
        </w:rPr>
        <w:t xml:space="preserve"> základe zásady opatrnosti, tzn</w:t>
      </w:r>
      <w:r>
        <w:rPr>
          <w:rFonts w:ascii="Arial" w:hAnsi="Arial" w:cs="Arial"/>
          <w:sz w:val="20"/>
          <w:szCs w:val="20"/>
        </w:rPr>
        <w:t xml:space="preserve">. tvoria sa na krytie známych rizík alebo strát. Oceňujú sa v očakávanej výške záväzku. Tvorba rezerv sa uplatňuje od roku 2008. </w:t>
      </w:r>
    </w:p>
    <w:p w:rsidR="000A7799" w:rsidRDefault="000A7799">
      <w:pPr>
        <w:autoSpaceDE/>
        <w:ind w:left="426"/>
        <w:jc w:val="both"/>
        <w:rPr>
          <w:sz w:val="18"/>
          <w:szCs w:val="18"/>
        </w:rPr>
      </w:pPr>
    </w:p>
    <w:p w:rsidR="000A7799" w:rsidRDefault="000A7799">
      <w:pPr>
        <w:pStyle w:val="Nadpis1"/>
      </w:pPr>
      <w:r>
        <w:t>Výdavky budúcich období a výnosy budúcich období</w:t>
      </w:r>
    </w:p>
    <w:p w:rsidR="000A7799" w:rsidRDefault="000A7799">
      <w:pPr>
        <w:pStyle w:val="Zkladntext2"/>
        <w:ind w:left="426"/>
        <w:jc w:val="both"/>
      </w:pPr>
      <w: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ind w:left="420" w:hanging="4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 xml:space="preserve">Majetok obstaraný z transferov </w:t>
      </w:r>
      <w:r>
        <w:rPr>
          <w:rFonts w:ascii="Arial" w:hAnsi="Arial" w:cs="Arial"/>
          <w:sz w:val="20"/>
          <w:szCs w:val="20"/>
        </w:rPr>
        <w:t>sa oceňuje obstarávacou cenou.</w:t>
      </w:r>
    </w:p>
    <w:p w:rsidR="000A7799" w:rsidRDefault="000A7799">
      <w:pPr>
        <w:tabs>
          <w:tab w:val="left" w:pos="3270"/>
        </w:tabs>
        <w:autoSpaceDE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ind w:left="420" w:hanging="4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Účtovná jednotka  nie je platiteľom dane z pridanej hodnoty. V prípadoch, keď dodávatelia sú platiteľmi DPH, fakturovaná DPH je súčasťou ocenenia dlhodobého majetku, zásob, nákladov.</w:t>
      </w:r>
    </w:p>
    <w:p w:rsidR="000A7799" w:rsidRDefault="000A7799">
      <w:pPr>
        <w:tabs>
          <w:tab w:val="left" w:pos="0"/>
          <w:tab w:val="left" w:pos="720"/>
        </w:tabs>
        <w:autoSpaceDE/>
        <w:ind w:left="720" w:hanging="360"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pStyle w:val="Nadpis2"/>
        <w:tabs>
          <w:tab w:val="clear" w:pos="0"/>
        </w:tabs>
        <w:ind w:hanging="720"/>
      </w:pPr>
      <w:r>
        <w:t>Podstata odpisovania dlhodobého nehmotného a dlhodobého hmotného majetku</w:t>
      </w:r>
    </w:p>
    <w:p w:rsidR="0041175F" w:rsidRPr="0041175F" w:rsidRDefault="0041175F" w:rsidP="0041175F"/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Odpisy  dlhodobého  nehmotného  majetku  a  dlhodobého  hmotného  majetku  sú stanovené tak, že sa</w:t>
      </w: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</w:t>
      </w:r>
      <w:r w:rsidR="002D53A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vychádza z predpokladanej doby jeho užívania a predpokladaného priebehu jeho opotrebenia. </w:t>
      </w: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</w:t>
      </w:r>
      <w:r w:rsidR="002D53A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 Odpisovať sa začína odo dňa jeho </w:t>
      </w:r>
      <w:r w:rsidR="002D53A8">
        <w:rPr>
          <w:rFonts w:ascii="Arial" w:hAnsi="Arial" w:cs="Arial"/>
          <w:sz w:val="20"/>
          <w:szCs w:val="20"/>
        </w:rPr>
        <w:t xml:space="preserve">zaradenia do používania. </w:t>
      </w:r>
      <w:r>
        <w:rPr>
          <w:rFonts w:ascii="Arial" w:hAnsi="Arial" w:cs="Arial"/>
          <w:sz w:val="20"/>
          <w:szCs w:val="20"/>
        </w:rPr>
        <w:t xml:space="preserve"> </w:t>
      </w:r>
    </w:p>
    <w:p w:rsidR="002D53A8" w:rsidRPr="002D53A8" w:rsidRDefault="002D53A8" w:rsidP="002D53A8">
      <w:pPr>
        <w:ind w:left="426"/>
        <w:jc w:val="both"/>
        <w:rPr>
          <w:rFonts w:ascii="Arial" w:hAnsi="Arial" w:cs="Arial"/>
          <w:sz w:val="20"/>
          <w:szCs w:val="20"/>
        </w:rPr>
      </w:pPr>
      <w:r w:rsidRPr="002D53A8">
        <w:rPr>
          <w:rFonts w:ascii="Arial" w:hAnsi="Arial" w:cs="Arial"/>
          <w:sz w:val="20"/>
          <w:szCs w:val="20"/>
        </w:rPr>
        <w:t xml:space="preserve">Účtovné odpisy sa zaokrúhľujú na </w:t>
      </w:r>
      <w:proofErr w:type="spellStart"/>
      <w:r w:rsidRPr="002D53A8">
        <w:rPr>
          <w:rFonts w:ascii="Arial" w:hAnsi="Arial" w:cs="Arial"/>
          <w:sz w:val="20"/>
          <w:szCs w:val="20"/>
        </w:rPr>
        <w:t>eurocenty</w:t>
      </w:r>
      <w:proofErr w:type="spellEnd"/>
      <w:r w:rsidRPr="002D53A8">
        <w:rPr>
          <w:rFonts w:ascii="Arial" w:hAnsi="Arial" w:cs="Arial"/>
          <w:sz w:val="20"/>
          <w:szCs w:val="20"/>
        </w:rPr>
        <w:t xml:space="preserve"> nahor. Metóda odpisovania sa používa lineárna. Predpokladaná doba užívania a odpisové sadzby sú stanovené takto: </w:t>
      </w:r>
    </w:p>
    <w:p w:rsidR="00403E04" w:rsidRDefault="00403E04" w:rsidP="002D53A8">
      <w:pPr>
        <w:ind w:left="360"/>
        <w:jc w:val="both"/>
        <w:rPr>
          <w:rFonts w:ascii="Arial" w:hAnsi="Arial" w:cs="Arial"/>
          <w:sz w:val="20"/>
          <w:szCs w:val="20"/>
        </w:rPr>
      </w:pPr>
    </w:p>
    <w:p w:rsidR="002D53A8" w:rsidRPr="002D53A8" w:rsidRDefault="002D53A8" w:rsidP="002D53A8">
      <w:pPr>
        <w:ind w:left="360"/>
        <w:jc w:val="both"/>
        <w:rPr>
          <w:rFonts w:ascii="Arial" w:hAnsi="Arial" w:cs="Arial"/>
          <w:sz w:val="20"/>
          <w:szCs w:val="20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2D53A8" w:rsidRPr="002D53A8" w:rsidTr="00581F88">
        <w:tc>
          <w:tcPr>
            <w:tcW w:w="2962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D53A8">
              <w:rPr>
                <w:rFonts w:ascii="Arial" w:hAnsi="Arial" w:cs="Arial"/>
                <w:b/>
                <w:sz w:val="20"/>
                <w:szCs w:val="20"/>
              </w:rPr>
              <w:t>Odpisová skupina</w:t>
            </w:r>
          </w:p>
        </w:tc>
        <w:tc>
          <w:tcPr>
            <w:tcW w:w="3071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D53A8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</w:p>
          <w:p w:rsidR="002D53A8" w:rsidRPr="002D53A8" w:rsidRDefault="002D53A8" w:rsidP="00581F8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D53A8">
              <w:rPr>
                <w:rFonts w:ascii="Arial" w:hAnsi="Arial" w:cs="Arial"/>
                <w:b/>
                <w:sz w:val="20"/>
                <w:szCs w:val="20"/>
              </w:rPr>
              <w:t xml:space="preserve">používania v rokoch </w:t>
            </w:r>
          </w:p>
        </w:tc>
        <w:tc>
          <w:tcPr>
            <w:tcW w:w="4173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D53A8">
              <w:rPr>
                <w:rFonts w:ascii="Arial" w:hAnsi="Arial" w:cs="Arial"/>
                <w:b/>
                <w:sz w:val="20"/>
                <w:szCs w:val="20"/>
              </w:rPr>
              <w:t>Ročný odpis</w:t>
            </w:r>
          </w:p>
        </w:tc>
      </w:tr>
      <w:tr w:rsidR="002D53A8" w:rsidRPr="002D53A8" w:rsidTr="00581F88">
        <w:tc>
          <w:tcPr>
            <w:tcW w:w="2962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53A8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071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53A8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4173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53A8">
              <w:rPr>
                <w:rFonts w:ascii="Arial" w:hAnsi="Arial" w:cs="Arial"/>
                <w:sz w:val="20"/>
                <w:szCs w:val="20"/>
              </w:rPr>
              <w:t>1/4</w:t>
            </w:r>
          </w:p>
        </w:tc>
      </w:tr>
      <w:tr w:rsidR="002D53A8" w:rsidRPr="002D53A8" w:rsidTr="00581F88">
        <w:tc>
          <w:tcPr>
            <w:tcW w:w="2962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53A8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071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53A8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4173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53A8">
              <w:rPr>
                <w:rFonts w:ascii="Arial" w:hAnsi="Arial" w:cs="Arial"/>
                <w:sz w:val="20"/>
                <w:szCs w:val="20"/>
              </w:rPr>
              <w:t>1/6</w:t>
            </w:r>
          </w:p>
        </w:tc>
      </w:tr>
      <w:tr w:rsidR="002D53A8" w:rsidRPr="002D53A8" w:rsidTr="00581F88">
        <w:tc>
          <w:tcPr>
            <w:tcW w:w="2962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53A8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3071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53A8"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4173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53A8">
              <w:rPr>
                <w:rFonts w:ascii="Arial" w:hAnsi="Arial" w:cs="Arial"/>
                <w:sz w:val="20"/>
                <w:szCs w:val="20"/>
              </w:rPr>
              <w:t>1/12</w:t>
            </w:r>
          </w:p>
        </w:tc>
      </w:tr>
      <w:tr w:rsidR="002D53A8" w:rsidRPr="002D53A8" w:rsidTr="00581F88">
        <w:tc>
          <w:tcPr>
            <w:tcW w:w="2962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53A8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3071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53A8"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4173" w:type="dxa"/>
          </w:tcPr>
          <w:p w:rsidR="002D53A8" w:rsidRPr="002D53A8" w:rsidRDefault="002D53A8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D53A8">
              <w:rPr>
                <w:rFonts w:ascii="Arial" w:hAnsi="Arial" w:cs="Arial"/>
                <w:sz w:val="20"/>
                <w:szCs w:val="20"/>
              </w:rPr>
              <w:t>1/40</w:t>
            </w:r>
          </w:p>
        </w:tc>
      </w:tr>
    </w:tbl>
    <w:p w:rsidR="002D53A8" w:rsidRPr="002D53A8" w:rsidRDefault="002D53A8" w:rsidP="002D53A8">
      <w:pPr>
        <w:jc w:val="both"/>
        <w:rPr>
          <w:rFonts w:ascii="Arial" w:hAnsi="Arial" w:cs="Arial"/>
          <w:sz w:val="20"/>
          <w:szCs w:val="20"/>
        </w:rPr>
      </w:pPr>
    </w:p>
    <w:p w:rsidR="002D53A8" w:rsidRPr="002D53A8" w:rsidRDefault="002D53A8" w:rsidP="002D53A8">
      <w:pPr>
        <w:ind w:left="426"/>
        <w:jc w:val="both"/>
        <w:rPr>
          <w:rFonts w:ascii="Arial" w:hAnsi="Arial" w:cs="Arial"/>
          <w:sz w:val="20"/>
          <w:szCs w:val="20"/>
        </w:rPr>
      </w:pPr>
      <w:r w:rsidRPr="002D53A8">
        <w:rPr>
          <w:rFonts w:ascii="Arial" w:hAnsi="Arial" w:cs="Arial"/>
          <w:sz w:val="20"/>
          <w:szCs w:val="20"/>
        </w:rPr>
        <w:lastRenderedPageBreak/>
        <w:t>Drobný nehmotný majetok do 2 400,00 €, ktorý podľa rozhodnutia účtovnej jednotky nie je dlhodobým nehmotným majetkom sa účtuje pri obstaraní do nákladov na účet 518 - Ostatné služby.</w:t>
      </w:r>
    </w:p>
    <w:p w:rsidR="000A7799" w:rsidRDefault="002D53A8" w:rsidP="002D53A8">
      <w:pPr>
        <w:ind w:left="426"/>
        <w:jc w:val="both"/>
        <w:rPr>
          <w:rFonts w:ascii="Arial" w:hAnsi="Arial" w:cs="Arial"/>
          <w:sz w:val="20"/>
          <w:szCs w:val="20"/>
        </w:rPr>
      </w:pPr>
      <w:r w:rsidRPr="002D53A8">
        <w:rPr>
          <w:rFonts w:ascii="Arial" w:hAnsi="Arial" w:cs="Arial"/>
          <w:sz w:val="20"/>
          <w:szCs w:val="20"/>
        </w:rPr>
        <w:t xml:space="preserve">Drobný hmotný majetok do 1 700,00 €, ktorý podľa rozhodnutia účtovnej jednotky nie je dlhodobým hmotným majetkom sa účtuje ako zásoby. </w:t>
      </w:r>
    </w:p>
    <w:p w:rsidR="0041175F" w:rsidRPr="002D53A8" w:rsidRDefault="0041175F" w:rsidP="002D53A8">
      <w:pPr>
        <w:ind w:left="426"/>
        <w:jc w:val="both"/>
        <w:rPr>
          <w:rFonts w:ascii="Arial" w:hAnsi="Arial" w:cs="Arial"/>
          <w:sz w:val="20"/>
          <w:szCs w:val="20"/>
        </w:rPr>
      </w:pPr>
    </w:p>
    <w:p w:rsidR="0041175F" w:rsidRPr="0041175F" w:rsidRDefault="0041175F" w:rsidP="0041175F">
      <w:pPr>
        <w:jc w:val="both"/>
        <w:rPr>
          <w:rFonts w:ascii="Arial" w:hAnsi="Arial" w:cs="Arial"/>
          <w:b/>
          <w:i/>
          <w:sz w:val="20"/>
          <w:szCs w:val="20"/>
        </w:rPr>
      </w:pPr>
      <w:r w:rsidRPr="0041175F">
        <w:rPr>
          <w:rFonts w:ascii="Arial" w:hAnsi="Arial" w:cs="Arial"/>
          <w:b/>
          <w:i/>
          <w:sz w:val="20"/>
          <w:szCs w:val="20"/>
        </w:rPr>
        <w:t>Zásady pre vykazovanie transferov</w:t>
      </w:r>
    </w:p>
    <w:p w:rsidR="0041175F" w:rsidRPr="0041175F" w:rsidRDefault="0041175F" w:rsidP="0041175F">
      <w:pPr>
        <w:jc w:val="both"/>
        <w:rPr>
          <w:rFonts w:ascii="Arial" w:hAnsi="Arial" w:cs="Arial"/>
          <w:b/>
          <w:i/>
          <w:sz w:val="20"/>
          <w:szCs w:val="20"/>
        </w:rPr>
      </w:pPr>
    </w:p>
    <w:p w:rsidR="0041175F" w:rsidRPr="0041175F" w:rsidRDefault="0041175F" w:rsidP="0041175F">
      <w:pPr>
        <w:ind w:left="426"/>
        <w:jc w:val="both"/>
        <w:rPr>
          <w:rFonts w:ascii="Arial" w:hAnsi="Arial" w:cs="Arial"/>
          <w:sz w:val="20"/>
          <w:szCs w:val="20"/>
        </w:rPr>
      </w:pPr>
      <w:r w:rsidRPr="0041175F">
        <w:rPr>
          <w:rFonts w:ascii="Arial" w:hAnsi="Arial" w:cs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1175F" w:rsidRPr="0041175F" w:rsidRDefault="0041175F" w:rsidP="0041175F">
      <w:pPr>
        <w:ind w:left="426"/>
        <w:jc w:val="both"/>
        <w:rPr>
          <w:rFonts w:ascii="Arial" w:hAnsi="Arial" w:cs="Arial"/>
          <w:sz w:val="20"/>
          <w:szCs w:val="20"/>
        </w:rPr>
      </w:pPr>
      <w:r w:rsidRPr="0041175F">
        <w:rPr>
          <w:rFonts w:ascii="Arial" w:hAnsi="Arial" w:cs="Arial"/>
          <w:b/>
          <w:sz w:val="20"/>
          <w:szCs w:val="20"/>
        </w:rPr>
        <w:t>Bežný transfer</w:t>
      </w:r>
      <w:r w:rsidRPr="0041175F">
        <w:rPr>
          <w:rFonts w:ascii="Arial" w:hAnsi="Arial" w:cs="Arial"/>
          <w:sz w:val="20"/>
          <w:szCs w:val="20"/>
        </w:rPr>
        <w:t xml:space="preserve"> </w:t>
      </w:r>
    </w:p>
    <w:p w:rsidR="0041175F" w:rsidRPr="0041175F" w:rsidRDefault="0041175F" w:rsidP="0041175F">
      <w:pPr>
        <w:jc w:val="both"/>
        <w:rPr>
          <w:rFonts w:ascii="Arial" w:hAnsi="Arial" w:cs="Arial"/>
          <w:sz w:val="20"/>
          <w:szCs w:val="20"/>
        </w:rPr>
      </w:pPr>
      <w:r w:rsidRPr="0041175F">
        <w:rPr>
          <w:rFonts w:ascii="Arial" w:hAnsi="Arial" w:cs="Arial"/>
          <w:sz w:val="20"/>
          <w:szCs w:val="20"/>
        </w:rPr>
        <w:t xml:space="preserve">       -     prijatý od </w:t>
      </w:r>
      <w:r>
        <w:rPr>
          <w:rFonts w:ascii="Arial" w:hAnsi="Arial" w:cs="Arial"/>
          <w:sz w:val="20"/>
          <w:szCs w:val="20"/>
          <w:u w:val="single"/>
        </w:rPr>
        <w:t>cudzích subjektov</w:t>
      </w:r>
      <w:r w:rsidRPr="0041175F">
        <w:rPr>
          <w:rFonts w:ascii="Arial" w:hAnsi="Arial" w:cs="Arial"/>
          <w:sz w:val="20"/>
          <w:szCs w:val="20"/>
        </w:rPr>
        <w:t xml:space="preserve"> - sa  zúčtuje do výnosov  vo vecnej a časovej súvislosti s nákladmi,</w:t>
      </w:r>
    </w:p>
    <w:p w:rsidR="0041175F" w:rsidRPr="0041175F" w:rsidRDefault="0041175F" w:rsidP="0041175F">
      <w:pPr>
        <w:jc w:val="both"/>
        <w:rPr>
          <w:rFonts w:ascii="Arial" w:hAnsi="Arial" w:cs="Arial"/>
          <w:sz w:val="20"/>
          <w:szCs w:val="20"/>
        </w:rPr>
      </w:pPr>
      <w:r w:rsidRPr="0041175F">
        <w:rPr>
          <w:rFonts w:ascii="Arial" w:hAnsi="Arial" w:cs="Arial"/>
          <w:sz w:val="20"/>
          <w:szCs w:val="20"/>
        </w:rPr>
        <w:t xml:space="preserve">       -     p</w:t>
      </w:r>
      <w:r>
        <w:rPr>
          <w:rFonts w:ascii="Arial" w:hAnsi="Arial" w:cs="Arial"/>
          <w:sz w:val="20"/>
          <w:szCs w:val="20"/>
        </w:rPr>
        <w:t>rijatý od zriaďovateľa – sa zúčtuje do výnosov vo vecnej a časovej súvislosti s výdavkami</w:t>
      </w:r>
    </w:p>
    <w:p w:rsidR="00403E04" w:rsidRPr="0041175F" w:rsidRDefault="00403E04" w:rsidP="0041175F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</w:p>
    <w:p w:rsidR="0041175F" w:rsidRPr="0041175F" w:rsidRDefault="0041175F" w:rsidP="0041175F">
      <w:pPr>
        <w:jc w:val="both"/>
        <w:rPr>
          <w:rFonts w:ascii="Arial" w:hAnsi="Arial" w:cs="Arial"/>
          <w:sz w:val="20"/>
          <w:szCs w:val="20"/>
        </w:rPr>
      </w:pPr>
      <w:r w:rsidRPr="0041175F">
        <w:rPr>
          <w:rFonts w:ascii="Arial" w:hAnsi="Arial" w:cs="Arial"/>
          <w:sz w:val="20"/>
          <w:szCs w:val="20"/>
        </w:rPr>
        <w:t xml:space="preserve"> </w:t>
      </w:r>
    </w:p>
    <w:p w:rsidR="0041175F" w:rsidRPr="0041175F" w:rsidRDefault="0041175F" w:rsidP="0041175F">
      <w:pPr>
        <w:ind w:left="426"/>
        <w:jc w:val="both"/>
        <w:rPr>
          <w:rFonts w:ascii="Arial" w:hAnsi="Arial" w:cs="Arial"/>
          <w:sz w:val="20"/>
          <w:szCs w:val="20"/>
        </w:rPr>
      </w:pPr>
      <w:r w:rsidRPr="0041175F">
        <w:rPr>
          <w:rFonts w:ascii="Arial" w:hAnsi="Arial" w:cs="Arial"/>
          <w:b/>
          <w:sz w:val="20"/>
          <w:szCs w:val="20"/>
        </w:rPr>
        <w:t>Kapitálový transfer</w:t>
      </w:r>
      <w:r w:rsidRPr="0041175F">
        <w:rPr>
          <w:rFonts w:ascii="Arial" w:hAnsi="Arial" w:cs="Arial"/>
          <w:sz w:val="20"/>
          <w:szCs w:val="20"/>
        </w:rPr>
        <w:t xml:space="preserve"> </w:t>
      </w:r>
    </w:p>
    <w:p w:rsidR="0041175F" w:rsidRPr="0041175F" w:rsidRDefault="0041175F" w:rsidP="0041175F">
      <w:pPr>
        <w:ind w:left="426"/>
        <w:jc w:val="both"/>
        <w:rPr>
          <w:rFonts w:ascii="Arial" w:hAnsi="Arial" w:cs="Arial"/>
          <w:sz w:val="20"/>
          <w:szCs w:val="20"/>
        </w:rPr>
      </w:pPr>
      <w:r w:rsidRPr="0041175F">
        <w:rPr>
          <w:rFonts w:ascii="Arial" w:hAnsi="Arial" w:cs="Arial"/>
          <w:sz w:val="20"/>
          <w:szCs w:val="20"/>
        </w:rPr>
        <w:t xml:space="preserve">-    prijatý od </w:t>
      </w:r>
      <w:r w:rsidRPr="0041175F">
        <w:rPr>
          <w:rFonts w:ascii="Arial" w:hAnsi="Arial" w:cs="Arial"/>
          <w:sz w:val="20"/>
          <w:szCs w:val="20"/>
          <w:u w:val="single"/>
        </w:rPr>
        <w:t>cudzích subjektov</w:t>
      </w:r>
      <w:r w:rsidRPr="0041175F">
        <w:rPr>
          <w:rFonts w:ascii="Arial" w:hAnsi="Arial" w:cs="Arial"/>
          <w:sz w:val="20"/>
          <w:szCs w:val="20"/>
        </w:rPr>
        <w:t xml:space="preserve"> - sa  zúčtuje  do  výnosov  vo  vecnej  a  časovej súvislosti s nákladmi</w:t>
      </w:r>
    </w:p>
    <w:p w:rsidR="0041175F" w:rsidRPr="0041175F" w:rsidRDefault="0041175F" w:rsidP="0041175F">
      <w:pPr>
        <w:ind w:left="426"/>
        <w:jc w:val="both"/>
        <w:rPr>
          <w:rFonts w:ascii="Arial" w:hAnsi="Arial" w:cs="Arial"/>
          <w:sz w:val="20"/>
          <w:szCs w:val="20"/>
        </w:rPr>
      </w:pPr>
      <w:r w:rsidRPr="0041175F">
        <w:rPr>
          <w:rFonts w:ascii="Arial" w:hAnsi="Arial" w:cs="Arial"/>
          <w:sz w:val="20"/>
          <w:szCs w:val="20"/>
        </w:rPr>
        <w:t xml:space="preserve">     (napr. s odpismi, s opravnou položkou, so zostatkovou hodnotou vyradeného dlhodobého majetku),</w:t>
      </w:r>
    </w:p>
    <w:p w:rsidR="0041175F" w:rsidRPr="0041175F" w:rsidRDefault="00403E04" w:rsidP="0041175F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 </w:t>
      </w:r>
      <w:r w:rsidR="0041175F">
        <w:rPr>
          <w:rFonts w:ascii="Arial" w:hAnsi="Arial" w:cs="Arial"/>
          <w:sz w:val="20"/>
          <w:szCs w:val="20"/>
        </w:rPr>
        <w:t>prijatý od</w:t>
      </w:r>
      <w:r w:rsidR="0041175F" w:rsidRPr="0041175F">
        <w:rPr>
          <w:rFonts w:ascii="Arial" w:hAnsi="Arial" w:cs="Arial"/>
          <w:sz w:val="20"/>
          <w:szCs w:val="20"/>
        </w:rPr>
        <w:t xml:space="preserve"> </w:t>
      </w:r>
      <w:r w:rsidR="0041175F">
        <w:rPr>
          <w:rFonts w:ascii="Arial" w:hAnsi="Arial" w:cs="Arial"/>
          <w:sz w:val="20"/>
          <w:szCs w:val="20"/>
          <w:u w:val="single"/>
        </w:rPr>
        <w:t>zriaďovateľa</w:t>
      </w:r>
      <w:r w:rsidR="0041175F">
        <w:rPr>
          <w:rFonts w:ascii="Arial" w:hAnsi="Arial" w:cs="Arial"/>
          <w:sz w:val="20"/>
          <w:szCs w:val="20"/>
        </w:rPr>
        <w:t xml:space="preserve"> - sa zúčtuje do výnosov</w:t>
      </w:r>
      <w:r w:rsidR="0041175F" w:rsidRPr="0041175F">
        <w:rPr>
          <w:rFonts w:ascii="Arial" w:hAnsi="Arial" w:cs="Arial"/>
          <w:sz w:val="20"/>
          <w:szCs w:val="20"/>
        </w:rPr>
        <w:t xml:space="preserve"> vo vecnej a  časovej súvislosti s</w:t>
      </w:r>
      <w:r w:rsidR="0041175F">
        <w:rPr>
          <w:rFonts w:ascii="Arial" w:hAnsi="Arial" w:cs="Arial"/>
          <w:sz w:val="20"/>
          <w:szCs w:val="20"/>
        </w:rPr>
        <w:t> </w:t>
      </w:r>
      <w:r w:rsidR="0041175F" w:rsidRPr="0041175F">
        <w:rPr>
          <w:rFonts w:ascii="Arial" w:hAnsi="Arial" w:cs="Arial"/>
          <w:sz w:val="20"/>
          <w:szCs w:val="20"/>
        </w:rPr>
        <w:t>náklad</w:t>
      </w:r>
      <w:r w:rsidR="0041175F">
        <w:rPr>
          <w:rFonts w:ascii="Arial" w:hAnsi="Arial" w:cs="Arial"/>
          <w:sz w:val="20"/>
          <w:szCs w:val="20"/>
        </w:rPr>
        <w:t xml:space="preserve">mi ( napr. </w:t>
      </w:r>
      <w:r>
        <w:rPr>
          <w:rFonts w:ascii="Arial" w:hAnsi="Arial" w:cs="Arial"/>
          <w:sz w:val="20"/>
          <w:szCs w:val="20"/>
        </w:rPr>
        <w:t xml:space="preserve">    </w:t>
      </w:r>
      <w:r w:rsidR="0041175F">
        <w:rPr>
          <w:rFonts w:ascii="Arial" w:hAnsi="Arial" w:cs="Arial"/>
          <w:sz w:val="20"/>
          <w:szCs w:val="20"/>
        </w:rPr>
        <w:t>s odpismi, s opravnou položkou, so zostatkovou hodnotou vyradeného dlhodobého majetku).</w:t>
      </w:r>
    </w:p>
    <w:p w:rsidR="00D33759" w:rsidRPr="00403E04" w:rsidRDefault="0041175F" w:rsidP="00403E04">
      <w:pPr>
        <w:spacing w:line="480" w:lineRule="auto"/>
        <w:ind w:left="426"/>
        <w:jc w:val="both"/>
        <w:rPr>
          <w:rFonts w:ascii="Arial" w:hAnsi="Arial" w:cs="Arial"/>
          <w:sz w:val="20"/>
          <w:szCs w:val="20"/>
        </w:rPr>
      </w:pPr>
      <w:r w:rsidRPr="0041175F">
        <w:rPr>
          <w:rFonts w:ascii="Arial" w:hAnsi="Arial" w:cs="Arial"/>
          <w:sz w:val="20"/>
          <w:szCs w:val="20"/>
        </w:rPr>
        <w:t xml:space="preserve"> </w:t>
      </w:r>
    </w:p>
    <w:p w:rsidR="000A7799" w:rsidRDefault="000A7799">
      <w:pPr>
        <w:autoSpaceDE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III</w:t>
      </w:r>
    </w:p>
    <w:p w:rsidR="000A7799" w:rsidRDefault="000A7799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údajoch na strane aktív súvahy</w:t>
      </w:r>
    </w:p>
    <w:p w:rsidR="000A7799" w:rsidRDefault="000A7799">
      <w:pPr>
        <w:autoSpaceDE/>
        <w:rPr>
          <w:sz w:val="20"/>
          <w:szCs w:val="20"/>
        </w:rPr>
      </w:pPr>
    </w:p>
    <w:p w:rsidR="000A7799" w:rsidRDefault="000A7799">
      <w:pPr>
        <w:autoSpaceDE/>
        <w:rPr>
          <w:sz w:val="20"/>
          <w:szCs w:val="20"/>
        </w:rPr>
      </w:pPr>
    </w:p>
    <w:p w:rsidR="000A7799" w:rsidRDefault="000A7799">
      <w:pPr>
        <w:pStyle w:val="Nadpis5"/>
        <w:rPr>
          <w:sz w:val="22"/>
          <w:szCs w:val="22"/>
        </w:rPr>
      </w:pPr>
      <w:r>
        <w:rPr>
          <w:sz w:val="22"/>
          <w:szCs w:val="22"/>
        </w:rPr>
        <w:t xml:space="preserve">A  Neobežný majetok </w:t>
      </w:r>
    </w:p>
    <w:p w:rsidR="000A7799" w:rsidRDefault="000A7799">
      <w:pPr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I.   Dlhodobý nehmotný majetok a dlhodobý hmotný majetok </w:t>
      </w:r>
    </w:p>
    <w:p w:rsidR="000A7799" w:rsidRDefault="000A7799">
      <w:pPr>
        <w:autoSpaceDE/>
        <w:spacing w:line="360" w:lineRule="auto"/>
        <w:ind w:left="720" w:hanging="360"/>
        <w:rPr>
          <w:rFonts w:ascii="Arial" w:hAnsi="Arial" w:cs="Arial"/>
          <w:b/>
          <w:bCs/>
          <w:i/>
          <w:iCs/>
          <w:sz w:val="20"/>
          <w:szCs w:val="20"/>
        </w:rPr>
      </w:pPr>
    </w:p>
    <w:p w:rsidR="000A7799" w:rsidRDefault="000A7799">
      <w:pPr>
        <w:autoSpaceDE/>
        <w:spacing w:line="360" w:lineRule="auto"/>
        <w:ind w:left="720" w:hanging="360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Prehľad o pohybe dlhodobého nehmotného majetku /v €/</w:t>
      </w:r>
    </w:p>
    <w:p w:rsidR="000A7799" w:rsidRDefault="000A7799">
      <w:pPr>
        <w:tabs>
          <w:tab w:val="left" w:pos="360"/>
          <w:tab w:val="left" w:pos="1440"/>
        </w:tabs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tabs>
          <w:tab w:val="left" w:pos="360"/>
          <w:tab w:val="left" w:pos="1440"/>
        </w:tabs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OBSTARÁVACIA CENA </w:t>
      </w:r>
    </w:p>
    <w:tbl>
      <w:tblPr>
        <w:tblW w:w="0" w:type="auto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7"/>
        <w:gridCol w:w="673"/>
        <w:gridCol w:w="841"/>
        <w:gridCol w:w="1345"/>
        <w:gridCol w:w="1434"/>
        <w:gridCol w:w="1434"/>
        <w:gridCol w:w="1000"/>
        <w:gridCol w:w="1434"/>
      </w:tblGrid>
      <w:tr w:rsidR="000A7799">
        <w:trPr>
          <w:trHeight w:val="477"/>
        </w:trPr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</w:t>
            </w:r>
          </w:p>
          <w:p w:rsidR="000A7799" w:rsidRDefault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5449D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 / -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</w:t>
            </w:r>
          </w:p>
          <w:p w:rsidR="000A7799" w:rsidRDefault="000A7799" w:rsidP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A7799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Aktivované N na vývoj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012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004</w:t>
            </w: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Softvér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013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005</w:t>
            </w: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Oceniteľné práva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014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006</w:t>
            </w: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Drobný DNM             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018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007</w:t>
            </w: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</w:t>
            </w:r>
            <w:r w:rsidR="00D81AC2">
              <w:rPr>
                <w:rFonts w:ascii="Arial" w:hAnsi="Arial" w:cs="Arial"/>
                <w:sz w:val="20"/>
                <w:szCs w:val="20"/>
              </w:rPr>
              <w:t>,37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F162A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</w:t>
            </w:r>
            <w:r w:rsidR="00D81AC2">
              <w:rPr>
                <w:rFonts w:ascii="Arial" w:hAnsi="Arial" w:cs="Arial"/>
                <w:sz w:val="20"/>
                <w:szCs w:val="20"/>
              </w:rPr>
              <w:t>,37</w:t>
            </w:r>
          </w:p>
        </w:tc>
      </w:tr>
      <w:tr w:rsidR="000A7799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Ostatný DNM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019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008</w:t>
            </w: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95</w:t>
            </w:r>
            <w:r w:rsidR="00D81AC2">
              <w:rPr>
                <w:rFonts w:ascii="Arial" w:hAnsi="Arial" w:cs="Arial"/>
                <w:b/>
                <w:bCs/>
                <w:sz w:val="20"/>
                <w:szCs w:val="20"/>
              </w:rPr>
              <w:t>,37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F162A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95</w:t>
            </w:r>
            <w:r w:rsidR="00D81AC2">
              <w:rPr>
                <w:rFonts w:ascii="Arial" w:hAnsi="Arial" w:cs="Arial"/>
                <w:b/>
                <w:bCs/>
                <w:sz w:val="20"/>
                <w:szCs w:val="20"/>
              </w:rPr>
              <w:t>,37</w:t>
            </w:r>
          </w:p>
        </w:tc>
      </w:tr>
    </w:tbl>
    <w:p w:rsidR="000A7799" w:rsidRDefault="000A7799">
      <w:pPr>
        <w:tabs>
          <w:tab w:val="left" w:pos="360"/>
          <w:tab w:val="left" w:pos="1440"/>
        </w:tabs>
        <w:autoSpaceDE/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tabs>
          <w:tab w:val="left" w:pos="360"/>
          <w:tab w:val="left" w:pos="1440"/>
        </w:tabs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OPRÁVKY A OPRAVNÉ POLOŽKY</w:t>
      </w:r>
    </w:p>
    <w:tbl>
      <w:tblPr>
        <w:tblW w:w="0" w:type="auto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7"/>
        <w:gridCol w:w="673"/>
        <w:gridCol w:w="841"/>
        <w:gridCol w:w="1345"/>
        <w:gridCol w:w="1434"/>
        <w:gridCol w:w="1434"/>
        <w:gridCol w:w="1000"/>
        <w:gridCol w:w="1434"/>
      </w:tblGrid>
      <w:tr w:rsidR="000A7799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Účty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Oprávky, OP</w:t>
            </w:r>
          </w:p>
          <w:p w:rsidR="000A7799" w:rsidRDefault="000A7799" w:rsidP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5449D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 / -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Oprávky, OP</w:t>
            </w:r>
          </w:p>
          <w:p w:rsidR="000A7799" w:rsidRDefault="000A7799" w:rsidP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A7799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a OP k aktivovaným N na vývoj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072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091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004</w:t>
            </w: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Oprávky a OP 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softvéru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073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091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005</w:t>
            </w: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a OP k oceniteľným právam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074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091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006</w:t>
            </w: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Oprávky a OP k drobnému DNM             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078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091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007</w:t>
            </w: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</w:t>
            </w:r>
            <w:r w:rsidR="00D81AC2">
              <w:rPr>
                <w:rFonts w:ascii="Arial" w:hAnsi="Arial" w:cs="Arial"/>
                <w:sz w:val="20"/>
                <w:szCs w:val="20"/>
              </w:rPr>
              <w:t>,37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F162A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</w:t>
            </w:r>
            <w:r w:rsidR="00D81AC2">
              <w:rPr>
                <w:rFonts w:ascii="Arial" w:hAnsi="Arial" w:cs="Arial"/>
                <w:sz w:val="20"/>
                <w:szCs w:val="20"/>
              </w:rPr>
              <w:t>,37</w:t>
            </w:r>
          </w:p>
        </w:tc>
      </w:tr>
      <w:tr w:rsidR="000A7799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a OP k ostatnému DNM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079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091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008</w:t>
            </w: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95</w:t>
            </w:r>
            <w:r w:rsidR="00D81AC2">
              <w:rPr>
                <w:rFonts w:ascii="Arial" w:hAnsi="Arial" w:cs="Arial"/>
                <w:b/>
                <w:bCs/>
                <w:sz w:val="20"/>
                <w:szCs w:val="20"/>
              </w:rPr>
              <w:t>,37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F162A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95</w:t>
            </w:r>
            <w:r w:rsidR="00D81AC2">
              <w:rPr>
                <w:rFonts w:ascii="Arial" w:hAnsi="Arial" w:cs="Arial"/>
                <w:b/>
                <w:bCs/>
                <w:sz w:val="20"/>
                <w:szCs w:val="20"/>
              </w:rPr>
              <w:t>,37</w:t>
            </w:r>
          </w:p>
        </w:tc>
      </w:tr>
    </w:tbl>
    <w:p w:rsidR="000A7799" w:rsidRDefault="000A7799">
      <w:pPr>
        <w:tabs>
          <w:tab w:val="left" w:pos="425"/>
        </w:tabs>
        <w:autoSpaceDE/>
        <w:ind w:left="425" w:hanging="425"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tabs>
          <w:tab w:val="left" w:pos="425"/>
        </w:tabs>
        <w:autoSpaceDE/>
        <w:ind w:left="425" w:hanging="425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tabs>
          <w:tab w:val="left" w:pos="360"/>
          <w:tab w:val="left" w:pos="1440"/>
        </w:tabs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ZOSTATKOVÁ HODNOTA</w:t>
      </w:r>
    </w:p>
    <w:tbl>
      <w:tblPr>
        <w:tblW w:w="0" w:type="auto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23"/>
        <w:gridCol w:w="1866"/>
        <w:gridCol w:w="1017"/>
        <w:gridCol w:w="2036"/>
        <w:gridCol w:w="2036"/>
      </w:tblGrid>
      <w:tr w:rsidR="000A7799">
        <w:tc>
          <w:tcPr>
            <w:tcW w:w="3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1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Účty</w:t>
            </w:r>
          </w:p>
        </w:tc>
        <w:tc>
          <w:tcPr>
            <w:tcW w:w="1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  <w:p w:rsidR="000A7799" w:rsidRDefault="000A7799" w:rsidP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5449D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  <w:p w:rsidR="000A7799" w:rsidRDefault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31.12.201</w:t>
            </w:r>
            <w:r w:rsidR="007F0840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A7799">
        <w:tc>
          <w:tcPr>
            <w:tcW w:w="3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aktivovaných N na vývoj</w:t>
            </w:r>
          </w:p>
        </w:tc>
        <w:tc>
          <w:tcPr>
            <w:tcW w:w="1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/012/ -/072+091/</w:t>
            </w:r>
          </w:p>
        </w:tc>
        <w:tc>
          <w:tcPr>
            <w:tcW w:w="1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004</w:t>
            </w: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softvéru</w:t>
            </w:r>
          </w:p>
        </w:tc>
        <w:tc>
          <w:tcPr>
            <w:tcW w:w="1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/013/ -/073+091/</w:t>
            </w:r>
          </w:p>
        </w:tc>
        <w:tc>
          <w:tcPr>
            <w:tcW w:w="1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005</w:t>
            </w: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oceniteľných práv</w:t>
            </w:r>
          </w:p>
        </w:tc>
        <w:tc>
          <w:tcPr>
            <w:tcW w:w="1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/014/ -/074+091/</w:t>
            </w:r>
          </w:p>
        </w:tc>
        <w:tc>
          <w:tcPr>
            <w:tcW w:w="1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006</w:t>
            </w: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ZH drobného DNM             </w:t>
            </w:r>
          </w:p>
        </w:tc>
        <w:tc>
          <w:tcPr>
            <w:tcW w:w="1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/018/ -/078+091/</w:t>
            </w:r>
          </w:p>
        </w:tc>
        <w:tc>
          <w:tcPr>
            <w:tcW w:w="1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007</w:t>
            </w: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ostatného DNM</w:t>
            </w:r>
          </w:p>
        </w:tc>
        <w:tc>
          <w:tcPr>
            <w:tcW w:w="1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/019/ - /079+091/</w:t>
            </w:r>
          </w:p>
        </w:tc>
        <w:tc>
          <w:tcPr>
            <w:tcW w:w="1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008</w:t>
            </w: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2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0A7799" w:rsidRDefault="000A7799">
      <w:pPr>
        <w:tabs>
          <w:tab w:val="left" w:pos="426"/>
          <w:tab w:val="left" w:pos="851"/>
        </w:tabs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tabs>
          <w:tab w:val="left" w:pos="426"/>
          <w:tab w:val="left" w:pos="851"/>
        </w:tabs>
        <w:autoSpaceDE/>
        <w:jc w:val="both"/>
        <w:rPr>
          <w:b/>
          <w:bCs/>
          <w:sz w:val="18"/>
          <w:szCs w:val="18"/>
        </w:rPr>
      </w:pPr>
    </w:p>
    <w:p w:rsidR="000A7799" w:rsidRDefault="000A7799">
      <w:pPr>
        <w:autoSpaceDE/>
        <w:spacing w:line="360" w:lineRule="auto"/>
        <w:ind w:left="720" w:hanging="360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Prehľad o pohybe dlhodobého hmotného majetku /v €/</w:t>
      </w:r>
    </w:p>
    <w:p w:rsidR="000A7799" w:rsidRDefault="000A7799">
      <w:pPr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OBSTARÁVACIA CENA</w:t>
      </w:r>
    </w:p>
    <w:tbl>
      <w:tblPr>
        <w:tblW w:w="0" w:type="auto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7"/>
        <w:gridCol w:w="673"/>
        <w:gridCol w:w="841"/>
        <w:gridCol w:w="1404"/>
        <w:gridCol w:w="1375"/>
        <w:gridCol w:w="1434"/>
        <w:gridCol w:w="1000"/>
        <w:gridCol w:w="1434"/>
      </w:tblGrid>
      <w:tr w:rsidR="000A7799" w:rsidTr="00713CA7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Účet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</w:t>
            </w:r>
          </w:p>
          <w:p w:rsidR="000A7799" w:rsidRDefault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5449D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 / -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</w:t>
            </w:r>
          </w:p>
          <w:p w:rsidR="000A7799" w:rsidRDefault="000A7799" w:rsidP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A7799" w:rsidTr="00713CA7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Pozemky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031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012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 w:rsidTr="00713CA7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Umelecké diela a zbierky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032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013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 w:rsidTr="00713CA7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Predmety z drahých kovov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033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014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 w:rsidTr="00713CA7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021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015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13CA7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ED5AD8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ED5AD8">
              <w:rPr>
                <w:rFonts w:ascii="Arial" w:hAnsi="Arial" w:cs="Arial"/>
                <w:sz w:val="20"/>
                <w:szCs w:val="20"/>
              </w:rPr>
              <w:t>24 668,77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ED5AD8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F162A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8F12FC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8F12FC">
              <w:rPr>
                <w:rFonts w:ascii="Arial" w:hAnsi="Arial" w:cs="Arial"/>
                <w:sz w:val="20"/>
                <w:szCs w:val="20"/>
              </w:rPr>
              <w:t>24 668,77</w:t>
            </w:r>
          </w:p>
        </w:tc>
      </w:tr>
      <w:tr w:rsidR="000A7799" w:rsidTr="00713CA7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hnuteľné veci a súbory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hnut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vecí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022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016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ED5AD8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107B0A">
              <w:rPr>
                <w:rFonts w:ascii="Arial" w:hAnsi="Arial" w:cs="Arial"/>
                <w:sz w:val="20"/>
                <w:szCs w:val="20"/>
              </w:rPr>
              <w:t>9 208,74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07B0A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ED5AD8" w:rsidP="00ED5AD8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6B1732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ED5AD8">
              <w:rPr>
                <w:rFonts w:ascii="Arial" w:hAnsi="Arial" w:cs="Arial"/>
                <w:sz w:val="20"/>
                <w:szCs w:val="20"/>
              </w:rPr>
              <w:t>9 208,74</w:t>
            </w:r>
          </w:p>
        </w:tc>
      </w:tr>
      <w:tr w:rsidR="000A7799" w:rsidTr="00713CA7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Dopravné prostriedky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023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017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 w:rsidTr="00713CA7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Pestovateľské celky trvalých porastov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025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018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 w:rsidTr="00713CA7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stádo a ťažné zvieratá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026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019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 w:rsidTr="00713CA7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Drobný DHM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028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020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8773F8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2440,61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D5B2B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2440,61</w:t>
            </w:r>
          </w:p>
        </w:tc>
      </w:tr>
      <w:tr w:rsidR="000A7799" w:rsidTr="00713CA7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Ostatný DHM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029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021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81AC2" w:rsidTr="00713CA7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81AC2" w:rsidRPr="00502B03" w:rsidRDefault="00502B03">
            <w:pPr>
              <w:autoSpaceDE/>
              <w:spacing w:line="36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Obstaranie DHM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81AC2" w:rsidRPr="00502B03" w:rsidRDefault="00502B03">
            <w:pPr>
              <w:autoSpaceDE/>
              <w:spacing w:line="36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bCs/>
                <w:sz w:val="20"/>
                <w:szCs w:val="20"/>
              </w:rPr>
              <w:t>042</w:t>
            </w: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81AC2" w:rsidRPr="00502B03" w:rsidRDefault="00502B03">
            <w:pPr>
              <w:autoSpaceDE/>
              <w:spacing w:line="36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  022</w:t>
            </w: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81AC2" w:rsidRPr="00502B03" w:rsidRDefault="00ED5AD8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81AC2" w:rsidRPr="00502B03" w:rsidRDefault="00107B0A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81AC2" w:rsidRPr="00502B03" w:rsidRDefault="00107B0A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81AC2" w:rsidRPr="00502B03" w:rsidRDefault="00502B03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81AC2" w:rsidRPr="00502B03" w:rsidRDefault="006B1732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0A7799" w:rsidTr="00713CA7">
        <w:tc>
          <w:tcPr>
            <w:tcW w:w="2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6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13CA7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  <w:r w:rsidR="00107B0A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  <w:r w:rsidR="00107B0A">
              <w:rPr>
                <w:rFonts w:ascii="Arial" w:hAnsi="Arial" w:cs="Arial"/>
                <w:b/>
                <w:bCs/>
                <w:sz w:val="20"/>
                <w:szCs w:val="20"/>
              </w:rPr>
              <w:t>83 877,51</w:t>
            </w:r>
          </w:p>
        </w:tc>
        <w:tc>
          <w:tcPr>
            <w:tcW w:w="13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8773F8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2440,61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07B0A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13E28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  <w:r w:rsidR="004D5B2B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="00502B03"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  <w:r w:rsidR="00AA18AC"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  <w:r w:rsidR="004D5B2B">
              <w:rPr>
                <w:rFonts w:ascii="Arial" w:hAnsi="Arial" w:cs="Arial"/>
                <w:b/>
                <w:bCs/>
                <w:sz w:val="20"/>
                <w:szCs w:val="20"/>
              </w:rPr>
              <w:t>6 318,12</w:t>
            </w:r>
          </w:p>
        </w:tc>
      </w:tr>
    </w:tbl>
    <w:p w:rsidR="000A7799" w:rsidRDefault="000A7799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7F0840" w:rsidRDefault="007F0840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OPRÁVKY A OPRAVNÉ POLOŽKY</w:t>
      </w:r>
    </w:p>
    <w:tbl>
      <w:tblPr>
        <w:tblW w:w="0" w:type="auto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502"/>
        <w:gridCol w:w="668"/>
        <w:gridCol w:w="834"/>
        <w:gridCol w:w="1335"/>
        <w:gridCol w:w="1168"/>
        <w:gridCol w:w="1168"/>
        <w:gridCol w:w="1168"/>
        <w:gridCol w:w="1335"/>
      </w:tblGrid>
      <w:tr w:rsidR="000A7799"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Účty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Oprávky, OP</w:t>
            </w:r>
          </w:p>
          <w:p w:rsidR="000A7799" w:rsidRDefault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5449D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 / -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Oprávky, OP</w:t>
            </w:r>
          </w:p>
          <w:p w:rsidR="000A7799" w:rsidRDefault="000A7799" w:rsidP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A7799"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 k pozemkom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092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012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 k umeleckým dielam a zbierkam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092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013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 k predmetom z drahých kovov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092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014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a OP k stavbám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081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092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015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F1FB7" w:rsidP="00EB5D1B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8773F8">
              <w:rPr>
                <w:rFonts w:ascii="Arial" w:hAnsi="Arial" w:cs="Arial"/>
                <w:sz w:val="20"/>
                <w:szCs w:val="20"/>
              </w:rPr>
              <w:t>505 491,88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F77448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DC5700">
              <w:rPr>
                <w:rFonts w:ascii="Arial" w:hAnsi="Arial" w:cs="Arial"/>
                <w:sz w:val="20"/>
                <w:szCs w:val="20"/>
              </w:rPr>
              <w:t>6</w:t>
            </w:r>
            <w:r w:rsidR="006B1732">
              <w:rPr>
                <w:rFonts w:ascii="Arial" w:hAnsi="Arial" w:cs="Arial"/>
                <w:sz w:val="20"/>
                <w:szCs w:val="20"/>
              </w:rPr>
              <w:t> 355,40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A18AC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8773F8">
              <w:rPr>
                <w:rFonts w:ascii="Arial" w:hAnsi="Arial" w:cs="Arial"/>
                <w:sz w:val="20"/>
                <w:szCs w:val="20"/>
              </w:rPr>
              <w:t>81 847,28</w:t>
            </w:r>
          </w:p>
        </w:tc>
      </w:tr>
      <w:tr w:rsidR="000A7799"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a OP k samostatným hnuteľným veciam a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súb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v.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082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092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016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8773F8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40 805,09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A18AC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8773F8">
              <w:rPr>
                <w:rFonts w:ascii="Arial" w:hAnsi="Arial" w:cs="Arial"/>
                <w:sz w:val="20"/>
                <w:szCs w:val="20"/>
              </w:rPr>
              <w:t> 652,68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377A92" w:rsidP="00377A92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 w:rsidR="00AA18AC">
              <w:rPr>
                <w:rFonts w:ascii="Arial" w:hAnsi="Arial" w:cs="Arial"/>
                <w:sz w:val="20"/>
                <w:szCs w:val="20"/>
              </w:rPr>
              <w:t xml:space="preserve">   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A18AC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8773F8">
              <w:rPr>
                <w:rFonts w:ascii="Arial" w:hAnsi="Arial" w:cs="Arial"/>
                <w:sz w:val="20"/>
                <w:szCs w:val="20"/>
              </w:rPr>
              <w:t>4 457,77</w:t>
            </w:r>
          </w:p>
        </w:tc>
      </w:tr>
      <w:tr w:rsidR="000A7799"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Oprávky a OP k dopravným  prostriedkom 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083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092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017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a OP k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pestovateľs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celkom trvalých porastov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085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092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018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a OP k základnému stádu a ťažným zvieratám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086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092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019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a OP k drobnému DHM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088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092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D5B2B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2 440,61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8773F8" w:rsidP="008773F8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D5B2B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2 440,61</w:t>
            </w:r>
          </w:p>
        </w:tc>
      </w:tr>
      <w:tr w:rsidR="000A7799"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a OP k ostatnému DHM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089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092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021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6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8773F8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546 296,97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8773F8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</w:t>
            </w:r>
            <w:r w:rsidR="004D5B2B">
              <w:rPr>
                <w:rFonts w:ascii="Arial" w:hAnsi="Arial" w:cs="Arial"/>
                <w:b/>
                <w:bCs/>
                <w:sz w:val="20"/>
                <w:szCs w:val="20"/>
              </w:rPr>
              <w:t>2 448,69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D5B2B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D5B2B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628 745,66</w:t>
            </w:r>
          </w:p>
        </w:tc>
      </w:tr>
    </w:tbl>
    <w:p w:rsidR="000A7799" w:rsidRDefault="000A7799" w:rsidP="00404CED">
      <w:pPr>
        <w:tabs>
          <w:tab w:val="left" w:pos="425"/>
        </w:tabs>
        <w:autoSpaceDE/>
        <w:jc w:val="both"/>
        <w:rPr>
          <w:rFonts w:ascii="Arial" w:hAnsi="Arial" w:cs="Arial"/>
          <w:sz w:val="20"/>
          <w:szCs w:val="20"/>
        </w:rPr>
      </w:pPr>
    </w:p>
    <w:p w:rsidR="00163819" w:rsidRDefault="00163819">
      <w:pPr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ZOSTATKOVÁ HODNOTA </w:t>
      </w:r>
    </w:p>
    <w:tbl>
      <w:tblPr>
        <w:tblW w:w="0" w:type="auto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003"/>
        <w:gridCol w:w="2002"/>
        <w:gridCol w:w="1001"/>
        <w:gridCol w:w="2002"/>
        <w:gridCol w:w="2170"/>
      </w:tblGrid>
      <w:tr w:rsidR="000A7799"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Účty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  <w:p w:rsidR="000A7799" w:rsidRDefault="000A7799" w:rsidP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5449D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  <w:p w:rsidR="000A7799" w:rsidRDefault="000A7799" w:rsidP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A7799"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pozemkov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/031/ - /092/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012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umeleckých diel a zbierok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/032/ - /092/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013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predmetov z drahých kovov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/033/ - /092/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014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stavieb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/021/ - /081+092/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015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F77448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D5B2B">
              <w:rPr>
                <w:rFonts w:ascii="Arial" w:hAnsi="Arial" w:cs="Arial"/>
                <w:sz w:val="20"/>
                <w:szCs w:val="20"/>
              </w:rPr>
              <w:t> </w:t>
            </w:r>
            <w:r w:rsidR="001D0D0B">
              <w:rPr>
                <w:rFonts w:ascii="Arial" w:hAnsi="Arial" w:cs="Arial"/>
                <w:sz w:val="20"/>
                <w:szCs w:val="20"/>
              </w:rPr>
              <w:t>0</w:t>
            </w:r>
            <w:r w:rsidR="004D5B2B">
              <w:rPr>
                <w:rFonts w:ascii="Arial" w:hAnsi="Arial" w:cs="Arial"/>
                <w:sz w:val="20"/>
                <w:szCs w:val="20"/>
              </w:rPr>
              <w:t>19 176,89</w:t>
            </w:r>
          </w:p>
        </w:tc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D5B2B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942 821,49</w:t>
            </w:r>
          </w:p>
        </w:tc>
      </w:tr>
      <w:tr w:rsidR="000A7799"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samostatných hnuteľných veci a súborov hnuteľných. vecí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/022/ - /082+092/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016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D0D0B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1</w:t>
            </w:r>
            <w:r w:rsidR="004D5B2B">
              <w:rPr>
                <w:rFonts w:ascii="Arial" w:hAnsi="Arial" w:cs="Arial"/>
                <w:sz w:val="20"/>
                <w:szCs w:val="20"/>
              </w:rPr>
              <w:t>8 403,65</w:t>
            </w:r>
          </w:p>
        </w:tc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377A92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4D5B2B">
              <w:rPr>
                <w:rFonts w:ascii="Arial" w:hAnsi="Arial" w:cs="Arial"/>
                <w:sz w:val="20"/>
                <w:szCs w:val="20"/>
              </w:rPr>
              <w:t>14 750,97</w:t>
            </w:r>
          </w:p>
        </w:tc>
      </w:tr>
      <w:tr w:rsidR="000A7799"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dopravných prostriedkov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/023/ - /083+092/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017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pestovateľských celkov trvalých porastov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/025/ - /085+092/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018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ZH základného stáda a ťažných zvierat 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/026/ - /086+092/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019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drobného DHM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/028/ - /088+092/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020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ostatného DHM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/029/ - /089+092/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021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F1FB7"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F1FB7" w:rsidRPr="001F1FB7" w:rsidRDefault="001F1FB7">
            <w:pPr>
              <w:autoSpaceDE/>
              <w:spacing w:line="36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ZH obstaraného DHM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F1FB7" w:rsidRPr="001F1FB7" w:rsidRDefault="001F1FB7">
            <w:pPr>
              <w:autoSpaceDE/>
              <w:spacing w:line="36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 /042/ - /</w:t>
            </w:r>
            <w:r w:rsidR="00404CED">
              <w:rPr>
                <w:rFonts w:ascii="Arial" w:hAnsi="Arial" w:cs="Arial"/>
                <w:bCs/>
                <w:sz w:val="20"/>
                <w:szCs w:val="20"/>
              </w:rPr>
              <w:t>094/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F1FB7" w:rsidRPr="00404CED" w:rsidRDefault="00404CED">
            <w:pPr>
              <w:autoSpaceDE/>
              <w:spacing w:line="36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</w:t>
            </w:r>
            <w:r>
              <w:rPr>
                <w:rFonts w:ascii="Arial" w:hAnsi="Arial" w:cs="Arial"/>
                <w:bCs/>
                <w:sz w:val="20"/>
                <w:szCs w:val="20"/>
              </w:rPr>
              <w:t xml:space="preserve"> 022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F1FB7" w:rsidRPr="00404CED" w:rsidRDefault="001D0D0B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F1FB7" w:rsidRPr="00404CED" w:rsidRDefault="00377A92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F77448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  <w:r w:rsidR="004D5B2B">
              <w:rPr>
                <w:rFonts w:ascii="Arial" w:hAnsi="Arial" w:cs="Arial"/>
                <w:b/>
                <w:bCs/>
                <w:sz w:val="20"/>
                <w:szCs w:val="20"/>
              </w:rPr>
              <w:t> 037 580,54</w:t>
            </w:r>
          </w:p>
        </w:tc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D5B2B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957 572,46</w:t>
            </w:r>
          </w:p>
        </w:tc>
      </w:tr>
    </w:tbl>
    <w:p w:rsidR="000A7799" w:rsidRDefault="000A7799">
      <w:pPr>
        <w:autoSpaceDE/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403E04" w:rsidRDefault="00403E04">
      <w:pPr>
        <w:autoSpaceDE/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spacing w:line="360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spacing w:line="360" w:lineRule="auto"/>
        <w:ind w:left="720" w:hanging="360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lastRenderedPageBreak/>
        <w:t>Prehľad o pohybe obstarania dlhodobého majetku /v €/</w:t>
      </w:r>
    </w:p>
    <w:p w:rsidR="000A7799" w:rsidRDefault="000A7799">
      <w:pPr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OBSTARANIE DLHODOBÉHO MAJETKU</w:t>
      </w:r>
    </w:p>
    <w:tbl>
      <w:tblPr>
        <w:tblW w:w="0" w:type="auto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69"/>
        <w:gridCol w:w="834"/>
        <w:gridCol w:w="1001"/>
        <w:gridCol w:w="1335"/>
        <w:gridCol w:w="1168"/>
        <w:gridCol w:w="1168"/>
        <w:gridCol w:w="1168"/>
        <w:gridCol w:w="1335"/>
      </w:tblGrid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Účty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KZ</w:t>
            </w:r>
          </w:p>
          <w:p w:rsidR="000A7799" w:rsidRDefault="000A7799" w:rsidP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5449D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 / -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KZ</w:t>
            </w:r>
          </w:p>
          <w:p w:rsidR="000A7799" w:rsidRDefault="000A7799" w:rsidP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Obstaranie DNM 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041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009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Obstaranie DHM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042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022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D0D0B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241EF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241EF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04CED" w:rsidP="002A269B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AE0A02"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E0A0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Obstaranie DFM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043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032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E0A02" w:rsidP="00F77448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1D0D0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1D0D0B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241EF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D0D0B" w:rsidP="00AE0A02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 w:rsidR="00B241E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B241EF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E0A02">
            <w:pPr>
              <w:autoSpaceDE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0A7799" w:rsidRDefault="000A7799">
      <w:pPr>
        <w:tabs>
          <w:tab w:val="left" w:pos="425"/>
        </w:tabs>
        <w:autoSpaceDE/>
        <w:ind w:left="425" w:hanging="425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OPRAVNÉ POLOŽKY</w:t>
      </w:r>
    </w:p>
    <w:tbl>
      <w:tblPr>
        <w:tblW w:w="0" w:type="auto"/>
        <w:tblInd w:w="-47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82"/>
        <w:gridCol w:w="832"/>
        <w:gridCol w:w="1009"/>
        <w:gridCol w:w="1336"/>
        <w:gridCol w:w="1159"/>
        <w:gridCol w:w="1173"/>
        <w:gridCol w:w="1159"/>
        <w:gridCol w:w="1336"/>
      </w:tblGrid>
      <w:tr w:rsidR="000A7799">
        <w:tc>
          <w:tcPr>
            <w:tcW w:w="2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Účty</w:t>
            </w:r>
          </w:p>
        </w:tc>
        <w:tc>
          <w:tcPr>
            <w:tcW w:w="10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1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KZ</w:t>
            </w:r>
          </w:p>
          <w:p w:rsidR="000A7799" w:rsidRDefault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5449D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 / -</w:t>
            </w:r>
          </w:p>
        </w:tc>
        <w:tc>
          <w:tcPr>
            <w:tcW w:w="1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KZ</w:t>
            </w:r>
          </w:p>
          <w:p w:rsidR="000A7799" w:rsidRDefault="000A7799" w:rsidP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A7799">
        <w:tc>
          <w:tcPr>
            <w:tcW w:w="2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 k účtu obstarania DNM </w:t>
            </w:r>
          </w:p>
        </w:tc>
        <w:tc>
          <w:tcPr>
            <w:tcW w:w="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093</w:t>
            </w:r>
          </w:p>
        </w:tc>
        <w:tc>
          <w:tcPr>
            <w:tcW w:w="10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009</w:t>
            </w:r>
          </w:p>
        </w:tc>
        <w:tc>
          <w:tcPr>
            <w:tcW w:w="1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 k účtu obstarania DHM</w:t>
            </w:r>
          </w:p>
        </w:tc>
        <w:tc>
          <w:tcPr>
            <w:tcW w:w="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094</w:t>
            </w:r>
          </w:p>
        </w:tc>
        <w:tc>
          <w:tcPr>
            <w:tcW w:w="10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022</w:t>
            </w:r>
          </w:p>
        </w:tc>
        <w:tc>
          <w:tcPr>
            <w:tcW w:w="1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 k účtu obstarania DFM</w:t>
            </w:r>
          </w:p>
        </w:tc>
        <w:tc>
          <w:tcPr>
            <w:tcW w:w="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096</w:t>
            </w:r>
          </w:p>
        </w:tc>
        <w:tc>
          <w:tcPr>
            <w:tcW w:w="10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032</w:t>
            </w:r>
          </w:p>
        </w:tc>
        <w:tc>
          <w:tcPr>
            <w:tcW w:w="1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3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ZOSTATKOVÁ HODNOTA </w:t>
      </w:r>
    </w:p>
    <w:tbl>
      <w:tblPr>
        <w:tblW w:w="0" w:type="auto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69"/>
        <w:gridCol w:w="1168"/>
        <w:gridCol w:w="834"/>
        <w:gridCol w:w="1335"/>
        <w:gridCol w:w="1168"/>
        <w:gridCol w:w="1001"/>
        <w:gridCol w:w="1168"/>
        <w:gridCol w:w="1335"/>
      </w:tblGrid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Účty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KZ</w:t>
            </w:r>
          </w:p>
          <w:p w:rsidR="000A7799" w:rsidRDefault="000A7799" w:rsidP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5449D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 / -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KZ</w:t>
            </w:r>
          </w:p>
          <w:p w:rsidR="000A7799" w:rsidRDefault="000A7799" w:rsidP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5449D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ZH účtu obstarania DNM 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/041/-/093/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009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účtu obstarania DHM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/042/-/094/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022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D32A3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241EF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241EF" w:rsidP="00AE0A02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04CED" w:rsidP="00404CED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AE0A02"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E0A0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účtu obstarania DFM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/043/-/096/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032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D32A3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241EF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241EF" w:rsidP="00AE0A02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E0A02">
            <w:pPr>
              <w:autoSpaceDE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0A7799" w:rsidRDefault="000A7799">
      <w:pPr>
        <w:tabs>
          <w:tab w:val="left" w:pos="426"/>
          <w:tab w:val="left" w:pos="851"/>
        </w:tabs>
        <w:autoSpaceDE/>
        <w:jc w:val="both"/>
        <w:rPr>
          <w:b/>
          <w:bCs/>
          <w:sz w:val="18"/>
          <w:szCs w:val="18"/>
        </w:rPr>
      </w:pPr>
    </w:p>
    <w:p w:rsidR="000A7799" w:rsidRDefault="000A7799">
      <w:pPr>
        <w:tabs>
          <w:tab w:val="left" w:pos="426"/>
          <w:tab w:val="left" w:pos="851"/>
        </w:tabs>
        <w:autoSpaceDE/>
        <w:jc w:val="both"/>
        <w:rPr>
          <w:b/>
          <w:bCs/>
          <w:sz w:val="18"/>
          <w:szCs w:val="18"/>
        </w:rPr>
      </w:pPr>
    </w:p>
    <w:p w:rsidR="000A7799" w:rsidRDefault="000A7799">
      <w:pPr>
        <w:autoSpaceDE/>
        <w:spacing w:line="360" w:lineRule="auto"/>
        <w:ind w:left="720" w:hanging="360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Prehľad o pohybe poskytnutých preddavkov na dlhodobý majetok /v €/</w:t>
      </w:r>
    </w:p>
    <w:p w:rsidR="000A7799" w:rsidRDefault="000A7799">
      <w:pPr>
        <w:autoSpaceDE/>
        <w:spacing w:line="360" w:lineRule="auto"/>
        <w:ind w:left="720" w:hanging="360"/>
        <w:rPr>
          <w:rFonts w:ascii="Arial" w:hAnsi="Arial" w:cs="Arial"/>
          <w:b/>
          <w:bCs/>
          <w:i/>
          <w:iCs/>
          <w:sz w:val="20"/>
          <w:szCs w:val="20"/>
        </w:rPr>
      </w:pPr>
    </w:p>
    <w:p w:rsidR="000A7799" w:rsidRDefault="000A7799">
      <w:pPr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OBSTARÁVACIA CENA</w:t>
      </w:r>
    </w:p>
    <w:tbl>
      <w:tblPr>
        <w:tblW w:w="0" w:type="auto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69"/>
        <w:gridCol w:w="834"/>
        <w:gridCol w:w="1001"/>
        <w:gridCol w:w="1335"/>
        <w:gridCol w:w="1168"/>
        <w:gridCol w:w="1168"/>
        <w:gridCol w:w="1168"/>
        <w:gridCol w:w="1335"/>
      </w:tblGrid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Účty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KZ</w:t>
            </w:r>
          </w:p>
          <w:p w:rsidR="000A7799" w:rsidRDefault="000A7799" w:rsidP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 / -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KZ</w:t>
            </w:r>
          </w:p>
          <w:p w:rsidR="000A7799" w:rsidRDefault="000A7799" w:rsidP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Poskytnuté preddavky  na  DNM 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051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Poskytnuté preddavky  na  DHM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052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023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OPRAVNÉ POLOŽKY</w:t>
      </w:r>
    </w:p>
    <w:tbl>
      <w:tblPr>
        <w:tblW w:w="0" w:type="auto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69"/>
        <w:gridCol w:w="834"/>
        <w:gridCol w:w="1001"/>
        <w:gridCol w:w="1335"/>
        <w:gridCol w:w="1168"/>
        <w:gridCol w:w="1168"/>
        <w:gridCol w:w="1168"/>
        <w:gridCol w:w="1335"/>
      </w:tblGrid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Účty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KZ</w:t>
            </w:r>
          </w:p>
          <w:p w:rsidR="000A7799" w:rsidRDefault="000A7799" w:rsidP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 / -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KZ</w:t>
            </w:r>
          </w:p>
          <w:p w:rsidR="000A7799" w:rsidRDefault="000A7799" w:rsidP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 k poskytnutým preddavkom na  DNM 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095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 k poskytnutým preddavkom na  DHM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095</w:t>
            </w: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023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jc w:val="both"/>
        <w:rPr>
          <w:rFonts w:ascii="Arial" w:hAnsi="Arial" w:cs="Arial"/>
          <w:sz w:val="20"/>
          <w:szCs w:val="20"/>
        </w:rPr>
      </w:pPr>
    </w:p>
    <w:p w:rsidR="00403E04" w:rsidRDefault="00403E04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spacing w:line="360" w:lineRule="auto"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 xml:space="preserve">ZOSTATKOVÁ HODNOTA </w:t>
      </w:r>
    </w:p>
    <w:tbl>
      <w:tblPr>
        <w:tblW w:w="0" w:type="auto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70"/>
        <w:gridCol w:w="1168"/>
        <w:gridCol w:w="1002"/>
        <w:gridCol w:w="1335"/>
        <w:gridCol w:w="1078"/>
        <w:gridCol w:w="1092"/>
        <w:gridCol w:w="1023"/>
        <w:gridCol w:w="1310"/>
      </w:tblGrid>
      <w:tr w:rsidR="000A7799"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Účty</w:t>
            </w:r>
          </w:p>
        </w:tc>
        <w:tc>
          <w:tcPr>
            <w:tcW w:w="1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súvahy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KZ</w:t>
            </w:r>
          </w:p>
          <w:p w:rsidR="000A7799" w:rsidRDefault="000A7799" w:rsidP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 / -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KZ</w:t>
            </w:r>
          </w:p>
          <w:p w:rsidR="000A7799" w:rsidRDefault="000A7799" w:rsidP="0016381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A7799"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ZH  účtu poskytnutých preddavkov na DNM 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/051/-/095/</w:t>
            </w:r>
          </w:p>
        </w:tc>
        <w:tc>
          <w:tcPr>
            <w:tcW w:w="1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010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ZH účtu poskytnutých preddavkov na DHM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/052/-/095/</w:t>
            </w:r>
          </w:p>
        </w:tc>
        <w:tc>
          <w:tcPr>
            <w:tcW w:w="1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023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0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3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0A7799" w:rsidRDefault="000A7799">
      <w:pPr>
        <w:tabs>
          <w:tab w:val="left" w:pos="425"/>
        </w:tabs>
        <w:autoSpaceDE/>
        <w:ind w:left="425" w:hanging="425"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tabs>
          <w:tab w:val="left" w:pos="426"/>
          <w:tab w:val="left" w:pos="851"/>
        </w:tabs>
        <w:autoSpaceDE/>
        <w:ind w:left="426" w:hanging="426"/>
        <w:jc w:val="both"/>
        <w:rPr>
          <w:rFonts w:ascii="Arial" w:hAnsi="Arial" w:cs="Arial"/>
          <w:sz w:val="20"/>
          <w:szCs w:val="20"/>
        </w:rPr>
      </w:pPr>
    </w:p>
    <w:p w:rsidR="000A7799" w:rsidRDefault="000A7799"/>
    <w:p w:rsidR="000A7799" w:rsidRDefault="000A7799">
      <w:pPr>
        <w:pStyle w:val="Nadpis4"/>
        <w:rPr>
          <w:sz w:val="22"/>
          <w:szCs w:val="22"/>
        </w:rPr>
      </w:pPr>
      <w:r>
        <w:rPr>
          <w:sz w:val="22"/>
          <w:szCs w:val="22"/>
        </w:rPr>
        <w:t xml:space="preserve">B Obežný majetok </w:t>
      </w:r>
    </w:p>
    <w:p w:rsidR="000A7799" w:rsidRDefault="000A7799">
      <w:pPr>
        <w:autoSpaceDE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I.   Zásoby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690"/>
        <w:gridCol w:w="846"/>
        <w:gridCol w:w="1183"/>
        <w:gridCol w:w="1101"/>
        <w:gridCol w:w="1134"/>
        <w:gridCol w:w="709"/>
        <w:gridCol w:w="1275"/>
        <w:gridCol w:w="1700"/>
      </w:tblGrid>
      <w:tr w:rsidR="000A7799" w:rsidTr="00404CED"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Položka zásob</w:t>
            </w:r>
          </w:p>
        </w:tc>
        <w:tc>
          <w:tcPr>
            <w:tcW w:w="8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404CED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="000A7799">
              <w:rPr>
                <w:rFonts w:ascii="Arial" w:hAnsi="Arial" w:cs="Arial"/>
                <w:sz w:val="20"/>
                <w:szCs w:val="20"/>
              </w:rPr>
              <w:t>v € k 31.12.</w:t>
            </w:r>
          </w:p>
          <w:p w:rsidR="000A7799" w:rsidRDefault="000A7799" w:rsidP="002D32A3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Zníženie</w:t>
            </w: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 w:rsidP="00404CED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Zruše</w:t>
            </w:r>
            <w:proofErr w:type="spellEnd"/>
            <w:r w:rsidR="00404CED"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>
              <w:rPr>
                <w:rFonts w:ascii="Arial" w:hAnsi="Arial" w:cs="Arial"/>
                <w:sz w:val="20"/>
                <w:szCs w:val="20"/>
              </w:rPr>
              <w:t>nie</w:t>
            </w: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pStyle w:val="Zkladntext2"/>
            </w:pPr>
            <w:r>
              <w:t>Hodnota v € k 31.12.</w:t>
            </w:r>
          </w:p>
          <w:p w:rsidR="000A7799" w:rsidRDefault="000A7799" w:rsidP="0016381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Opis dôvodov tvorby, zníženia, zrušenia OP k zásobám</w:t>
            </w:r>
          </w:p>
        </w:tc>
      </w:tr>
      <w:tr w:rsidR="000A7799" w:rsidTr="00404CED"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Materiál na sklade - ŠJ</w:t>
            </w:r>
          </w:p>
        </w:tc>
        <w:tc>
          <w:tcPr>
            <w:tcW w:w="8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1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435F5" w:rsidP="00B435F5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B241EF">
              <w:rPr>
                <w:rFonts w:ascii="Arial" w:hAnsi="Arial" w:cs="Arial"/>
                <w:sz w:val="20"/>
                <w:szCs w:val="20"/>
              </w:rPr>
              <w:t> 203,24</w:t>
            </w:r>
          </w:p>
        </w:tc>
        <w:tc>
          <w:tcPr>
            <w:tcW w:w="11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04CED" w:rsidP="00404CED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241EF">
              <w:rPr>
                <w:rFonts w:ascii="Arial" w:hAnsi="Arial" w:cs="Arial"/>
                <w:sz w:val="20"/>
                <w:szCs w:val="20"/>
              </w:rPr>
              <w:t>80 742,99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887CB4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2D32A3">
              <w:rPr>
                <w:rFonts w:ascii="Arial" w:hAnsi="Arial" w:cs="Arial"/>
                <w:sz w:val="20"/>
                <w:szCs w:val="20"/>
              </w:rPr>
              <w:t>9</w:t>
            </w:r>
            <w:r w:rsidR="00B241EF">
              <w:rPr>
                <w:rFonts w:ascii="Arial" w:hAnsi="Arial" w:cs="Arial"/>
                <w:sz w:val="20"/>
                <w:szCs w:val="20"/>
              </w:rPr>
              <w:t> 614,06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241EF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2 332,17</w:t>
            </w:r>
          </w:p>
        </w:tc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7799" w:rsidTr="00404CED">
        <w:tc>
          <w:tcPr>
            <w:tcW w:w="16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8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435F5" w:rsidP="00B435F5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  <w:r w:rsidR="00B241EF">
              <w:rPr>
                <w:rFonts w:ascii="Arial" w:hAnsi="Arial" w:cs="Arial"/>
                <w:b/>
                <w:bCs/>
                <w:sz w:val="20"/>
                <w:szCs w:val="20"/>
              </w:rPr>
              <w:t> 203,24</w:t>
            </w:r>
          </w:p>
        </w:tc>
        <w:tc>
          <w:tcPr>
            <w:tcW w:w="11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241EF" w:rsidP="00F80DE8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80 742,99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887CB4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  <w:r w:rsidR="002D32A3">
              <w:rPr>
                <w:rFonts w:ascii="Arial" w:hAnsi="Arial" w:cs="Arial"/>
                <w:b/>
                <w:bCs/>
                <w:sz w:val="20"/>
                <w:szCs w:val="20"/>
              </w:rPr>
              <w:t>9</w:t>
            </w:r>
            <w:r w:rsidR="00B241EF">
              <w:rPr>
                <w:rFonts w:ascii="Arial" w:hAnsi="Arial" w:cs="Arial"/>
                <w:b/>
                <w:bCs/>
                <w:sz w:val="20"/>
                <w:szCs w:val="20"/>
              </w:rPr>
              <w:t> 614,06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241EF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2 332,17</w:t>
            </w:r>
          </w:p>
        </w:tc>
        <w:tc>
          <w:tcPr>
            <w:tcW w:w="17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0A7799" w:rsidRDefault="000A7799" w:rsidP="00FF6190">
      <w:pPr>
        <w:autoSpaceDE/>
        <w:jc w:val="both"/>
        <w:rPr>
          <w:rFonts w:ascii="Arial" w:hAnsi="Arial" w:cs="Arial"/>
          <w:b/>
          <w:bCs/>
          <w:sz w:val="20"/>
          <w:szCs w:val="20"/>
        </w:rPr>
      </w:pPr>
    </w:p>
    <w:p w:rsidR="00FF6190" w:rsidRPr="00FF6190" w:rsidRDefault="00FF6190" w:rsidP="00FF6190">
      <w:pPr>
        <w:numPr>
          <w:ilvl w:val="0"/>
          <w:numId w:val="3"/>
        </w:numPr>
        <w:autoSpaceDE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Škola netvorila opravnú položku k zásobám – tabuľka č. 2.</w:t>
      </w: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II.  Pohľadávky</w:t>
      </w:r>
    </w:p>
    <w:p w:rsidR="000A7799" w:rsidRDefault="000A7799">
      <w:pPr>
        <w:tabs>
          <w:tab w:val="left" w:pos="360"/>
          <w:tab w:val="left" w:pos="720"/>
        </w:tabs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tabs>
          <w:tab w:val="left" w:pos="360"/>
          <w:tab w:val="left" w:pos="720"/>
        </w:tabs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Významné pohľadávky podľa jednotlivých položiek súvahy /v €/</w:t>
      </w: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98"/>
        <w:gridCol w:w="857"/>
        <w:gridCol w:w="2045"/>
        <w:gridCol w:w="4538"/>
      </w:tblGrid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 pohľadávok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 €</w:t>
            </w:r>
          </w:p>
        </w:tc>
        <w:tc>
          <w:tcPr>
            <w:tcW w:w="4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Opis</w:t>
            </w:r>
          </w:p>
        </w:tc>
      </w:tr>
      <w:tr w:rsidR="000A7799" w:rsidTr="0087243D">
        <w:trPr>
          <w:trHeight w:val="1280"/>
        </w:trPr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Pohľ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z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nedaň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príj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obcí a VÚC a RO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obcou a</w:t>
            </w:r>
            <w:r w:rsidR="0087243D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VÚC</w:t>
            </w:r>
          </w:p>
          <w:p w:rsidR="0087243D" w:rsidRDefault="0087243D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F80DE8" w:rsidRDefault="0087243D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7243D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</w:t>
            </w:r>
          </w:p>
          <w:p w:rsidR="0087243D" w:rsidRDefault="0087243D" w:rsidP="0087243D">
            <w:pPr>
              <w:rPr>
                <w:rFonts w:ascii="Arial" w:hAnsi="Arial" w:cs="Arial"/>
                <w:sz w:val="20"/>
                <w:szCs w:val="20"/>
              </w:rPr>
            </w:pPr>
          </w:p>
          <w:p w:rsidR="0087243D" w:rsidRDefault="0087243D" w:rsidP="0087243D">
            <w:pPr>
              <w:rPr>
                <w:rFonts w:ascii="Arial" w:hAnsi="Arial" w:cs="Arial"/>
                <w:sz w:val="20"/>
                <w:szCs w:val="20"/>
              </w:rPr>
            </w:pPr>
          </w:p>
          <w:p w:rsidR="0087243D" w:rsidRDefault="0087243D" w:rsidP="0087243D">
            <w:pPr>
              <w:rPr>
                <w:rFonts w:ascii="Arial" w:hAnsi="Arial" w:cs="Arial"/>
                <w:sz w:val="20"/>
                <w:szCs w:val="20"/>
              </w:rPr>
            </w:pPr>
          </w:p>
          <w:p w:rsidR="000A7799" w:rsidRPr="0087243D" w:rsidRDefault="0087243D" w:rsidP="0087243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7243D" w:rsidRDefault="00B241EF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294,80</w:t>
            </w:r>
          </w:p>
          <w:p w:rsidR="0087243D" w:rsidRPr="0087243D" w:rsidRDefault="0087243D" w:rsidP="0087243D">
            <w:pPr>
              <w:rPr>
                <w:rFonts w:ascii="Arial" w:hAnsi="Arial" w:cs="Arial"/>
                <w:sz w:val="20"/>
                <w:szCs w:val="20"/>
              </w:rPr>
            </w:pPr>
          </w:p>
          <w:p w:rsidR="0087243D" w:rsidRPr="0087243D" w:rsidRDefault="0087243D" w:rsidP="0087243D">
            <w:pPr>
              <w:rPr>
                <w:rFonts w:ascii="Arial" w:hAnsi="Arial" w:cs="Arial"/>
                <w:sz w:val="20"/>
                <w:szCs w:val="20"/>
              </w:rPr>
            </w:pPr>
          </w:p>
          <w:p w:rsidR="0087243D" w:rsidRDefault="0087243D" w:rsidP="0087243D">
            <w:pPr>
              <w:rPr>
                <w:rFonts w:ascii="Arial" w:hAnsi="Arial" w:cs="Arial"/>
                <w:sz w:val="20"/>
                <w:szCs w:val="20"/>
              </w:rPr>
            </w:pPr>
          </w:p>
          <w:p w:rsidR="000A7799" w:rsidRPr="0087243D" w:rsidRDefault="0087243D" w:rsidP="0087243D">
            <w:pPr>
              <w:ind w:firstLine="708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  <w:tc>
          <w:tcPr>
            <w:tcW w:w="4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7243D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Pohľadávky z prenájmu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nebyt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priestorov</w:t>
            </w:r>
          </w:p>
          <w:p w:rsidR="0087243D" w:rsidRPr="0087243D" w:rsidRDefault="0087243D" w:rsidP="0087243D">
            <w:pPr>
              <w:rPr>
                <w:rFonts w:ascii="Arial" w:hAnsi="Arial" w:cs="Arial"/>
                <w:sz w:val="20"/>
                <w:szCs w:val="20"/>
              </w:rPr>
            </w:pPr>
          </w:p>
          <w:p w:rsidR="0087243D" w:rsidRPr="0087243D" w:rsidRDefault="0087243D" w:rsidP="0087243D">
            <w:pPr>
              <w:rPr>
                <w:rFonts w:ascii="Arial" w:hAnsi="Arial" w:cs="Arial"/>
                <w:sz w:val="20"/>
                <w:szCs w:val="20"/>
              </w:rPr>
            </w:pPr>
          </w:p>
          <w:p w:rsidR="000A7799" w:rsidRPr="0087243D" w:rsidRDefault="000A7799" w:rsidP="0087243D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</w:t>
            </w:r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E53A27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2D32A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241EF">
              <w:rPr>
                <w:rFonts w:ascii="Arial" w:hAnsi="Arial" w:cs="Arial"/>
                <w:sz w:val="20"/>
                <w:szCs w:val="20"/>
              </w:rPr>
              <w:t>2 566,48</w:t>
            </w:r>
          </w:p>
        </w:tc>
        <w:tc>
          <w:tcPr>
            <w:tcW w:w="4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37DBB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Preplatky energií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E53A27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</w:t>
            </w:r>
            <w:r w:rsidR="00B241E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B241EF">
              <w:rPr>
                <w:rFonts w:ascii="Arial" w:hAnsi="Arial" w:cs="Arial"/>
                <w:b/>
                <w:bCs/>
                <w:sz w:val="20"/>
                <w:szCs w:val="20"/>
              </w:rPr>
              <w:t>2 861,28</w:t>
            </w:r>
          </w:p>
        </w:tc>
        <w:tc>
          <w:tcPr>
            <w:tcW w:w="45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1F442A" w:rsidRDefault="001F442A">
      <w:pPr>
        <w:autoSpaceDE/>
        <w:jc w:val="both"/>
        <w:rPr>
          <w:rFonts w:ascii="Arial" w:hAnsi="Arial" w:cs="Arial"/>
          <w:sz w:val="20"/>
          <w:szCs w:val="20"/>
        </w:rPr>
      </w:pPr>
    </w:p>
    <w:p w:rsidR="00403E04" w:rsidRDefault="00403E04" w:rsidP="00403E04">
      <w:pPr>
        <w:numPr>
          <w:ilvl w:val="0"/>
          <w:numId w:val="1"/>
        </w:numPr>
        <w:autoSpaceDE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Škola netvorila opravnú položku k pohľadávkam – tabuľka č. 3</w:t>
      </w:r>
      <w:r w:rsidR="00FF6190">
        <w:rPr>
          <w:rFonts w:ascii="Arial" w:hAnsi="Arial" w:cs="Arial"/>
          <w:sz w:val="20"/>
          <w:szCs w:val="20"/>
        </w:rPr>
        <w:t>.</w:t>
      </w:r>
    </w:p>
    <w:p w:rsidR="001B1165" w:rsidRDefault="001B1165">
      <w:pPr>
        <w:autoSpaceDE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III. Finančný majetok </w:t>
      </w: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Významné zložky krátkodobého finančného majetku podľa jednotlivých položiek súvahy /v €/</w:t>
      </w: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98"/>
        <w:gridCol w:w="1014"/>
        <w:gridCol w:w="1691"/>
        <w:gridCol w:w="1522"/>
        <w:gridCol w:w="1522"/>
        <w:gridCol w:w="1691"/>
      </w:tblGrid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Krátkodobý  finančný majetok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 €</w:t>
            </w:r>
          </w:p>
          <w:p w:rsidR="000A7799" w:rsidRDefault="000A7799" w:rsidP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 €</w:t>
            </w:r>
          </w:p>
          <w:p w:rsidR="000A7799" w:rsidRDefault="000A7799" w:rsidP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Pokladnica 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86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52288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18 360,20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52288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18 360,20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Ceniny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87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F27A25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435F5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F27A25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435F5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Bankové účty –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potr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účet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CB3EFB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252288">
              <w:rPr>
                <w:rFonts w:ascii="Arial" w:hAnsi="Arial" w:cs="Arial"/>
                <w:sz w:val="20"/>
                <w:szCs w:val="20"/>
              </w:rPr>
              <w:t>5 701,64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61608C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  <w:r w:rsidR="00F27A25">
              <w:rPr>
                <w:rFonts w:ascii="Arial" w:hAnsi="Arial" w:cs="Arial"/>
                <w:sz w:val="20"/>
                <w:szCs w:val="20"/>
              </w:rPr>
              <w:t>0</w:t>
            </w:r>
            <w:r w:rsidR="00252288">
              <w:rPr>
                <w:rFonts w:ascii="Arial" w:hAnsi="Arial" w:cs="Arial"/>
                <w:sz w:val="20"/>
                <w:szCs w:val="20"/>
              </w:rPr>
              <w:t> 405,32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52288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81 785,70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F27A25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52288">
              <w:rPr>
                <w:rFonts w:ascii="Arial" w:hAnsi="Arial" w:cs="Arial"/>
                <w:sz w:val="20"/>
                <w:szCs w:val="20"/>
              </w:rPr>
              <w:t>4 321,26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BÚ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ost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–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úč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cudz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52288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50 122,87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52288" w:rsidP="00252288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101 414,89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Pr="00184B9E" w:rsidRDefault="00B77C13" w:rsidP="00B77C13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100 234,20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F27A25" w:rsidP="00F27A25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5</w:t>
            </w:r>
            <w:r w:rsidR="00252288">
              <w:rPr>
                <w:rFonts w:ascii="Arial" w:hAnsi="Arial" w:cs="Arial"/>
                <w:sz w:val="20"/>
                <w:szCs w:val="20"/>
              </w:rPr>
              <w:t>1 303,56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BÚ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finanč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fondov – sociálny fond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CB3EFB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252288">
              <w:rPr>
                <w:rFonts w:ascii="Arial" w:hAnsi="Arial" w:cs="Arial"/>
                <w:sz w:val="20"/>
                <w:szCs w:val="20"/>
              </w:rPr>
              <w:t>1 554,96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52288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4 429,05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CB3EFB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52288">
              <w:rPr>
                <w:rFonts w:ascii="Arial" w:hAnsi="Arial" w:cs="Arial"/>
                <w:sz w:val="20"/>
                <w:szCs w:val="20"/>
              </w:rPr>
              <w:t>4 355,40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CB3EFB" w:rsidP="00CB3EFB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="00F27A25">
              <w:rPr>
                <w:rFonts w:ascii="Arial" w:hAnsi="Arial" w:cs="Arial"/>
                <w:sz w:val="20"/>
                <w:szCs w:val="20"/>
              </w:rPr>
              <w:t>1</w:t>
            </w:r>
            <w:r w:rsidR="00252288">
              <w:rPr>
                <w:rFonts w:ascii="Arial" w:hAnsi="Arial" w:cs="Arial"/>
                <w:sz w:val="20"/>
                <w:szCs w:val="20"/>
              </w:rPr>
              <w:t> 628,61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Účet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mimorozp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prostr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88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CB3EFB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52288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73,57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52288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73,57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61608C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Výdavkový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rozp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účet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90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52288" w:rsidP="00252288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F27A25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>71 894,09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F27A25" w:rsidP="00F27A25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252288">
              <w:rPr>
                <w:rFonts w:ascii="Arial" w:hAnsi="Arial" w:cs="Arial"/>
                <w:sz w:val="20"/>
                <w:szCs w:val="20"/>
              </w:rPr>
              <w:t>871 894,09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Príjmový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rozp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účet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CB3EFB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252288">
              <w:rPr>
                <w:rFonts w:ascii="Arial" w:hAnsi="Arial" w:cs="Arial"/>
                <w:sz w:val="20"/>
                <w:szCs w:val="20"/>
              </w:rPr>
              <w:t>60 440,77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52288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60 440,77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F27A25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  <w:r w:rsidR="00252288">
              <w:rPr>
                <w:rFonts w:ascii="Arial" w:hAnsi="Arial" w:cs="Arial"/>
                <w:b/>
                <w:bCs/>
                <w:sz w:val="20"/>
                <w:szCs w:val="20"/>
              </w:rPr>
              <w:t>7 379,47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74D14" w:rsidP="0034010C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1</w:t>
            </w:r>
            <w:r w:rsidR="00B77C13">
              <w:rPr>
                <w:rFonts w:ascii="Arial" w:hAnsi="Arial" w:cs="Arial"/>
                <w:b/>
                <w:bCs/>
                <w:sz w:val="20"/>
                <w:szCs w:val="20"/>
              </w:rPr>
              <w:t> 137 017,89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Pr="00184B9E" w:rsidRDefault="00474D14" w:rsidP="00474D14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  <w:r w:rsidR="00B77C13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  <w:r w:rsidR="00B77C13">
              <w:rPr>
                <w:rFonts w:ascii="Arial" w:hAnsi="Arial" w:cs="Arial"/>
                <w:b/>
                <w:bCs/>
                <w:sz w:val="20"/>
                <w:szCs w:val="20"/>
              </w:rPr>
              <w:t>37 143,93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CB3EFB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  <w:r w:rsidR="00F27A25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  <w:r w:rsidR="00252288">
              <w:rPr>
                <w:rFonts w:ascii="Arial" w:hAnsi="Arial" w:cs="Arial"/>
                <w:b/>
                <w:bCs/>
                <w:sz w:val="20"/>
                <w:szCs w:val="20"/>
              </w:rPr>
              <w:t> 253,43</w:t>
            </w:r>
          </w:p>
        </w:tc>
      </w:tr>
    </w:tbl>
    <w:p w:rsidR="000A7799" w:rsidRDefault="000A7799">
      <w:pPr>
        <w:autoSpaceDE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V.  Časové rozlíšenie </w:t>
      </w: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Významné položky časového rozlíšenia nákladov budúcich období a príjmov budúcich období </w:t>
      </w: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podľa jednotlivých položiek súvahy /v €/</w:t>
      </w: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98"/>
        <w:gridCol w:w="1014"/>
        <w:gridCol w:w="1691"/>
        <w:gridCol w:w="1522"/>
        <w:gridCol w:w="1522"/>
        <w:gridCol w:w="1691"/>
      </w:tblGrid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Opis položky časového rozlíšenia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</w:t>
            </w:r>
          </w:p>
          <w:p w:rsidR="000A7799" w:rsidRDefault="000A7799" w:rsidP="0016381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</w:t>
            </w:r>
          </w:p>
          <w:p w:rsidR="000A7799" w:rsidRDefault="000A7799" w:rsidP="0016381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Náklady budúcich období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z toho: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Predpl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tlače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FE3BA5" w:rsidP="00FE3BA5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FE3BA5" w:rsidP="00FE3BA5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182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FE3BA5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FE3BA5" w:rsidP="00FE3BA5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182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Poistné 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FE3BA5" w:rsidP="0016381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685,84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74D14" w:rsidP="00FB61C8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685,</w:t>
            </w:r>
            <w:r w:rsidR="00FE3BA5">
              <w:rPr>
                <w:rFonts w:ascii="Arial" w:hAnsi="Arial" w:cs="Arial"/>
                <w:sz w:val="20"/>
                <w:szCs w:val="20"/>
              </w:rPr>
              <w:t>97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FE3BA5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685,84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474D14" w:rsidP="001B1165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685,</w:t>
            </w:r>
            <w:r w:rsidR="00FE3BA5">
              <w:rPr>
                <w:rFonts w:ascii="Arial" w:hAnsi="Arial" w:cs="Arial"/>
                <w:sz w:val="20"/>
                <w:szCs w:val="20"/>
              </w:rPr>
              <w:t>97</w:t>
            </w:r>
          </w:p>
        </w:tc>
      </w:tr>
      <w:tr w:rsidR="00FE3BA5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E3BA5" w:rsidRDefault="00FE3BA5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Služby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E3BA5" w:rsidRDefault="00FE3BA5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E3BA5" w:rsidRDefault="00FE3BA5" w:rsidP="0016381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E3BA5" w:rsidRDefault="00FE3BA5" w:rsidP="00FB61C8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120,50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E3BA5" w:rsidRDefault="00FE3BA5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E3BA5" w:rsidRDefault="00FE3BA5" w:rsidP="001B1165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120,50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FE3BA5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685,84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FE3BA5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988,47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F623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</w:t>
            </w:r>
            <w:r w:rsidR="00FE3BA5">
              <w:rPr>
                <w:rFonts w:ascii="Arial" w:hAnsi="Arial" w:cs="Arial"/>
                <w:b/>
                <w:bCs/>
                <w:sz w:val="20"/>
                <w:szCs w:val="20"/>
              </w:rPr>
              <w:t>85,84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FE3BA5" w:rsidP="0016381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988,47</w:t>
            </w:r>
          </w:p>
        </w:tc>
      </w:tr>
    </w:tbl>
    <w:p w:rsidR="000A7799" w:rsidRDefault="000A7799" w:rsidP="001F442A">
      <w:pPr>
        <w:autoSpaceDE/>
        <w:rPr>
          <w:rFonts w:ascii="Arial" w:hAnsi="Arial" w:cs="Arial"/>
          <w:sz w:val="20"/>
          <w:szCs w:val="20"/>
        </w:rPr>
      </w:pPr>
    </w:p>
    <w:p w:rsidR="00A25E43" w:rsidRDefault="00A25E43">
      <w:pPr>
        <w:autoSpaceDE/>
        <w:jc w:val="center"/>
        <w:rPr>
          <w:rFonts w:ascii="Arial" w:hAnsi="Arial" w:cs="Arial"/>
          <w:b/>
          <w:bCs/>
        </w:rPr>
      </w:pPr>
    </w:p>
    <w:p w:rsidR="00A25E43" w:rsidRDefault="00A25E43">
      <w:pPr>
        <w:autoSpaceDE/>
        <w:jc w:val="center"/>
        <w:rPr>
          <w:rFonts w:ascii="Arial" w:hAnsi="Arial" w:cs="Arial"/>
          <w:b/>
          <w:bCs/>
        </w:rPr>
      </w:pPr>
    </w:p>
    <w:p w:rsidR="000A7799" w:rsidRDefault="000A7799">
      <w:pPr>
        <w:autoSpaceDE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IV</w:t>
      </w:r>
    </w:p>
    <w:p w:rsidR="000A7799" w:rsidRDefault="000A7799">
      <w:pPr>
        <w:autoSpaceDE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údajoch na strane pasív súvahy</w:t>
      </w:r>
    </w:p>
    <w:p w:rsidR="000A7799" w:rsidRDefault="000A7799">
      <w:pPr>
        <w:autoSpaceDE/>
        <w:jc w:val="both"/>
        <w:rPr>
          <w:rFonts w:ascii="Arial" w:hAnsi="Arial" w:cs="Arial"/>
          <w:b/>
          <w:bCs/>
        </w:rPr>
      </w:pPr>
    </w:p>
    <w:p w:rsidR="000A7799" w:rsidRDefault="000A7799">
      <w:pPr>
        <w:pStyle w:val="Nadpis5"/>
        <w:rPr>
          <w:sz w:val="22"/>
          <w:szCs w:val="22"/>
        </w:rPr>
      </w:pPr>
      <w:r>
        <w:rPr>
          <w:sz w:val="22"/>
          <w:szCs w:val="22"/>
        </w:rPr>
        <w:t xml:space="preserve">A Vlastné imanie </w:t>
      </w:r>
    </w:p>
    <w:p w:rsidR="000A7799" w:rsidRDefault="000A7799">
      <w:pPr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I.  Vlastné imanie podľa jednotlivých položiek súvahy /v €/</w:t>
      </w: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96"/>
        <w:gridCol w:w="1499"/>
        <w:gridCol w:w="1517"/>
      </w:tblGrid>
      <w:tr w:rsidR="000A7799"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</w:t>
            </w: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 €</w:t>
            </w:r>
          </w:p>
          <w:p w:rsidR="000A7799" w:rsidRDefault="000A7799" w:rsidP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5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</w:t>
            </w: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 €</w:t>
            </w:r>
          </w:p>
          <w:p w:rsidR="000A7799" w:rsidRDefault="000A7799" w:rsidP="0016381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A7799"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Oceňovaci</w:t>
            </w:r>
            <w:r w:rsidR="00D33759">
              <w:rPr>
                <w:rFonts w:ascii="Arial" w:hAnsi="Arial" w:cs="Arial"/>
                <w:sz w:val="20"/>
                <w:szCs w:val="20"/>
              </w:rPr>
              <w:t>e rozdiely z </w:t>
            </w:r>
            <w:proofErr w:type="spellStart"/>
            <w:r w:rsidR="00D33759">
              <w:rPr>
                <w:rFonts w:ascii="Arial" w:hAnsi="Arial" w:cs="Arial"/>
                <w:sz w:val="20"/>
                <w:szCs w:val="20"/>
              </w:rPr>
              <w:t>precen</w:t>
            </w:r>
            <w:proofErr w:type="spellEnd"/>
            <w:r w:rsidR="00D33759">
              <w:rPr>
                <w:rFonts w:ascii="Arial" w:hAnsi="Arial" w:cs="Arial"/>
                <w:sz w:val="20"/>
                <w:szCs w:val="20"/>
              </w:rPr>
              <w:t xml:space="preserve">. majetku </w:t>
            </w:r>
            <w:r>
              <w:rPr>
                <w:rFonts w:ascii="Arial" w:hAnsi="Arial" w:cs="Arial"/>
                <w:sz w:val="20"/>
                <w:szCs w:val="20"/>
              </w:rPr>
              <w:t xml:space="preserve">a záväzkov 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fondy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Nevysporiadaný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výsledok hospodárenia minulých rokov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34271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94618D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25DBF">
              <w:rPr>
                <w:rFonts w:ascii="Arial" w:hAnsi="Arial" w:cs="Arial"/>
                <w:sz w:val="20"/>
                <w:szCs w:val="20"/>
              </w:rPr>
              <w:t>5 830,89</w:t>
            </w:r>
          </w:p>
        </w:tc>
        <w:tc>
          <w:tcPr>
            <w:tcW w:w="15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B1165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0F6239">
              <w:rPr>
                <w:rFonts w:ascii="Arial" w:hAnsi="Arial" w:cs="Arial"/>
                <w:sz w:val="20"/>
                <w:szCs w:val="20"/>
              </w:rPr>
              <w:t xml:space="preserve"> 5</w:t>
            </w:r>
            <w:r w:rsidR="00125DBF">
              <w:rPr>
                <w:rFonts w:ascii="Arial" w:hAnsi="Arial" w:cs="Arial"/>
                <w:sz w:val="20"/>
                <w:szCs w:val="20"/>
              </w:rPr>
              <w:t> 642,43</w:t>
            </w:r>
          </w:p>
        </w:tc>
      </w:tr>
      <w:tr w:rsidR="000A7799"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hospodárenia za účtovné obdobie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34271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F6239"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125DBF">
              <w:rPr>
                <w:rFonts w:ascii="Arial" w:hAnsi="Arial" w:cs="Arial"/>
                <w:sz w:val="20"/>
                <w:szCs w:val="20"/>
              </w:rPr>
              <w:t xml:space="preserve"> 188,46</w:t>
            </w:r>
          </w:p>
        </w:tc>
        <w:tc>
          <w:tcPr>
            <w:tcW w:w="15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F447B1" w:rsidP="00F447B1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 w:rsidR="00125DBF">
              <w:rPr>
                <w:rFonts w:ascii="Arial" w:hAnsi="Arial" w:cs="Arial"/>
                <w:sz w:val="20"/>
                <w:szCs w:val="20"/>
              </w:rPr>
              <w:t>9 830,47</w:t>
            </w:r>
          </w:p>
        </w:tc>
      </w:tr>
      <w:tr w:rsidR="000A7799">
        <w:tc>
          <w:tcPr>
            <w:tcW w:w="29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F623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</w:t>
            </w:r>
            <w:r w:rsidR="00163819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34271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  <w:r w:rsidR="00125DBF">
              <w:rPr>
                <w:rFonts w:ascii="Arial" w:hAnsi="Arial" w:cs="Arial"/>
                <w:b/>
                <w:bCs/>
                <w:sz w:val="20"/>
                <w:szCs w:val="20"/>
              </w:rPr>
              <w:t> 642,43</w:t>
            </w:r>
          </w:p>
        </w:tc>
        <w:tc>
          <w:tcPr>
            <w:tcW w:w="15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25DBF" w:rsidP="0016381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4 188,04</w:t>
            </w:r>
          </w:p>
        </w:tc>
      </w:tr>
    </w:tbl>
    <w:p w:rsidR="000A7799" w:rsidRDefault="000A7799">
      <w:pPr>
        <w:autoSpaceDE/>
        <w:rPr>
          <w:rFonts w:ascii="Arial" w:hAnsi="Arial" w:cs="Arial"/>
          <w:sz w:val="20"/>
          <w:szCs w:val="20"/>
        </w:rPr>
      </w:pPr>
    </w:p>
    <w:p w:rsidR="000A7799" w:rsidRDefault="000A7799">
      <w:pPr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pStyle w:val="Nadpis8"/>
      </w:pPr>
      <w:r>
        <w:t>B Záväzky</w:t>
      </w:r>
    </w:p>
    <w:p w:rsidR="000A7799" w:rsidRDefault="000A7799"/>
    <w:p w:rsidR="000A7799" w:rsidRDefault="000A7799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I.  Rezervy podľa jednotlivých položiek súvahy /v €/</w:t>
      </w:r>
    </w:p>
    <w:p w:rsidR="000A7799" w:rsidRDefault="000A7799">
      <w:pPr>
        <w:autoSpaceDE/>
        <w:ind w:left="1800" w:hanging="720"/>
        <w:jc w:val="both"/>
        <w:rPr>
          <w:sz w:val="20"/>
          <w:szCs w:val="20"/>
        </w:rPr>
      </w:pPr>
    </w:p>
    <w:tbl>
      <w:tblPr>
        <w:tblW w:w="0" w:type="auto"/>
        <w:tblInd w:w="8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14"/>
        <w:gridCol w:w="1322"/>
        <w:gridCol w:w="915"/>
        <w:gridCol w:w="992"/>
        <w:gridCol w:w="889"/>
        <w:gridCol w:w="1309"/>
        <w:gridCol w:w="1486"/>
      </w:tblGrid>
      <w:tr w:rsidR="000A7799" w:rsidTr="007D2098">
        <w:tc>
          <w:tcPr>
            <w:tcW w:w="2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Rezervy  krátkodobé</w:t>
            </w: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Výška </w:t>
            </w:r>
          </w:p>
          <w:p w:rsidR="000A7799" w:rsidRDefault="000A7799" w:rsidP="0016381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 € k 31.12.20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+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Zníženie</w:t>
            </w: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Zrušenie</w:t>
            </w: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Výška </w:t>
            </w:r>
          </w:p>
          <w:p w:rsidR="000A7799" w:rsidRDefault="000A7799" w:rsidP="0016381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 € k 31.12.20</w:t>
            </w:r>
            <w:r w:rsidR="00163819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1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Predpokladaný rok použitia rezerv</w:t>
            </w:r>
          </w:p>
        </w:tc>
      </w:tr>
      <w:tr w:rsidR="000A7799" w:rsidTr="007D2098">
        <w:tc>
          <w:tcPr>
            <w:tcW w:w="2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Mzdy za dovolenku vrátane sociálneho zabezpečenia</w:t>
            </w: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25DBF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F6239" w:rsidP="007D2098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25DBF" w:rsidP="007D2098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34271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D2098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0F623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7799" w:rsidTr="007D2098">
        <w:tc>
          <w:tcPr>
            <w:tcW w:w="27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25DBF">
            <w:pPr>
              <w:autoSpaceDE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F6239" w:rsidP="000F6239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25DBF" w:rsidP="00125DBF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0</w:t>
            </w:r>
          </w:p>
        </w:tc>
        <w:tc>
          <w:tcPr>
            <w:tcW w:w="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3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94618D" w:rsidP="0094618D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</w:t>
            </w:r>
            <w:r w:rsidR="000F623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0F6239"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A7799" w:rsidRDefault="000A7799">
      <w:pPr>
        <w:autoSpaceDE/>
        <w:ind w:left="1800" w:hanging="720"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ind w:left="1800" w:hanging="720"/>
        <w:jc w:val="both"/>
        <w:rPr>
          <w:rFonts w:ascii="Arial" w:hAnsi="Arial" w:cs="Arial"/>
          <w:sz w:val="20"/>
          <w:szCs w:val="20"/>
        </w:rPr>
      </w:pPr>
    </w:p>
    <w:p w:rsidR="00227589" w:rsidRDefault="00227589">
      <w:pPr>
        <w:autoSpaceDE/>
        <w:ind w:left="1800" w:hanging="720"/>
        <w:jc w:val="both"/>
        <w:rPr>
          <w:rFonts w:ascii="Arial" w:hAnsi="Arial" w:cs="Arial"/>
          <w:sz w:val="20"/>
          <w:szCs w:val="20"/>
        </w:rPr>
      </w:pPr>
    </w:p>
    <w:p w:rsidR="00227589" w:rsidRDefault="00227589">
      <w:pPr>
        <w:autoSpaceDE/>
        <w:ind w:left="1800" w:hanging="720"/>
        <w:jc w:val="both"/>
        <w:rPr>
          <w:rFonts w:ascii="Arial" w:hAnsi="Arial" w:cs="Arial"/>
          <w:sz w:val="20"/>
          <w:szCs w:val="20"/>
        </w:rPr>
      </w:pPr>
    </w:p>
    <w:p w:rsidR="00227589" w:rsidRDefault="00227589">
      <w:pPr>
        <w:autoSpaceDE/>
        <w:ind w:left="1800" w:hanging="720"/>
        <w:jc w:val="both"/>
        <w:rPr>
          <w:rFonts w:ascii="Arial" w:hAnsi="Arial" w:cs="Arial"/>
          <w:sz w:val="20"/>
          <w:szCs w:val="20"/>
        </w:rPr>
      </w:pPr>
    </w:p>
    <w:p w:rsidR="00227589" w:rsidRDefault="00227589">
      <w:pPr>
        <w:autoSpaceDE/>
        <w:ind w:left="1800" w:hanging="720"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1559F5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 xml:space="preserve">II.   Záväzky </w:t>
      </w: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Záväzky podľa doby splatnosti v € /riadky 140 a 151 súvahy/:  </w:t>
      </w: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89"/>
        <w:gridCol w:w="2874"/>
        <w:gridCol w:w="2875"/>
      </w:tblGrid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podľa doby splatnosti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Výška v €</w:t>
            </w:r>
          </w:p>
          <w:p w:rsidR="000A7799" w:rsidRDefault="000A7799" w:rsidP="008F26B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F26B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Výška v €</w:t>
            </w:r>
          </w:p>
          <w:p w:rsidR="000A7799" w:rsidRDefault="000A7799" w:rsidP="008F26B6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Krátkodobé záväzky /r.151/ spolu z toho 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125DBF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54 502,34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5DBF" w:rsidRDefault="00125DBF" w:rsidP="00125DBF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60 998,86</w:t>
            </w: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v lehote splatnosti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125DBF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54 502,34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25DBF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60 998,86</w:t>
            </w: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Záväzky po lehote splatnosti 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Dlhodobé záväzky /r.140/ spolu z toho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342719" w:rsidP="0034271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</w:t>
            </w:r>
            <w:r w:rsidR="00A913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5549F">
              <w:rPr>
                <w:rFonts w:ascii="Arial" w:hAnsi="Arial" w:cs="Arial"/>
                <w:sz w:val="20"/>
                <w:szCs w:val="20"/>
              </w:rPr>
              <w:t>1</w:t>
            </w:r>
            <w:r w:rsidR="00125DBF">
              <w:rPr>
                <w:rFonts w:ascii="Arial" w:hAnsi="Arial" w:cs="Arial"/>
                <w:sz w:val="20"/>
                <w:szCs w:val="20"/>
              </w:rPr>
              <w:t> 628,61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25DBF" w:rsidRDefault="00125DBF" w:rsidP="00125DBF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</w:t>
            </w:r>
            <w:r w:rsidR="00A913D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 1 554,96</w:t>
            </w: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v lehote splatnosti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A913D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95549F">
              <w:rPr>
                <w:rFonts w:ascii="Arial" w:hAnsi="Arial" w:cs="Arial"/>
                <w:sz w:val="20"/>
                <w:szCs w:val="20"/>
              </w:rPr>
              <w:t>1</w:t>
            </w:r>
            <w:r w:rsidR="00125DBF">
              <w:rPr>
                <w:rFonts w:ascii="Arial" w:hAnsi="Arial" w:cs="Arial"/>
                <w:sz w:val="20"/>
                <w:szCs w:val="20"/>
              </w:rPr>
              <w:t> 628,61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913D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125DBF">
              <w:rPr>
                <w:rFonts w:ascii="Arial" w:hAnsi="Arial" w:cs="Arial"/>
                <w:sz w:val="20"/>
                <w:szCs w:val="20"/>
              </w:rPr>
              <w:t>1 554,96</w:t>
            </w: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Záväzky po lehote splatnosti 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  <w:r>
              <w:rPr>
                <w:rFonts w:ascii="Arial" w:hAnsi="Arial" w:cs="Arial"/>
                <w:sz w:val="20"/>
                <w:szCs w:val="20"/>
              </w:rPr>
              <w:t xml:space="preserve"> (súčet riadkov súvahy 140 a 151)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A913D9" w:rsidP="00A913D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56 130,95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13D9" w:rsidRDefault="00A913D9" w:rsidP="00A913D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       62 553,82</w:t>
            </w:r>
          </w:p>
        </w:tc>
      </w:tr>
    </w:tbl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Záväzky podľa zostatkovej doby splatnosti v € /riadky 140 a 151 súvahy/:  </w:t>
      </w: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89"/>
        <w:gridCol w:w="2874"/>
        <w:gridCol w:w="2875"/>
      </w:tblGrid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podľa zostatkovej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doby splatnosti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Výška v €</w:t>
            </w:r>
          </w:p>
          <w:p w:rsidR="000A7799" w:rsidRDefault="000A7799" w:rsidP="008F26B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F26B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Výška v €</w:t>
            </w:r>
          </w:p>
          <w:p w:rsidR="000A7799" w:rsidRDefault="000A7799" w:rsidP="008F26B6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do 1 roka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A913D9" w:rsidP="00A913D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54 502,34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A913D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60 998,86</w:t>
            </w: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od 1 roka do 5 rokov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A913D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1 628,61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A913D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1 554,96</w:t>
            </w:r>
          </w:p>
        </w:tc>
      </w:tr>
      <w:tr w:rsidR="000A7799">
        <w:trPr>
          <w:trHeight w:val="531"/>
        </w:trPr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dlhšou ako 5 rokov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  <w:r>
              <w:rPr>
                <w:rFonts w:ascii="Arial" w:hAnsi="Arial" w:cs="Arial"/>
                <w:sz w:val="20"/>
                <w:szCs w:val="20"/>
              </w:rPr>
              <w:t xml:space="preserve"> (súčet riadkov súvahy 140 a 151)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A913D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56 130,95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913D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62 553,82</w:t>
            </w:r>
          </w:p>
        </w:tc>
      </w:tr>
    </w:tbl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Popis významných položiek záväzkov podľa jednotlivých položiek súvahy </w:t>
      </w:r>
    </w:p>
    <w:p w:rsidR="000A7799" w:rsidRDefault="000A7799">
      <w:pPr>
        <w:autoSpaceDE/>
        <w:ind w:left="144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Záväzky zo sociálneho fondu  /v €/ </w:t>
      </w:r>
    </w:p>
    <w:p w:rsidR="000A7799" w:rsidRDefault="000A7799">
      <w:pPr>
        <w:autoSpaceDE/>
        <w:ind w:left="36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89"/>
        <w:gridCol w:w="2874"/>
        <w:gridCol w:w="2875"/>
      </w:tblGrid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Sociálny fond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 w:rsidP="008F26B6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Rok 20</w:t>
            </w:r>
            <w:r w:rsidR="008F26B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 w:rsidP="008F26B6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Rok 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Stav  k 1.januáru 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A913D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1 554,96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0A7799" w:rsidRDefault="00A913D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2 181,99</w:t>
            </w: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Tvorba sociálneho fondu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2A1412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A913D9">
              <w:rPr>
                <w:rFonts w:ascii="Arial" w:hAnsi="Arial" w:cs="Arial"/>
                <w:sz w:val="20"/>
                <w:szCs w:val="20"/>
              </w:rPr>
              <w:t> 429,05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95549F" w:rsidP="008F26B6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A913D9">
              <w:rPr>
                <w:rFonts w:ascii="Arial" w:hAnsi="Arial" w:cs="Arial"/>
                <w:sz w:val="20"/>
                <w:szCs w:val="20"/>
              </w:rPr>
              <w:t> 446,22</w:t>
            </w: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Čerpanie sociálneho fondu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A913D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4 355,40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0A7799" w:rsidRDefault="00A913D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5 073,25</w:t>
            </w:r>
          </w:p>
        </w:tc>
      </w:tr>
      <w:tr w:rsidR="000A7799">
        <w:tc>
          <w:tcPr>
            <w:tcW w:w="3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 31. decembru</w:t>
            </w:r>
          </w:p>
        </w:tc>
        <w:tc>
          <w:tcPr>
            <w:tcW w:w="28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95549F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</w:t>
            </w:r>
            <w:r w:rsidR="00A913D9">
              <w:rPr>
                <w:rFonts w:ascii="Arial" w:hAnsi="Arial" w:cs="Arial"/>
                <w:b/>
                <w:bCs/>
                <w:sz w:val="20"/>
                <w:szCs w:val="20"/>
              </w:rPr>
              <w:t> 628,61</w:t>
            </w:r>
          </w:p>
        </w:tc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0A7799" w:rsidRDefault="00A913D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1 554,96</w:t>
            </w:r>
          </w:p>
        </w:tc>
      </w:tr>
    </w:tbl>
    <w:p w:rsidR="000A7799" w:rsidRDefault="000A7799">
      <w:pPr>
        <w:autoSpaceDE/>
      </w:pPr>
    </w:p>
    <w:p w:rsidR="000A7799" w:rsidRDefault="000A7799">
      <w:pPr>
        <w:autoSpaceDE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III. Časové rozlíšenie </w:t>
      </w: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Významné položky časového rozlíšenia výdavkov budúcich období a výnosov budúcich období podľa jednotlivých položiek súvahy  /v €/</w:t>
      </w: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98"/>
        <w:gridCol w:w="1014"/>
        <w:gridCol w:w="1691"/>
        <w:gridCol w:w="1522"/>
        <w:gridCol w:w="1522"/>
        <w:gridCol w:w="1691"/>
      </w:tblGrid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Opis položky časového rozlíšenia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Riadok súvahy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</w:t>
            </w:r>
          </w:p>
          <w:p w:rsidR="000A7799" w:rsidRDefault="000A7799" w:rsidP="008F26B6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Hodnota</w:t>
            </w:r>
          </w:p>
          <w:p w:rsidR="000A7799" w:rsidRDefault="000A7799" w:rsidP="008F26B6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F26B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Výnosy budúcich období 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182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913D9" w:rsidRDefault="00A913D9" w:rsidP="00A913D9">
            <w:pPr>
              <w:tabs>
                <w:tab w:val="left" w:pos="180"/>
              </w:tabs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  <w:t xml:space="preserve">  737 772,58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6865B0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6865B0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48 588,60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913D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689 183,98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keepNext/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6865B0" w:rsidP="008F26B6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  <w:r w:rsidR="00A913D9">
              <w:rPr>
                <w:rFonts w:ascii="Arial" w:hAnsi="Arial" w:cs="Arial"/>
                <w:b/>
                <w:bCs/>
                <w:sz w:val="20"/>
                <w:szCs w:val="20"/>
              </w:rPr>
              <w:t>37 772,58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6865B0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6865B0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48 588,60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913D9" w:rsidP="00A913D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689 183,98 </w:t>
            </w:r>
          </w:p>
        </w:tc>
      </w:tr>
    </w:tbl>
    <w:p w:rsidR="000A7799" w:rsidRDefault="000A779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Informácia o prijatých kapitálových transferoch zaúčtovaných na účte 384 /v €/</w:t>
      </w:r>
    </w:p>
    <w:p w:rsidR="000A7799" w:rsidRDefault="000A7799">
      <w:pPr>
        <w:autoSpaceDE/>
        <w:ind w:left="36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98"/>
        <w:gridCol w:w="1352"/>
        <w:gridCol w:w="1353"/>
        <w:gridCol w:w="1522"/>
        <w:gridCol w:w="1522"/>
        <w:gridCol w:w="1691"/>
      </w:tblGrid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Kapitálový transfer</w:t>
            </w: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záväzku</w:t>
            </w:r>
          </w:p>
          <w:p w:rsidR="000A7799" w:rsidRDefault="008F26B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4</w:t>
            </w:r>
          </w:p>
          <w:p w:rsidR="00C95CA2" w:rsidRDefault="00C95CA2">
            <w:pPr>
              <w:autoSpaceDE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Príjem kapitálového transferu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Zúčtovanie do výnosov bežného účtovného obdobia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Zúčtovanie do výnosov budúcich období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 w:rsidP="008F26B6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záväzku k 31.12.20</w:t>
            </w:r>
            <w:r w:rsidR="008F26B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DHM </w:t>
            </w: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559F5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736 843,86</w:t>
            </w:r>
          </w:p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32280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</w:t>
            </w:r>
            <w:r w:rsidR="004D1A08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58</w:t>
            </w:r>
            <w:r w:rsidR="004D1A08">
              <w:rPr>
                <w:rFonts w:ascii="Arial" w:hAnsi="Arial" w:cs="Arial"/>
                <w:sz w:val="20"/>
                <w:szCs w:val="20"/>
              </w:rPr>
              <w:t>8,60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559F5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688 255,26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keepNext/>
              <w:autoSpaceDE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6865B0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  <w:r w:rsidR="001559F5">
              <w:rPr>
                <w:rFonts w:ascii="Arial" w:hAnsi="Arial" w:cs="Arial"/>
                <w:b/>
                <w:bCs/>
                <w:sz w:val="20"/>
                <w:szCs w:val="20"/>
              </w:rPr>
              <w:t>36 843,86</w:t>
            </w:r>
          </w:p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32280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48</w:t>
            </w:r>
            <w:r w:rsidR="004D1A08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58</w:t>
            </w:r>
            <w:r w:rsidR="004D1A08">
              <w:rPr>
                <w:rFonts w:ascii="Arial" w:hAnsi="Arial" w:cs="Arial"/>
                <w:b/>
                <w:bCs/>
                <w:sz w:val="20"/>
                <w:szCs w:val="20"/>
              </w:rPr>
              <w:t>8,60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559F5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688 255,26</w:t>
            </w:r>
          </w:p>
        </w:tc>
      </w:tr>
    </w:tbl>
    <w:p w:rsidR="000A7799" w:rsidRDefault="000A7799"/>
    <w:p w:rsidR="000A7799" w:rsidRDefault="000A7799"/>
    <w:p w:rsidR="000A7799" w:rsidRDefault="000A7799">
      <w:pPr>
        <w:pStyle w:val="TableHeading"/>
        <w:autoSpaceDE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:rsidR="000A7799" w:rsidRDefault="000A7799">
      <w:pPr>
        <w:autoSpaceDE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Informácie o výnosoch a nákladoch</w:t>
      </w:r>
      <w:r>
        <w:rPr>
          <w:rFonts w:ascii="Arial" w:hAnsi="Arial" w:cs="Arial"/>
        </w:rPr>
        <w:t xml:space="preserve"> </w:t>
      </w:r>
    </w:p>
    <w:p w:rsidR="000A7799" w:rsidRDefault="000A7799">
      <w:pPr>
        <w:autoSpaceDE/>
        <w:ind w:left="360"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Výnosy  - popis a výška významných položiek /v €/</w:t>
      </w: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4394"/>
        <w:gridCol w:w="1416"/>
      </w:tblGrid>
      <w:tr w:rsidR="000A7799">
        <w:tc>
          <w:tcPr>
            <w:tcW w:w="38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Druh výnosov</w:t>
            </w: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Popis /číslo účtu a názov/</w:t>
            </w: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Suma v €</w:t>
            </w:r>
          </w:p>
        </w:tc>
      </w:tr>
      <w:tr w:rsidR="000A7799">
        <w:trPr>
          <w:cantSplit/>
        </w:trPr>
        <w:tc>
          <w:tcPr>
            <w:tcW w:w="3828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Tržby za vlastné výkony  a tovar</w:t>
            </w: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602 – Tržby z predaja služieb </w:t>
            </w: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37ACD" w:rsidRDefault="00537ACD" w:rsidP="00537ACD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51 585,40</w:t>
            </w:r>
          </w:p>
        </w:tc>
      </w:tr>
      <w:tr w:rsidR="000A7799">
        <w:trPr>
          <w:cantSplit/>
        </w:trPr>
        <w:tc>
          <w:tcPr>
            <w:tcW w:w="3828" w:type="dxa"/>
            <w:vMerge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602 – Tržby z predaja služieb - ŠJ</w:t>
            </w: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37ACD" w:rsidRDefault="00537ACD" w:rsidP="00537ACD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79 614,06</w:t>
            </w:r>
          </w:p>
        </w:tc>
      </w:tr>
      <w:tr w:rsidR="000A7799">
        <w:trPr>
          <w:cantSplit/>
          <w:trHeight w:hRule="exact" w:val="412"/>
        </w:trPr>
        <w:tc>
          <w:tcPr>
            <w:tcW w:w="3828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0A7799" w:rsidRDefault="000A7799">
            <w:pPr>
              <w:keepNext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Ostatné výnosy z prevádzkovej činnosti</w:t>
            </w: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642 – Tržby z predaja materiálu</w:t>
            </w: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6865B0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rPr>
          <w:cantSplit/>
          <w:trHeight w:hRule="exact" w:val="432"/>
        </w:trPr>
        <w:tc>
          <w:tcPr>
            <w:tcW w:w="382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0A7799" w:rsidRDefault="000A7799">
            <w:pPr>
              <w:keepNext/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648 –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Ostat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výnosy z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prevádz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činnosti</w:t>
            </w: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6865B0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537ACD">
              <w:rPr>
                <w:rFonts w:ascii="Arial" w:hAnsi="Arial" w:cs="Arial"/>
                <w:sz w:val="20"/>
                <w:szCs w:val="20"/>
              </w:rPr>
              <w:t> 191,06</w:t>
            </w:r>
          </w:p>
        </w:tc>
      </w:tr>
    </w:tbl>
    <w:p w:rsidR="000A7799" w:rsidRDefault="000A7799">
      <w:pPr>
        <w:keepNext/>
        <w:keepLines/>
        <w:autoSpaceDE/>
        <w:rPr>
          <w:rFonts w:ascii="Arial" w:hAnsi="Arial" w:cs="Arial"/>
          <w:sz w:val="20"/>
          <w:szCs w:val="20"/>
        </w:rPr>
        <w:sectPr w:rsidR="000A7799">
          <w:footerReference w:type="default" r:id="rId8"/>
          <w:type w:val="continuous"/>
          <w:pgSz w:w="11906" w:h="16838"/>
          <w:pgMar w:top="851" w:right="1134" w:bottom="851" w:left="1134" w:header="708" w:footer="709" w:gutter="0"/>
          <w:cols w:space="708"/>
          <w:noEndnote/>
        </w:sectPr>
      </w:pPr>
    </w:p>
    <w:p w:rsidR="000A7799" w:rsidRDefault="000A7799">
      <w:pPr>
        <w:keepNext/>
        <w:keepLines/>
        <w:autoSpaceDE/>
        <w:rPr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4394"/>
        <w:gridCol w:w="1416"/>
      </w:tblGrid>
      <w:tr w:rsidR="000A7799">
        <w:trPr>
          <w:cantSplit/>
          <w:trHeight w:val="943"/>
        </w:trPr>
        <w:tc>
          <w:tcPr>
            <w:tcW w:w="382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Zúčtovanie rezerv  a opravných položiek </w:t>
            </w:r>
          </w:p>
          <w:p w:rsidR="000A7799" w:rsidRDefault="000A7799">
            <w:pPr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z prevádzkovej a finančnej činnosti a zúčtovanie časového rozlíšenia</w:t>
            </w: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653 – Zúčtovanie ostatných rezerv z 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prevádzkovej činnosti</w:t>
            </w: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537ACD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 w:rsidTr="00A730CE">
        <w:trPr>
          <w:trHeight w:val="963"/>
        </w:trPr>
        <w:tc>
          <w:tcPr>
            <w:tcW w:w="3828" w:type="dxa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A730CE" w:rsidRDefault="000A7799">
            <w:pPr>
              <w:keepNext/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Finančné výnosy</w:t>
            </w:r>
          </w:p>
          <w:p w:rsidR="00A730CE" w:rsidRDefault="00A730CE" w:rsidP="00A730CE">
            <w:pPr>
              <w:rPr>
                <w:rFonts w:ascii="Arial" w:hAnsi="Arial" w:cs="Arial"/>
                <w:sz w:val="20"/>
                <w:szCs w:val="20"/>
              </w:rPr>
            </w:pPr>
          </w:p>
          <w:p w:rsidR="000A7799" w:rsidRPr="00A730CE" w:rsidRDefault="00A730CE" w:rsidP="00A730CE">
            <w:pPr>
              <w:rPr>
                <w:rFonts w:ascii="Arial" w:hAnsi="Arial" w:cs="Arial"/>
                <w:b/>
                <w:i/>
                <w:sz w:val="20"/>
                <w:szCs w:val="20"/>
              </w:rPr>
            </w:pPr>
            <w:r>
              <w:rPr>
                <w:rFonts w:ascii="Arial" w:hAnsi="Arial" w:cs="Arial"/>
                <w:b/>
                <w:i/>
                <w:sz w:val="20"/>
                <w:szCs w:val="20"/>
              </w:rPr>
              <w:t>Mimoriadne výnosy</w:t>
            </w: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730CE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662 – Úroky </w:t>
            </w:r>
          </w:p>
          <w:p w:rsidR="00A730CE" w:rsidRDefault="00A730CE" w:rsidP="00A730CE">
            <w:pPr>
              <w:rPr>
                <w:rFonts w:ascii="Arial" w:hAnsi="Arial" w:cs="Arial"/>
                <w:sz w:val="20"/>
                <w:szCs w:val="20"/>
              </w:rPr>
            </w:pPr>
          </w:p>
          <w:p w:rsidR="000A7799" w:rsidRPr="00A730CE" w:rsidRDefault="00A730CE" w:rsidP="00A730C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672 – Náhrady škôd                                                </w:t>
            </w: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730CE" w:rsidRDefault="00537ACD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25,86</w:t>
            </w:r>
          </w:p>
          <w:p w:rsidR="00A730CE" w:rsidRDefault="00A730CE" w:rsidP="00A730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0A7799" w:rsidRPr="00A730CE" w:rsidRDefault="00A730CE" w:rsidP="0039272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="0039272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537ACD">
              <w:rPr>
                <w:rFonts w:ascii="Arial" w:hAnsi="Arial" w:cs="Arial"/>
                <w:sz w:val="20"/>
                <w:szCs w:val="20"/>
              </w:rPr>
              <w:t xml:space="preserve"> 0</w:t>
            </w:r>
          </w:p>
        </w:tc>
      </w:tr>
      <w:tr w:rsidR="000A7799">
        <w:trPr>
          <w:cantSplit/>
        </w:trPr>
        <w:tc>
          <w:tcPr>
            <w:tcW w:w="3828" w:type="dxa"/>
            <w:vMerge w:val="restart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Výnosy z transferov a rozpočtových príjmov </w:t>
            </w:r>
          </w:p>
          <w:p w:rsidR="000A7799" w:rsidRDefault="000A7799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v obciach, VÚC a v RO a PO zriadených obcou alebo VÚC</w:t>
            </w: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691-Výnosy z bež.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transf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z rozpočtu obce v RO</w:t>
            </w: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66132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537ACD">
              <w:rPr>
                <w:rFonts w:ascii="Arial" w:hAnsi="Arial" w:cs="Arial"/>
                <w:sz w:val="20"/>
                <w:szCs w:val="20"/>
              </w:rPr>
              <w:t>30 917,58</w:t>
            </w:r>
          </w:p>
        </w:tc>
      </w:tr>
      <w:tr w:rsidR="000A7799">
        <w:trPr>
          <w:cantSplit/>
        </w:trPr>
        <w:tc>
          <w:tcPr>
            <w:tcW w:w="382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692-Výnosy z kap.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transf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z rozpočtu obce v RO</w:t>
            </w: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D35204" w:rsidP="008F26B6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31</w:t>
            </w:r>
            <w:r w:rsidR="00537ACD">
              <w:rPr>
                <w:rFonts w:ascii="Arial" w:hAnsi="Arial" w:cs="Arial"/>
                <w:sz w:val="20"/>
                <w:szCs w:val="20"/>
              </w:rPr>
              <w:t> 419,48</w:t>
            </w:r>
          </w:p>
        </w:tc>
      </w:tr>
      <w:tr w:rsidR="000A7799">
        <w:trPr>
          <w:cantSplit/>
        </w:trPr>
        <w:tc>
          <w:tcPr>
            <w:tcW w:w="382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693 – Výnosy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samospr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z bež.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transf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zo ŠR a 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od iných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subj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VS </w:t>
            </w: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37ACD" w:rsidRDefault="00537ACD" w:rsidP="00537ACD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686 378,24</w:t>
            </w:r>
          </w:p>
        </w:tc>
      </w:tr>
      <w:tr w:rsidR="000A7799">
        <w:trPr>
          <w:cantSplit/>
        </w:trPr>
        <w:tc>
          <w:tcPr>
            <w:tcW w:w="382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694 – Výnosy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samospr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kapit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transf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zo ŠR a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od iných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subj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VS </w:t>
            </w: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6E7770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48 588,60</w:t>
            </w:r>
          </w:p>
        </w:tc>
      </w:tr>
      <w:tr w:rsidR="000A7799">
        <w:trPr>
          <w:cantSplit/>
        </w:trPr>
        <w:tc>
          <w:tcPr>
            <w:tcW w:w="3828" w:type="dxa"/>
            <w:vMerge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697 – Výnosy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samospr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z bež.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transf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od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ost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subj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mimo VS</w:t>
            </w: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B66132" w:rsidP="00B66132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 w:rsidR="00D35204">
              <w:rPr>
                <w:rFonts w:ascii="Arial" w:hAnsi="Arial" w:cs="Arial"/>
                <w:sz w:val="20"/>
                <w:szCs w:val="20"/>
              </w:rPr>
              <w:t xml:space="preserve">     0</w:t>
            </w:r>
          </w:p>
        </w:tc>
      </w:tr>
      <w:tr w:rsidR="000A7799">
        <w:tc>
          <w:tcPr>
            <w:tcW w:w="38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keepNext/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43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537ACD" w:rsidP="00537ACD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1 031 720,28</w:t>
            </w:r>
          </w:p>
        </w:tc>
      </w:tr>
    </w:tbl>
    <w:p w:rsidR="000A7799" w:rsidRDefault="000A779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ind w:left="72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>Náklady  - popis a výška významných položiek /v €/</w:t>
      </w:r>
    </w:p>
    <w:p w:rsidR="000A7799" w:rsidRDefault="000A7799">
      <w:pPr>
        <w:autoSpaceDE/>
        <w:ind w:left="36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89"/>
        <w:gridCol w:w="3550"/>
        <w:gridCol w:w="2199"/>
      </w:tblGrid>
      <w:tr w:rsidR="000A7799" w:rsidTr="00FD409A">
        <w:tc>
          <w:tcPr>
            <w:tcW w:w="3889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Druh nákladov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Popis /číslo účtu a názov/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Suma v €</w:t>
            </w:r>
          </w:p>
        </w:tc>
      </w:tr>
      <w:tr w:rsidR="000A7799" w:rsidTr="00FD409A">
        <w:trPr>
          <w:cantSplit/>
        </w:trPr>
        <w:tc>
          <w:tcPr>
            <w:tcW w:w="3889" w:type="dxa"/>
            <w:vMerge w:val="restart"/>
            <w:tcBorders>
              <w:top w:val="single" w:sz="2" w:space="0" w:color="000000"/>
              <w:left w:val="single" w:sz="4" w:space="0" w:color="auto"/>
              <w:bottom w:val="nil"/>
              <w:right w:val="single" w:sz="2" w:space="0" w:color="000000"/>
            </w:tcBorders>
          </w:tcPr>
          <w:p w:rsidR="000A7799" w:rsidRDefault="000A7799">
            <w:pPr>
              <w:keepNext/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Spotrebované nákupy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501 – Spotreba materiálu  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74013" w:rsidRDefault="00974013" w:rsidP="00974013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30 749,45</w:t>
            </w:r>
          </w:p>
        </w:tc>
      </w:tr>
      <w:tr w:rsidR="000A7799" w:rsidTr="00FD409A">
        <w:trPr>
          <w:cantSplit/>
        </w:trPr>
        <w:tc>
          <w:tcPr>
            <w:tcW w:w="3889" w:type="dxa"/>
            <w:vMerge/>
            <w:tcBorders>
              <w:top w:val="nil"/>
              <w:left w:val="single" w:sz="4" w:space="0" w:color="auto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501 – Spotreba materiálu – ŠJ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E56220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D35204">
              <w:rPr>
                <w:rFonts w:ascii="Arial" w:hAnsi="Arial" w:cs="Arial"/>
                <w:sz w:val="20"/>
                <w:szCs w:val="20"/>
              </w:rPr>
              <w:t>9</w:t>
            </w:r>
            <w:r w:rsidR="00974013">
              <w:rPr>
                <w:rFonts w:ascii="Arial" w:hAnsi="Arial" w:cs="Arial"/>
                <w:sz w:val="20"/>
                <w:szCs w:val="20"/>
              </w:rPr>
              <w:t> 614,06</w:t>
            </w:r>
          </w:p>
        </w:tc>
      </w:tr>
      <w:tr w:rsidR="000A7799" w:rsidTr="00FD409A">
        <w:trPr>
          <w:cantSplit/>
        </w:trPr>
        <w:tc>
          <w:tcPr>
            <w:tcW w:w="3889" w:type="dxa"/>
            <w:vMerge/>
            <w:tcBorders>
              <w:top w:val="nil"/>
              <w:left w:val="single" w:sz="4" w:space="0" w:color="auto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502 – Spotreba energie 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D35204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974013">
              <w:rPr>
                <w:rFonts w:ascii="Arial" w:hAnsi="Arial" w:cs="Arial"/>
                <w:sz w:val="20"/>
                <w:szCs w:val="20"/>
              </w:rPr>
              <w:t>2 670,51</w:t>
            </w:r>
          </w:p>
        </w:tc>
      </w:tr>
      <w:tr w:rsidR="000A7799" w:rsidTr="00FD409A">
        <w:trPr>
          <w:cantSplit/>
        </w:trPr>
        <w:tc>
          <w:tcPr>
            <w:tcW w:w="3889" w:type="dxa"/>
            <w:vMerge w:val="restart"/>
            <w:tcBorders>
              <w:top w:val="single" w:sz="2" w:space="0" w:color="000000"/>
              <w:left w:val="single" w:sz="4" w:space="0" w:color="auto"/>
              <w:bottom w:val="nil"/>
              <w:right w:val="single" w:sz="2" w:space="0" w:color="000000"/>
            </w:tcBorders>
          </w:tcPr>
          <w:p w:rsidR="000A7799" w:rsidRDefault="000A7799">
            <w:pPr>
              <w:keepNext/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Služby 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511 – Opravy a udržiavanie 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974013" w:rsidP="00974013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112 582,79</w:t>
            </w:r>
          </w:p>
        </w:tc>
      </w:tr>
      <w:tr w:rsidR="000A7799" w:rsidTr="00FD409A">
        <w:trPr>
          <w:cantSplit/>
        </w:trPr>
        <w:tc>
          <w:tcPr>
            <w:tcW w:w="3889" w:type="dxa"/>
            <w:vMerge/>
            <w:tcBorders>
              <w:top w:val="nil"/>
              <w:left w:val="single" w:sz="4" w:space="0" w:color="auto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512 – Cestovné 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E56220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771E4">
              <w:rPr>
                <w:rFonts w:ascii="Arial" w:hAnsi="Arial" w:cs="Arial"/>
                <w:sz w:val="20"/>
                <w:szCs w:val="20"/>
              </w:rPr>
              <w:t xml:space="preserve"> 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74013">
              <w:rPr>
                <w:rFonts w:ascii="Arial" w:hAnsi="Arial" w:cs="Arial"/>
                <w:sz w:val="20"/>
                <w:szCs w:val="20"/>
              </w:rPr>
              <w:t>729,69</w:t>
            </w:r>
          </w:p>
        </w:tc>
      </w:tr>
      <w:tr w:rsidR="000A7799" w:rsidTr="00FD409A">
        <w:trPr>
          <w:cantSplit/>
        </w:trPr>
        <w:tc>
          <w:tcPr>
            <w:tcW w:w="3889" w:type="dxa"/>
            <w:vMerge/>
            <w:tcBorders>
              <w:top w:val="nil"/>
              <w:left w:val="single" w:sz="4" w:space="0" w:color="auto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513 –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Nákl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na reprezentáciu  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346C1A" w:rsidP="00346C1A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</w:t>
            </w:r>
            <w:r w:rsidR="001771E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74013">
              <w:rPr>
                <w:rFonts w:ascii="Arial" w:hAnsi="Arial" w:cs="Arial"/>
                <w:sz w:val="20"/>
                <w:szCs w:val="20"/>
              </w:rPr>
              <w:t>42,82</w:t>
            </w:r>
          </w:p>
        </w:tc>
      </w:tr>
      <w:tr w:rsidR="000A7799" w:rsidTr="00FD409A">
        <w:trPr>
          <w:cantSplit/>
        </w:trPr>
        <w:tc>
          <w:tcPr>
            <w:tcW w:w="3889" w:type="dxa"/>
            <w:vMerge/>
            <w:tcBorders>
              <w:top w:val="nil"/>
              <w:left w:val="single" w:sz="4" w:space="0" w:color="auto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518 – Ostatné služby 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771E4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56220">
              <w:rPr>
                <w:rFonts w:ascii="Arial" w:hAnsi="Arial" w:cs="Arial"/>
                <w:sz w:val="20"/>
                <w:szCs w:val="20"/>
              </w:rPr>
              <w:t>1</w:t>
            </w:r>
            <w:r w:rsidR="00DA1FF5">
              <w:rPr>
                <w:rFonts w:ascii="Arial" w:hAnsi="Arial" w:cs="Arial"/>
                <w:sz w:val="20"/>
                <w:szCs w:val="20"/>
              </w:rPr>
              <w:t>8</w:t>
            </w:r>
            <w:r w:rsidR="00974013">
              <w:rPr>
                <w:rFonts w:ascii="Arial" w:hAnsi="Arial" w:cs="Arial"/>
                <w:sz w:val="20"/>
                <w:szCs w:val="20"/>
              </w:rPr>
              <w:t> 942,12</w:t>
            </w:r>
          </w:p>
        </w:tc>
      </w:tr>
      <w:tr w:rsidR="000A7799" w:rsidTr="00FD409A">
        <w:trPr>
          <w:cantSplit/>
        </w:trPr>
        <w:tc>
          <w:tcPr>
            <w:tcW w:w="3889" w:type="dxa"/>
            <w:vMerge w:val="restart"/>
            <w:tcBorders>
              <w:top w:val="single" w:sz="2" w:space="0" w:color="000000"/>
              <w:left w:val="single" w:sz="4" w:space="0" w:color="auto"/>
              <w:bottom w:val="nil"/>
              <w:right w:val="single" w:sz="2" w:space="0" w:color="000000"/>
            </w:tcBorders>
          </w:tcPr>
          <w:p w:rsidR="000A7799" w:rsidRDefault="000A7799">
            <w:pPr>
              <w:keepNext/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Osobné náklady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521 – Mzdové náklady 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74013" w:rsidRDefault="00DA1FF5" w:rsidP="00974013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974013">
              <w:rPr>
                <w:rFonts w:ascii="Arial" w:hAnsi="Arial" w:cs="Arial"/>
                <w:sz w:val="20"/>
                <w:szCs w:val="20"/>
              </w:rPr>
              <w:t>27 517,60</w:t>
            </w:r>
          </w:p>
        </w:tc>
      </w:tr>
      <w:tr w:rsidR="000A7799" w:rsidTr="00FD409A">
        <w:trPr>
          <w:cantSplit/>
        </w:trPr>
        <w:tc>
          <w:tcPr>
            <w:tcW w:w="3889" w:type="dxa"/>
            <w:vMerge/>
            <w:tcBorders>
              <w:top w:val="nil"/>
              <w:left w:val="single" w:sz="4" w:space="0" w:color="auto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524 – Zákonné soc.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poist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CD1D61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DA1FF5">
              <w:rPr>
                <w:rFonts w:ascii="Arial" w:hAnsi="Arial" w:cs="Arial"/>
                <w:sz w:val="20"/>
                <w:szCs w:val="20"/>
              </w:rPr>
              <w:t>4</w:t>
            </w:r>
            <w:r w:rsidR="00974013">
              <w:rPr>
                <w:rFonts w:ascii="Arial" w:hAnsi="Arial" w:cs="Arial"/>
                <w:sz w:val="20"/>
                <w:szCs w:val="20"/>
              </w:rPr>
              <w:t>5 569,43</w:t>
            </w:r>
          </w:p>
        </w:tc>
      </w:tr>
      <w:tr w:rsidR="000A7799" w:rsidTr="00FD409A">
        <w:trPr>
          <w:cantSplit/>
        </w:trPr>
        <w:tc>
          <w:tcPr>
            <w:tcW w:w="3889" w:type="dxa"/>
            <w:vMerge/>
            <w:tcBorders>
              <w:top w:val="nil"/>
              <w:left w:val="single" w:sz="4" w:space="0" w:color="auto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525 – Ostatné soc.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poist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771E4" w:rsidP="00CD1D61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DA1FF5">
              <w:rPr>
                <w:rFonts w:ascii="Arial" w:hAnsi="Arial" w:cs="Arial"/>
                <w:sz w:val="20"/>
                <w:szCs w:val="20"/>
              </w:rPr>
              <w:t>9</w:t>
            </w:r>
            <w:r w:rsidR="00974013">
              <w:rPr>
                <w:rFonts w:ascii="Arial" w:hAnsi="Arial" w:cs="Arial"/>
                <w:sz w:val="20"/>
                <w:szCs w:val="20"/>
              </w:rPr>
              <w:t> 078,26</w:t>
            </w:r>
          </w:p>
        </w:tc>
      </w:tr>
      <w:tr w:rsidR="000A7799" w:rsidTr="00FD409A">
        <w:trPr>
          <w:cantSplit/>
        </w:trPr>
        <w:tc>
          <w:tcPr>
            <w:tcW w:w="3889" w:type="dxa"/>
            <w:vMerge/>
            <w:tcBorders>
              <w:top w:val="nil"/>
              <w:left w:val="single" w:sz="4" w:space="0" w:color="auto"/>
              <w:bottom w:val="nil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527 – Zákonné soc.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nákl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771E4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974013">
              <w:rPr>
                <w:rFonts w:ascii="Arial" w:hAnsi="Arial" w:cs="Arial"/>
                <w:sz w:val="20"/>
                <w:szCs w:val="20"/>
              </w:rPr>
              <w:t>19 505,98</w:t>
            </w:r>
          </w:p>
        </w:tc>
      </w:tr>
      <w:tr w:rsidR="005C6AFE" w:rsidTr="00FD409A">
        <w:trPr>
          <w:cantSplit/>
        </w:trPr>
        <w:tc>
          <w:tcPr>
            <w:tcW w:w="3889" w:type="dxa"/>
            <w:tcBorders>
              <w:top w:val="nil"/>
              <w:left w:val="single" w:sz="4" w:space="0" w:color="auto"/>
              <w:bottom w:val="nil"/>
              <w:right w:val="single" w:sz="2" w:space="0" w:color="000000"/>
            </w:tcBorders>
          </w:tcPr>
          <w:p w:rsidR="005C6AFE" w:rsidRDefault="005C6AFE">
            <w:pPr>
              <w:autoSpaceDE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6AFE" w:rsidRDefault="005C6AFE" w:rsidP="005C6AFE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528 – Ostatné sociálne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nákl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6AFE" w:rsidRDefault="005C6AFE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58</w:t>
            </w:r>
          </w:p>
        </w:tc>
      </w:tr>
      <w:tr w:rsidR="000A7799" w:rsidTr="00FD409A">
        <w:tc>
          <w:tcPr>
            <w:tcW w:w="3889" w:type="dxa"/>
            <w:tcBorders>
              <w:top w:val="single" w:sz="2" w:space="0" w:color="000000"/>
              <w:left w:val="single" w:sz="4" w:space="0" w:color="auto"/>
              <w:bottom w:val="nil"/>
              <w:right w:val="single" w:sz="2" w:space="0" w:color="000000"/>
            </w:tcBorders>
          </w:tcPr>
          <w:p w:rsidR="000A7799" w:rsidRDefault="000A7799">
            <w:pPr>
              <w:keepNext/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Dane a poplatky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538 – Ostatné dane a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popl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346C1A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974013">
              <w:rPr>
                <w:rFonts w:ascii="Arial" w:hAnsi="Arial" w:cs="Arial"/>
                <w:sz w:val="20"/>
                <w:szCs w:val="20"/>
              </w:rPr>
              <w:t xml:space="preserve"> 1 128,14</w:t>
            </w:r>
          </w:p>
        </w:tc>
      </w:tr>
      <w:tr w:rsidR="000A7799" w:rsidTr="00FD409A">
        <w:tc>
          <w:tcPr>
            <w:tcW w:w="3889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Ostatné náklady na prevádzkovú činnosť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548 – Ostatné náklady na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prevádz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činnosť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771E4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CD1D61">
              <w:rPr>
                <w:rFonts w:ascii="Arial" w:hAnsi="Arial" w:cs="Arial"/>
                <w:sz w:val="20"/>
                <w:szCs w:val="20"/>
              </w:rPr>
              <w:t>1</w:t>
            </w:r>
            <w:r w:rsidR="00974013">
              <w:rPr>
                <w:rFonts w:ascii="Arial" w:hAnsi="Arial" w:cs="Arial"/>
                <w:sz w:val="20"/>
                <w:szCs w:val="20"/>
              </w:rPr>
              <w:t>1 558,78</w:t>
            </w:r>
          </w:p>
        </w:tc>
      </w:tr>
      <w:tr w:rsidR="000A7799" w:rsidTr="00FD409A">
        <w:trPr>
          <w:cantSplit/>
        </w:trPr>
        <w:tc>
          <w:tcPr>
            <w:tcW w:w="3889" w:type="dxa"/>
            <w:vMerge w:val="restart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keepNext/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Odpisy, rezervy a opravné položky </w:t>
            </w:r>
          </w:p>
          <w:p w:rsidR="000A7799" w:rsidRDefault="000A7799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z prevádzkovej a finančnej činnosti</w:t>
            </w:r>
          </w:p>
          <w:p w:rsidR="000A7799" w:rsidRDefault="000A7799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a zúčtovanie časového rozlíšenia  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551 – Odpisy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dlhod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nehm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maj. 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a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dlhod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hmot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maj. 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 w:rsidP="001A7DE3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771E4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974013">
              <w:rPr>
                <w:rFonts w:ascii="Arial" w:hAnsi="Arial" w:cs="Arial"/>
                <w:sz w:val="20"/>
                <w:szCs w:val="20"/>
              </w:rPr>
              <w:t>80 008,08</w:t>
            </w:r>
          </w:p>
        </w:tc>
      </w:tr>
      <w:tr w:rsidR="000A7799" w:rsidTr="00FD409A">
        <w:trPr>
          <w:cantSplit/>
        </w:trPr>
        <w:tc>
          <w:tcPr>
            <w:tcW w:w="3889" w:type="dxa"/>
            <w:vMerge/>
            <w:tcBorders>
              <w:top w:val="nil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553 – Tvorba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ostat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rezerv z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prev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činnosti 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771E4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DA1FF5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 w:rsidTr="00FD409A">
        <w:tc>
          <w:tcPr>
            <w:tcW w:w="3889" w:type="dxa"/>
            <w:tcBorders>
              <w:top w:val="single" w:sz="2" w:space="0" w:color="000000"/>
              <w:left w:val="single" w:sz="4" w:space="0" w:color="auto"/>
              <w:right w:val="single" w:sz="2" w:space="0" w:color="000000"/>
            </w:tcBorders>
          </w:tcPr>
          <w:p w:rsidR="000A7799" w:rsidRDefault="000A7799">
            <w:pPr>
              <w:keepNext/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Finančné náklady 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568 – 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finanč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nákl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974013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1771E4">
              <w:rPr>
                <w:rFonts w:ascii="Arial" w:hAnsi="Arial" w:cs="Arial"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</w:rPr>
              <w:t>1 629,61</w:t>
            </w:r>
          </w:p>
        </w:tc>
      </w:tr>
      <w:tr w:rsidR="000A7799" w:rsidTr="00FD409A">
        <w:trPr>
          <w:cantSplit/>
          <w:trHeight w:val="344"/>
        </w:trPr>
        <w:tc>
          <w:tcPr>
            <w:tcW w:w="3889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0A7799" w:rsidRDefault="000A7799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Náklady na transfery a náklady z odvodu príjmov 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:rsidR="000A7799" w:rsidRDefault="00E61F3F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587</w:t>
            </w:r>
            <w:r w:rsidR="000A7799">
              <w:rPr>
                <w:rFonts w:ascii="Arial" w:hAnsi="Arial" w:cs="Arial"/>
                <w:sz w:val="20"/>
                <w:szCs w:val="20"/>
              </w:rPr>
              <w:t xml:space="preserve"> – Náklady </w:t>
            </w:r>
            <w:r>
              <w:rPr>
                <w:rFonts w:ascii="Arial" w:hAnsi="Arial" w:cs="Arial"/>
                <w:sz w:val="20"/>
                <w:szCs w:val="20"/>
              </w:rPr>
              <w:t>na ostatné transfery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DA1FF5" w:rsidP="00DA1FF5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</w:t>
            </w:r>
            <w:r w:rsidR="001771E4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61F3F">
              <w:rPr>
                <w:rFonts w:ascii="Arial" w:hAnsi="Arial" w:cs="Arial"/>
                <w:sz w:val="20"/>
                <w:szCs w:val="20"/>
              </w:rPr>
              <w:t xml:space="preserve">         </w:t>
            </w:r>
            <w:r w:rsidR="001771E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61F3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 w:rsidTr="00FD409A">
        <w:trPr>
          <w:cantSplit/>
          <w:trHeight w:val="607"/>
        </w:trPr>
        <w:tc>
          <w:tcPr>
            <w:tcW w:w="3889" w:type="dxa"/>
            <w:vMerge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4" w:space="0" w:color="auto"/>
              <w:bottom w:val="single" w:sz="4" w:space="0" w:color="auto"/>
              <w:right w:val="single" w:sz="2" w:space="0" w:color="000000"/>
            </w:tcBorders>
          </w:tcPr>
          <w:p w:rsidR="000A7799" w:rsidRDefault="00E61F3F">
            <w:r>
              <w:rPr>
                <w:rFonts w:ascii="Arial" w:hAnsi="Arial" w:cs="Arial"/>
                <w:sz w:val="20"/>
                <w:szCs w:val="20"/>
              </w:rPr>
              <w:t>588 – Náklady z odvodu príjmov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E61F3F" w:rsidP="001771E4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</w:t>
            </w:r>
            <w:r w:rsidR="00974013">
              <w:rPr>
                <w:rFonts w:ascii="Arial" w:hAnsi="Arial" w:cs="Arial"/>
                <w:sz w:val="20"/>
                <w:szCs w:val="20"/>
              </w:rPr>
              <w:t>60 205,13</w:t>
            </w:r>
          </w:p>
        </w:tc>
      </w:tr>
      <w:tr w:rsidR="00E61F3F" w:rsidTr="00FD409A">
        <w:trPr>
          <w:cantSplit/>
          <w:trHeight w:val="419"/>
        </w:trPr>
        <w:tc>
          <w:tcPr>
            <w:tcW w:w="3889" w:type="dxa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:rsidR="00E61F3F" w:rsidRDefault="00E61F3F">
            <w:pPr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</w:tcPr>
          <w:p w:rsidR="00E61F3F" w:rsidRDefault="00E61F3F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589 –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Nákl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z budúceho odvodu       príjmov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61F3F" w:rsidRDefault="00E61F3F" w:rsidP="001771E4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2</w:t>
            </w:r>
            <w:r w:rsidR="00974013">
              <w:rPr>
                <w:rFonts w:ascii="Arial" w:hAnsi="Arial" w:cs="Arial"/>
                <w:sz w:val="20"/>
                <w:szCs w:val="20"/>
              </w:rPr>
              <w:t>94,80</w:t>
            </w:r>
          </w:p>
        </w:tc>
      </w:tr>
      <w:tr w:rsidR="000A7799" w:rsidTr="00FD409A">
        <w:tc>
          <w:tcPr>
            <w:tcW w:w="3889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keepNext/>
              <w:autoSpaceDE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Dane z príjmov</w:t>
            </w:r>
          </w:p>
        </w:tc>
        <w:tc>
          <w:tcPr>
            <w:tcW w:w="355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591 – Splatná daň z príjmov</w:t>
            </w: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771E4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</w:t>
            </w:r>
            <w:r w:rsidR="00974013">
              <w:rPr>
                <w:rFonts w:ascii="Arial" w:hAnsi="Arial" w:cs="Arial"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974013">
              <w:rPr>
                <w:rFonts w:ascii="Arial" w:hAnsi="Arial" w:cs="Arial"/>
                <w:sz w:val="20"/>
                <w:szCs w:val="20"/>
              </w:rPr>
              <w:t>4,56</w:t>
            </w:r>
          </w:p>
        </w:tc>
      </w:tr>
      <w:tr w:rsidR="000A7799" w:rsidTr="00FD409A">
        <w:tc>
          <w:tcPr>
            <w:tcW w:w="3889" w:type="dxa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keepNext/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5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974013" w:rsidP="00974013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1 021 889,81</w:t>
            </w:r>
          </w:p>
        </w:tc>
      </w:tr>
    </w:tbl>
    <w:p w:rsidR="00227589" w:rsidRDefault="000A7799" w:rsidP="00227589">
      <w:pPr>
        <w:pBdr>
          <w:left w:val="single" w:sz="4" w:space="4" w:color="auto"/>
        </w:pBdr>
        <w:autoSpaceDE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:rsidR="000A7799" w:rsidRDefault="000A7799" w:rsidP="00FD409A">
      <w:pPr>
        <w:pBdr>
          <w:left w:val="single" w:sz="4" w:space="4" w:color="auto"/>
        </w:pBdr>
        <w:autoSpaceDE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lastRenderedPageBreak/>
        <w:t>Čl. VI</w:t>
      </w:r>
    </w:p>
    <w:p w:rsidR="000A7799" w:rsidRDefault="000A7799">
      <w:pPr>
        <w:autoSpaceDE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Informácie o transferoch a vzťahoch so subjektmi verejnej správy </w:t>
      </w:r>
    </w:p>
    <w:p w:rsidR="000A7799" w:rsidRDefault="000A7799">
      <w:pPr>
        <w:autoSpaceDE/>
        <w:ind w:left="360"/>
        <w:jc w:val="both"/>
        <w:rPr>
          <w:rFonts w:ascii="Arial" w:hAnsi="Arial" w:cs="Arial"/>
          <w:b/>
          <w:bCs/>
        </w:rPr>
      </w:pPr>
    </w:p>
    <w:p w:rsidR="000A7799" w:rsidRDefault="000A7799">
      <w:pPr>
        <w:autoSpaceDE/>
        <w:ind w:left="360"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ind w:left="162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Zúčtovanie odvodov príjmov rozpočtových organizácií do rozpočtu zriaďovateľa</w:t>
      </w:r>
    </w:p>
    <w:p w:rsidR="000A7799" w:rsidRDefault="000A7799">
      <w:pPr>
        <w:tabs>
          <w:tab w:val="left" w:pos="360"/>
        </w:tabs>
        <w:autoSpaceDE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(Záväzok účet 351) v €</w:t>
      </w:r>
    </w:p>
    <w:p w:rsidR="000A7799" w:rsidRDefault="000A7799">
      <w:pPr>
        <w:autoSpaceDE/>
        <w:ind w:left="36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67"/>
        <w:gridCol w:w="1352"/>
        <w:gridCol w:w="1522"/>
        <w:gridCol w:w="1522"/>
        <w:gridCol w:w="1317"/>
        <w:gridCol w:w="1558"/>
      </w:tblGrid>
      <w:tr w:rsidR="000A7799">
        <w:tc>
          <w:tcPr>
            <w:tcW w:w="23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Popis zostatku účtu 351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/záväzok/</w:t>
            </w: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záväzku</w:t>
            </w:r>
          </w:p>
          <w:p w:rsidR="000A7799" w:rsidRDefault="000A7799" w:rsidP="00DE6F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 bežnom účtovnom období uhradené odvody príjmov minulých účtovných období</w:t>
            </w: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Odvody príjmov bežného účtovného obdobia zúčtované do nákladov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3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Uhradené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odvody príjmov bežného účtovného obdobia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</w:t>
            </w:r>
          </w:p>
          <w:p w:rsidR="000A7799" w:rsidRDefault="000A7799">
            <w:pPr>
              <w:pStyle w:val="Zkladntext2"/>
              <w:autoSpaceDE w:val="0"/>
            </w:pPr>
            <w:r>
              <w:t>záväzku k 31</w:t>
            </w:r>
            <w:r w:rsidR="007F0840">
              <w:t>.12.2015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 dôvodu budúceho  odvodu príjmov</w:t>
            </w:r>
          </w:p>
        </w:tc>
      </w:tr>
      <w:tr w:rsidR="000A7799">
        <w:tc>
          <w:tcPr>
            <w:tcW w:w="23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82749F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241,56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F2371" w:rsidP="00AF2371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</w:t>
            </w:r>
            <w:r w:rsidR="0082749F">
              <w:rPr>
                <w:rFonts w:ascii="Arial" w:hAnsi="Arial" w:cs="Arial"/>
                <w:sz w:val="20"/>
                <w:szCs w:val="20"/>
              </w:rPr>
              <w:t>241,56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82749F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60 499,93</w:t>
            </w:r>
          </w:p>
        </w:tc>
        <w:tc>
          <w:tcPr>
            <w:tcW w:w="13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82749F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60 203,08</w:t>
            </w: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E32E9" w:rsidP="00AE32E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="00FD409A">
              <w:rPr>
                <w:rFonts w:ascii="Arial" w:hAnsi="Arial" w:cs="Arial"/>
                <w:sz w:val="20"/>
                <w:szCs w:val="20"/>
              </w:rPr>
              <w:t>2</w:t>
            </w:r>
            <w:r w:rsidR="0082749F">
              <w:rPr>
                <w:rFonts w:ascii="Arial" w:hAnsi="Arial" w:cs="Arial"/>
                <w:sz w:val="20"/>
                <w:szCs w:val="20"/>
              </w:rPr>
              <w:t>96,85</w:t>
            </w:r>
          </w:p>
        </w:tc>
      </w:tr>
      <w:tr w:rsidR="000A7799">
        <w:tc>
          <w:tcPr>
            <w:tcW w:w="23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pStyle w:val="Nadpis6"/>
            </w:pPr>
            <w:r>
              <w:t>Spolu</w:t>
            </w: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35260A" w:rsidP="00AF2371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</w:t>
            </w:r>
            <w:r w:rsidR="00AE32E9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82749F">
              <w:rPr>
                <w:rFonts w:ascii="Arial" w:hAnsi="Arial" w:cs="Arial"/>
                <w:b/>
                <w:bCs/>
                <w:sz w:val="20"/>
                <w:szCs w:val="20"/>
              </w:rPr>
              <w:t>241,56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E32E9" w:rsidP="00AE32E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</w:t>
            </w:r>
            <w:r w:rsidR="0035260A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82749F">
              <w:rPr>
                <w:rFonts w:ascii="Arial" w:hAnsi="Arial" w:cs="Arial"/>
                <w:b/>
                <w:bCs/>
                <w:sz w:val="20"/>
                <w:szCs w:val="20"/>
              </w:rPr>
              <w:t>241,56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82749F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60 499,93</w:t>
            </w:r>
          </w:p>
        </w:tc>
        <w:tc>
          <w:tcPr>
            <w:tcW w:w="13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82749F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60 203,08</w:t>
            </w: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E32E9" w:rsidP="00AE32E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</w:t>
            </w:r>
            <w:r w:rsidR="0082749F">
              <w:rPr>
                <w:rFonts w:ascii="Arial" w:hAnsi="Arial" w:cs="Arial"/>
                <w:b/>
                <w:bCs/>
                <w:sz w:val="20"/>
                <w:szCs w:val="20"/>
              </w:rPr>
              <w:t>296,85</w:t>
            </w:r>
          </w:p>
        </w:tc>
      </w:tr>
    </w:tbl>
    <w:p w:rsidR="000A7799" w:rsidRDefault="000A7799">
      <w:pPr>
        <w:autoSpaceDE/>
        <w:ind w:left="360"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ind w:left="360"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ind w:left="1620" w:hanging="36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Zúčtovanie prijatých transferov v členení  podľa jednotlivých položiek súvahy /v €/</w:t>
      </w:r>
    </w:p>
    <w:p w:rsidR="000A7799" w:rsidRDefault="000A7799">
      <w:pPr>
        <w:autoSpaceDE/>
        <w:ind w:left="360"/>
        <w:jc w:val="both"/>
        <w:rPr>
          <w:rFonts w:ascii="Arial" w:hAnsi="Arial" w:cs="Arial"/>
          <w:sz w:val="20"/>
          <w:szCs w:val="20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98"/>
        <w:gridCol w:w="1352"/>
        <w:gridCol w:w="1184"/>
        <w:gridCol w:w="1184"/>
        <w:gridCol w:w="1183"/>
        <w:gridCol w:w="1184"/>
        <w:gridCol w:w="1353"/>
      </w:tblGrid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 zostatku  v členení podľa štruktúry súvahy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/riadky súvahy 134 až 139/</w:t>
            </w: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</w:t>
            </w:r>
          </w:p>
          <w:p w:rsidR="000A7799" w:rsidRDefault="000A7799" w:rsidP="00DE6F9F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záväzku k 31.12.20</w:t>
            </w:r>
            <w:r w:rsidR="00831886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</w:t>
            </w:r>
          </w:p>
          <w:p w:rsidR="000A7799" w:rsidRDefault="000A7799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transferu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/bežný, kapitálový/</w:t>
            </w: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Príjem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bežného/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kapitálového transferu</w:t>
            </w:r>
          </w:p>
          <w:p w:rsidR="000A7799" w:rsidRDefault="000A7799">
            <w:pPr>
              <w:jc w:val="center"/>
            </w:pP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Zúčtovanie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 výnosov bežného účtovného obdobia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Zúčtovanie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 výnosov budúcich období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/účet 384/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záväzku k 31.12.20</w:t>
            </w:r>
            <w:r w:rsidR="007F0840">
              <w:rPr>
                <w:rFonts w:ascii="Arial" w:hAnsi="Arial" w:cs="Arial"/>
                <w:sz w:val="20"/>
                <w:szCs w:val="20"/>
              </w:rPr>
              <w:t>15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 dôvodu</w:t>
            </w:r>
          </w:p>
          <w:p w:rsidR="000A7799" w:rsidRDefault="000A779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prijatých transferov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357 – tvorba zákon.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rezer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na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nevyč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dov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E32E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35260A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E32E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35260A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357 –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ostat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zúčt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rozp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8611B2" w:rsidP="008611B2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AE32E9">
              <w:rPr>
                <w:rFonts w:ascii="Arial" w:hAnsi="Arial" w:cs="Arial"/>
                <w:sz w:val="20"/>
                <w:szCs w:val="20"/>
              </w:rPr>
              <w:t xml:space="preserve">  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E32E9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bežný</w:t>
            </w: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5345FC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712 298,32</w:t>
            </w:r>
          </w:p>
        </w:tc>
        <w:tc>
          <w:tcPr>
            <w:tcW w:w="1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B78F4" w:rsidRDefault="005345FC" w:rsidP="005B78F4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712 298,32</w:t>
            </w: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DE7FCA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21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E32E9" w:rsidP="00AE32E9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0</w:t>
            </w: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5345FC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712 298,32</w:t>
            </w:r>
          </w:p>
        </w:tc>
        <w:tc>
          <w:tcPr>
            <w:tcW w:w="11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5345FC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712 298,32</w:t>
            </w:r>
          </w:p>
        </w:tc>
        <w:tc>
          <w:tcPr>
            <w:tcW w:w="11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DE7FCA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0</w:t>
            </w:r>
          </w:p>
        </w:tc>
      </w:tr>
    </w:tbl>
    <w:p w:rsidR="000A7799" w:rsidRDefault="000A7799">
      <w:pPr>
        <w:autoSpaceDE/>
        <w:ind w:left="1620" w:hanging="360"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ind w:left="1620" w:hanging="360"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     Zúčtovanie poskytnutých transferov v členení  podľa jednotlivých položiek súvahy /v €/ 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991"/>
        <w:gridCol w:w="1364"/>
        <w:gridCol w:w="1118"/>
        <w:gridCol w:w="1267"/>
        <w:gridCol w:w="1335"/>
        <w:gridCol w:w="1316"/>
        <w:gridCol w:w="1317"/>
      </w:tblGrid>
      <w:tr w:rsidR="000A7799">
        <w:tc>
          <w:tcPr>
            <w:tcW w:w="1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framePr w:w="9638" w:h="23" w:hSpace="141" w:wrap="auto" w:vAnchor="text" w:hAnchor="page" w:x="1171" w:y="312"/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</w:p>
          <w:p w:rsidR="000A7799" w:rsidRDefault="000A7799">
            <w:pPr>
              <w:framePr w:w="9638" w:h="23" w:hSpace="141" w:wrap="auto" w:vAnchor="text" w:hAnchor="page" w:x="1171" w:y="312"/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 zostatku  v členení podľa štruktúry súvahy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/riadky súvahy 042 až 047/</w:t>
            </w:r>
          </w:p>
        </w:tc>
        <w:tc>
          <w:tcPr>
            <w:tcW w:w="13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framePr w:w="9638" w:h="23" w:hSpace="141" w:wrap="auto" w:vAnchor="text" w:hAnchor="page" w:x="1171" w:y="312"/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</w:t>
            </w:r>
          </w:p>
          <w:p w:rsidR="000A7799" w:rsidRDefault="007F0840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pohľadávky k 1.1.2014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 dôvodu poskytnutých transferov</w:t>
            </w: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framePr w:w="9638" w:h="23" w:hSpace="141" w:wrap="auto" w:vAnchor="text" w:hAnchor="page" w:x="1171" w:y="312"/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transferu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/bežný, kapitálový/</w:t>
            </w:r>
          </w:p>
        </w:tc>
        <w:tc>
          <w:tcPr>
            <w:tcW w:w="1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framePr w:w="9638" w:h="23" w:hSpace="141" w:wrap="auto" w:vAnchor="text" w:hAnchor="page" w:x="1171" w:y="312"/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Poskytnutie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bežného/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kapitálového transferu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+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framePr w:w="9638" w:h="23" w:hSpace="141" w:wrap="auto" w:vAnchor="text" w:hAnchor="page" w:x="1171" w:y="312"/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Zúčtovanie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transferu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poskytnutého v bežnom účtovnom období do nákladov bežného účtovného obdobia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framePr w:w="9638" w:h="23" w:hSpace="141" w:wrap="auto" w:vAnchor="text" w:hAnchor="page" w:x="1171" w:y="312"/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Zúčtovanie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transferu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poskytnutého v minulých účtovných obdobiach do nákladov bežného účtovného obdobia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</w:p>
        </w:tc>
        <w:tc>
          <w:tcPr>
            <w:tcW w:w="13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framePr w:w="9638" w:h="23" w:hSpace="141" w:wrap="auto" w:vAnchor="text" w:hAnchor="page" w:x="1171" w:y="312"/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pohľadávky</w:t>
            </w:r>
          </w:p>
          <w:p w:rsidR="000A7799" w:rsidRDefault="007F0840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 31.12.2015</w:t>
            </w:r>
          </w:p>
          <w:p w:rsidR="000A7799" w:rsidRDefault="000A7799">
            <w:pPr>
              <w:framePr w:w="9638" w:h="23" w:hSpace="141" w:wrap="auto" w:vAnchor="text" w:hAnchor="page" w:x="1171" w:y="312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 dôvodu</w:t>
            </w:r>
          </w:p>
          <w:p w:rsidR="000A7799" w:rsidRDefault="000A7799">
            <w:pPr>
              <w:framePr w:w="9638" w:h="23" w:hSpace="141" w:wrap="auto" w:vAnchor="text" w:hAnchor="page" w:x="1171" w:y="312"/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poskytnutých transferov</w:t>
            </w:r>
          </w:p>
        </w:tc>
      </w:tr>
      <w:tr w:rsidR="000A7799">
        <w:tc>
          <w:tcPr>
            <w:tcW w:w="1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framePr w:w="9638" w:h="23" w:hSpace="141" w:wrap="auto" w:vAnchor="text" w:hAnchor="page" w:x="1171" w:y="312"/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355 –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Zúčt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transf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rozpočtu obce</w:t>
            </w:r>
          </w:p>
        </w:tc>
        <w:tc>
          <w:tcPr>
            <w:tcW w:w="13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9433AA">
            <w:pPr>
              <w:framePr w:w="9638" w:h="23" w:hSpace="141" w:wrap="auto" w:vAnchor="text" w:hAnchor="page" w:x="1171" w:y="312"/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5345FC">
              <w:rPr>
                <w:rFonts w:ascii="Arial" w:hAnsi="Arial" w:cs="Arial"/>
                <w:sz w:val="20"/>
                <w:szCs w:val="20"/>
              </w:rPr>
              <w:t>02 627,31</w:t>
            </w: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framePr w:w="9638" w:h="23" w:hSpace="141" w:wrap="auto" w:vAnchor="text" w:hAnchor="page" w:x="1171" w:y="312"/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kapitálový</w:t>
            </w:r>
          </w:p>
        </w:tc>
        <w:tc>
          <w:tcPr>
            <w:tcW w:w="1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C0C22" w:rsidP="001C0C22">
            <w:pPr>
              <w:framePr w:w="9638" w:h="23" w:hSpace="141" w:wrap="auto" w:vAnchor="text" w:hAnchor="page" w:x="1171" w:y="312"/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5345FC">
              <w:rPr>
                <w:rFonts w:ascii="Arial" w:hAnsi="Arial" w:cs="Arial"/>
                <w:sz w:val="20"/>
                <w:szCs w:val="20"/>
              </w:rPr>
              <w:t xml:space="preserve">      0,16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framePr w:w="9638" w:h="23" w:hSpace="141" w:wrap="auto" w:vAnchor="text" w:hAnchor="page" w:x="1171" w:y="312"/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C0C22">
            <w:pPr>
              <w:framePr w:w="9638" w:h="23" w:hSpace="141" w:wrap="auto" w:vAnchor="text" w:hAnchor="page" w:x="1171" w:y="312"/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  <w:r w:rsidR="005345FC">
              <w:rPr>
                <w:rFonts w:ascii="Arial" w:hAnsi="Arial" w:cs="Arial"/>
                <w:sz w:val="20"/>
                <w:szCs w:val="20"/>
              </w:rPr>
              <w:t> 419,48</w:t>
            </w:r>
          </w:p>
        </w:tc>
        <w:tc>
          <w:tcPr>
            <w:tcW w:w="13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DE7FCA" w:rsidP="006C3AC0">
            <w:pPr>
              <w:framePr w:w="9638" w:h="23" w:hSpace="141" w:wrap="auto" w:vAnchor="text" w:hAnchor="page" w:x="1171" w:y="312"/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5345FC">
              <w:rPr>
                <w:rFonts w:ascii="Arial" w:hAnsi="Arial" w:cs="Arial"/>
                <w:sz w:val="20"/>
                <w:szCs w:val="20"/>
              </w:rPr>
              <w:t>271 207,99</w:t>
            </w:r>
          </w:p>
        </w:tc>
      </w:tr>
      <w:tr w:rsidR="000A7799">
        <w:tc>
          <w:tcPr>
            <w:tcW w:w="19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framePr w:w="9638" w:h="23" w:hSpace="141" w:wrap="auto" w:vAnchor="text" w:hAnchor="page" w:x="1171" w:y="312"/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13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DE7FCA">
            <w:pPr>
              <w:framePr w:w="9638" w:h="23" w:hSpace="141" w:wrap="auto" w:vAnchor="text" w:hAnchor="page" w:x="1171" w:y="312"/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</w:t>
            </w:r>
            <w:r w:rsidR="005345FC">
              <w:rPr>
                <w:rFonts w:ascii="Arial" w:hAnsi="Arial" w:cs="Arial"/>
                <w:b/>
                <w:bCs/>
                <w:sz w:val="20"/>
                <w:szCs w:val="20"/>
              </w:rPr>
              <w:t>02 627,31</w:t>
            </w:r>
          </w:p>
        </w:tc>
        <w:tc>
          <w:tcPr>
            <w:tcW w:w="1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framePr w:w="9638" w:h="23" w:hSpace="141" w:wrap="auto" w:vAnchor="text" w:hAnchor="page" w:x="1171" w:y="312"/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C0C22" w:rsidP="001C0C22">
            <w:pPr>
              <w:framePr w:w="9638" w:h="23" w:hSpace="141" w:wrap="auto" w:vAnchor="text" w:hAnchor="page" w:x="1171" w:y="312"/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</w:t>
            </w:r>
            <w:r w:rsidR="005345F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0,16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framePr w:w="9638" w:h="23" w:hSpace="141" w:wrap="auto" w:vAnchor="text" w:hAnchor="page" w:x="1171" w:y="312"/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3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C0C22">
            <w:pPr>
              <w:framePr w:w="9638" w:h="23" w:hSpace="141" w:wrap="auto" w:vAnchor="text" w:hAnchor="page" w:x="1171" w:y="312"/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31</w:t>
            </w:r>
            <w:r w:rsidR="005345FC">
              <w:rPr>
                <w:rFonts w:ascii="Arial" w:hAnsi="Arial" w:cs="Arial"/>
                <w:b/>
                <w:bCs/>
                <w:sz w:val="20"/>
                <w:szCs w:val="20"/>
              </w:rPr>
              <w:t> 419,48</w:t>
            </w:r>
          </w:p>
        </w:tc>
        <w:tc>
          <w:tcPr>
            <w:tcW w:w="13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DE7FCA">
            <w:pPr>
              <w:framePr w:w="9638" w:h="23" w:hSpace="141" w:wrap="auto" w:vAnchor="text" w:hAnchor="page" w:x="1171" w:y="312"/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5345FC">
              <w:rPr>
                <w:rFonts w:ascii="Arial" w:hAnsi="Arial" w:cs="Arial"/>
                <w:b/>
                <w:bCs/>
                <w:sz w:val="20"/>
                <w:szCs w:val="20"/>
              </w:rPr>
              <w:t>271 207,99</w:t>
            </w:r>
          </w:p>
        </w:tc>
      </w:tr>
    </w:tbl>
    <w:p w:rsidR="000A7799" w:rsidRDefault="000A7799">
      <w:pPr>
        <w:autoSpaceDE/>
        <w:jc w:val="both"/>
        <w:rPr>
          <w:rFonts w:ascii="Arial" w:hAnsi="Arial" w:cs="Arial"/>
          <w:b/>
          <w:bCs/>
          <w:sz w:val="20"/>
          <w:szCs w:val="20"/>
        </w:rPr>
      </w:pPr>
    </w:p>
    <w:p w:rsidR="000A7799" w:rsidRDefault="000A7799">
      <w:pPr>
        <w:autoSpaceDE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rPr>
          <w:rFonts w:ascii="Arial" w:hAnsi="Arial" w:cs="Arial"/>
          <w:sz w:val="20"/>
          <w:szCs w:val="20"/>
        </w:rPr>
      </w:pPr>
    </w:p>
    <w:p w:rsidR="00227589" w:rsidRDefault="00227589">
      <w:pPr>
        <w:autoSpaceDE/>
        <w:rPr>
          <w:rFonts w:ascii="Arial" w:hAnsi="Arial" w:cs="Arial"/>
          <w:sz w:val="20"/>
          <w:szCs w:val="20"/>
        </w:rPr>
      </w:pPr>
    </w:p>
    <w:p w:rsidR="00227589" w:rsidRDefault="00227589">
      <w:pPr>
        <w:autoSpaceDE/>
        <w:rPr>
          <w:rFonts w:ascii="Arial" w:hAnsi="Arial" w:cs="Arial"/>
          <w:sz w:val="20"/>
          <w:szCs w:val="20"/>
        </w:rPr>
      </w:pPr>
    </w:p>
    <w:p w:rsidR="00227589" w:rsidRDefault="00227589">
      <w:pPr>
        <w:autoSpaceDE/>
        <w:rPr>
          <w:rFonts w:ascii="Arial" w:hAnsi="Arial" w:cs="Arial"/>
          <w:sz w:val="20"/>
          <w:szCs w:val="20"/>
        </w:rPr>
      </w:pPr>
    </w:p>
    <w:p w:rsidR="00227589" w:rsidRDefault="00227589">
      <w:pPr>
        <w:autoSpaceDE/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rPr>
          <w:rFonts w:ascii="Arial" w:hAnsi="Arial" w:cs="Arial"/>
          <w:b/>
        </w:rPr>
      </w:pPr>
    </w:p>
    <w:p w:rsidR="00227589" w:rsidRDefault="00227589" w:rsidP="00FF6190">
      <w:pPr>
        <w:jc w:val="center"/>
        <w:rPr>
          <w:rFonts w:ascii="Arial" w:hAnsi="Arial" w:cs="Arial"/>
          <w:b/>
        </w:rPr>
      </w:pPr>
    </w:p>
    <w:p w:rsidR="00227589" w:rsidRDefault="00227589" w:rsidP="00FF6190">
      <w:pPr>
        <w:jc w:val="center"/>
        <w:rPr>
          <w:rFonts w:ascii="Arial" w:hAnsi="Arial" w:cs="Arial"/>
          <w:b/>
        </w:rPr>
      </w:pPr>
    </w:p>
    <w:p w:rsidR="00227589" w:rsidRPr="00C34757" w:rsidRDefault="00227589" w:rsidP="00227589">
      <w:pPr>
        <w:jc w:val="center"/>
        <w:rPr>
          <w:rFonts w:ascii="Arial" w:hAnsi="Arial" w:cs="Arial"/>
          <w:b/>
        </w:rPr>
      </w:pPr>
      <w:r w:rsidRPr="00C34757">
        <w:rPr>
          <w:rFonts w:ascii="Arial" w:hAnsi="Arial" w:cs="Arial"/>
          <w:b/>
        </w:rPr>
        <w:t>Čl. VII</w:t>
      </w:r>
    </w:p>
    <w:p w:rsidR="00227589" w:rsidRPr="00C34757" w:rsidRDefault="00227589" w:rsidP="00227589">
      <w:pPr>
        <w:jc w:val="center"/>
        <w:rPr>
          <w:rFonts w:ascii="Arial" w:hAnsi="Arial" w:cs="Arial"/>
          <w:b/>
        </w:rPr>
      </w:pPr>
      <w:r w:rsidRPr="00C34757">
        <w:rPr>
          <w:rFonts w:ascii="Arial" w:hAnsi="Arial" w:cs="Arial"/>
          <w:b/>
        </w:rPr>
        <w:t>Informácie o iných aktívach a iných pasívach</w:t>
      </w:r>
    </w:p>
    <w:p w:rsidR="00227589" w:rsidRDefault="00227589" w:rsidP="00227589">
      <w:pPr>
        <w:jc w:val="center"/>
        <w:rPr>
          <w:rFonts w:ascii="Arial" w:hAnsi="Arial" w:cs="Arial"/>
          <w:b/>
        </w:rPr>
      </w:pPr>
    </w:p>
    <w:p w:rsidR="00227589" w:rsidRPr="00227589" w:rsidRDefault="00227589" w:rsidP="00227589">
      <w:pPr>
        <w:rPr>
          <w:rFonts w:ascii="Arial" w:hAnsi="Arial" w:cs="Arial"/>
          <w:b/>
          <w:i/>
          <w:sz w:val="20"/>
          <w:szCs w:val="20"/>
        </w:rPr>
      </w:pPr>
      <w:r w:rsidRPr="00741D0E">
        <w:rPr>
          <w:rFonts w:ascii="Arial" w:hAnsi="Arial" w:cs="Arial"/>
          <w:b/>
          <w:i/>
        </w:rPr>
        <w:t>1</w:t>
      </w:r>
      <w:r w:rsidRPr="00227589">
        <w:rPr>
          <w:rFonts w:ascii="Arial" w:hAnsi="Arial" w:cs="Arial"/>
          <w:b/>
          <w:i/>
          <w:sz w:val="20"/>
          <w:szCs w:val="20"/>
        </w:rPr>
        <w:t>. Iné aktíva a iné pasíva</w:t>
      </w:r>
    </w:p>
    <w:p w:rsidR="00227589" w:rsidRPr="00227589" w:rsidRDefault="00227589" w:rsidP="00227589">
      <w:pPr>
        <w:rPr>
          <w:rFonts w:ascii="Arial" w:hAnsi="Arial" w:cs="Arial"/>
          <w:b/>
          <w:sz w:val="20"/>
          <w:szCs w:val="20"/>
        </w:rPr>
      </w:pPr>
    </w:p>
    <w:p w:rsidR="00227589" w:rsidRPr="00227589" w:rsidRDefault="00227589" w:rsidP="00227589">
      <w:pPr>
        <w:rPr>
          <w:rFonts w:ascii="Arial" w:hAnsi="Arial" w:cs="Arial"/>
          <w:sz w:val="20"/>
          <w:szCs w:val="20"/>
        </w:rPr>
      </w:pPr>
      <w:r w:rsidRPr="00227589">
        <w:rPr>
          <w:rFonts w:ascii="Arial" w:hAnsi="Arial" w:cs="Arial"/>
          <w:b/>
          <w:sz w:val="20"/>
          <w:szCs w:val="20"/>
        </w:rPr>
        <w:t xml:space="preserve">a) Opis a hodnota iných aktív a iných pasív </w:t>
      </w:r>
      <w:r w:rsidRPr="00227589">
        <w:rPr>
          <w:rFonts w:ascii="Arial" w:hAnsi="Arial" w:cs="Arial"/>
          <w:sz w:val="20"/>
          <w:szCs w:val="20"/>
        </w:rPr>
        <w:t>– tabuľka č. 10 – účtovná jednotka neeviduje.</w:t>
      </w:r>
    </w:p>
    <w:p w:rsidR="00227589" w:rsidRPr="00227589" w:rsidRDefault="00227589" w:rsidP="00227589">
      <w:pPr>
        <w:rPr>
          <w:rFonts w:ascii="Arial" w:hAnsi="Arial" w:cs="Arial"/>
          <w:sz w:val="20"/>
          <w:szCs w:val="20"/>
        </w:rPr>
      </w:pPr>
      <w:r w:rsidRPr="00227589">
        <w:rPr>
          <w:rFonts w:ascii="Arial" w:hAnsi="Arial" w:cs="Arial"/>
          <w:b/>
          <w:sz w:val="20"/>
          <w:szCs w:val="20"/>
        </w:rPr>
        <w:t xml:space="preserve">b) Nehnuteľná kultúrna pamiatka </w:t>
      </w:r>
      <w:r w:rsidRPr="00227589">
        <w:rPr>
          <w:rFonts w:ascii="Arial" w:hAnsi="Arial" w:cs="Arial"/>
          <w:sz w:val="20"/>
          <w:szCs w:val="20"/>
        </w:rPr>
        <w:t xml:space="preserve"> – tabuľka č. 11</w:t>
      </w:r>
      <w:r>
        <w:rPr>
          <w:rFonts w:ascii="Arial" w:hAnsi="Arial" w:cs="Arial"/>
          <w:sz w:val="20"/>
          <w:szCs w:val="20"/>
        </w:rPr>
        <w:t xml:space="preserve"> - </w:t>
      </w:r>
      <w:r w:rsidRPr="00227589">
        <w:rPr>
          <w:rFonts w:ascii="Arial" w:hAnsi="Arial" w:cs="Arial"/>
          <w:sz w:val="20"/>
          <w:szCs w:val="20"/>
        </w:rPr>
        <w:t>účtovná jednotka neevid</w:t>
      </w:r>
      <w:r>
        <w:rPr>
          <w:rFonts w:ascii="Arial" w:hAnsi="Arial" w:cs="Arial"/>
          <w:sz w:val="20"/>
          <w:szCs w:val="20"/>
        </w:rPr>
        <w:t>uje.</w:t>
      </w:r>
    </w:p>
    <w:p w:rsidR="00227589" w:rsidRDefault="00227589" w:rsidP="00FF6190">
      <w:pPr>
        <w:jc w:val="center"/>
        <w:rPr>
          <w:rFonts w:ascii="Arial" w:hAnsi="Arial" w:cs="Arial"/>
          <w:b/>
        </w:rPr>
      </w:pPr>
    </w:p>
    <w:p w:rsidR="00227589" w:rsidRDefault="00227589" w:rsidP="00227589">
      <w:pPr>
        <w:rPr>
          <w:rFonts w:ascii="Arial" w:hAnsi="Arial" w:cs="Arial"/>
          <w:b/>
        </w:rPr>
      </w:pPr>
    </w:p>
    <w:p w:rsidR="00227589" w:rsidRDefault="00227589" w:rsidP="00FF6190">
      <w:pPr>
        <w:jc w:val="center"/>
        <w:rPr>
          <w:rFonts w:ascii="Arial" w:hAnsi="Arial" w:cs="Arial"/>
          <w:b/>
        </w:rPr>
      </w:pPr>
    </w:p>
    <w:p w:rsidR="00FF6190" w:rsidRPr="00FD32B5" w:rsidRDefault="00FF6190" w:rsidP="00FF6190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Čl. VII</w:t>
      </w:r>
      <w:r w:rsidR="00227589">
        <w:rPr>
          <w:rFonts w:ascii="Arial" w:hAnsi="Arial" w:cs="Arial"/>
          <w:b/>
        </w:rPr>
        <w:t>I</w:t>
      </w:r>
    </w:p>
    <w:p w:rsidR="00FF6190" w:rsidRDefault="00FF6190" w:rsidP="00FF6190">
      <w:pPr>
        <w:jc w:val="center"/>
        <w:rPr>
          <w:rFonts w:ascii="Arial" w:hAnsi="Arial" w:cs="Arial"/>
          <w:b/>
        </w:rPr>
      </w:pPr>
      <w:r w:rsidRPr="00FD32B5">
        <w:rPr>
          <w:rFonts w:ascii="Arial" w:hAnsi="Arial" w:cs="Arial"/>
          <w:b/>
        </w:rPr>
        <w:t>Informácie o</w:t>
      </w:r>
      <w:r>
        <w:rPr>
          <w:rFonts w:ascii="Arial" w:hAnsi="Arial" w:cs="Arial"/>
          <w:b/>
        </w:rPr>
        <w:t xml:space="preserve"> spriaznených osobách a o ekonomických vzťahoch </w:t>
      </w:r>
    </w:p>
    <w:p w:rsidR="00FF6190" w:rsidRDefault="00FF6190" w:rsidP="00FF6190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účtovnej jednotky a spriaznených osôb</w:t>
      </w:r>
    </w:p>
    <w:p w:rsidR="00FF6190" w:rsidRDefault="00FF6190" w:rsidP="00FF6190">
      <w:pPr>
        <w:jc w:val="center"/>
        <w:rPr>
          <w:rFonts w:ascii="Arial" w:hAnsi="Arial" w:cs="Arial"/>
          <w:b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1701"/>
        <w:gridCol w:w="1984"/>
        <w:gridCol w:w="2410"/>
        <w:gridCol w:w="1984"/>
      </w:tblGrid>
      <w:tr w:rsidR="00FF6190" w:rsidRPr="000C6B6E" w:rsidTr="00581F88">
        <w:tc>
          <w:tcPr>
            <w:tcW w:w="1985" w:type="dxa"/>
            <w:shd w:val="clear" w:color="auto" w:fill="F2F2F2"/>
          </w:tcPr>
          <w:p w:rsidR="00FF6190" w:rsidRPr="00FF6190" w:rsidRDefault="00FF6190" w:rsidP="00581F8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F6190" w:rsidRPr="00FF6190" w:rsidRDefault="00FF6190" w:rsidP="00581F8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F6190" w:rsidRPr="00FF6190" w:rsidRDefault="00FF6190" w:rsidP="00581F8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F6190" w:rsidRPr="00FF6190" w:rsidRDefault="00FF6190" w:rsidP="00581F8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F6190">
              <w:rPr>
                <w:rFonts w:ascii="Arial" w:hAnsi="Arial" w:cs="Arial"/>
                <w:b/>
                <w:sz w:val="20"/>
                <w:szCs w:val="20"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FF6190" w:rsidRPr="00FF6190" w:rsidRDefault="00FF6190" w:rsidP="00581F8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F6190" w:rsidRPr="00FF6190" w:rsidRDefault="00FF6190" w:rsidP="00581F8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F6190" w:rsidRPr="00FF6190" w:rsidRDefault="00FF6190" w:rsidP="00581F8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FF6190" w:rsidRPr="00FF6190" w:rsidRDefault="00FF6190" w:rsidP="00581F8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F6190">
              <w:rPr>
                <w:rFonts w:ascii="Arial" w:hAnsi="Arial" w:cs="Arial"/>
                <w:b/>
                <w:sz w:val="20"/>
                <w:szCs w:val="20"/>
              </w:rPr>
              <w:t>Druh obchodu/</w:t>
            </w:r>
          </w:p>
          <w:p w:rsidR="00FF6190" w:rsidRPr="00FF6190" w:rsidRDefault="00FF6190" w:rsidP="00581F8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FF6190">
              <w:rPr>
                <w:rFonts w:ascii="Arial" w:hAnsi="Arial" w:cs="Arial"/>
                <w:b/>
                <w:sz w:val="20"/>
                <w:szCs w:val="20"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FF6190" w:rsidRPr="00FF6190" w:rsidRDefault="00FF6190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F6190">
              <w:rPr>
                <w:rFonts w:ascii="Arial" w:hAnsi="Arial" w:cs="Arial"/>
                <w:sz w:val="20"/>
                <w:szCs w:val="20"/>
              </w:rPr>
              <w:t xml:space="preserve">Hodnotové vyjadrenie obchodu/transakcie </w:t>
            </w:r>
          </w:p>
          <w:p w:rsidR="00FF6190" w:rsidRPr="00FF6190" w:rsidRDefault="00FF6190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F6190">
              <w:rPr>
                <w:rFonts w:ascii="Arial" w:hAnsi="Arial" w:cs="Arial"/>
                <w:sz w:val="20"/>
                <w:szCs w:val="20"/>
              </w:rPr>
              <w:t>alebo percentuálne vyjadrenie obchodu/transakcie  k celkovému objemu obchodov/transakcií  realizovaných ÚJ</w:t>
            </w:r>
          </w:p>
        </w:tc>
        <w:tc>
          <w:tcPr>
            <w:tcW w:w="2410" w:type="dxa"/>
            <w:shd w:val="clear" w:color="auto" w:fill="F2F2F2"/>
          </w:tcPr>
          <w:p w:rsidR="00FF6190" w:rsidRPr="00FF6190" w:rsidRDefault="00FF6190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F6190">
              <w:rPr>
                <w:rFonts w:ascii="Arial" w:hAnsi="Arial" w:cs="Arial"/>
                <w:sz w:val="20"/>
                <w:szCs w:val="20"/>
              </w:rP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shd w:val="clear" w:color="auto" w:fill="F2F2F2"/>
          </w:tcPr>
          <w:p w:rsidR="00FF6190" w:rsidRPr="00FF6190" w:rsidRDefault="00FF6190" w:rsidP="00581F88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F6190">
              <w:rPr>
                <w:rFonts w:ascii="Arial" w:hAnsi="Arial" w:cs="Arial"/>
                <w:sz w:val="20"/>
                <w:szCs w:val="20"/>
              </w:rPr>
              <w:t xml:space="preserve">Informácia o cenách/hodnotách realizovaných obchodov/transakcií  medzi účtovnou jednotkou a spriaznenými osobami </w:t>
            </w:r>
          </w:p>
        </w:tc>
      </w:tr>
      <w:tr w:rsidR="00FF6190" w:rsidRPr="000C6B6E" w:rsidTr="00581F88">
        <w:tc>
          <w:tcPr>
            <w:tcW w:w="1985" w:type="dxa"/>
          </w:tcPr>
          <w:p w:rsidR="00FF6190" w:rsidRPr="00FF6190" w:rsidRDefault="00FF6190" w:rsidP="00581F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Obec Hliník nad Hronom</w:t>
            </w:r>
            <w:r w:rsidRPr="00FF6190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701" w:type="dxa"/>
          </w:tcPr>
          <w:p w:rsidR="00FF6190" w:rsidRPr="00FF6190" w:rsidRDefault="00FF6190" w:rsidP="00581F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Prijatý </w:t>
            </w:r>
            <w:r w:rsidRPr="00FF6190">
              <w:rPr>
                <w:rFonts w:ascii="Arial" w:hAnsi="Arial" w:cs="Arial"/>
                <w:sz w:val="20"/>
                <w:szCs w:val="20"/>
              </w:rPr>
              <w:t>transfer na bežné výdavky</w:t>
            </w:r>
          </w:p>
        </w:tc>
        <w:tc>
          <w:tcPr>
            <w:tcW w:w="1984" w:type="dxa"/>
          </w:tcPr>
          <w:p w:rsidR="00FF6190" w:rsidRPr="00FF6190" w:rsidRDefault="00FF6190" w:rsidP="00581F88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:rsidR="00FF6190" w:rsidRPr="00FF6190" w:rsidRDefault="00FF6190" w:rsidP="00581F88">
            <w:pPr>
              <w:rPr>
                <w:sz w:val="20"/>
                <w:szCs w:val="20"/>
              </w:rPr>
            </w:pPr>
          </w:p>
        </w:tc>
        <w:tc>
          <w:tcPr>
            <w:tcW w:w="1984" w:type="dxa"/>
          </w:tcPr>
          <w:p w:rsidR="00FF6190" w:rsidRPr="00FF6190" w:rsidRDefault="00FF6190" w:rsidP="00581F8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FF6190">
              <w:rPr>
                <w:rFonts w:ascii="Arial" w:hAnsi="Arial" w:cs="Arial"/>
                <w:sz w:val="20"/>
                <w:szCs w:val="20"/>
              </w:rPr>
              <w:t>13</w:t>
            </w:r>
            <w:r w:rsidR="00370411">
              <w:rPr>
                <w:rFonts w:ascii="Arial" w:hAnsi="Arial" w:cs="Arial"/>
                <w:sz w:val="20"/>
                <w:szCs w:val="20"/>
              </w:rPr>
              <w:t>0 917,74</w:t>
            </w:r>
          </w:p>
        </w:tc>
      </w:tr>
      <w:tr w:rsidR="00FF6190" w:rsidRPr="000C6B6E" w:rsidTr="00581F88">
        <w:tc>
          <w:tcPr>
            <w:tcW w:w="1985" w:type="dxa"/>
          </w:tcPr>
          <w:p w:rsidR="00FF6190" w:rsidRPr="00FF6190" w:rsidRDefault="00FF6190" w:rsidP="00581F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Obec Hliník nad Hronom</w:t>
            </w:r>
          </w:p>
        </w:tc>
        <w:tc>
          <w:tcPr>
            <w:tcW w:w="1701" w:type="dxa"/>
          </w:tcPr>
          <w:p w:rsidR="00FF6190" w:rsidRPr="00FF6190" w:rsidRDefault="00FF6190" w:rsidP="00581F88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Prijatý </w:t>
            </w:r>
            <w:r w:rsidRPr="00FF6190">
              <w:rPr>
                <w:rFonts w:ascii="Arial" w:hAnsi="Arial" w:cs="Arial"/>
                <w:sz w:val="20"/>
                <w:szCs w:val="20"/>
              </w:rPr>
              <w:t>transfer na kapitál. výdavky</w:t>
            </w:r>
          </w:p>
        </w:tc>
        <w:tc>
          <w:tcPr>
            <w:tcW w:w="1984" w:type="dxa"/>
          </w:tcPr>
          <w:p w:rsidR="00FF6190" w:rsidRPr="00FF6190" w:rsidRDefault="00FF6190" w:rsidP="00581F88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:rsidR="00FF6190" w:rsidRPr="00FF6190" w:rsidRDefault="00FF6190" w:rsidP="00581F88">
            <w:pPr>
              <w:rPr>
                <w:sz w:val="20"/>
                <w:szCs w:val="20"/>
              </w:rPr>
            </w:pPr>
          </w:p>
        </w:tc>
        <w:tc>
          <w:tcPr>
            <w:tcW w:w="1984" w:type="dxa"/>
          </w:tcPr>
          <w:p w:rsidR="00FF6190" w:rsidRPr="00FF6190" w:rsidRDefault="00370411" w:rsidP="0037041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0</w:t>
            </w:r>
          </w:p>
        </w:tc>
      </w:tr>
    </w:tbl>
    <w:p w:rsidR="000A7799" w:rsidRDefault="000A7799">
      <w:pPr>
        <w:autoSpaceDE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rPr>
          <w:rFonts w:ascii="Arial" w:hAnsi="Arial" w:cs="Arial"/>
          <w:sz w:val="20"/>
          <w:szCs w:val="20"/>
        </w:rPr>
      </w:pPr>
    </w:p>
    <w:p w:rsidR="000A7799" w:rsidRPr="00FF6190" w:rsidRDefault="000A7799">
      <w:pPr>
        <w:autoSpaceDE/>
        <w:jc w:val="center"/>
        <w:rPr>
          <w:rFonts w:ascii="Arial" w:hAnsi="Arial" w:cs="Arial"/>
          <w:b/>
          <w:bCs/>
          <w:i/>
        </w:rPr>
      </w:pPr>
      <w:r>
        <w:rPr>
          <w:rFonts w:ascii="Arial" w:hAnsi="Arial" w:cs="Arial"/>
          <w:b/>
          <w:bCs/>
        </w:rPr>
        <w:t xml:space="preserve">Čl. </w:t>
      </w:r>
      <w:r w:rsidR="00227589">
        <w:rPr>
          <w:rFonts w:ascii="Arial" w:hAnsi="Arial" w:cs="Arial"/>
          <w:b/>
          <w:bCs/>
        </w:rPr>
        <w:t>IX</w:t>
      </w:r>
    </w:p>
    <w:p w:rsidR="000A7799" w:rsidRDefault="000A7799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Informácie o rozpočte a hodnotenie plnenia rozpočtu</w:t>
      </w:r>
    </w:p>
    <w:p w:rsidR="000A7799" w:rsidRDefault="000A7799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Pr="005E7202" w:rsidRDefault="000A7799">
      <w:pPr>
        <w:autoSpaceDE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Rozpočet RO Základná škola bol schválen</w:t>
      </w:r>
      <w:r w:rsidR="000B22D1">
        <w:rPr>
          <w:rFonts w:ascii="Arial" w:hAnsi="Arial" w:cs="Arial"/>
          <w:sz w:val="20"/>
          <w:szCs w:val="20"/>
        </w:rPr>
        <w:t xml:space="preserve">ý obecným </w:t>
      </w:r>
      <w:r w:rsidR="00E62368">
        <w:rPr>
          <w:rFonts w:ascii="Arial" w:hAnsi="Arial" w:cs="Arial"/>
          <w:sz w:val="20"/>
          <w:szCs w:val="20"/>
        </w:rPr>
        <w:t xml:space="preserve">zastupiteľstvom dňa </w:t>
      </w:r>
      <w:r w:rsidR="00E62368" w:rsidRPr="005E7202">
        <w:rPr>
          <w:rFonts w:ascii="Arial" w:hAnsi="Arial" w:cs="Arial"/>
          <w:sz w:val="20"/>
          <w:szCs w:val="20"/>
        </w:rPr>
        <w:t>1</w:t>
      </w:r>
      <w:r w:rsidR="005E7202" w:rsidRPr="005E7202">
        <w:rPr>
          <w:rFonts w:ascii="Arial" w:hAnsi="Arial" w:cs="Arial"/>
          <w:sz w:val="20"/>
          <w:szCs w:val="20"/>
        </w:rPr>
        <w:t>6</w:t>
      </w:r>
      <w:r w:rsidR="00E62368" w:rsidRPr="005E7202">
        <w:rPr>
          <w:rFonts w:ascii="Arial" w:hAnsi="Arial" w:cs="Arial"/>
          <w:sz w:val="20"/>
          <w:szCs w:val="20"/>
        </w:rPr>
        <w:t>. 12. 2014</w:t>
      </w:r>
      <w:r w:rsidRPr="005E7202">
        <w:rPr>
          <w:rFonts w:ascii="Arial" w:hAnsi="Arial" w:cs="Arial"/>
          <w:sz w:val="20"/>
          <w:szCs w:val="20"/>
        </w:rPr>
        <w:t xml:space="preserve">  uznesením </w:t>
      </w:r>
    </w:p>
    <w:p w:rsidR="000A7799" w:rsidRPr="005E7202" w:rsidRDefault="008E2051">
      <w:pPr>
        <w:autoSpaceDE/>
        <w:rPr>
          <w:rFonts w:ascii="Arial" w:hAnsi="Arial" w:cs="Arial"/>
          <w:sz w:val="20"/>
          <w:szCs w:val="20"/>
        </w:rPr>
      </w:pPr>
      <w:r w:rsidRPr="005E7202">
        <w:rPr>
          <w:rFonts w:ascii="Arial" w:hAnsi="Arial" w:cs="Arial"/>
          <w:sz w:val="20"/>
          <w:szCs w:val="20"/>
        </w:rPr>
        <w:t xml:space="preserve">č. </w:t>
      </w:r>
      <w:r w:rsidR="005E7202" w:rsidRPr="005E7202">
        <w:rPr>
          <w:rFonts w:ascii="Arial" w:hAnsi="Arial" w:cs="Arial"/>
          <w:sz w:val="20"/>
          <w:szCs w:val="20"/>
        </w:rPr>
        <w:t>08</w:t>
      </w:r>
      <w:r w:rsidRPr="005E7202">
        <w:rPr>
          <w:rFonts w:ascii="Arial" w:hAnsi="Arial" w:cs="Arial"/>
          <w:sz w:val="20"/>
          <w:szCs w:val="20"/>
        </w:rPr>
        <w:t>/OZ/201</w:t>
      </w:r>
      <w:r w:rsidR="005E7202" w:rsidRPr="005E7202">
        <w:rPr>
          <w:rFonts w:ascii="Arial" w:hAnsi="Arial" w:cs="Arial"/>
          <w:sz w:val="20"/>
          <w:szCs w:val="20"/>
        </w:rPr>
        <w:t>4.</w:t>
      </w:r>
    </w:p>
    <w:p w:rsidR="000A7799" w:rsidRDefault="000A7799">
      <w:pPr>
        <w:tabs>
          <w:tab w:val="left" w:pos="426"/>
        </w:tabs>
        <w:autoSpaceDE/>
        <w:ind w:left="426" w:hanging="426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</w:p>
    <w:p w:rsidR="000A7799" w:rsidRDefault="000A7799">
      <w:pPr>
        <w:tabs>
          <w:tab w:val="left" w:pos="426"/>
        </w:tabs>
        <w:autoSpaceDE/>
        <w:ind w:left="426" w:hanging="426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Príjmy bežného rozpočtu v €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909"/>
        <w:gridCol w:w="3091"/>
        <w:gridCol w:w="2001"/>
        <w:gridCol w:w="1818"/>
        <w:gridCol w:w="1819"/>
      </w:tblGrid>
      <w:tr w:rsidR="000A7799">
        <w:tc>
          <w:tcPr>
            <w:tcW w:w="9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Zdroj</w:t>
            </w:r>
          </w:p>
        </w:tc>
        <w:tc>
          <w:tcPr>
            <w:tcW w:w="30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</w:t>
            </w:r>
          </w:p>
        </w:tc>
        <w:tc>
          <w:tcPr>
            <w:tcW w:w="2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Schválený rozpočet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Rozpočet</w:t>
            </w:r>
          </w:p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 zmenách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Skutočnosť</w:t>
            </w:r>
          </w:p>
          <w:p w:rsidR="000A7799" w:rsidRDefault="000A7799" w:rsidP="00DE6F9F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</w:t>
            </w:r>
            <w:r w:rsidR="00DE6F9F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A7799">
        <w:tc>
          <w:tcPr>
            <w:tcW w:w="9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 w:rsidP="00C91E5E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  <w:r w:rsidR="00C91E5E">
              <w:rPr>
                <w:rFonts w:ascii="Arial" w:hAnsi="Arial" w:cs="Arial"/>
                <w:sz w:val="20"/>
                <w:szCs w:val="20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0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Transfery v rámci verejnej správy</w:t>
            </w:r>
          </w:p>
        </w:tc>
        <w:tc>
          <w:tcPr>
            <w:tcW w:w="2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5622" w:rsidP="00C91E5E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5622" w:rsidP="00C91E5E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9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 w:rsidP="00C91E5E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  <w:r w:rsidR="00C91E5E">
              <w:rPr>
                <w:rFonts w:ascii="Arial" w:hAnsi="Arial" w:cs="Arial"/>
                <w:sz w:val="20"/>
                <w:szCs w:val="20"/>
              </w:rPr>
              <w:t>T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30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Transfery v rámci verejnej správy</w:t>
            </w:r>
          </w:p>
        </w:tc>
        <w:tc>
          <w:tcPr>
            <w:tcW w:w="2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5622" w:rsidP="00C91E5E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C91E5E" w:rsidP="00C91E5E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</w:t>
            </w:r>
            <w:r w:rsidR="00735622">
              <w:rPr>
                <w:rFonts w:ascii="Arial" w:hAnsi="Arial" w:cs="Arial"/>
                <w:sz w:val="20"/>
                <w:szCs w:val="20"/>
              </w:rPr>
              <w:t xml:space="preserve"> 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356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9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30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Príjmy z vlastníctva</w:t>
            </w:r>
          </w:p>
        </w:tc>
        <w:tc>
          <w:tcPr>
            <w:tcW w:w="2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20FF8" w:rsidP="00C91E5E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3 032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5622" w:rsidP="00C91E5E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3 1</w:t>
            </w:r>
            <w:r w:rsidR="008F2993">
              <w:rPr>
                <w:rFonts w:ascii="Arial" w:hAnsi="Arial" w:cs="Arial"/>
                <w:sz w:val="20"/>
                <w:szCs w:val="20"/>
              </w:rPr>
              <w:t>00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02EB2" w:rsidP="00102EB2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</w:t>
            </w:r>
            <w:r w:rsidR="00735622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35622">
              <w:rPr>
                <w:rFonts w:ascii="Arial" w:hAnsi="Arial" w:cs="Arial"/>
                <w:sz w:val="20"/>
                <w:szCs w:val="20"/>
              </w:rPr>
              <w:t>3</w:t>
            </w:r>
            <w:r w:rsidR="008F2993">
              <w:rPr>
                <w:rFonts w:ascii="Arial" w:hAnsi="Arial" w:cs="Arial"/>
                <w:sz w:val="20"/>
                <w:szCs w:val="20"/>
              </w:rPr>
              <w:t> 099,76</w:t>
            </w:r>
          </w:p>
        </w:tc>
      </w:tr>
      <w:tr w:rsidR="000A7799">
        <w:tc>
          <w:tcPr>
            <w:tcW w:w="9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30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Popl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a platby z nepriem. a náhod. predaja a služieb</w:t>
            </w:r>
          </w:p>
        </w:tc>
        <w:tc>
          <w:tcPr>
            <w:tcW w:w="2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5622" w:rsidP="00735622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4</w:t>
            </w:r>
            <w:r w:rsidR="00720FF8">
              <w:rPr>
                <w:rFonts w:ascii="Arial" w:hAnsi="Arial" w:cs="Arial"/>
                <w:sz w:val="20"/>
                <w:szCs w:val="20"/>
              </w:rPr>
              <w:t>6 914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8F2993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51 585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5622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51</w:t>
            </w:r>
            <w:r w:rsidR="008F2993">
              <w:rPr>
                <w:rFonts w:ascii="Arial" w:hAnsi="Arial" w:cs="Arial"/>
                <w:sz w:val="20"/>
                <w:szCs w:val="20"/>
              </w:rPr>
              <w:t> 585,40</w:t>
            </w:r>
          </w:p>
        </w:tc>
      </w:tr>
      <w:tr w:rsidR="000A7799">
        <w:tc>
          <w:tcPr>
            <w:tcW w:w="9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30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 vkladov</w:t>
            </w:r>
          </w:p>
        </w:tc>
        <w:tc>
          <w:tcPr>
            <w:tcW w:w="2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F47429" w:rsidP="00F4742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</w:t>
            </w:r>
            <w:r w:rsidR="00735622">
              <w:rPr>
                <w:rFonts w:ascii="Arial" w:hAnsi="Arial" w:cs="Arial"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720FF8">
              <w:rPr>
                <w:rFonts w:ascii="Arial" w:hAnsi="Arial" w:cs="Arial"/>
                <w:sz w:val="20"/>
                <w:szCs w:val="20"/>
              </w:rPr>
              <w:t>54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35622" w:rsidP="00735622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54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D77737" w:rsidP="00C91E5E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735622">
              <w:rPr>
                <w:rFonts w:ascii="Arial" w:hAnsi="Arial" w:cs="Arial"/>
                <w:sz w:val="20"/>
                <w:szCs w:val="20"/>
              </w:rPr>
              <w:t xml:space="preserve"> 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F299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F2993">
              <w:rPr>
                <w:rFonts w:ascii="Arial" w:hAnsi="Arial" w:cs="Arial"/>
                <w:sz w:val="20"/>
                <w:szCs w:val="20"/>
              </w:rPr>
              <w:t>25,86</w:t>
            </w:r>
          </w:p>
        </w:tc>
      </w:tr>
      <w:tr w:rsidR="000A7799">
        <w:tc>
          <w:tcPr>
            <w:tcW w:w="9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30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Ostatné príjmy</w:t>
            </w:r>
          </w:p>
        </w:tc>
        <w:tc>
          <w:tcPr>
            <w:tcW w:w="2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A1347F" w:rsidP="00F4742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</w:t>
            </w:r>
            <w:r w:rsidR="00735622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720FF8">
              <w:rPr>
                <w:rFonts w:ascii="Arial" w:hAnsi="Arial" w:cs="Arial"/>
                <w:sz w:val="20"/>
                <w:szCs w:val="20"/>
              </w:rPr>
              <w:t xml:space="preserve"> 0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02EB2" w:rsidP="00102EB2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</w:t>
            </w:r>
            <w:r w:rsidR="008F2993">
              <w:rPr>
                <w:rFonts w:ascii="Arial" w:hAnsi="Arial" w:cs="Arial"/>
                <w:sz w:val="20"/>
                <w:szCs w:val="20"/>
              </w:rPr>
              <w:t>5 730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6C3AC0" w:rsidP="006C3AC0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 w:rsidR="00735622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="008F2993">
              <w:rPr>
                <w:rFonts w:ascii="Arial" w:hAnsi="Arial" w:cs="Arial"/>
                <w:sz w:val="20"/>
                <w:szCs w:val="20"/>
              </w:rPr>
              <w:t>5 729,73</w:t>
            </w:r>
          </w:p>
        </w:tc>
      </w:tr>
      <w:tr w:rsidR="000A7799">
        <w:tc>
          <w:tcPr>
            <w:tcW w:w="9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72</w:t>
            </w:r>
          </w:p>
        </w:tc>
        <w:tc>
          <w:tcPr>
            <w:tcW w:w="30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Granty</w:t>
            </w:r>
          </w:p>
        </w:tc>
        <w:tc>
          <w:tcPr>
            <w:tcW w:w="2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D77737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3562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A7799">
        <w:tc>
          <w:tcPr>
            <w:tcW w:w="9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30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20FF8" w:rsidP="00720FF8">
            <w:pPr>
              <w:autoSpaceDE/>
              <w:spacing w:line="36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         50 000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8F2993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60 469</w:t>
            </w:r>
          </w:p>
        </w:tc>
        <w:tc>
          <w:tcPr>
            <w:tcW w:w="18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8F2993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60 440,75</w:t>
            </w:r>
          </w:p>
        </w:tc>
      </w:tr>
    </w:tbl>
    <w:p w:rsidR="00A541C6" w:rsidRDefault="00A541C6">
      <w:pPr>
        <w:autoSpaceDE/>
        <w:jc w:val="both"/>
        <w:rPr>
          <w:rFonts w:ascii="Arial" w:hAnsi="Arial" w:cs="Arial"/>
          <w:sz w:val="20"/>
          <w:szCs w:val="20"/>
        </w:rPr>
      </w:pPr>
    </w:p>
    <w:p w:rsidR="00A541C6" w:rsidRDefault="00A541C6">
      <w:pPr>
        <w:autoSpaceDE/>
        <w:jc w:val="both"/>
        <w:rPr>
          <w:rFonts w:ascii="Arial" w:hAnsi="Arial" w:cs="Arial"/>
          <w:sz w:val="20"/>
          <w:szCs w:val="20"/>
        </w:rPr>
      </w:pPr>
    </w:p>
    <w:p w:rsidR="00A541C6" w:rsidRDefault="00A541C6">
      <w:pPr>
        <w:autoSpaceDE/>
        <w:jc w:val="both"/>
        <w:rPr>
          <w:rFonts w:ascii="Arial" w:hAnsi="Arial" w:cs="Arial"/>
          <w:sz w:val="20"/>
          <w:szCs w:val="20"/>
        </w:rPr>
      </w:pPr>
    </w:p>
    <w:p w:rsidR="00047D6E" w:rsidRDefault="00047D6E">
      <w:pPr>
        <w:autoSpaceDE/>
        <w:jc w:val="both"/>
        <w:rPr>
          <w:rFonts w:ascii="Arial" w:hAnsi="Arial" w:cs="Arial"/>
          <w:sz w:val="20"/>
          <w:szCs w:val="20"/>
        </w:rPr>
      </w:pPr>
    </w:p>
    <w:p w:rsidR="00047D6E" w:rsidRDefault="00047D6E">
      <w:pPr>
        <w:autoSpaceDE/>
        <w:jc w:val="both"/>
        <w:rPr>
          <w:rFonts w:ascii="Arial" w:hAnsi="Arial" w:cs="Arial"/>
          <w:sz w:val="20"/>
          <w:szCs w:val="20"/>
        </w:rPr>
      </w:pPr>
    </w:p>
    <w:p w:rsidR="00A541C6" w:rsidRDefault="00A541C6">
      <w:pPr>
        <w:autoSpaceDE/>
        <w:jc w:val="both"/>
        <w:rPr>
          <w:rFonts w:ascii="Arial" w:hAnsi="Arial" w:cs="Arial"/>
          <w:sz w:val="20"/>
          <w:szCs w:val="20"/>
        </w:rPr>
      </w:pPr>
    </w:p>
    <w:p w:rsidR="000A7799" w:rsidRDefault="000A7799">
      <w:pPr>
        <w:autoSpaceDE/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lastRenderedPageBreak/>
        <w:t>Výdavky bežného rozpočtu v €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963"/>
        <w:gridCol w:w="892"/>
        <w:gridCol w:w="2856"/>
        <w:gridCol w:w="1249"/>
        <w:gridCol w:w="1230"/>
        <w:gridCol w:w="1448"/>
      </w:tblGrid>
      <w:tr w:rsidR="000A7799">
        <w:tc>
          <w:tcPr>
            <w:tcW w:w="1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Trieda, podtrieda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Zdroj</w:t>
            </w:r>
          </w:p>
        </w:tc>
        <w:tc>
          <w:tcPr>
            <w:tcW w:w="2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Názov výdavku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Schválený rozpočet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Rozpočet</w:t>
            </w:r>
          </w:p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 zmenách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0A7799" w:rsidRDefault="000A7799">
            <w:pPr>
              <w:autoSpaceDE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Skutočnosť</w:t>
            </w:r>
          </w:p>
          <w:p w:rsidR="000A7799" w:rsidRDefault="000A7799" w:rsidP="00DE6F9F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31.12.20</w:t>
            </w:r>
            <w:r w:rsidR="00DE6F9F">
              <w:rPr>
                <w:rFonts w:ascii="Arial" w:hAnsi="Arial" w:cs="Arial"/>
                <w:sz w:val="20"/>
                <w:szCs w:val="20"/>
              </w:rPr>
              <w:t>1</w:t>
            </w:r>
            <w:r w:rsidR="007F0840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0A7799">
        <w:tc>
          <w:tcPr>
            <w:tcW w:w="1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09.1.2.1</w:t>
            </w:r>
            <w:r w:rsidR="00165295">
              <w:rPr>
                <w:rFonts w:ascii="Arial" w:hAnsi="Arial" w:cs="Arial"/>
                <w:sz w:val="20"/>
                <w:szCs w:val="20"/>
              </w:rPr>
              <w:t>,09.2.1.1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2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Základ.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vzdel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s bež.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star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65295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527 040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F7AD0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  <w:r w:rsidR="00165295">
              <w:rPr>
                <w:rFonts w:ascii="Arial" w:hAnsi="Arial" w:cs="Arial"/>
                <w:sz w:val="20"/>
                <w:szCs w:val="20"/>
              </w:rPr>
              <w:t>63 939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65295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658 917,33</w:t>
            </w:r>
            <w:r w:rsidR="002F7AD0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0A7799">
        <w:tc>
          <w:tcPr>
            <w:tcW w:w="1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65295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09.5.0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111</w:t>
            </w:r>
          </w:p>
        </w:tc>
        <w:tc>
          <w:tcPr>
            <w:tcW w:w="2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Zariadenia pre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záujm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vzdel</w:t>
            </w:r>
            <w:proofErr w:type="spellEnd"/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47D6E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9 </w:t>
            </w:r>
            <w:r w:rsidR="00165295">
              <w:rPr>
                <w:rFonts w:ascii="Arial" w:hAnsi="Arial" w:cs="Arial"/>
                <w:sz w:val="20"/>
                <w:szCs w:val="20"/>
              </w:rPr>
              <w:t>405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65295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047D6E">
              <w:rPr>
                <w:rFonts w:ascii="Arial" w:hAnsi="Arial" w:cs="Arial"/>
                <w:sz w:val="20"/>
                <w:szCs w:val="20"/>
              </w:rPr>
              <w:t xml:space="preserve">9 </w:t>
            </w:r>
            <w:r>
              <w:rPr>
                <w:rFonts w:ascii="Arial" w:hAnsi="Arial" w:cs="Arial"/>
                <w:sz w:val="20"/>
                <w:szCs w:val="20"/>
              </w:rPr>
              <w:t>294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65295" w:rsidP="00165295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</w:t>
            </w:r>
            <w:r w:rsidR="00047D6E">
              <w:rPr>
                <w:rFonts w:ascii="Arial" w:hAnsi="Arial" w:cs="Arial"/>
                <w:sz w:val="20"/>
                <w:szCs w:val="20"/>
              </w:rPr>
              <w:t xml:space="preserve">9 </w:t>
            </w:r>
            <w:r>
              <w:rPr>
                <w:rFonts w:ascii="Arial" w:hAnsi="Arial" w:cs="Arial"/>
                <w:sz w:val="20"/>
                <w:szCs w:val="20"/>
              </w:rPr>
              <w:t>294</w:t>
            </w:r>
          </w:p>
        </w:tc>
      </w:tr>
      <w:tr w:rsidR="000A7799">
        <w:tc>
          <w:tcPr>
            <w:tcW w:w="1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 w:rsidP="00CB0FAE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09.</w:t>
            </w:r>
            <w:r w:rsidR="00CB0FAE">
              <w:rPr>
                <w:rFonts w:ascii="Arial" w:hAnsi="Arial" w:cs="Arial"/>
                <w:sz w:val="20"/>
                <w:szCs w:val="20"/>
              </w:rPr>
              <w:t>1.2.1</w:t>
            </w:r>
            <w:r w:rsidR="00165295">
              <w:rPr>
                <w:rFonts w:ascii="Arial" w:hAnsi="Arial" w:cs="Arial"/>
                <w:sz w:val="20"/>
                <w:szCs w:val="20"/>
              </w:rPr>
              <w:t>,09.2.1.1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CB0FAE" w:rsidP="00CB0FAE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  <w:r w:rsidR="00235D3C">
              <w:rPr>
                <w:rFonts w:ascii="Arial" w:hAnsi="Arial" w:cs="Arial"/>
                <w:sz w:val="20"/>
                <w:szCs w:val="20"/>
              </w:rPr>
              <w:t>1</w:t>
            </w:r>
            <w:r w:rsidR="00165295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2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7858C1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Základ.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v</w:t>
            </w:r>
            <w:r w:rsidR="00CB0FAE">
              <w:rPr>
                <w:rFonts w:ascii="Arial" w:hAnsi="Arial" w:cs="Arial"/>
                <w:sz w:val="20"/>
                <w:szCs w:val="20"/>
              </w:rPr>
              <w:t>zdel</w:t>
            </w:r>
            <w:proofErr w:type="spellEnd"/>
            <w:r w:rsidR="00CB0FAE">
              <w:rPr>
                <w:rFonts w:ascii="Arial" w:hAnsi="Arial" w:cs="Arial"/>
                <w:sz w:val="20"/>
                <w:szCs w:val="20"/>
              </w:rPr>
              <w:t xml:space="preserve">. s bež </w:t>
            </w:r>
            <w:proofErr w:type="spellStart"/>
            <w:r w:rsidR="00CB0FAE">
              <w:rPr>
                <w:rFonts w:ascii="Arial" w:hAnsi="Arial" w:cs="Arial"/>
                <w:sz w:val="20"/>
                <w:szCs w:val="20"/>
              </w:rPr>
              <w:t>star</w:t>
            </w:r>
            <w:proofErr w:type="spellEnd"/>
            <w:r w:rsidR="00CB0FAE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0A7799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165295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11 464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A7799" w:rsidRDefault="002E622B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65295">
              <w:rPr>
                <w:rFonts w:ascii="Arial" w:hAnsi="Arial" w:cs="Arial"/>
                <w:sz w:val="20"/>
                <w:szCs w:val="20"/>
              </w:rPr>
              <w:t>11 464,09</w:t>
            </w:r>
          </w:p>
        </w:tc>
      </w:tr>
      <w:tr w:rsidR="00235D3C">
        <w:tc>
          <w:tcPr>
            <w:tcW w:w="1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35D3C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09.1.2.1</w:t>
            </w:r>
            <w:r w:rsidR="00165295">
              <w:rPr>
                <w:rFonts w:ascii="Arial" w:hAnsi="Arial" w:cs="Arial"/>
                <w:sz w:val="20"/>
                <w:szCs w:val="20"/>
              </w:rPr>
              <w:t>,09.2.1.1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35D3C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2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35D3C" w:rsidP="003021F6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Základ.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vzdel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s bež.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star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35D3C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165295" w:rsidP="00165295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8 640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165295" w:rsidP="00165295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2E622B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760A08">
              <w:rPr>
                <w:rFonts w:ascii="Arial" w:hAnsi="Arial" w:cs="Arial"/>
                <w:sz w:val="20"/>
                <w:szCs w:val="20"/>
              </w:rPr>
              <w:t>8 </w:t>
            </w:r>
            <w:r>
              <w:rPr>
                <w:rFonts w:ascii="Arial" w:hAnsi="Arial" w:cs="Arial"/>
                <w:sz w:val="20"/>
                <w:szCs w:val="20"/>
              </w:rPr>
              <w:t>640</w:t>
            </w:r>
          </w:p>
        </w:tc>
      </w:tr>
      <w:tr w:rsidR="00235D3C">
        <w:tc>
          <w:tcPr>
            <w:tcW w:w="1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165295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09.5.0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35D3C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2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35D3C" w:rsidP="003021F6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Zariadenia pre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záujm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vzdel</w:t>
            </w:r>
            <w:proofErr w:type="spellEnd"/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760A08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165295">
              <w:rPr>
                <w:rFonts w:ascii="Arial" w:hAnsi="Arial" w:cs="Arial"/>
                <w:sz w:val="20"/>
                <w:szCs w:val="20"/>
              </w:rPr>
              <w:t>5 040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760A08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165295">
              <w:rPr>
                <w:rFonts w:ascii="Arial" w:hAnsi="Arial" w:cs="Arial"/>
                <w:sz w:val="20"/>
                <w:szCs w:val="20"/>
              </w:rPr>
              <w:t>5 226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165295" w:rsidP="00165295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</w:t>
            </w:r>
            <w:r w:rsidR="00760A08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5 226</w:t>
            </w:r>
          </w:p>
        </w:tc>
      </w:tr>
      <w:tr w:rsidR="00047D6E">
        <w:tc>
          <w:tcPr>
            <w:tcW w:w="1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7D6E" w:rsidRDefault="00047D6E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09.5.0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7D6E" w:rsidRDefault="00047D6E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2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7D6E" w:rsidRDefault="00047D6E" w:rsidP="003021F6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Centrá voľného času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7D6E" w:rsidRDefault="00760A08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165295">
              <w:rPr>
                <w:rFonts w:ascii="Arial" w:hAnsi="Arial" w:cs="Arial"/>
                <w:sz w:val="20"/>
                <w:szCs w:val="20"/>
              </w:rPr>
              <w:t>5 780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7D6E" w:rsidRDefault="00760A08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  <w:r w:rsidR="00165295">
              <w:rPr>
                <w:rFonts w:ascii="Arial" w:hAnsi="Arial" w:cs="Arial"/>
                <w:sz w:val="20"/>
                <w:szCs w:val="20"/>
              </w:rPr>
              <w:t xml:space="preserve"> 574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7D6E" w:rsidRDefault="002E622B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760A08">
              <w:rPr>
                <w:rFonts w:ascii="Arial" w:hAnsi="Arial" w:cs="Arial"/>
                <w:sz w:val="20"/>
                <w:szCs w:val="20"/>
              </w:rPr>
              <w:t>15</w:t>
            </w:r>
            <w:r w:rsidR="00165295">
              <w:rPr>
                <w:rFonts w:ascii="Arial" w:hAnsi="Arial" w:cs="Arial"/>
                <w:sz w:val="20"/>
                <w:szCs w:val="20"/>
              </w:rPr>
              <w:t> 574,15</w:t>
            </w:r>
          </w:p>
        </w:tc>
      </w:tr>
      <w:tr w:rsidR="00235D3C">
        <w:tc>
          <w:tcPr>
            <w:tcW w:w="1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165295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09.6.0.2,09.6.0.3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35D3C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</w:t>
            </w:r>
          </w:p>
        </w:tc>
        <w:tc>
          <w:tcPr>
            <w:tcW w:w="2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35D3C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Škol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stravov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 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predšk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zariad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. a zákl. školách 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F3722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93 290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F3722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93 290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E622B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F7AD0">
              <w:rPr>
                <w:rFonts w:ascii="Arial" w:hAnsi="Arial" w:cs="Arial"/>
                <w:sz w:val="20"/>
                <w:szCs w:val="20"/>
              </w:rPr>
              <w:t>8</w:t>
            </w:r>
            <w:r w:rsidR="002F3722">
              <w:rPr>
                <w:rFonts w:ascii="Arial" w:hAnsi="Arial" w:cs="Arial"/>
                <w:sz w:val="20"/>
                <w:szCs w:val="20"/>
              </w:rPr>
              <w:t>1 477,59</w:t>
            </w:r>
          </w:p>
        </w:tc>
      </w:tr>
      <w:tr w:rsidR="00047D6E">
        <w:tc>
          <w:tcPr>
            <w:tcW w:w="1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7D6E" w:rsidRDefault="00F71779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09.5.0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7D6E" w:rsidRDefault="00F71779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11H</w:t>
            </w:r>
          </w:p>
        </w:tc>
        <w:tc>
          <w:tcPr>
            <w:tcW w:w="2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7D6E" w:rsidRDefault="00F71779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Transfer od ostatných subjektov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verej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správy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7D6E" w:rsidRDefault="00760A08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 </w:t>
            </w:r>
            <w:r w:rsidR="00165295">
              <w:rPr>
                <w:rFonts w:ascii="Arial" w:hAnsi="Arial" w:cs="Arial"/>
                <w:sz w:val="20"/>
                <w:szCs w:val="20"/>
              </w:rPr>
              <w:t>000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7D6E" w:rsidRDefault="00760A08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165295">
              <w:rPr>
                <w:rFonts w:ascii="Arial" w:hAnsi="Arial" w:cs="Arial"/>
                <w:sz w:val="20"/>
                <w:szCs w:val="20"/>
              </w:rPr>
              <w:t> 396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047D6E" w:rsidRDefault="002E622B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760A08">
              <w:rPr>
                <w:rFonts w:ascii="Arial" w:hAnsi="Arial" w:cs="Arial"/>
                <w:sz w:val="20"/>
                <w:szCs w:val="20"/>
              </w:rPr>
              <w:t>1</w:t>
            </w:r>
            <w:r w:rsidR="00165295">
              <w:rPr>
                <w:rFonts w:ascii="Arial" w:hAnsi="Arial" w:cs="Arial"/>
                <w:sz w:val="20"/>
                <w:szCs w:val="20"/>
              </w:rPr>
              <w:t> 396,43</w:t>
            </w:r>
          </w:p>
        </w:tc>
      </w:tr>
      <w:tr w:rsidR="00235D3C">
        <w:tc>
          <w:tcPr>
            <w:tcW w:w="1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35D3C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09.1.2.1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760A08" w:rsidP="003021F6">
            <w:pPr>
              <w:autoSpaceDE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11E3</w:t>
            </w:r>
          </w:p>
        </w:tc>
        <w:tc>
          <w:tcPr>
            <w:tcW w:w="2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760A08" w:rsidP="003021F6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Nórsky fin.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mechan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:rsidR="00760A08" w:rsidRDefault="00760A08" w:rsidP="003021F6">
            <w:pPr>
              <w:autoSpaceDE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(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prísp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Nór. Kráľ.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35D3C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F3722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4 511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E622B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2F3722">
              <w:rPr>
                <w:rFonts w:ascii="Arial" w:hAnsi="Arial" w:cs="Arial"/>
                <w:sz w:val="20"/>
                <w:szCs w:val="20"/>
              </w:rPr>
              <w:t>4 510,46</w:t>
            </w:r>
          </w:p>
        </w:tc>
      </w:tr>
      <w:tr w:rsidR="00760A08">
        <w:tc>
          <w:tcPr>
            <w:tcW w:w="1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A08" w:rsidRPr="00760A08" w:rsidRDefault="00760A08" w:rsidP="003021F6">
            <w:pPr>
              <w:autoSpaceDE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09.1.2.1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A08" w:rsidRPr="00760A08" w:rsidRDefault="00760A08" w:rsidP="003021F6">
            <w:pPr>
              <w:autoSpaceDE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11E4</w:t>
            </w:r>
          </w:p>
        </w:tc>
        <w:tc>
          <w:tcPr>
            <w:tcW w:w="2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A08" w:rsidRPr="00760A08" w:rsidRDefault="00760A08" w:rsidP="00760A08">
            <w:pPr>
              <w:autoSpaceDE/>
              <w:spacing w:line="36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Nórsky fin. mech. –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spolufin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>. zo ŠR</w:t>
            </w: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A08" w:rsidRPr="002E622B" w:rsidRDefault="002E622B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A08" w:rsidRPr="002E622B" w:rsidRDefault="002F3722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795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A08" w:rsidRPr="002E622B" w:rsidRDefault="002E622B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 xml:space="preserve">     </w:t>
            </w:r>
            <w:r w:rsidR="002F3722">
              <w:rPr>
                <w:rFonts w:ascii="Arial" w:hAnsi="Arial" w:cs="Arial"/>
                <w:bCs/>
                <w:sz w:val="20"/>
                <w:szCs w:val="20"/>
              </w:rPr>
              <w:t>795,93</w:t>
            </w:r>
          </w:p>
        </w:tc>
      </w:tr>
      <w:tr w:rsidR="00235D3C">
        <w:tc>
          <w:tcPr>
            <w:tcW w:w="1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35D3C" w:rsidP="003021F6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8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35D3C" w:rsidP="003021F6">
            <w:pPr>
              <w:autoSpaceDE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35D3C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F71779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6</w:t>
            </w:r>
            <w:r w:rsidR="002F3722">
              <w:rPr>
                <w:rFonts w:ascii="Arial" w:hAnsi="Arial" w:cs="Arial"/>
                <w:b/>
                <w:bCs/>
                <w:sz w:val="20"/>
                <w:szCs w:val="20"/>
              </w:rPr>
              <w:t>71 555</w:t>
            </w:r>
          </w:p>
        </w:tc>
        <w:tc>
          <w:tcPr>
            <w:tcW w:w="12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F3722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834 129</w:t>
            </w:r>
          </w:p>
        </w:tc>
        <w:tc>
          <w:tcPr>
            <w:tcW w:w="1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35D3C" w:rsidRDefault="002F3722" w:rsidP="003021F6">
            <w:pPr>
              <w:autoSpaceDE/>
              <w:spacing w:line="36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817 295,98</w:t>
            </w:r>
          </w:p>
        </w:tc>
      </w:tr>
    </w:tbl>
    <w:p w:rsidR="000E0424" w:rsidRDefault="000E0424">
      <w:pPr>
        <w:autoSpaceDE/>
        <w:spacing w:line="360" w:lineRule="auto"/>
        <w:rPr>
          <w:rFonts w:ascii="Arial" w:hAnsi="Arial" w:cs="Arial"/>
          <w:sz w:val="20"/>
          <w:szCs w:val="20"/>
        </w:rPr>
      </w:pPr>
    </w:p>
    <w:p w:rsidR="000E0424" w:rsidRDefault="000E0424">
      <w:pPr>
        <w:autoSpaceDE/>
        <w:spacing w:line="360" w:lineRule="auto"/>
        <w:rPr>
          <w:rFonts w:ascii="Arial" w:hAnsi="Arial" w:cs="Arial"/>
          <w:sz w:val="20"/>
          <w:szCs w:val="20"/>
        </w:rPr>
      </w:pPr>
    </w:p>
    <w:p w:rsidR="00CD2101" w:rsidRPr="00CD2101" w:rsidRDefault="00FF6190" w:rsidP="00CD2101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Č</w:t>
      </w:r>
      <w:r w:rsidR="00227589">
        <w:rPr>
          <w:rFonts w:ascii="Arial" w:hAnsi="Arial" w:cs="Arial"/>
          <w:b/>
        </w:rPr>
        <w:t xml:space="preserve">l. </w:t>
      </w:r>
      <w:r>
        <w:rPr>
          <w:rFonts w:ascii="Arial" w:hAnsi="Arial" w:cs="Arial"/>
          <w:b/>
        </w:rPr>
        <w:t>X</w:t>
      </w:r>
    </w:p>
    <w:p w:rsidR="00CD2101" w:rsidRPr="00CD2101" w:rsidRDefault="00CD2101" w:rsidP="00CD2101">
      <w:pPr>
        <w:jc w:val="center"/>
        <w:rPr>
          <w:rFonts w:ascii="Arial" w:hAnsi="Arial" w:cs="Arial"/>
          <w:b/>
        </w:rPr>
      </w:pPr>
      <w:r w:rsidRPr="00CD2101">
        <w:rPr>
          <w:rFonts w:ascii="Arial" w:hAnsi="Arial" w:cs="Arial"/>
          <w:b/>
        </w:rPr>
        <w:t xml:space="preserve">Informácie o skutočnostiach, ktoré nastali po dni, ku ktorému sa zostavuje účtovná závierka do dňa zostavenia účtovnej závierky </w:t>
      </w:r>
    </w:p>
    <w:p w:rsidR="00CD2101" w:rsidRPr="00CD2101" w:rsidRDefault="00CD2101" w:rsidP="00CD2101">
      <w:pPr>
        <w:spacing w:line="360" w:lineRule="auto"/>
        <w:rPr>
          <w:rFonts w:ascii="Arial" w:hAnsi="Arial" w:cs="Arial"/>
          <w:sz w:val="20"/>
          <w:szCs w:val="20"/>
        </w:rPr>
      </w:pPr>
    </w:p>
    <w:p w:rsidR="000E0424" w:rsidRDefault="007F0840" w:rsidP="00227589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2015</w:t>
      </w:r>
      <w:r w:rsidR="00CD2101" w:rsidRPr="00CD2101">
        <w:rPr>
          <w:rFonts w:ascii="Arial" w:hAnsi="Arial" w:cs="Arial"/>
          <w:sz w:val="20"/>
          <w:szCs w:val="20"/>
        </w:rPr>
        <w:t xml:space="preserve"> nenastali také udalosti, ktoré by si vyžadovali zverejnenie alebo vykázanie v účtovnej závierke za </w:t>
      </w:r>
      <w:r w:rsidR="00227589">
        <w:rPr>
          <w:rFonts w:ascii="Arial" w:hAnsi="Arial" w:cs="Arial"/>
          <w:sz w:val="20"/>
          <w:szCs w:val="20"/>
        </w:rPr>
        <w:t>rok 201</w:t>
      </w:r>
      <w:r>
        <w:rPr>
          <w:rFonts w:ascii="Arial" w:hAnsi="Arial" w:cs="Arial"/>
          <w:sz w:val="20"/>
          <w:szCs w:val="20"/>
        </w:rPr>
        <w:t>5</w:t>
      </w:r>
      <w:r w:rsidR="001D30A2">
        <w:rPr>
          <w:rFonts w:ascii="Arial" w:hAnsi="Arial" w:cs="Arial"/>
          <w:sz w:val="20"/>
          <w:szCs w:val="20"/>
        </w:rPr>
        <w:t>.</w:t>
      </w:r>
    </w:p>
    <w:p w:rsidR="00227589" w:rsidRDefault="00227589" w:rsidP="00227589">
      <w:pPr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rPr>
          <w:rFonts w:ascii="Arial" w:hAnsi="Arial" w:cs="Arial"/>
          <w:sz w:val="20"/>
          <w:szCs w:val="20"/>
        </w:rPr>
      </w:pPr>
    </w:p>
    <w:p w:rsidR="00227589" w:rsidRDefault="00227589" w:rsidP="00227589">
      <w:pPr>
        <w:rPr>
          <w:rFonts w:ascii="Arial" w:hAnsi="Arial" w:cs="Arial"/>
          <w:sz w:val="20"/>
          <w:szCs w:val="20"/>
        </w:rPr>
      </w:pPr>
    </w:p>
    <w:p w:rsidR="000E0424" w:rsidRDefault="000E0424">
      <w:pPr>
        <w:autoSpaceDE/>
        <w:spacing w:line="360" w:lineRule="auto"/>
        <w:rPr>
          <w:rFonts w:ascii="Arial" w:hAnsi="Arial" w:cs="Arial"/>
          <w:sz w:val="20"/>
          <w:szCs w:val="20"/>
        </w:rPr>
      </w:pPr>
    </w:p>
    <w:p w:rsidR="000E0424" w:rsidRDefault="007F0840">
      <w:pPr>
        <w:autoSpaceDE/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Hliníku nad Hronom, dňa 12.04.2016</w:t>
      </w:r>
    </w:p>
    <w:p w:rsidR="007F0840" w:rsidRDefault="007F0840">
      <w:pPr>
        <w:autoSpaceDE/>
        <w:spacing w:line="360" w:lineRule="auto"/>
        <w:rPr>
          <w:rFonts w:ascii="Arial" w:hAnsi="Arial" w:cs="Arial"/>
          <w:sz w:val="20"/>
          <w:szCs w:val="20"/>
        </w:rPr>
      </w:pPr>
    </w:p>
    <w:p w:rsidR="007F0840" w:rsidRDefault="007F0840">
      <w:pPr>
        <w:autoSpaceDE/>
        <w:spacing w:line="360" w:lineRule="auto"/>
        <w:rPr>
          <w:rFonts w:ascii="Arial" w:hAnsi="Arial" w:cs="Arial"/>
          <w:sz w:val="20"/>
          <w:szCs w:val="20"/>
        </w:rPr>
      </w:pPr>
    </w:p>
    <w:p w:rsidR="007F0840" w:rsidRDefault="007F0840">
      <w:pPr>
        <w:autoSpaceDE/>
        <w:spacing w:line="360" w:lineRule="auto"/>
        <w:rPr>
          <w:rFonts w:ascii="Arial" w:hAnsi="Arial" w:cs="Arial"/>
          <w:sz w:val="20"/>
          <w:szCs w:val="20"/>
        </w:rPr>
      </w:pPr>
    </w:p>
    <w:p w:rsidR="007F0840" w:rsidRDefault="007F0840">
      <w:pPr>
        <w:autoSpaceDE/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---------------------------------------------------                                                         --------------------------------------------------</w:t>
      </w:r>
    </w:p>
    <w:p w:rsidR="007F0840" w:rsidRDefault="007F0840">
      <w:pPr>
        <w:autoSpaceDE/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Zodpovedná osoba za vypracovanie:</w:t>
      </w:r>
      <w:r w:rsidR="00E62368">
        <w:rPr>
          <w:rFonts w:ascii="Arial" w:hAnsi="Arial" w:cs="Arial"/>
          <w:sz w:val="20"/>
          <w:szCs w:val="20"/>
        </w:rPr>
        <w:t xml:space="preserve">                                                       Štatutárny orgán: </w:t>
      </w:r>
    </w:p>
    <w:p w:rsidR="00E62368" w:rsidRDefault="00E62368">
      <w:pPr>
        <w:autoSpaceDE/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Ing. Lenka </w:t>
      </w:r>
      <w:proofErr w:type="spellStart"/>
      <w:r>
        <w:rPr>
          <w:rFonts w:ascii="Arial" w:hAnsi="Arial" w:cs="Arial"/>
          <w:sz w:val="20"/>
          <w:szCs w:val="20"/>
        </w:rPr>
        <w:t>Žiaková</w:t>
      </w:r>
      <w:proofErr w:type="spellEnd"/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</w:t>
      </w:r>
      <w:r w:rsidR="00F135C1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  Mgr. Katarína </w:t>
      </w:r>
      <w:proofErr w:type="spellStart"/>
      <w:r>
        <w:rPr>
          <w:rFonts w:ascii="Arial" w:hAnsi="Arial" w:cs="Arial"/>
          <w:sz w:val="20"/>
          <w:szCs w:val="20"/>
        </w:rPr>
        <w:t>Kaššová</w:t>
      </w:r>
      <w:proofErr w:type="spellEnd"/>
      <w:r>
        <w:rPr>
          <w:rFonts w:ascii="Arial" w:hAnsi="Arial" w:cs="Arial"/>
          <w:sz w:val="20"/>
          <w:szCs w:val="20"/>
        </w:rPr>
        <w:t>, riaditeľka ZŠ</w:t>
      </w:r>
    </w:p>
    <w:sectPr w:rsidR="00E62368" w:rsidSect="00915A90">
      <w:type w:val="continuous"/>
      <w:pgSz w:w="11906" w:h="16838"/>
      <w:pgMar w:top="851" w:right="1134" w:bottom="709" w:left="1134" w:header="708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4412" w:rsidRDefault="002A4412">
      <w:r>
        <w:separator/>
      </w:r>
    </w:p>
  </w:endnote>
  <w:endnote w:type="continuationSeparator" w:id="0">
    <w:p w:rsidR="002A4412" w:rsidRDefault="002A44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7202" w:rsidRDefault="005E7202">
    <w:pPr>
      <w:framePr w:w="380" w:h="23" w:wrap="auto" w:vAnchor="text" w:hAnchor="text" w:xAlign="center" w:y="1"/>
      <w:tabs>
        <w:tab w:val="center" w:pos="4536"/>
        <w:tab w:val="right" w:pos="9072"/>
      </w:tabs>
      <w:autoSpaceDE/>
      <w:rPr>
        <w:sz w:val="20"/>
        <w:szCs w:val="20"/>
      </w:rPr>
    </w:pPr>
    <w:r>
      <w:rPr>
        <w:sz w:val="20"/>
        <w:szCs w:val="20"/>
      </w:rPr>
      <w:fldChar w:fldCharType="begin"/>
    </w:r>
    <w:r>
      <w:rPr>
        <w:sz w:val="20"/>
        <w:szCs w:val="20"/>
      </w:rPr>
      <w:instrText>\page\* ARABIC</w:instrText>
    </w:r>
    <w:r>
      <w:rPr>
        <w:sz w:val="20"/>
        <w:szCs w:val="20"/>
      </w:rPr>
      <w:fldChar w:fldCharType="separate"/>
    </w:r>
    <w:r>
      <w:rPr>
        <w:sz w:val="20"/>
        <w:szCs w:val="20"/>
      </w:rPr>
      <w:t>24</w:t>
    </w:r>
    <w:r>
      <w:rPr>
        <w:sz w:val="20"/>
        <w:szCs w:val="20"/>
      </w:rPr>
      <w:fldChar w:fldCharType="end"/>
    </w:r>
  </w:p>
  <w:p w:rsidR="005E7202" w:rsidRDefault="005E7202">
    <w:pPr>
      <w:tabs>
        <w:tab w:val="center" w:pos="4536"/>
        <w:tab w:val="right" w:pos="9072"/>
      </w:tabs>
      <w:autoSpaceDE/>
      <w:rPr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4412" w:rsidRDefault="002A4412">
      <w:r>
        <w:separator/>
      </w:r>
    </w:p>
  </w:footnote>
  <w:footnote w:type="continuationSeparator" w:id="0">
    <w:p w:rsidR="002A4412" w:rsidRDefault="002A441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AC09D4"/>
    <w:multiLevelType w:val="hybridMultilevel"/>
    <w:tmpl w:val="0E2C3366"/>
    <w:lvl w:ilvl="0" w:tplc="2F729AE6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1">
    <w:nsid w:val="2F25678C"/>
    <w:multiLevelType w:val="hybridMultilevel"/>
    <w:tmpl w:val="6AA80A2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A064938"/>
    <w:multiLevelType w:val="hybridMultilevel"/>
    <w:tmpl w:val="59045CF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</w:compat>
  <w:rsids>
    <w:rsidRoot w:val="000A7799"/>
    <w:rsid w:val="00013E28"/>
    <w:rsid w:val="00037DBB"/>
    <w:rsid w:val="00041F3F"/>
    <w:rsid w:val="00047D6E"/>
    <w:rsid w:val="00050416"/>
    <w:rsid w:val="000A3DF7"/>
    <w:rsid w:val="000A7799"/>
    <w:rsid w:val="000A7E75"/>
    <w:rsid w:val="000B22D1"/>
    <w:rsid w:val="000B5CC4"/>
    <w:rsid w:val="000C6B6E"/>
    <w:rsid w:val="000E0424"/>
    <w:rsid w:val="000E4735"/>
    <w:rsid w:val="000F6239"/>
    <w:rsid w:val="00102EB2"/>
    <w:rsid w:val="00107B0A"/>
    <w:rsid w:val="00125DBF"/>
    <w:rsid w:val="001319E9"/>
    <w:rsid w:val="00133B40"/>
    <w:rsid w:val="001559F5"/>
    <w:rsid w:val="001562A3"/>
    <w:rsid w:val="00163819"/>
    <w:rsid w:val="00165295"/>
    <w:rsid w:val="001771E4"/>
    <w:rsid w:val="00184B9E"/>
    <w:rsid w:val="001A7DE3"/>
    <w:rsid w:val="001B1165"/>
    <w:rsid w:val="001C0C22"/>
    <w:rsid w:val="001C5F05"/>
    <w:rsid w:val="001D0D0B"/>
    <w:rsid w:val="001D30A2"/>
    <w:rsid w:val="001F162A"/>
    <w:rsid w:val="001F1FB7"/>
    <w:rsid w:val="001F442A"/>
    <w:rsid w:val="001F53C6"/>
    <w:rsid w:val="00201A26"/>
    <w:rsid w:val="00227589"/>
    <w:rsid w:val="00235D3C"/>
    <w:rsid w:val="00236483"/>
    <w:rsid w:val="00252288"/>
    <w:rsid w:val="00261771"/>
    <w:rsid w:val="002A1412"/>
    <w:rsid w:val="002A269B"/>
    <w:rsid w:val="002A4412"/>
    <w:rsid w:val="002C7D96"/>
    <w:rsid w:val="002D32A3"/>
    <w:rsid w:val="002D53A8"/>
    <w:rsid w:val="002E622B"/>
    <w:rsid w:val="002F3722"/>
    <w:rsid w:val="002F7AD0"/>
    <w:rsid w:val="003021F6"/>
    <w:rsid w:val="00307398"/>
    <w:rsid w:val="00312891"/>
    <w:rsid w:val="00334DEC"/>
    <w:rsid w:val="0034010C"/>
    <w:rsid w:val="00342719"/>
    <w:rsid w:val="003459F0"/>
    <w:rsid w:val="00346C1A"/>
    <w:rsid w:val="0035260A"/>
    <w:rsid w:val="00370411"/>
    <w:rsid w:val="00377A92"/>
    <w:rsid w:val="00392723"/>
    <w:rsid w:val="00392AB8"/>
    <w:rsid w:val="003A742C"/>
    <w:rsid w:val="003D4403"/>
    <w:rsid w:val="003F7A17"/>
    <w:rsid w:val="00403E04"/>
    <w:rsid w:val="00404CED"/>
    <w:rsid w:val="00405BCB"/>
    <w:rsid w:val="0041175F"/>
    <w:rsid w:val="00427FA0"/>
    <w:rsid w:val="0046102A"/>
    <w:rsid w:val="00474D14"/>
    <w:rsid w:val="00484EA0"/>
    <w:rsid w:val="004D1A08"/>
    <w:rsid w:val="004D5B2B"/>
    <w:rsid w:val="004F3AEE"/>
    <w:rsid w:val="00502B03"/>
    <w:rsid w:val="005345FC"/>
    <w:rsid w:val="00537ACD"/>
    <w:rsid w:val="005449D6"/>
    <w:rsid w:val="00566DE1"/>
    <w:rsid w:val="00574ED0"/>
    <w:rsid w:val="00581F88"/>
    <w:rsid w:val="005A05EE"/>
    <w:rsid w:val="005B78F4"/>
    <w:rsid w:val="005C17D6"/>
    <w:rsid w:val="005C6AFE"/>
    <w:rsid w:val="005D1EDE"/>
    <w:rsid w:val="005D2E2C"/>
    <w:rsid w:val="005E7202"/>
    <w:rsid w:val="0061608C"/>
    <w:rsid w:val="00644D3C"/>
    <w:rsid w:val="006865B0"/>
    <w:rsid w:val="006B1234"/>
    <w:rsid w:val="006B1732"/>
    <w:rsid w:val="006C3AC0"/>
    <w:rsid w:val="006E774E"/>
    <w:rsid w:val="006E7770"/>
    <w:rsid w:val="00713CA7"/>
    <w:rsid w:val="00720FF8"/>
    <w:rsid w:val="0072556E"/>
    <w:rsid w:val="00735622"/>
    <w:rsid w:val="00741D0E"/>
    <w:rsid w:val="00746208"/>
    <w:rsid w:val="00760A08"/>
    <w:rsid w:val="007858C1"/>
    <w:rsid w:val="00794C15"/>
    <w:rsid w:val="007A26D3"/>
    <w:rsid w:val="007A7F3C"/>
    <w:rsid w:val="007D2098"/>
    <w:rsid w:val="007F0840"/>
    <w:rsid w:val="00813947"/>
    <w:rsid w:val="0082749F"/>
    <w:rsid w:val="00831886"/>
    <w:rsid w:val="00843EEA"/>
    <w:rsid w:val="008611B2"/>
    <w:rsid w:val="0087243D"/>
    <w:rsid w:val="0087278E"/>
    <w:rsid w:val="008773F8"/>
    <w:rsid w:val="00887CB4"/>
    <w:rsid w:val="008A418D"/>
    <w:rsid w:val="008E1065"/>
    <w:rsid w:val="008E2051"/>
    <w:rsid w:val="008F0FDB"/>
    <w:rsid w:val="008F12FC"/>
    <w:rsid w:val="008F1BF1"/>
    <w:rsid w:val="008F26B6"/>
    <w:rsid w:val="008F2993"/>
    <w:rsid w:val="00915A90"/>
    <w:rsid w:val="0093006E"/>
    <w:rsid w:val="009433AA"/>
    <w:rsid w:val="0094618D"/>
    <w:rsid w:val="0095549F"/>
    <w:rsid w:val="00974013"/>
    <w:rsid w:val="00976329"/>
    <w:rsid w:val="009D6359"/>
    <w:rsid w:val="009F5C99"/>
    <w:rsid w:val="00A1347F"/>
    <w:rsid w:val="00A25E43"/>
    <w:rsid w:val="00A32280"/>
    <w:rsid w:val="00A358C8"/>
    <w:rsid w:val="00A37929"/>
    <w:rsid w:val="00A541C6"/>
    <w:rsid w:val="00A730CE"/>
    <w:rsid w:val="00A913D9"/>
    <w:rsid w:val="00AA18AC"/>
    <w:rsid w:val="00AA3AD8"/>
    <w:rsid w:val="00AE0A02"/>
    <w:rsid w:val="00AE32E9"/>
    <w:rsid w:val="00AF2371"/>
    <w:rsid w:val="00B11856"/>
    <w:rsid w:val="00B241EF"/>
    <w:rsid w:val="00B3454C"/>
    <w:rsid w:val="00B435F5"/>
    <w:rsid w:val="00B43925"/>
    <w:rsid w:val="00B66132"/>
    <w:rsid w:val="00B77C13"/>
    <w:rsid w:val="00B97434"/>
    <w:rsid w:val="00BA4B87"/>
    <w:rsid w:val="00BC4217"/>
    <w:rsid w:val="00C34757"/>
    <w:rsid w:val="00C77AE8"/>
    <w:rsid w:val="00C91E5E"/>
    <w:rsid w:val="00C95CA2"/>
    <w:rsid w:val="00CB0FAE"/>
    <w:rsid w:val="00CB3EFB"/>
    <w:rsid w:val="00CD1D61"/>
    <w:rsid w:val="00CD2101"/>
    <w:rsid w:val="00D17934"/>
    <w:rsid w:val="00D33759"/>
    <w:rsid w:val="00D34136"/>
    <w:rsid w:val="00D35204"/>
    <w:rsid w:val="00D77737"/>
    <w:rsid w:val="00D81AC2"/>
    <w:rsid w:val="00D8347B"/>
    <w:rsid w:val="00DA1FF5"/>
    <w:rsid w:val="00DC5700"/>
    <w:rsid w:val="00DD5AC8"/>
    <w:rsid w:val="00DE3D01"/>
    <w:rsid w:val="00DE6F9F"/>
    <w:rsid w:val="00DE7FCA"/>
    <w:rsid w:val="00E2053F"/>
    <w:rsid w:val="00E53A27"/>
    <w:rsid w:val="00E56220"/>
    <w:rsid w:val="00E61F3F"/>
    <w:rsid w:val="00E62368"/>
    <w:rsid w:val="00E63CF0"/>
    <w:rsid w:val="00E7401A"/>
    <w:rsid w:val="00E87CA5"/>
    <w:rsid w:val="00EB5D1B"/>
    <w:rsid w:val="00ED5AD8"/>
    <w:rsid w:val="00EE35D4"/>
    <w:rsid w:val="00F02A90"/>
    <w:rsid w:val="00F135C1"/>
    <w:rsid w:val="00F27A25"/>
    <w:rsid w:val="00F447B1"/>
    <w:rsid w:val="00F47429"/>
    <w:rsid w:val="00F71779"/>
    <w:rsid w:val="00F74370"/>
    <w:rsid w:val="00F77448"/>
    <w:rsid w:val="00F80DE8"/>
    <w:rsid w:val="00FB61C8"/>
    <w:rsid w:val="00FC305A"/>
    <w:rsid w:val="00FD32B5"/>
    <w:rsid w:val="00FD409A"/>
    <w:rsid w:val="00FE3BA5"/>
    <w:rsid w:val="00FF619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semiHidden="0" w:unhideWhenUsed="0" w:qFormat="1"/>
    <w:lsdException w:name="List" w:unhideWhenUsed="0"/>
    <w:lsdException w:name="Title" w:semiHidden="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2" w:unhideWhenUsed="0"/>
    <w:lsdException w:name="Body Text Indent 2" w:unhideWhenUsed="0"/>
    <w:lsdException w:name="Body Text Indent 3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15A9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15A90"/>
    <w:pPr>
      <w:keepNext/>
      <w:autoSpaceDE/>
      <w:ind w:left="420" w:hanging="420"/>
      <w:jc w:val="both"/>
      <w:outlineLvl w:val="0"/>
    </w:pPr>
    <w:rPr>
      <w:rFonts w:ascii="Arial" w:hAnsi="Arial" w:cs="Arial"/>
      <w:b/>
      <w:bCs/>
      <w:i/>
      <w:iCs/>
      <w:sz w:val="20"/>
      <w:szCs w:val="20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15A90"/>
    <w:pPr>
      <w:keepNext/>
      <w:tabs>
        <w:tab w:val="left" w:pos="0"/>
        <w:tab w:val="left" w:pos="720"/>
      </w:tabs>
      <w:autoSpaceDE/>
      <w:ind w:left="720" w:hanging="360"/>
      <w:jc w:val="both"/>
      <w:outlineLvl w:val="1"/>
    </w:pPr>
    <w:rPr>
      <w:rFonts w:ascii="Arial" w:hAnsi="Arial" w:cs="Arial"/>
      <w:b/>
      <w:bCs/>
      <w:i/>
      <w:iCs/>
      <w:sz w:val="20"/>
      <w:szCs w:val="20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15A90"/>
    <w:pPr>
      <w:keepNext/>
      <w:autoSpaceDE/>
      <w:jc w:val="center"/>
      <w:outlineLvl w:val="2"/>
    </w:pPr>
    <w:rPr>
      <w:rFonts w:ascii="Arial" w:hAnsi="Arial" w:cs="Arial"/>
      <w:b/>
      <w:bCs/>
      <w:sz w:val="20"/>
      <w:szCs w:val="20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15A90"/>
    <w:pPr>
      <w:keepNext/>
      <w:autoSpaceDE/>
      <w:ind w:left="2520" w:hanging="2520"/>
      <w:outlineLvl w:val="3"/>
    </w:pPr>
    <w:rPr>
      <w:rFonts w:ascii="Arial" w:hAnsi="Arial" w:cs="Arial"/>
      <w:b/>
      <w:bCs/>
      <w:i/>
      <w:iCs/>
      <w:sz w:val="20"/>
      <w:szCs w:val="20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15A90"/>
    <w:pPr>
      <w:keepNext/>
      <w:autoSpaceDE/>
      <w:outlineLvl w:val="4"/>
    </w:pPr>
    <w:rPr>
      <w:rFonts w:ascii="Arial" w:hAnsi="Arial" w:cs="Arial"/>
      <w:b/>
      <w:bCs/>
      <w:i/>
      <w:iCs/>
      <w:sz w:val="20"/>
      <w:szCs w:val="20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15A90"/>
    <w:pPr>
      <w:keepNext/>
      <w:autoSpaceDE/>
      <w:jc w:val="both"/>
      <w:outlineLvl w:val="5"/>
    </w:pPr>
    <w:rPr>
      <w:rFonts w:ascii="Arial" w:hAnsi="Arial" w:cs="Arial"/>
      <w:b/>
      <w:bCs/>
      <w:sz w:val="20"/>
      <w:szCs w:val="20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15A90"/>
    <w:pPr>
      <w:keepNext/>
      <w:tabs>
        <w:tab w:val="left" w:pos="360"/>
        <w:tab w:val="left" w:pos="720"/>
      </w:tabs>
      <w:autoSpaceDE/>
      <w:spacing w:line="360" w:lineRule="auto"/>
      <w:ind w:left="720" w:hanging="360"/>
      <w:jc w:val="both"/>
      <w:outlineLvl w:val="6"/>
    </w:pPr>
    <w:rPr>
      <w:rFonts w:ascii="Arial" w:hAnsi="Arial" w:cs="Arial"/>
      <w:b/>
      <w:bCs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15A90"/>
    <w:pPr>
      <w:keepNext/>
      <w:outlineLvl w:val="7"/>
    </w:pPr>
    <w:rPr>
      <w:rFonts w:ascii="Arial" w:hAnsi="Arial" w:cs="Arial"/>
      <w:b/>
      <w:bCs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15A90"/>
    <w:pPr>
      <w:keepNext/>
      <w:tabs>
        <w:tab w:val="left" w:pos="360"/>
        <w:tab w:val="left" w:pos="720"/>
      </w:tabs>
      <w:autoSpaceDE/>
      <w:ind w:left="720" w:hanging="360"/>
      <w:jc w:val="both"/>
      <w:outlineLvl w:val="8"/>
    </w:pPr>
    <w:rPr>
      <w:rFonts w:ascii="Arial" w:hAnsi="Arial" w:cs="Arial"/>
      <w:b/>
      <w:bCs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915A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915A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915A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sid w:val="00915A90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sid w:val="00915A90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915A90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915A90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915A90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915A90"/>
    <w:rPr>
      <w:rFonts w:asciiTheme="majorHAnsi" w:eastAsiaTheme="majorEastAsia" w:hAnsiTheme="majorHAnsi" w:cstheme="majorBidi"/>
    </w:rPr>
  </w:style>
  <w:style w:type="paragraph" w:customStyle="1" w:styleId="Heading">
    <w:name w:val="Heading"/>
    <w:basedOn w:val="Normlny"/>
    <w:next w:val="Zkladntext"/>
    <w:uiPriority w:val="99"/>
    <w:rsid w:val="00915A90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Zkladntext">
    <w:name w:val="Body Text"/>
    <w:basedOn w:val="Normlny"/>
    <w:link w:val="ZkladntextChar"/>
    <w:uiPriority w:val="99"/>
    <w:rsid w:val="00915A9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15A90"/>
    <w:rPr>
      <w:rFonts w:ascii="Times New Roman" w:hAnsi="Times New Roman" w:cs="Times New Roman"/>
      <w:sz w:val="24"/>
      <w:szCs w:val="24"/>
    </w:rPr>
  </w:style>
  <w:style w:type="paragraph" w:styleId="Zoznam">
    <w:name w:val="List"/>
    <w:basedOn w:val="Zkladntext"/>
    <w:uiPriority w:val="99"/>
    <w:rsid w:val="00915A90"/>
  </w:style>
  <w:style w:type="paragraph" w:styleId="Popis">
    <w:name w:val="caption"/>
    <w:basedOn w:val="Normlny"/>
    <w:uiPriority w:val="99"/>
    <w:qFormat/>
    <w:rsid w:val="00915A90"/>
    <w:pPr>
      <w:spacing w:before="120" w:after="120"/>
    </w:pPr>
    <w:rPr>
      <w:i/>
      <w:iCs/>
    </w:rPr>
  </w:style>
  <w:style w:type="paragraph" w:customStyle="1" w:styleId="Index">
    <w:name w:val="Index"/>
    <w:basedOn w:val="Normlny"/>
    <w:uiPriority w:val="99"/>
    <w:rsid w:val="00915A90"/>
  </w:style>
  <w:style w:type="paragraph" w:customStyle="1" w:styleId="WW-caption">
    <w:name w:val="WW-caption"/>
    <w:basedOn w:val="Normlny"/>
    <w:uiPriority w:val="99"/>
    <w:rsid w:val="00915A90"/>
    <w:pPr>
      <w:spacing w:before="120" w:after="120"/>
    </w:pPr>
    <w:rPr>
      <w:i/>
      <w:iCs/>
    </w:rPr>
  </w:style>
  <w:style w:type="paragraph" w:customStyle="1" w:styleId="WW-caption1">
    <w:name w:val="WW-caption1"/>
    <w:basedOn w:val="Normlny"/>
    <w:uiPriority w:val="99"/>
    <w:rsid w:val="00915A90"/>
    <w:pPr>
      <w:spacing w:before="120" w:after="120"/>
    </w:pPr>
    <w:rPr>
      <w:i/>
      <w:iCs/>
    </w:rPr>
  </w:style>
  <w:style w:type="paragraph" w:customStyle="1" w:styleId="WW-caption11">
    <w:name w:val="WW-caption11"/>
    <w:basedOn w:val="Normlny"/>
    <w:uiPriority w:val="99"/>
    <w:rsid w:val="00915A90"/>
    <w:pPr>
      <w:spacing w:before="120" w:after="120"/>
    </w:pPr>
    <w:rPr>
      <w:i/>
      <w:iCs/>
    </w:rPr>
  </w:style>
  <w:style w:type="paragraph" w:customStyle="1" w:styleId="WW-caption111">
    <w:name w:val="WW-caption111"/>
    <w:basedOn w:val="Normlny"/>
    <w:uiPriority w:val="99"/>
    <w:rsid w:val="00915A90"/>
    <w:pPr>
      <w:spacing w:before="120" w:after="120"/>
    </w:pPr>
    <w:rPr>
      <w:i/>
      <w:iCs/>
    </w:rPr>
  </w:style>
  <w:style w:type="paragraph" w:customStyle="1" w:styleId="WW-caption1111">
    <w:name w:val="WW-caption1111"/>
    <w:basedOn w:val="Normlny"/>
    <w:uiPriority w:val="99"/>
    <w:rsid w:val="00915A90"/>
    <w:pPr>
      <w:spacing w:before="120" w:after="120"/>
    </w:pPr>
    <w:rPr>
      <w:i/>
      <w:iCs/>
    </w:rPr>
  </w:style>
  <w:style w:type="paragraph" w:styleId="Pta">
    <w:name w:val="footer"/>
    <w:basedOn w:val="Normlny"/>
    <w:link w:val="PtaChar"/>
    <w:uiPriority w:val="99"/>
    <w:rsid w:val="00915A90"/>
    <w:pPr>
      <w:tabs>
        <w:tab w:val="center" w:pos="4320"/>
        <w:tab w:val="right" w:pos="8640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915A90"/>
    <w:rPr>
      <w:rFonts w:ascii="Times New Roman" w:hAnsi="Times New Roman" w:cs="Times New Roman"/>
      <w:sz w:val="24"/>
      <w:szCs w:val="24"/>
    </w:rPr>
  </w:style>
  <w:style w:type="paragraph" w:customStyle="1" w:styleId="TableContents">
    <w:name w:val="Table Contents"/>
    <w:basedOn w:val="Normlny"/>
    <w:uiPriority w:val="99"/>
    <w:rsid w:val="00915A90"/>
  </w:style>
  <w:style w:type="paragraph" w:customStyle="1" w:styleId="TableHeading">
    <w:name w:val="Table Heading"/>
    <w:basedOn w:val="TableContents"/>
    <w:uiPriority w:val="99"/>
    <w:rsid w:val="00915A90"/>
    <w:pPr>
      <w:jc w:val="center"/>
    </w:pPr>
    <w:rPr>
      <w:b/>
      <w:bCs/>
    </w:rPr>
  </w:style>
  <w:style w:type="paragraph" w:customStyle="1" w:styleId="WW-footer">
    <w:name w:val="WW-footer"/>
    <w:basedOn w:val="Normlny"/>
    <w:uiPriority w:val="99"/>
    <w:rsid w:val="00915A90"/>
    <w:pPr>
      <w:tabs>
        <w:tab w:val="center" w:pos="4320"/>
        <w:tab w:val="right" w:pos="8640"/>
      </w:tabs>
    </w:pPr>
  </w:style>
  <w:style w:type="paragraph" w:styleId="Zkladntext2">
    <w:name w:val="Body Text 2"/>
    <w:basedOn w:val="Normlny"/>
    <w:link w:val="Zkladntext2Char"/>
    <w:uiPriority w:val="99"/>
    <w:rsid w:val="00915A90"/>
    <w:pPr>
      <w:autoSpaceDE/>
      <w:jc w:val="center"/>
    </w:pPr>
    <w:rPr>
      <w:rFonts w:ascii="Arial" w:hAnsi="Arial" w:cs="Arial"/>
      <w:sz w:val="20"/>
      <w:szCs w:val="20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915A90"/>
    <w:rPr>
      <w:rFonts w:ascii="Times New Roman" w:hAnsi="Times New Roman" w:cs="Times New Roman"/>
      <w:sz w:val="24"/>
      <w:szCs w:val="24"/>
    </w:rPr>
  </w:style>
  <w:style w:type="paragraph" w:customStyle="1" w:styleId="WW-footer1">
    <w:name w:val="WW-footer1"/>
    <w:basedOn w:val="Normlny"/>
    <w:uiPriority w:val="99"/>
    <w:rsid w:val="00915A90"/>
    <w:pPr>
      <w:tabs>
        <w:tab w:val="center" w:pos="4819"/>
        <w:tab w:val="right" w:pos="9638"/>
      </w:tabs>
    </w:pPr>
  </w:style>
  <w:style w:type="paragraph" w:customStyle="1" w:styleId="WW-footer12">
    <w:name w:val="WW-footer12"/>
    <w:basedOn w:val="Normlny"/>
    <w:uiPriority w:val="99"/>
    <w:rsid w:val="00915A90"/>
    <w:pPr>
      <w:tabs>
        <w:tab w:val="center" w:pos="4320"/>
        <w:tab w:val="right" w:pos="8640"/>
      </w:tabs>
    </w:pPr>
  </w:style>
  <w:style w:type="paragraph" w:customStyle="1" w:styleId="WW-footer123">
    <w:name w:val="WW-footer123"/>
    <w:basedOn w:val="Normlny"/>
    <w:uiPriority w:val="99"/>
    <w:rsid w:val="00915A90"/>
    <w:pPr>
      <w:tabs>
        <w:tab w:val="center" w:pos="4320"/>
        <w:tab w:val="right" w:pos="8640"/>
      </w:tabs>
    </w:pPr>
  </w:style>
  <w:style w:type="paragraph" w:customStyle="1" w:styleId="WW-footer1234">
    <w:name w:val="WW-footer1234"/>
    <w:basedOn w:val="Normlny"/>
    <w:uiPriority w:val="99"/>
    <w:rsid w:val="00915A90"/>
    <w:pPr>
      <w:tabs>
        <w:tab w:val="center" w:pos="4320"/>
        <w:tab w:val="right" w:pos="8640"/>
      </w:tabs>
    </w:pPr>
  </w:style>
  <w:style w:type="character" w:customStyle="1" w:styleId="RTFNum21">
    <w:name w:val="RTF_Num 2 1"/>
    <w:uiPriority w:val="99"/>
    <w:rsid w:val="00915A90"/>
    <w:rPr>
      <w:sz w:val="24"/>
    </w:rPr>
  </w:style>
  <w:style w:type="character" w:customStyle="1" w:styleId="RTFNum22">
    <w:name w:val="RTF_Num 2 2"/>
    <w:uiPriority w:val="99"/>
    <w:rsid w:val="00915A90"/>
    <w:rPr>
      <w:sz w:val="24"/>
    </w:rPr>
  </w:style>
  <w:style w:type="character" w:customStyle="1" w:styleId="RTFNum23">
    <w:name w:val="RTF_Num 2 3"/>
    <w:uiPriority w:val="99"/>
    <w:rsid w:val="00915A90"/>
    <w:rPr>
      <w:sz w:val="24"/>
    </w:rPr>
  </w:style>
  <w:style w:type="character" w:customStyle="1" w:styleId="RTFNum24">
    <w:name w:val="RTF_Num 2 4"/>
    <w:uiPriority w:val="99"/>
    <w:rsid w:val="00915A90"/>
    <w:rPr>
      <w:sz w:val="24"/>
    </w:rPr>
  </w:style>
  <w:style w:type="character" w:customStyle="1" w:styleId="RTFNum25">
    <w:name w:val="RTF_Num 2 5"/>
    <w:uiPriority w:val="99"/>
    <w:rsid w:val="00915A90"/>
    <w:rPr>
      <w:sz w:val="24"/>
    </w:rPr>
  </w:style>
  <w:style w:type="character" w:customStyle="1" w:styleId="RTFNum26">
    <w:name w:val="RTF_Num 2 6"/>
    <w:uiPriority w:val="99"/>
    <w:rsid w:val="00915A90"/>
    <w:rPr>
      <w:sz w:val="24"/>
    </w:rPr>
  </w:style>
  <w:style w:type="character" w:customStyle="1" w:styleId="RTFNum27">
    <w:name w:val="RTF_Num 2 7"/>
    <w:uiPriority w:val="99"/>
    <w:rsid w:val="00915A90"/>
    <w:rPr>
      <w:sz w:val="24"/>
    </w:rPr>
  </w:style>
  <w:style w:type="character" w:customStyle="1" w:styleId="RTFNum28">
    <w:name w:val="RTF_Num 2 8"/>
    <w:uiPriority w:val="99"/>
    <w:rsid w:val="00915A90"/>
    <w:rPr>
      <w:sz w:val="24"/>
    </w:rPr>
  </w:style>
  <w:style w:type="character" w:customStyle="1" w:styleId="RTFNum29">
    <w:name w:val="RTF_Num 2 9"/>
    <w:uiPriority w:val="99"/>
    <w:rsid w:val="00915A90"/>
    <w:rPr>
      <w:sz w:val="24"/>
    </w:rPr>
  </w:style>
  <w:style w:type="character" w:customStyle="1" w:styleId="RTFNum31">
    <w:name w:val="RTF_Num 3 1"/>
    <w:uiPriority w:val="99"/>
    <w:rsid w:val="00915A90"/>
    <w:rPr>
      <w:sz w:val="24"/>
    </w:rPr>
  </w:style>
  <w:style w:type="character" w:customStyle="1" w:styleId="RTFNum32">
    <w:name w:val="RTF_Num 3 2"/>
    <w:uiPriority w:val="99"/>
    <w:rsid w:val="00915A90"/>
    <w:rPr>
      <w:rFonts w:ascii="Courier New" w:hAnsi="Courier New"/>
      <w:sz w:val="24"/>
    </w:rPr>
  </w:style>
  <w:style w:type="character" w:customStyle="1" w:styleId="RTFNum33">
    <w:name w:val="RTF_Num 3 3"/>
    <w:uiPriority w:val="99"/>
    <w:rsid w:val="00915A90"/>
    <w:rPr>
      <w:rFonts w:ascii="Wingdings" w:hAnsi="Wingdings"/>
      <w:sz w:val="24"/>
    </w:rPr>
  </w:style>
  <w:style w:type="character" w:customStyle="1" w:styleId="RTFNum34">
    <w:name w:val="RTF_Num 3 4"/>
    <w:uiPriority w:val="99"/>
    <w:rsid w:val="00915A90"/>
    <w:rPr>
      <w:rFonts w:ascii="Symbol" w:hAnsi="Symbol"/>
      <w:sz w:val="24"/>
    </w:rPr>
  </w:style>
  <w:style w:type="character" w:customStyle="1" w:styleId="RTFNum35">
    <w:name w:val="RTF_Num 3 5"/>
    <w:uiPriority w:val="99"/>
    <w:rsid w:val="00915A90"/>
    <w:rPr>
      <w:rFonts w:ascii="Courier New" w:hAnsi="Courier New"/>
      <w:sz w:val="24"/>
    </w:rPr>
  </w:style>
  <w:style w:type="character" w:customStyle="1" w:styleId="RTFNum36">
    <w:name w:val="RTF_Num 3 6"/>
    <w:uiPriority w:val="99"/>
    <w:rsid w:val="00915A90"/>
    <w:rPr>
      <w:rFonts w:ascii="Wingdings" w:hAnsi="Wingdings"/>
      <w:sz w:val="24"/>
    </w:rPr>
  </w:style>
  <w:style w:type="character" w:customStyle="1" w:styleId="RTFNum37">
    <w:name w:val="RTF_Num 3 7"/>
    <w:uiPriority w:val="99"/>
    <w:rsid w:val="00915A90"/>
    <w:rPr>
      <w:rFonts w:ascii="Symbol" w:hAnsi="Symbol"/>
      <w:sz w:val="24"/>
    </w:rPr>
  </w:style>
  <w:style w:type="character" w:customStyle="1" w:styleId="RTFNum38">
    <w:name w:val="RTF_Num 3 8"/>
    <w:uiPriority w:val="99"/>
    <w:rsid w:val="00915A90"/>
    <w:rPr>
      <w:rFonts w:ascii="Courier New" w:hAnsi="Courier New"/>
      <w:sz w:val="24"/>
    </w:rPr>
  </w:style>
  <w:style w:type="character" w:customStyle="1" w:styleId="RTFNum39">
    <w:name w:val="RTF_Num 3 9"/>
    <w:uiPriority w:val="99"/>
    <w:rsid w:val="00915A90"/>
    <w:rPr>
      <w:rFonts w:ascii="Wingdings" w:hAnsi="Wingdings"/>
      <w:sz w:val="24"/>
    </w:rPr>
  </w:style>
  <w:style w:type="character" w:customStyle="1" w:styleId="WW-RTFNum31">
    <w:name w:val="WW-RTF_Num 3 1"/>
    <w:uiPriority w:val="99"/>
    <w:rsid w:val="00915A90"/>
    <w:rPr>
      <w:sz w:val="24"/>
    </w:rPr>
  </w:style>
  <w:style w:type="character" w:customStyle="1" w:styleId="WW-RTFNum32">
    <w:name w:val="WW-RTF_Num 3 2"/>
    <w:uiPriority w:val="99"/>
    <w:rsid w:val="00915A90"/>
    <w:rPr>
      <w:sz w:val="24"/>
    </w:rPr>
  </w:style>
  <w:style w:type="character" w:customStyle="1" w:styleId="WW-RTFNum33">
    <w:name w:val="WW-RTF_Num 3 3"/>
    <w:uiPriority w:val="99"/>
    <w:rsid w:val="00915A90"/>
    <w:rPr>
      <w:sz w:val="24"/>
    </w:rPr>
  </w:style>
  <w:style w:type="character" w:customStyle="1" w:styleId="WW-RTFNum34">
    <w:name w:val="WW-RTF_Num 3 4"/>
    <w:uiPriority w:val="99"/>
    <w:rsid w:val="00915A90"/>
    <w:rPr>
      <w:sz w:val="24"/>
    </w:rPr>
  </w:style>
  <w:style w:type="character" w:customStyle="1" w:styleId="WW-RTFNum35">
    <w:name w:val="WW-RTF_Num 3 5"/>
    <w:uiPriority w:val="99"/>
    <w:rsid w:val="00915A90"/>
    <w:rPr>
      <w:sz w:val="24"/>
    </w:rPr>
  </w:style>
  <w:style w:type="character" w:customStyle="1" w:styleId="WW-RTFNum36">
    <w:name w:val="WW-RTF_Num 3 6"/>
    <w:uiPriority w:val="99"/>
    <w:rsid w:val="00915A90"/>
    <w:rPr>
      <w:sz w:val="24"/>
    </w:rPr>
  </w:style>
  <w:style w:type="character" w:customStyle="1" w:styleId="WW-RTFNum37">
    <w:name w:val="WW-RTF_Num 3 7"/>
    <w:uiPriority w:val="99"/>
    <w:rsid w:val="00915A90"/>
    <w:rPr>
      <w:sz w:val="24"/>
    </w:rPr>
  </w:style>
  <w:style w:type="character" w:customStyle="1" w:styleId="WW-RTFNum38">
    <w:name w:val="WW-RTF_Num 3 8"/>
    <w:uiPriority w:val="99"/>
    <w:rsid w:val="00915A90"/>
    <w:rPr>
      <w:sz w:val="24"/>
    </w:rPr>
  </w:style>
  <w:style w:type="character" w:customStyle="1" w:styleId="WW-RTFNum39">
    <w:name w:val="WW-RTF_Num 3 9"/>
    <w:uiPriority w:val="99"/>
    <w:rsid w:val="00915A90"/>
    <w:rPr>
      <w:sz w:val="24"/>
    </w:rPr>
  </w:style>
  <w:style w:type="character" w:customStyle="1" w:styleId="WW-RTFNum311">
    <w:name w:val="WW-RTF_Num 3 11"/>
    <w:uiPriority w:val="99"/>
    <w:rsid w:val="00915A90"/>
    <w:rPr>
      <w:sz w:val="24"/>
    </w:rPr>
  </w:style>
  <w:style w:type="character" w:customStyle="1" w:styleId="WW-RTFNum321">
    <w:name w:val="WW-RTF_Num 3 21"/>
    <w:uiPriority w:val="99"/>
    <w:rsid w:val="00915A90"/>
    <w:rPr>
      <w:sz w:val="24"/>
    </w:rPr>
  </w:style>
  <w:style w:type="character" w:customStyle="1" w:styleId="WW-RTFNum331">
    <w:name w:val="WW-RTF_Num 3 31"/>
    <w:uiPriority w:val="99"/>
    <w:rsid w:val="00915A90"/>
    <w:rPr>
      <w:sz w:val="24"/>
    </w:rPr>
  </w:style>
  <w:style w:type="character" w:customStyle="1" w:styleId="WW-RTFNum341">
    <w:name w:val="WW-RTF_Num 3 41"/>
    <w:uiPriority w:val="99"/>
    <w:rsid w:val="00915A90"/>
    <w:rPr>
      <w:sz w:val="24"/>
    </w:rPr>
  </w:style>
  <w:style w:type="character" w:customStyle="1" w:styleId="WW-RTFNum351">
    <w:name w:val="WW-RTF_Num 3 51"/>
    <w:uiPriority w:val="99"/>
    <w:rsid w:val="00915A90"/>
    <w:rPr>
      <w:sz w:val="24"/>
    </w:rPr>
  </w:style>
  <w:style w:type="character" w:customStyle="1" w:styleId="WW-RTFNum361">
    <w:name w:val="WW-RTF_Num 3 61"/>
    <w:uiPriority w:val="99"/>
    <w:rsid w:val="00915A90"/>
    <w:rPr>
      <w:sz w:val="24"/>
    </w:rPr>
  </w:style>
  <w:style w:type="character" w:customStyle="1" w:styleId="WW-RTFNum371">
    <w:name w:val="WW-RTF_Num 3 71"/>
    <w:uiPriority w:val="99"/>
    <w:rsid w:val="00915A90"/>
    <w:rPr>
      <w:sz w:val="24"/>
    </w:rPr>
  </w:style>
  <w:style w:type="character" w:customStyle="1" w:styleId="WW-RTFNum381">
    <w:name w:val="WW-RTF_Num 3 81"/>
    <w:uiPriority w:val="99"/>
    <w:rsid w:val="00915A90"/>
    <w:rPr>
      <w:sz w:val="24"/>
    </w:rPr>
  </w:style>
  <w:style w:type="character" w:customStyle="1" w:styleId="WW-RTFNum391">
    <w:name w:val="WW-RTF_Num 3 91"/>
    <w:uiPriority w:val="99"/>
    <w:rsid w:val="00915A90"/>
    <w:rPr>
      <w:sz w:val="24"/>
    </w:rPr>
  </w:style>
  <w:style w:type="character" w:customStyle="1" w:styleId="WW-RTFNum3112">
    <w:name w:val="WW-RTF_Num 3 112"/>
    <w:uiPriority w:val="99"/>
    <w:rsid w:val="00915A90"/>
    <w:rPr>
      <w:sz w:val="24"/>
    </w:rPr>
  </w:style>
  <w:style w:type="character" w:customStyle="1" w:styleId="WW-RTFNum3212">
    <w:name w:val="WW-RTF_Num 3 212"/>
    <w:uiPriority w:val="99"/>
    <w:rsid w:val="00915A90"/>
    <w:rPr>
      <w:sz w:val="24"/>
    </w:rPr>
  </w:style>
  <w:style w:type="character" w:customStyle="1" w:styleId="WW-RTFNum3312">
    <w:name w:val="WW-RTF_Num 3 312"/>
    <w:uiPriority w:val="99"/>
    <w:rsid w:val="00915A90"/>
    <w:rPr>
      <w:sz w:val="24"/>
    </w:rPr>
  </w:style>
  <w:style w:type="character" w:customStyle="1" w:styleId="WW-RTFNum3412">
    <w:name w:val="WW-RTF_Num 3 412"/>
    <w:uiPriority w:val="99"/>
    <w:rsid w:val="00915A90"/>
    <w:rPr>
      <w:sz w:val="24"/>
    </w:rPr>
  </w:style>
  <w:style w:type="character" w:customStyle="1" w:styleId="WW-RTFNum3512">
    <w:name w:val="WW-RTF_Num 3 512"/>
    <w:uiPriority w:val="99"/>
    <w:rsid w:val="00915A90"/>
    <w:rPr>
      <w:sz w:val="24"/>
    </w:rPr>
  </w:style>
  <w:style w:type="character" w:customStyle="1" w:styleId="WW-RTFNum3612">
    <w:name w:val="WW-RTF_Num 3 612"/>
    <w:uiPriority w:val="99"/>
    <w:rsid w:val="00915A90"/>
    <w:rPr>
      <w:sz w:val="24"/>
    </w:rPr>
  </w:style>
  <w:style w:type="character" w:customStyle="1" w:styleId="WW-RTFNum3712">
    <w:name w:val="WW-RTF_Num 3 712"/>
    <w:uiPriority w:val="99"/>
    <w:rsid w:val="00915A90"/>
    <w:rPr>
      <w:sz w:val="24"/>
    </w:rPr>
  </w:style>
  <w:style w:type="character" w:customStyle="1" w:styleId="WW-RTFNum3812">
    <w:name w:val="WW-RTF_Num 3 812"/>
    <w:uiPriority w:val="99"/>
    <w:rsid w:val="00915A90"/>
    <w:rPr>
      <w:sz w:val="24"/>
    </w:rPr>
  </w:style>
  <w:style w:type="character" w:customStyle="1" w:styleId="WW-RTFNum3912">
    <w:name w:val="WW-RTF_Num 3 912"/>
    <w:uiPriority w:val="99"/>
    <w:rsid w:val="00915A90"/>
    <w:rPr>
      <w:sz w:val="24"/>
    </w:rPr>
  </w:style>
  <w:style w:type="character" w:customStyle="1" w:styleId="WW-RTFNum31123">
    <w:name w:val="WW-RTF_Num 3 1123"/>
    <w:uiPriority w:val="99"/>
    <w:rsid w:val="00915A90"/>
    <w:rPr>
      <w:sz w:val="24"/>
    </w:rPr>
  </w:style>
  <w:style w:type="character" w:customStyle="1" w:styleId="WW-RTFNum32123">
    <w:name w:val="WW-RTF_Num 3 2123"/>
    <w:uiPriority w:val="99"/>
    <w:rsid w:val="00915A90"/>
    <w:rPr>
      <w:sz w:val="24"/>
    </w:rPr>
  </w:style>
  <w:style w:type="character" w:customStyle="1" w:styleId="WW-RTFNum33123">
    <w:name w:val="WW-RTF_Num 3 3123"/>
    <w:uiPriority w:val="99"/>
    <w:rsid w:val="00915A90"/>
    <w:rPr>
      <w:sz w:val="24"/>
    </w:rPr>
  </w:style>
  <w:style w:type="character" w:customStyle="1" w:styleId="WW-RTFNum34123">
    <w:name w:val="WW-RTF_Num 3 4123"/>
    <w:uiPriority w:val="99"/>
    <w:rsid w:val="00915A90"/>
    <w:rPr>
      <w:sz w:val="24"/>
    </w:rPr>
  </w:style>
  <w:style w:type="character" w:customStyle="1" w:styleId="WW-RTFNum35123">
    <w:name w:val="WW-RTF_Num 3 5123"/>
    <w:uiPriority w:val="99"/>
    <w:rsid w:val="00915A90"/>
    <w:rPr>
      <w:sz w:val="24"/>
    </w:rPr>
  </w:style>
  <w:style w:type="character" w:customStyle="1" w:styleId="WW-RTFNum36123">
    <w:name w:val="WW-RTF_Num 3 6123"/>
    <w:uiPriority w:val="99"/>
    <w:rsid w:val="00915A90"/>
    <w:rPr>
      <w:sz w:val="24"/>
    </w:rPr>
  </w:style>
  <w:style w:type="character" w:customStyle="1" w:styleId="WW-RTFNum37123">
    <w:name w:val="WW-RTF_Num 3 7123"/>
    <w:uiPriority w:val="99"/>
    <w:rsid w:val="00915A90"/>
    <w:rPr>
      <w:sz w:val="24"/>
    </w:rPr>
  </w:style>
  <w:style w:type="character" w:customStyle="1" w:styleId="WW-RTFNum38123">
    <w:name w:val="WW-RTF_Num 3 8123"/>
    <w:uiPriority w:val="99"/>
    <w:rsid w:val="00915A90"/>
    <w:rPr>
      <w:sz w:val="24"/>
    </w:rPr>
  </w:style>
  <w:style w:type="character" w:customStyle="1" w:styleId="WW-RTFNum39123">
    <w:name w:val="WW-RTF_Num 3 9123"/>
    <w:uiPriority w:val="99"/>
    <w:rsid w:val="00915A90"/>
    <w:rPr>
      <w:sz w:val="24"/>
    </w:rPr>
  </w:style>
  <w:style w:type="character" w:customStyle="1" w:styleId="WW-RTFNum311234">
    <w:name w:val="WW-RTF_Num 3 11234"/>
    <w:uiPriority w:val="99"/>
    <w:rsid w:val="00915A90"/>
    <w:rPr>
      <w:sz w:val="24"/>
    </w:rPr>
  </w:style>
  <w:style w:type="character" w:customStyle="1" w:styleId="WW-RTFNum321234">
    <w:name w:val="WW-RTF_Num 3 21234"/>
    <w:uiPriority w:val="99"/>
    <w:rsid w:val="00915A90"/>
    <w:rPr>
      <w:sz w:val="24"/>
    </w:rPr>
  </w:style>
  <w:style w:type="character" w:customStyle="1" w:styleId="WW-RTFNum331234">
    <w:name w:val="WW-RTF_Num 3 31234"/>
    <w:uiPriority w:val="99"/>
    <w:rsid w:val="00915A90"/>
    <w:rPr>
      <w:sz w:val="24"/>
    </w:rPr>
  </w:style>
  <w:style w:type="character" w:customStyle="1" w:styleId="WW-RTFNum341234">
    <w:name w:val="WW-RTF_Num 3 41234"/>
    <w:uiPriority w:val="99"/>
    <w:rsid w:val="00915A90"/>
    <w:rPr>
      <w:sz w:val="24"/>
    </w:rPr>
  </w:style>
  <w:style w:type="character" w:customStyle="1" w:styleId="WW-RTFNum351234">
    <w:name w:val="WW-RTF_Num 3 51234"/>
    <w:uiPriority w:val="99"/>
    <w:rsid w:val="00915A90"/>
    <w:rPr>
      <w:sz w:val="24"/>
    </w:rPr>
  </w:style>
  <w:style w:type="character" w:customStyle="1" w:styleId="WW-RTFNum361234">
    <w:name w:val="WW-RTF_Num 3 61234"/>
    <w:uiPriority w:val="99"/>
    <w:rsid w:val="00915A90"/>
    <w:rPr>
      <w:sz w:val="24"/>
    </w:rPr>
  </w:style>
  <w:style w:type="character" w:customStyle="1" w:styleId="WW-RTFNum371234">
    <w:name w:val="WW-RTF_Num 3 71234"/>
    <w:uiPriority w:val="99"/>
    <w:rsid w:val="00915A90"/>
    <w:rPr>
      <w:sz w:val="24"/>
    </w:rPr>
  </w:style>
  <w:style w:type="character" w:customStyle="1" w:styleId="WW-RTFNum381234">
    <w:name w:val="WW-RTF_Num 3 81234"/>
    <w:uiPriority w:val="99"/>
    <w:rsid w:val="00915A90"/>
    <w:rPr>
      <w:sz w:val="24"/>
    </w:rPr>
  </w:style>
  <w:style w:type="character" w:customStyle="1" w:styleId="WW-RTFNum391234">
    <w:name w:val="WW-RTF_Num 3 91234"/>
    <w:uiPriority w:val="99"/>
    <w:rsid w:val="00915A90"/>
    <w:rPr>
      <w:sz w:val="24"/>
    </w:rPr>
  </w:style>
  <w:style w:type="character" w:customStyle="1" w:styleId="WW-RTFNum3112345">
    <w:name w:val="WW-RTF_Num 3 112345"/>
    <w:uiPriority w:val="99"/>
    <w:rsid w:val="00915A90"/>
    <w:rPr>
      <w:sz w:val="24"/>
    </w:rPr>
  </w:style>
  <w:style w:type="character" w:customStyle="1" w:styleId="WW-RTFNum3212345">
    <w:name w:val="WW-RTF_Num 3 212345"/>
    <w:uiPriority w:val="99"/>
    <w:rsid w:val="00915A90"/>
    <w:rPr>
      <w:sz w:val="24"/>
    </w:rPr>
  </w:style>
  <w:style w:type="character" w:customStyle="1" w:styleId="WW-RTFNum3312345">
    <w:name w:val="WW-RTF_Num 3 312345"/>
    <w:uiPriority w:val="99"/>
    <w:rsid w:val="00915A90"/>
    <w:rPr>
      <w:sz w:val="24"/>
    </w:rPr>
  </w:style>
  <w:style w:type="character" w:customStyle="1" w:styleId="WW-RTFNum3412345">
    <w:name w:val="WW-RTF_Num 3 412345"/>
    <w:uiPriority w:val="99"/>
    <w:rsid w:val="00915A90"/>
    <w:rPr>
      <w:sz w:val="24"/>
    </w:rPr>
  </w:style>
  <w:style w:type="character" w:customStyle="1" w:styleId="WW-RTFNum3512345">
    <w:name w:val="WW-RTF_Num 3 512345"/>
    <w:uiPriority w:val="99"/>
    <w:rsid w:val="00915A90"/>
    <w:rPr>
      <w:sz w:val="24"/>
    </w:rPr>
  </w:style>
  <w:style w:type="character" w:customStyle="1" w:styleId="WW-RTFNum3612345">
    <w:name w:val="WW-RTF_Num 3 612345"/>
    <w:uiPriority w:val="99"/>
    <w:rsid w:val="00915A90"/>
    <w:rPr>
      <w:sz w:val="24"/>
    </w:rPr>
  </w:style>
  <w:style w:type="character" w:customStyle="1" w:styleId="WW-RTFNum3712345">
    <w:name w:val="WW-RTF_Num 3 712345"/>
    <w:uiPriority w:val="99"/>
    <w:rsid w:val="00915A90"/>
    <w:rPr>
      <w:sz w:val="24"/>
    </w:rPr>
  </w:style>
  <w:style w:type="character" w:customStyle="1" w:styleId="WW-RTFNum3812345">
    <w:name w:val="WW-RTF_Num 3 812345"/>
    <w:uiPriority w:val="99"/>
    <w:rsid w:val="00915A90"/>
    <w:rPr>
      <w:sz w:val="24"/>
    </w:rPr>
  </w:style>
  <w:style w:type="character" w:customStyle="1" w:styleId="WW-RTFNum3912345">
    <w:name w:val="WW-RTF_Num 3 912345"/>
    <w:uiPriority w:val="99"/>
    <w:rsid w:val="00915A90"/>
    <w:rPr>
      <w:sz w:val="24"/>
    </w:rPr>
  </w:style>
  <w:style w:type="character" w:customStyle="1" w:styleId="WW-RTFNum31123456">
    <w:name w:val="WW-RTF_Num 3 1123456"/>
    <w:uiPriority w:val="99"/>
    <w:rsid w:val="00915A90"/>
    <w:rPr>
      <w:sz w:val="24"/>
    </w:rPr>
  </w:style>
  <w:style w:type="character" w:customStyle="1" w:styleId="WW-RTFNum32123456">
    <w:name w:val="WW-RTF_Num 3 2123456"/>
    <w:uiPriority w:val="99"/>
    <w:rsid w:val="00915A90"/>
    <w:rPr>
      <w:sz w:val="24"/>
    </w:rPr>
  </w:style>
  <w:style w:type="character" w:customStyle="1" w:styleId="WW-RTFNum33123456">
    <w:name w:val="WW-RTF_Num 3 3123456"/>
    <w:uiPriority w:val="99"/>
    <w:rsid w:val="00915A90"/>
    <w:rPr>
      <w:sz w:val="24"/>
    </w:rPr>
  </w:style>
  <w:style w:type="character" w:customStyle="1" w:styleId="WW-RTFNum34123456">
    <w:name w:val="WW-RTF_Num 3 4123456"/>
    <w:uiPriority w:val="99"/>
    <w:rsid w:val="00915A90"/>
    <w:rPr>
      <w:sz w:val="24"/>
    </w:rPr>
  </w:style>
  <w:style w:type="character" w:customStyle="1" w:styleId="WW-RTFNum35123456">
    <w:name w:val="WW-RTF_Num 3 5123456"/>
    <w:uiPriority w:val="99"/>
    <w:rsid w:val="00915A90"/>
    <w:rPr>
      <w:sz w:val="24"/>
    </w:rPr>
  </w:style>
  <w:style w:type="character" w:customStyle="1" w:styleId="WW-RTFNum36123456">
    <w:name w:val="WW-RTF_Num 3 6123456"/>
    <w:uiPriority w:val="99"/>
    <w:rsid w:val="00915A90"/>
    <w:rPr>
      <w:sz w:val="24"/>
    </w:rPr>
  </w:style>
  <w:style w:type="character" w:customStyle="1" w:styleId="WW-RTFNum37123456">
    <w:name w:val="WW-RTF_Num 3 7123456"/>
    <w:uiPriority w:val="99"/>
    <w:rsid w:val="00915A90"/>
    <w:rPr>
      <w:sz w:val="24"/>
    </w:rPr>
  </w:style>
  <w:style w:type="character" w:customStyle="1" w:styleId="WW-RTFNum38123456">
    <w:name w:val="WW-RTF_Num 3 8123456"/>
    <w:uiPriority w:val="99"/>
    <w:rsid w:val="00915A90"/>
    <w:rPr>
      <w:sz w:val="24"/>
    </w:rPr>
  </w:style>
  <w:style w:type="character" w:customStyle="1" w:styleId="WW-RTFNum39123456">
    <w:name w:val="WW-RTF_Num 3 9123456"/>
    <w:uiPriority w:val="99"/>
    <w:rsid w:val="00915A90"/>
    <w:rPr>
      <w:sz w:val="24"/>
    </w:rPr>
  </w:style>
  <w:style w:type="character" w:customStyle="1" w:styleId="WW-RTFNum311234567">
    <w:name w:val="WW-RTF_Num 3 11234567"/>
    <w:uiPriority w:val="99"/>
    <w:rsid w:val="00915A90"/>
    <w:rPr>
      <w:sz w:val="24"/>
    </w:rPr>
  </w:style>
  <w:style w:type="character" w:customStyle="1" w:styleId="WW-RTFNum321234567">
    <w:name w:val="WW-RTF_Num 3 21234567"/>
    <w:uiPriority w:val="99"/>
    <w:rsid w:val="00915A90"/>
    <w:rPr>
      <w:sz w:val="24"/>
    </w:rPr>
  </w:style>
  <w:style w:type="character" w:customStyle="1" w:styleId="WW-RTFNum331234567">
    <w:name w:val="WW-RTF_Num 3 31234567"/>
    <w:uiPriority w:val="99"/>
    <w:rsid w:val="00915A90"/>
    <w:rPr>
      <w:sz w:val="24"/>
    </w:rPr>
  </w:style>
  <w:style w:type="character" w:customStyle="1" w:styleId="WW-RTFNum341234567">
    <w:name w:val="WW-RTF_Num 3 41234567"/>
    <w:uiPriority w:val="99"/>
    <w:rsid w:val="00915A90"/>
    <w:rPr>
      <w:sz w:val="24"/>
    </w:rPr>
  </w:style>
  <w:style w:type="character" w:customStyle="1" w:styleId="WW-RTFNum351234567">
    <w:name w:val="WW-RTF_Num 3 51234567"/>
    <w:uiPriority w:val="99"/>
    <w:rsid w:val="00915A90"/>
    <w:rPr>
      <w:sz w:val="24"/>
    </w:rPr>
  </w:style>
  <w:style w:type="character" w:customStyle="1" w:styleId="WW-RTFNum361234567">
    <w:name w:val="WW-RTF_Num 3 61234567"/>
    <w:uiPriority w:val="99"/>
    <w:rsid w:val="00915A90"/>
    <w:rPr>
      <w:sz w:val="24"/>
    </w:rPr>
  </w:style>
  <w:style w:type="character" w:customStyle="1" w:styleId="WW-RTFNum371234567">
    <w:name w:val="WW-RTF_Num 3 71234567"/>
    <w:uiPriority w:val="99"/>
    <w:rsid w:val="00915A90"/>
    <w:rPr>
      <w:sz w:val="24"/>
    </w:rPr>
  </w:style>
  <w:style w:type="character" w:customStyle="1" w:styleId="WW-RTFNum381234567">
    <w:name w:val="WW-RTF_Num 3 81234567"/>
    <w:uiPriority w:val="99"/>
    <w:rsid w:val="00915A90"/>
    <w:rPr>
      <w:sz w:val="24"/>
    </w:rPr>
  </w:style>
  <w:style w:type="character" w:customStyle="1" w:styleId="WW-RTFNum391234567">
    <w:name w:val="WW-RTF_Num 3 91234567"/>
    <w:uiPriority w:val="99"/>
    <w:rsid w:val="00915A90"/>
    <w:rPr>
      <w:sz w:val="24"/>
    </w:rPr>
  </w:style>
  <w:style w:type="character" w:customStyle="1" w:styleId="WW-RTFNum3112345678">
    <w:name w:val="WW-RTF_Num 3 112345678"/>
    <w:uiPriority w:val="99"/>
    <w:rsid w:val="00915A90"/>
    <w:rPr>
      <w:sz w:val="24"/>
    </w:rPr>
  </w:style>
  <w:style w:type="character" w:customStyle="1" w:styleId="WW-RTFNum3212345678">
    <w:name w:val="WW-RTF_Num 3 212345678"/>
    <w:uiPriority w:val="99"/>
    <w:rsid w:val="00915A90"/>
    <w:rPr>
      <w:sz w:val="24"/>
    </w:rPr>
  </w:style>
  <w:style w:type="character" w:customStyle="1" w:styleId="WW-RTFNum3312345678">
    <w:name w:val="WW-RTF_Num 3 312345678"/>
    <w:uiPriority w:val="99"/>
    <w:rsid w:val="00915A90"/>
    <w:rPr>
      <w:sz w:val="24"/>
    </w:rPr>
  </w:style>
  <w:style w:type="character" w:customStyle="1" w:styleId="WW-RTFNum3412345678">
    <w:name w:val="WW-RTF_Num 3 412345678"/>
    <w:uiPriority w:val="99"/>
    <w:rsid w:val="00915A90"/>
    <w:rPr>
      <w:sz w:val="24"/>
    </w:rPr>
  </w:style>
  <w:style w:type="character" w:customStyle="1" w:styleId="WW-RTFNum3512345678">
    <w:name w:val="WW-RTF_Num 3 512345678"/>
    <w:uiPriority w:val="99"/>
    <w:rsid w:val="00915A90"/>
    <w:rPr>
      <w:sz w:val="24"/>
    </w:rPr>
  </w:style>
  <w:style w:type="character" w:customStyle="1" w:styleId="WW-RTFNum3612345678">
    <w:name w:val="WW-RTF_Num 3 612345678"/>
    <w:uiPriority w:val="99"/>
    <w:rsid w:val="00915A90"/>
    <w:rPr>
      <w:sz w:val="24"/>
    </w:rPr>
  </w:style>
  <w:style w:type="character" w:customStyle="1" w:styleId="WW-RTFNum3712345678">
    <w:name w:val="WW-RTF_Num 3 712345678"/>
    <w:uiPriority w:val="99"/>
    <w:rsid w:val="00915A90"/>
    <w:rPr>
      <w:sz w:val="24"/>
    </w:rPr>
  </w:style>
  <w:style w:type="character" w:customStyle="1" w:styleId="WW-RTFNum3812345678">
    <w:name w:val="WW-RTF_Num 3 812345678"/>
    <w:uiPriority w:val="99"/>
    <w:rsid w:val="00915A90"/>
    <w:rPr>
      <w:sz w:val="24"/>
    </w:rPr>
  </w:style>
  <w:style w:type="character" w:customStyle="1" w:styleId="WW-RTFNum3912345678">
    <w:name w:val="WW-RTF_Num 3 912345678"/>
    <w:uiPriority w:val="99"/>
    <w:rsid w:val="00915A90"/>
    <w:rPr>
      <w:sz w:val="24"/>
    </w:rPr>
  </w:style>
  <w:style w:type="character" w:customStyle="1" w:styleId="WW-RTFNum31123456789">
    <w:name w:val="WW-RTF_Num 3 1123456789"/>
    <w:uiPriority w:val="99"/>
    <w:rsid w:val="00915A90"/>
    <w:rPr>
      <w:sz w:val="24"/>
    </w:rPr>
  </w:style>
  <w:style w:type="character" w:customStyle="1" w:styleId="WW-RTFNum32123456789">
    <w:name w:val="WW-RTF_Num 3 2123456789"/>
    <w:uiPriority w:val="99"/>
    <w:rsid w:val="00915A90"/>
    <w:rPr>
      <w:sz w:val="24"/>
    </w:rPr>
  </w:style>
  <w:style w:type="character" w:customStyle="1" w:styleId="WW-RTFNum33123456789">
    <w:name w:val="WW-RTF_Num 3 3123456789"/>
    <w:uiPriority w:val="99"/>
    <w:rsid w:val="00915A90"/>
    <w:rPr>
      <w:sz w:val="24"/>
    </w:rPr>
  </w:style>
  <w:style w:type="character" w:customStyle="1" w:styleId="WW-RTFNum34123456789">
    <w:name w:val="WW-RTF_Num 3 4123456789"/>
    <w:uiPriority w:val="99"/>
    <w:rsid w:val="00915A90"/>
    <w:rPr>
      <w:sz w:val="24"/>
    </w:rPr>
  </w:style>
  <w:style w:type="character" w:customStyle="1" w:styleId="WW-RTFNum35123456789">
    <w:name w:val="WW-RTF_Num 3 5123456789"/>
    <w:uiPriority w:val="99"/>
    <w:rsid w:val="00915A90"/>
    <w:rPr>
      <w:sz w:val="24"/>
    </w:rPr>
  </w:style>
  <w:style w:type="character" w:customStyle="1" w:styleId="WW-RTFNum36123456789">
    <w:name w:val="WW-RTF_Num 3 6123456789"/>
    <w:uiPriority w:val="99"/>
    <w:rsid w:val="00915A90"/>
    <w:rPr>
      <w:sz w:val="24"/>
    </w:rPr>
  </w:style>
  <w:style w:type="character" w:customStyle="1" w:styleId="WW-RTFNum37123456789">
    <w:name w:val="WW-RTF_Num 3 7123456789"/>
    <w:uiPriority w:val="99"/>
    <w:rsid w:val="00915A90"/>
    <w:rPr>
      <w:sz w:val="24"/>
    </w:rPr>
  </w:style>
  <w:style w:type="character" w:customStyle="1" w:styleId="WW-RTFNum38123456789">
    <w:name w:val="WW-RTF_Num 3 8123456789"/>
    <w:uiPriority w:val="99"/>
    <w:rsid w:val="00915A90"/>
    <w:rPr>
      <w:sz w:val="24"/>
    </w:rPr>
  </w:style>
  <w:style w:type="character" w:customStyle="1" w:styleId="WW-RTFNum39123456789">
    <w:name w:val="WW-RTF_Num 3 9123456789"/>
    <w:uiPriority w:val="99"/>
    <w:rsid w:val="00915A90"/>
    <w:rPr>
      <w:sz w:val="24"/>
    </w:rPr>
  </w:style>
  <w:style w:type="character" w:customStyle="1" w:styleId="WW-RTFNum3112345678910">
    <w:name w:val="WW-RTF_Num 3 112345678910"/>
    <w:uiPriority w:val="99"/>
    <w:rsid w:val="00915A90"/>
    <w:rPr>
      <w:sz w:val="24"/>
    </w:rPr>
  </w:style>
  <w:style w:type="character" w:customStyle="1" w:styleId="WW-RTFNum3212345678910">
    <w:name w:val="WW-RTF_Num 3 212345678910"/>
    <w:uiPriority w:val="99"/>
    <w:rsid w:val="00915A90"/>
    <w:rPr>
      <w:sz w:val="24"/>
    </w:rPr>
  </w:style>
  <w:style w:type="character" w:customStyle="1" w:styleId="WW-RTFNum3312345678910">
    <w:name w:val="WW-RTF_Num 3 312345678910"/>
    <w:uiPriority w:val="99"/>
    <w:rsid w:val="00915A90"/>
    <w:rPr>
      <w:sz w:val="24"/>
    </w:rPr>
  </w:style>
  <w:style w:type="character" w:customStyle="1" w:styleId="WW-RTFNum3412345678910">
    <w:name w:val="WW-RTF_Num 3 412345678910"/>
    <w:uiPriority w:val="99"/>
    <w:rsid w:val="00915A90"/>
    <w:rPr>
      <w:sz w:val="24"/>
    </w:rPr>
  </w:style>
  <w:style w:type="character" w:customStyle="1" w:styleId="WW-RTFNum3512345678910">
    <w:name w:val="WW-RTF_Num 3 512345678910"/>
    <w:uiPriority w:val="99"/>
    <w:rsid w:val="00915A90"/>
    <w:rPr>
      <w:sz w:val="24"/>
    </w:rPr>
  </w:style>
  <w:style w:type="character" w:customStyle="1" w:styleId="WW-RTFNum3612345678910">
    <w:name w:val="WW-RTF_Num 3 612345678910"/>
    <w:uiPriority w:val="99"/>
    <w:rsid w:val="00915A90"/>
    <w:rPr>
      <w:sz w:val="24"/>
    </w:rPr>
  </w:style>
  <w:style w:type="character" w:customStyle="1" w:styleId="WW-RTFNum3712345678910">
    <w:name w:val="WW-RTF_Num 3 712345678910"/>
    <w:uiPriority w:val="99"/>
    <w:rsid w:val="00915A90"/>
    <w:rPr>
      <w:sz w:val="24"/>
    </w:rPr>
  </w:style>
  <w:style w:type="character" w:customStyle="1" w:styleId="WW-RTFNum3812345678910">
    <w:name w:val="WW-RTF_Num 3 812345678910"/>
    <w:uiPriority w:val="99"/>
    <w:rsid w:val="00915A90"/>
    <w:rPr>
      <w:sz w:val="24"/>
    </w:rPr>
  </w:style>
  <w:style w:type="character" w:customStyle="1" w:styleId="WW-RTFNum3912345678910">
    <w:name w:val="WW-RTF_Num 3 912345678910"/>
    <w:uiPriority w:val="99"/>
    <w:rsid w:val="00915A90"/>
    <w:rPr>
      <w:sz w:val="24"/>
    </w:rPr>
  </w:style>
  <w:style w:type="character" w:customStyle="1" w:styleId="WW-RTFNum311234567891011">
    <w:name w:val="WW-RTF_Num 3 11234567891011"/>
    <w:uiPriority w:val="99"/>
    <w:rsid w:val="00915A90"/>
    <w:rPr>
      <w:sz w:val="24"/>
    </w:rPr>
  </w:style>
  <w:style w:type="character" w:customStyle="1" w:styleId="WW-RTFNum321234567891011">
    <w:name w:val="WW-RTF_Num 3 21234567891011"/>
    <w:uiPriority w:val="99"/>
    <w:rsid w:val="00915A90"/>
    <w:rPr>
      <w:sz w:val="24"/>
    </w:rPr>
  </w:style>
  <w:style w:type="character" w:customStyle="1" w:styleId="WW-RTFNum331234567891011">
    <w:name w:val="WW-RTF_Num 3 31234567891011"/>
    <w:uiPriority w:val="99"/>
    <w:rsid w:val="00915A90"/>
    <w:rPr>
      <w:sz w:val="24"/>
    </w:rPr>
  </w:style>
  <w:style w:type="character" w:customStyle="1" w:styleId="WW-RTFNum341234567891011">
    <w:name w:val="WW-RTF_Num 3 41234567891011"/>
    <w:uiPriority w:val="99"/>
    <w:rsid w:val="00915A90"/>
    <w:rPr>
      <w:sz w:val="24"/>
    </w:rPr>
  </w:style>
  <w:style w:type="character" w:customStyle="1" w:styleId="WW-RTFNum351234567891011">
    <w:name w:val="WW-RTF_Num 3 51234567891011"/>
    <w:uiPriority w:val="99"/>
    <w:rsid w:val="00915A90"/>
    <w:rPr>
      <w:sz w:val="24"/>
    </w:rPr>
  </w:style>
  <w:style w:type="character" w:customStyle="1" w:styleId="WW-RTFNum361234567891011">
    <w:name w:val="WW-RTF_Num 3 61234567891011"/>
    <w:uiPriority w:val="99"/>
    <w:rsid w:val="00915A90"/>
    <w:rPr>
      <w:sz w:val="24"/>
    </w:rPr>
  </w:style>
  <w:style w:type="character" w:customStyle="1" w:styleId="WW-RTFNum371234567891011">
    <w:name w:val="WW-RTF_Num 3 71234567891011"/>
    <w:uiPriority w:val="99"/>
    <w:rsid w:val="00915A90"/>
    <w:rPr>
      <w:sz w:val="24"/>
    </w:rPr>
  </w:style>
  <w:style w:type="character" w:customStyle="1" w:styleId="WW-RTFNum381234567891011">
    <w:name w:val="WW-RTF_Num 3 81234567891011"/>
    <w:uiPriority w:val="99"/>
    <w:rsid w:val="00915A90"/>
    <w:rPr>
      <w:sz w:val="24"/>
    </w:rPr>
  </w:style>
  <w:style w:type="character" w:customStyle="1" w:styleId="WW-RTFNum391234567891011">
    <w:name w:val="WW-RTF_Num 3 91234567891011"/>
    <w:uiPriority w:val="99"/>
    <w:rsid w:val="00915A90"/>
    <w:rPr>
      <w:sz w:val="24"/>
    </w:rPr>
  </w:style>
  <w:style w:type="character" w:customStyle="1" w:styleId="WW-RTFNum31123456789101112">
    <w:name w:val="WW-RTF_Num 3 1123456789101112"/>
    <w:uiPriority w:val="99"/>
    <w:rsid w:val="00915A90"/>
    <w:rPr>
      <w:sz w:val="24"/>
    </w:rPr>
  </w:style>
  <w:style w:type="character" w:customStyle="1" w:styleId="WW-RTFNum32123456789101112">
    <w:name w:val="WW-RTF_Num 3 2123456789101112"/>
    <w:uiPriority w:val="99"/>
    <w:rsid w:val="00915A90"/>
    <w:rPr>
      <w:sz w:val="24"/>
    </w:rPr>
  </w:style>
  <w:style w:type="character" w:customStyle="1" w:styleId="WW-RTFNum33123456789101112">
    <w:name w:val="WW-RTF_Num 3 3123456789101112"/>
    <w:uiPriority w:val="99"/>
    <w:rsid w:val="00915A90"/>
    <w:rPr>
      <w:sz w:val="24"/>
    </w:rPr>
  </w:style>
  <w:style w:type="character" w:customStyle="1" w:styleId="WW-RTFNum34123456789101112">
    <w:name w:val="WW-RTF_Num 3 4123456789101112"/>
    <w:uiPriority w:val="99"/>
    <w:rsid w:val="00915A90"/>
    <w:rPr>
      <w:sz w:val="24"/>
    </w:rPr>
  </w:style>
  <w:style w:type="character" w:customStyle="1" w:styleId="WW-RTFNum35123456789101112">
    <w:name w:val="WW-RTF_Num 3 5123456789101112"/>
    <w:uiPriority w:val="99"/>
    <w:rsid w:val="00915A90"/>
    <w:rPr>
      <w:sz w:val="24"/>
    </w:rPr>
  </w:style>
  <w:style w:type="character" w:customStyle="1" w:styleId="WW-RTFNum36123456789101112">
    <w:name w:val="WW-RTF_Num 3 6123456789101112"/>
    <w:uiPriority w:val="99"/>
    <w:rsid w:val="00915A90"/>
    <w:rPr>
      <w:sz w:val="24"/>
    </w:rPr>
  </w:style>
  <w:style w:type="character" w:customStyle="1" w:styleId="WW-RTFNum37123456789101112">
    <w:name w:val="WW-RTF_Num 3 7123456789101112"/>
    <w:uiPriority w:val="99"/>
    <w:rsid w:val="00915A90"/>
    <w:rPr>
      <w:sz w:val="24"/>
    </w:rPr>
  </w:style>
  <w:style w:type="character" w:customStyle="1" w:styleId="WW-RTFNum38123456789101112">
    <w:name w:val="WW-RTF_Num 3 8123456789101112"/>
    <w:uiPriority w:val="99"/>
    <w:rsid w:val="00915A90"/>
    <w:rPr>
      <w:sz w:val="24"/>
    </w:rPr>
  </w:style>
  <w:style w:type="character" w:customStyle="1" w:styleId="WW-RTFNum39123456789101112">
    <w:name w:val="WW-RTF_Num 3 9123456789101112"/>
    <w:uiPriority w:val="99"/>
    <w:rsid w:val="00915A90"/>
    <w:rPr>
      <w:sz w:val="24"/>
    </w:rPr>
  </w:style>
  <w:style w:type="character" w:customStyle="1" w:styleId="WW-RTFNum3112345678910111213">
    <w:name w:val="WW-RTF_Num 3 112345678910111213"/>
    <w:uiPriority w:val="99"/>
    <w:rsid w:val="00915A90"/>
    <w:rPr>
      <w:sz w:val="24"/>
    </w:rPr>
  </w:style>
  <w:style w:type="character" w:customStyle="1" w:styleId="WW-RTFNum3212345678910111213">
    <w:name w:val="WW-RTF_Num 3 212345678910111213"/>
    <w:uiPriority w:val="99"/>
    <w:rsid w:val="00915A90"/>
    <w:rPr>
      <w:sz w:val="24"/>
    </w:rPr>
  </w:style>
  <w:style w:type="character" w:customStyle="1" w:styleId="WW-RTFNum3312345678910111213">
    <w:name w:val="WW-RTF_Num 3 312345678910111213"/>
    <w:uiPriority w:val="99"/>
    <w:rsid w:val="00915A90"/>
    <w:rPr>
      <w:sz w:val="24"/>
    </w:rPr>
  </w:style>
  <w:style w:type="character" w:customStyle="1" w:styleId="WW-RTFNum3412345678910111213">
    <w:name w:val="WW-RTF_Num 3 412345678910111213"/>
    <w:uiPriority w:val="99"/>
    <w:rsid w:val="00915A90"/>
    <w:rPr>
      <w:sz w:val="24"/>
    </w:rPr>
  </w:style>
  <w:style w:type="character" w:customStyle="1" w:styleId="WW-RTFNum3512345678910111213">
    <w:name w:val="WW-RTF_Num 3 512345678910111213"/>
    <w:uiPriority w:val="99"/>
    <w:rsid w:val="00915A90"/>
    <w:rPr>
      <w:sz w:val="24"/>
    </w:rPr>
  </w:style>
  <w:style w:type="character" w:customStyle="1" w:styleId="WW-RTFNum3612345678910111213">
    <w:name w:val="WW-RTF_Num 3 612345678910111213"/>
    <w:uiPriority w:val="99"/>
    <w:rsid w:val="00915A90"/>
    <w:rPr>
      <w:sz w:val="24"/>
    </w:rPr>
  </w:style>
  <w:style w:type="character" w:customStyle="1" w:styleId="WW-RTFNum3712345678910111213">
    <w:name w:val="WW-RTF_Num 3 712345678910111213"/>
    <w:uiPriority w:val="99"/>
    <w:rsid w:val="00915A90"/>
    <w:rPr>
      <w:sz w:val="24"/>
    </w:rPr>
  </w:style>
  <w:style w:type="character" w:customStyle="1" w:styleId="WW-RTFNum3812345678910111213">
    <w:name w:val="WW-RTF_Num 3 812345678910111213"/>
    <w:uiPriority w:val="99"/>
    <w:rsid w:val="00915A90"/>
    <w:rPr>
      <w:sz w:val="24"/>
    </w:rPr>
  </w:style>
  <w:style w:type="character" w:customStyle="1" w:styleId="WW-RTFNum3912345678910111213">
    <w:name w:val="WW-RTF_Num 3 912345678910111213"/>
    <w:uiPriority w:val="99"/>
    <w:rsid w:val="00915A90"/>
    <w:rPr>
      <w:sz w:val="24"/>
    </w:rPr>
  </w:style>
  <w:style w:type="character" w:customStyle="1" w:styleId="WW-RTFNum311234567891011121314">
    <w:name w:val="WW-RTF_Num 3 11234567891011121314"/>
    <w:uiPriority w:val="99"/>
    <w:rsid w:val="00915A90"/>
    <w:rPr>
      <w:sz w:val="24"/>
    </w:rPr>
  </w:style>
  <w:style w:type="character" w:customStyle="1" w:styleId="WW-RTFNum321234567891011121314">
    <w:name w:val="WW-RTF_Num 3 21234567891011121314"/>
    <w:uiPriority w:val="99"/>
    <w:rsid w:val="00915A90"/>
    <w:rPr>
      <w:sz w:val="24"/>
    </w:rPr>
  </w:style>
  <w:style w:type="character" w:customStyle="1" w:styleId="WW-RTFNum331234567891011121314">
    <w:name w:val="WW-RTF_Num 3 31234567891011121314"/>
    <w:uiPriority w:val="99"/>
    <w:rsid w:val="00915A90"/>
    <w:rPr>
      <w:sz w:val="24"/>
    </w:rPr>
  </w:style>
  <w:style w:type="character" w:customStyle="1" w:styleId="WW-RTFNum341234567891011121314">
    <w:name w:val="WW-RTF_Num 3 41234567891011121314"/>
    <w:uiPriority w:val="99"/>
    <w:rsid w:val="00915A90"/>
    <w:rPr>
      <w:sz w:val="24"/>
    </w:rPr>
  </w:style>
  <w:style w:type="character" w:customStyle="1" w:styleId="WW-RTFNum351234567891011121314">
    <w:name w:val="WW-RTF_Num 3 51234567891011121314"/>
    <w:uiPriority w:val="99"/>
    <w:rsid w:val="00915A90"/>
    <w:rPr>
      <w:sz w:val="24"/>
    </w:rPr>
  </w:style>
  <w:style w:type="character" w:customStyle="1" w:styleId="WW-RTFNum361234567891011121314">
    <w:name w:val="WW-RTF_Num 3 61234567891011121314"/>
    <w:uiPriority w:val="99"/>
    <w:rsid w:val="00915A90"/>
    <w:rPr>
      <w:sz w:val="24"/>
    </w:rPr>
  </w:style>
  <w:style w:type="character" w:customStyle="1" w:styleId="WW-RTFNum371234567891011121314">
    <w:name w:val="WW-RTF_Num 3 71234567891011121314"/>
    <w:uiPriority w:val="99"/>
    <w:rsid w:val="00915A90"/>
    <w:rPr>
      <w:sz w:val="24"/>
    </w:rPr>
  </w:style>
  <w:style w:type="character" w:customStyle="1" w:styleId="WW-RTFNum381234567891011121314">
    <w:name w:val="WW-RTF_Num 3 81234567891011121314"/>
    <w:uiPriority w:val="99"/>
    <w:rsid w:val="00915A90"/>
    <w:rPr>
      <w:sz w:val="24"/>
    </w:rPr>
  </w:style>
  <w:style w:type="character" w:customStyle="1" w:styleId="WW-RTFNum391234567891011121314">
    <w:name w:val="WW-RTF_Num 3 91234567891011121314"/>
    <w:uiPriority w:val="99"/>
    <w:rsid w:val="00915A90"/>
    <w:rPr>
      <w:sz w:val="24"/>
    </w:rPr>
  </w:style>
  <w:style w:type="character" w:customStyle="1" w:styleId="WW-RTFNum31123456789101112131415">
    <w:name w:val="WW-RTF_Num 3 1123456789101112131415"/>
    <w:uiPriority w:val="99"/>
    <w:rsid w:val="00915A90"/>
    <w:rPr>
      <w:sz w:val="24"/>
    </w:rPr>
  </w:style>
  <w:style w:type="character" w:customStyle="1" w:styleId="WW-RTFNum32123456789101112131415">
    <w:name w:val="WW-RTF_Num 3 2123456789101112131415"/>
    <w:uiPriority w:val="99"/>
    <w:rsid w:val="00915A90"/>
    <w:rPr>
      <w:sz w:val="24"/>
    </w:rPr>
  </w:style>
  <w:style w:type="character" w:customStyle="1" w:styleId="WW-RTFNum33123456789101112131415">
    <w:name w:val="WW-RTF_Num 3 3123456789101112131415"/>
    <w:uiPriority w:val="99"/>
    <w:rsid w:val="00915A90"/>
    <w:rPr>
      <w:sz w:val="24"/>
    </w:rPr>
  </w:style>
  <w:style w:type="character" w:customStyle="1" w:styleId="WW-RTFNum34123456789101112131415">
    <w:name w:val="WW-RTF_Num 3 4123456789101112131415"/>
    <w:uiPriority w:val="99"/>
    <w:rsid w:val="00915A90"/>
    <w:rPr>
      <w:sz w:val="24"/>
    </w:rPr>
  </w:style>
  <w:style w:type="character" w:customStyle="1" w:styleId="WW-RTFNum35123456789101112131415">
    <w:name w:val="WW-RTF_Num 3 5123456789101112131415"/>
    <w:uiPriority w:val="99"/>
    <w:rsid w:val="00915A90"/>
    <w:rPr>
      <w:sz w:val="24"/>
    </w:rPr>
  </w:style>
  <w:style w:type="character" w:customStyle="1" w:styleId="WW-RTFNum36123456789101112131415">
    <w:name w:val="WW-RTF_Num 3 6123456789101112131415"/>
    <w:uiPriority w:val="99"/>
    <w:rsid w:val="00915A90"/>
    <w:rPr>
      <w:sz w:val="24"/>
    </w:rPr>
  </w:style>
  <w:style w:type="character" w:customStyle="1" w:styleId="WW-RTFNum37123456789101112131415">
    <w:name w:val="WW-RTF_Num 3 7123456789101112131415"/>
    <w:uiPriority w:val="99"/>
    <w:rsid w:val="00915A90"/>
    <w:rPr>
      <w:sz w:val="24"/>
    </w:rPr>
  </w:style>
  <w:style w:type="character" w:customStyle="1" w:styleId="WW-RTFNum38123456789101112131415">
    <w:name w:val="WW-RTF_Num 3 8123456789101112131415"/>
    <w:uiPriority w:val="99"/>
    <w:rsid w:val="00915A90"/>
    <w:rPr>
      <w:sz w:val="24"/>
    </w:rPr>
  </w:style>
  <w:style w:type="character" w:customStyle="1" w:styleId="WW-RTFNum39123456789101112131415">
    <w:name w:val="WW-RTF_Num 3 9123456789101112131415"/>
    <w:uiPriority w:val="99"/>
    <w:rsid w:val="00915A90"/>
    <w:rPr>
      <w:sz w:val="24"/>
    </w:rPr>
  </w:style>
  <w:style w:type="character" w:customStyle="1" w:styleId="WW-RTFNum3112345678910111213141516">
    <w:name w:val="WW-RTF_Num 3 112345678910111213141516"/>
    <w:uiPriority w:val="99"/>
    <w:rsid w:val="00915A90"/>
    <w:rPr>
      <w:sz w:val="24"/>
    </w:rPr>
  </w:style>
  <w:style w:type="character" w:customStyle="1" w:styleId="WW-RTFNum3212345678910111213141516">
    <w:name w:val="WW-RTF_Num 3 212345678910111213141516"/>
    <w:uiPriority w:val="99"/>
    <w:rsid w:val="00915A90"/>
    <w:rPr>
      <w:sz w:val="24"/>
    </w:rPr>
  </w:style>
  <w:style w:type="character" w:customStyle="1" w:styleId="WW-RTFNum3312345678910111213141516">
    <w:name w:val="WW-RTF_Num 3 312345678910111213141516"/>
    <w:uiPriority w:val="99"/>
    <w:rsid w:val="00915A90"/>
    <w:rPr>
      <w:sz w:val="24"/>
    </w:rPr>
  </w:style>
  <w:style w:type="character" w:customStyle="1" w:styleId="WW-RTFNum3412345678910111213141516">
    <w:name w:val="WW-RTF_Num 3 412345678910111213141516"/>
    <w:uiPriority w:val="99"/>
    <w:rsid w:val="00915A90"/>
    <w:rPr>
      <w:sz w:val="24"/>
    </w:rPr>
  </w:style>
  <w:style w:type="character" w:customStyle="1" w:styleId="WW-RTFNum3512345678910111213141516">
    <w:name w:val="WW-RTF_Num 3 512345678910111213141516"/>
    <w:uiPriority w:val="99"/>
    <w:rsid w:val="00915A90"/>
    <w:rPr>
      <w:sz w:val="24"/>
    </w:rPr>
  </w:style>
  <w:style w:type="character" w:customStyle="1" w:styleId="WW-RTFNum3612345678910111213141516">
    <w:name w:val="WW-RTF_Num 3 612345678910111213141516"/>
    <w:uiPriority w:val="99"/>
    <w:rsid w:val="00915A90"/>
    <w:rPr>
      <w:sz w:val="24"/>
    </w:rPr>
  </w:style>
  <w:style w:type="character" w:customStyle="1" w:styleId="WW-RTFNum3712345678910111213141516">
    <w:name w:val="WW-RTF_Num 3 712345678910111213141516"/>
    <w:uiPriority w:val="99"/>
    <w:rsid w:val="00915A90"/>
    <w:rPr>
      <w:sz w:val="24"/>
    </w:rPr>
  </w:style>
  <w:style w:type="character" w:customStyle="1" w:styleId="WW-RTFNum3812345678910111213141516">
    <w:name w:val="WW-RTF_Num 3 812345678910111213141516"/>
    <w:uiPriority w:val="99"/>
    <w:rsid w:val="00915A90"/>
    <w:rPr>
      <w:sz w:val="24"/>
    </w:rPr>
  </w:style>
  <w:style w:type="character" w:customStyle="1" w:styleId="WW-RTFNum3912345678910111213141516">
    <w:name w:val="WW-RTF_Num 3 912345678910111213141516"/>
    <w:uiPriority w:val="99"/>
    <w:rsid w:val="00915A90"/>
    <w:rPr>
      <w:sz w:val="24"/>
    </w:rPr>
  </w:style>
  <w:style w:type="character" w:customStyle="1" w:styleId="WW-RTFNum311234567891011121314151617">
    <w:name w:val="WW-RTF_Num 3 11234567891011121314151617"/>
    <w:uiPriority w:val="99"/>
    <w:rsid w:val="00915A90"/>
    <w:rPr>
      <w:sz w:val="24"/>
    </w:rPr>
  </w:style>
  <w:style w:type="character" w:customStyle="1" w:styleId="WW-RTFNum321234567891011121314151617">
    <w:name w:val="WW-RTF_Num 3 21234567891011121314151617"/>
    <w:uiPriority w:val="99"/>
    <w:rsid w:val="00915A90"/>
    <w:rPr>
      <w:sz w:val="24"/>
    </w:rPr>
  </w:style>
  <w:style w:type="character" w:customStyle="1" w:styleId="WW-RTFNum331234567891011121314151617">
    <w:name w:val="WW-RTF_Num 3 31234567891011121314151617"/>
    <w:uiPriority w:val="99"/>
    <w:rsid w:val="00915A90"/>
    <w:rPr>
      <w:sz w:val="24"/>
    </w:rPr>
  </w:style>
  <w:style w:type="character" w:customStyle="1" w:styleId="WW-RTFNum341234567891011121314151617">
    <w:name w:val="WW-RTF_Num 3 41234567891011121314151617"/>
    <w:uiPriority w:val="99"/>
    <w:rsid w:val="00915A90"/>
    <w:rPr>
      <w:sz w:val="24"/>
    </w:rPr>
  </w:style>
  <w:style w:type="character" w:customStyle="1" w:styleId="WW-RTFNum351234567891011121314151617">
    <w:name w:val="WW-RTF_Num 3 51234567891011121314151617"/>
    <w:uiPriority w:val="99"/>
    <w:rsid w:val="00915A90"/>
    <w:rPr>
      <w:sz w:val="24"/>
    </w:rPr>
  </w:style>
  <w:style w:type="character" w:customStyle="1" w:styleId="WW-RTFNum361234567891011121314151617">
    <w:name w:val="WW-RTF_Num 3 61234567891011121314151617"/>
    <w:uiPriority w:val="99"/>
    <w:rsid w:val="00915A90"/>
    <w:rPr>
      <w:sz w:val="24"/>
    </w:rPr>
  </w:style>
  <w:style w:type="character" w:customStyle="1" w:styleId="WW-RTFNum371234567891011121314151617">
    <w:name w:val="WW-RTF_Num 3 71234567891011121314151617"/>
    <w:uiPriority w:val="99"/>
    <w:rsid w:val="00915A90"/>
    <w:rPr>
      <w:sz w:val="24"/>
    </w:rPr>
  </w:style>
  <w:style w:type="character" w:customStyle="1" w:styleId="WW-RTFNum381234567891011121314151617">
    <w:name w:val="WW-RTF_Num 3 81234567891011121314151617"/>
    <w:uiPriority w:val="99"/>
    <w:rsid w:val="00915A90"/>
    <w:rPr>
      <w:sz w:val="24"/>
    </w:rPr>
  </w:style>
  <w:style w:type="character" w:customStyle="1" w:styleId="WW-RTFNum391234567891011121314151617">
    <w:name w:val="WW-RTF_Num 3 91234567891011121314151617"/>
    <w:uiPriority w:val="99"/>
    <w:rsid w:val="00915A90"/>
    <w:rPr>
      <w:sz w:val="24"/>
    </w:rPr>
  </w:style>
  <w:style w:type="character" w:customStyle="1" w:styleId="WW-RTFNum31123456789101112131415161718">
    <w:name w:val="WW-RTF_Num 3 1123456789101112131415161718"/>
    <w:uiPriority w:val="99"/>
    <w:rsid w:val="00915A90"/>
    <w:rPr>
      <w:sz w:val="24"/>
    </w:rPr>
  </w:style>
  <w:style w:type="character" w:customStyle="1" w:styleId="WW-RTFNum32123456789101112131415161718">
    <w:name w:val="WW-RTF_Num 3 2123456789101112131415161718"/>
    <w:uiPriority w:val="99"/>
    <w:rsid w:val="00915A90"/>
    <w:rPr>
      <w:rFonts w:ascii="Courier New" w:hAnsi="Courier New"/>
      <w:sz w:val="24"/>
    </w:rPr>
  </w:style>
  <w:style w:type="character" w:customStyle="1" w:styleId="WW-RTFNum33123456789101112131415161718">
    <w:name w:val="WW-RTF_Num 3 3123456789101112131415161718"/>
    <w:uiPriority w:val="99"/>
    <w:rsid w:val="00915A90"/>
    <w:rPr>
      <w:rFonts w:ascii="Wingdings" w:hAnsi="Wingdings"/>
      <w:sz w:val="24"/>
    </w:rPr>
  </w:style>
  <w:style w:type="character" w:customStyle="1" w:styleId="WW-RTFNum34123456789101112131415161718">
    <w:name w:val="WW-RTF_Num 3 4123456789101112131415161718"/>
    <w:uiPriority w:val="99"/>
    <w:rsid w:val="00915A90"/>
    <w:rPr>
      <w:rFonts w:ascii="Symbol" w:hAnsi="Symbol"/>
      <w:sz w:val="24"/>
    </w:rPr>
  </w:style>
  <w:style w:type="character" w:customStyle="1" w:styleId="WW-RTFNum35123456789101112131415161718">
    <w:name w:val="WW-RTF_Num 3 5123456789101112131415161718"/>
    <w:uiPriority w:val="99"/>
    <w:rsid w:val="00915A90"/>
    <w:rPr>
      <w:rFonts w:ascii="Courier New" w:hAnsi="Courier New"/>
      <w:sz w:val="24"/>
    </w:rPr>
  </w:style>
  <w:style w:type="character" w:customStyle="1" w:styleId="WW-RTFNum36123456789101112131415161718">
    <w:name w:val="WW-RTF_Num 3 6123456789101112131415161718"/>
    <w:uiPriority w:val="99"/>
    <w:rsid w:val="00915A90"/>
    <w:rPr>
      <w:rFonts w:ascii="Wingdings" w:hAnsi="Wingdings"/>
      <w:sz w:val="24"/>
    </w:rPr>
  </w:style>
  <w:style w:type="character" w:customStyle="1" w:styleId="WW-RTFNum37123456789101112131415161718">
    <w:name w:val="WW-RTF_Num 3 7123456789101112131415161718"/>
    <w:uiPriority w:val="99"/>
    <w:rsid w:val="00915A90"/>
    <w:rPr>
      <w:rFonts w:ascii="Symbol" w:hAnsi="Symbol"/>
      <w:sz w:val="24"/>
    </w:rPr>
  </w:style>
  <w:style w:type="character" w:customStyle="1" w:styleId="WW-RTFNum38123456789101112131415161718">
    <w:name w:val="WW-RTF_Num 3 8123456789101112131415161718"/>
    <w:uiPriority w:val="99"/>
    <w:rsid w:val="00915A90"/>
    <w:rPr>
      <w:rFonts w:ascii="Courier New" w:hAnsi="Courier New"/>
      <w:sz w:val="24"/>
    </w:rPr>
  </w:style>
  <w:style w:type="character" w:customStyle="1" w:styleId="WW-RTFNum39123456789101112131415161718">
    <w:name w:val="WW-RTF_Num 3 9123456789101112131415161718"/>
    <w:uiPriority w:val="99"/>
    <w:rsid w:val="00915A90"/>
    <w:rPr>
      <w:rFonts w:ascii="Wingdings" w:hAnsi="Wingdings"/>
      <w:sz w:val="24"/>
    </w:rPr>
  </w:style>
  <w:style w:type="character" w:customStyle="1" w:styleId="WW-RTFNum3112345678910111213141516171819">
    <w:name w:val="WW-RTF_Num 3 112345678910111213141516171819"/>
    <w:uiPriority w:val="99"/>
    <w:rsid w:val="00915A90"/>
    <w:rPr>
      <w:sz w:val="24"/>
    </w:rPr>
  </w:style>
  <w:style w:type="character" w:customStyle="1" w:styleId="WW-RTFNum3212345678910111213141516171819">
    <w:name w:val="WW-RTF_Num 3 212345678910111213141516171819"/>
    <w:uiPriority w:val="99"/>
    <w:rsid w:val="00915A90"/>
    <w:rPr>
      <w:rFonts w:ascii="Courier New" w:hAnsi="Courier New"/>
      <w:sz w:val="24"/>
    </w:rPr>
  </w:style>
  <w:style w:type="character" w:customStyle="1" w:styleId="WW-RTFNum3312345678910111213141516171819">
    <w:name w:val="WW-RTF_Num 3 312345678910111213141516171819"/>
    <w:uiPriority w:val="99"/>
    <w:rsid w:val="00915A90"/>
    <w:rPr>
      <w:rFonts w:ascii="Wingdings" w:hAnsi="Wingdings"/>
      <w:sz w:val="24"/>
    </w:rPr>
  </w:style>
  <w:style w:type="character" w:customStyle="1" w:styleId="WW-RTFNum3412345678910111213141516171819">
    <w:name w:val="WW-RTF_Num 3 412345678910111213141516171819"/>
    <w:uiPriority w:val="99"/>
    <w:rsid w:val="00915A90"/>
    <w:rPr>
      <w:rFonts w:ascii="Symbol" w:hAnsi="Symbol"/>
      <w:sz w:val="24"/>
    </w:rPr>
  </w:style>
  <w:style w:type="character" w:customStyle="1" w:styleId="WW-RTFNum3512345678910111213141516171819">
    <w:name w:val="WW-RTF_Num 3 512345678910111213141516171819"/>
    <w:uiPriority w:val="99"/>
    <w:rsid w:val="00915A90"/>
    <w:rPr>
      <w:rFonts w:ascii="Courier New" w:hAnsi="Courier New"/>
      <w:sz w:val="24"/>
    </w:rPr>
  </w:style>
  <w:style w:type="character" w:customStyle="1" w:styleId="WW-RTFNum3612345678910111213141516171819">
    <w:name w:val="WW-RTF_Num 3 612345678910111213141516171819"/>
    <w:uiPriority w:val="99"/>
    <w:rsid w:val="00915A90"/>
    <w:rPr>
      <w:rFonts w:ascii="Wingdings" w:hAnsi="Wingdings"/>
      <w:sz w:val="24"/>
    </w:rPr>
  </w:style>
  <w:style w:type="character" w:customStyle="1" w:styleId="WW-RTFNum3712345678910111213141516171819">
    <w:name w:val="WW-RTF_Num 3 712345678910111213141516171819"/>
    <w:uiPriority w:val="99"/>
    <w:rsid w:val="00915A90"/>
    <w:rPr>
      <w:rFonts w:ascii="Symbol" w:hAnsi="Symbol"/>
      <w:sz w:val="24"/>
    </w:rPr>
  </w:style>
  <w:style w:type="character" w:customStyle="1" w:styleId="WW-RTFNum3812345678910111213141516171819">
    <w:name w:val="WW-RTF_Num 3 812345678910111213141516171819"/>
    <w:uiPriority w:val="99"/>
    <w:rsid w:val="00915A90"/>
    <w:rPr>
      <w:rFonts w:ascii="Courier New" w:hAnsi="Courier New"/>
      <w:sz w:val="24"/>
    </w:rPr>
  </w:style>
  <w:style w:type="character" w:customStyle="1" w:styleId="WW-RTFNum3912345678910111213141516171819">
    <w:name w:val="WW-RTF_Num 3 912345678910111213141516171819"/>
    <w:uiPriority w:val="99"/>
    <w:rsid w:val="00915A90"/>
    <w:rPr>
      <w:rFonts w:ascii="Wingdings" w:hAnsi="Wingdings"/>
      <w:sz w:val="24"/>
    </w:rPr>
  </w:style>
  <w:style w:type="character" w:customStyle="1" w:styleId="WW-RTFNum311234567891011121314151617181920">
    <w:name w:val="WW-RTF_Num 3 11234567891011121314151617181920"/>
    <w:uiPriority w:val="99"/>
    <w:rsid w:val="00915A90"/>
    <w:rPr>
      <w:sz w:val="24"/>
    </w:rPr>
  </w:style>
  <w:style w:type="character" w:customStyle="1" w:styleId="WW-RTFNum321234567891011121314151617181920">
    <w:name w:val="WW-RTF_Num 3 21234567891011121314151617181920"/>
    <w:uiPriority w:val="99"/>
    <w:rsid w:val="00915A90"/>
    <w:rPr>
      <w:sz w:val="24"/>
    </w:rPr>
  </w:style>
  <w:style w:type="character" w:customStyle="1" w:styleId="WW-RTFNum331234567891011121314151617181920">
    <w:name w:val="WW-RTF_Num 3 31234567891011121314151617181920"/>
    <w:uiPriority w:val="99"/>
    <w:rsid w:val="00915A90"/>
    <w:rPr>
      <w:sz w:val="24"/>
    </w:rPr>
  </w:style>
  <w:style w:type="character" w:customStyle="1" w:styleId="WW-RTFNum341234567891011121314151617181920">
    <w:name w:val="WW-RTF_Num 3 41234567891011121314151617181920"/>
    <w:uiPriority w:val="99"/>
    <w:rsid w:val="00915A90"/>
    <w:rPr>
      <w:sz w:val="24"/>
    </w:rPr>
  </w:style>
  <w:style w:type="character" w:customStyle="1" w:styleId="WW-RTFNum351234567891011121314151617181920">
    <w:name w:val="WW-RTF_Num 3 51234567891011121314151617181920"/>
    <w:uiPriority w:val="99"/>
    <w:rsid w:val="00915A90"/>
    <w:rPr>
      <w:sz w:val="24"/>
    </w:rPr>
  </w:style>
  <w:style w:type="character" w:customStyle="1" w:styleId="WW-RTFNum361234567891011121314151617181920">
    <w:name w:val="WW-RTF_Num 3 61234567891011121314151617181920"/>
    <w:uiPriority w:val="99"/>
    <w:rsid w:val="00915A90"/>
    <w:rPr>
      <w:sz w:val="24"/>
    </w:rPr>
  </w:style>
  <w:style w:type="character" w:customStyle="1" w:styleId="WW-RTFNum371234567891011121314151617181920">
    <w:name w:val="WW-RTF_Num 3 71234567891011121314151617181920"/>
    <w:uiPriority w:val="99"/>
    <w:rsid w:val="00915A90"/>
    <w:rPr>
      <w:sz w:val="24"/>
    </w:rPr>
  </w:style>
  <w:style w:type="character" w:customStyle="1" w:styleId="WW-RTFNum381234567891011121314151617181920">
    <w:name w:val="WW-RTF_Num 3 81234567891011121314151617181920"/>
    <w:uiPriority w:val="99"/>
    <w:rsid w:val="00915A90"/>
    <w:rPr>
      <w:sz w:val="24"/>
    </w:rPr>
  </w:style>
  <w:style w:type="character" w:customStyle="1" w:styleId="WW-RTFNum391234567891011121314151617181920">
    <w:name w:val="WW-RTF_Num 3 91234567891011121314151617181920"/>
    <w:uiPriority w:val="99"/>
    <w:rsid w:val="00915A90"/>
    <w:rPr>
      <w:sz w:val="24"/>
    </w:rPr>
  </w:style>
  <w:style w:type="character" w:customStyle="1" w:styleId="WW-RTFNum31123456789101112131415161718192021">
    <w:name w:val="WW-RTF_Num 3 1123456789101112131415161718192021"/>
    <w:uiPriority w:val="99"/>
    <w:rsid w:val="00915A90"/>
    <w:rPr>
      <w:sz w:val="24"/>
    </w:rPr>
  </w:style>
  <w:style w:type="character" w:customStyle="1" w:styleId="WW-RTFNum32123456789101112131415161718192021">
    <w:name w:val="WW-RTF_Num 3 2123456789101112131415161718192021"/>
    <w:uiPriority w:val="99"/>
    <w:rsid w:val="00915A90"/>
    <w:rPr>
      <w:sz w:val="24"/>
    </w:rPr>
  </w:style>
  <w:style w:type="character" w:customStyle="1" w:styleId="WW-RTFNum33123456789101112131415161718192021">
    <w:name w:val="WW-RTF_Num 3 3123456789101112131415161718192021"/>
    <w:uiPriority w:val="99"/>
    <w:rsid w:val="00915A90"/>
    <w:rPr>
      <w:sz w:val="24"/>
    </w:rPr>
  </w:style>
  <w:style w:type="character" w:customStyle="1" w:styleId="WW-RTFNum34123456789101112131415161718192021">
    <w:name w:val="WW-RTF_Num 3 4123456789101112131415161718192021"/>
    <w:uiPriority w:val="99"/>
    <w:rsid w:val="00915A90"/>
    <w:rPr>
      <w:sz w:val="24"/>
    </w:rPr>
  </w:style>
  <w:style w:type="character" w:customStyle="1" w:styleId="WW-RTFNum35123456789101112131415161718192021">
    <w:name w:val="WW-RTF_Num 3 5123456789101112131415161718192021"/>
    <w:uiPriority w:val="99"/>
    <w:rsid w:val="00915A90"/>
    <w:rPr>
      <w:sz w:val="24"/>
    </w:rPr>
  </w:style>
  <w:style w:type="character" w:customStyle="1" w:styleId="WW-RTFNum36123456789101112131415161718192021">
    <w:name w:val="WW-RTF_Num 3 6123456789101112131415161718192021"/>
    <w:uiPriority w:val="99"/>
    <w:rsid w:val="00915A90"/>
    <w:rPr>
      <w:sz w:val="24"/>
    </w:rPr>
  </w:style>
  <w:style w:type="character" w:customStyle="1" w:styleId="WW-RTFNum37123456789101112131415161718192021">
    <w:name w:val="WW-RTF_Num 3 7123456789101112131415161718192021"/>
    <w:uiPriority w:val="99"/>
    <w:rsid w:val="00915A90"/>
    <w:rPr>
      <w:sz w:val="24"/>
    </w:rPr>
  </w:style>
  <w:style w:type="character" w:customStyle="1" w:styleId="WW-RTFNum38123456789101112131415161718192021">
    <w:name w:val="WW-RTF_Num 3 8123456789101112131415161718192021"/>
    <w:uiPriority w:val="99"/>
    <w:rsid w:val="00915A90"/>
    <w:rPr>
      <w:sz w:val="24"/>
    </w:rPr>
  </w:style>
  <w:style w:type="character" w:customStyle="1" w:styleId="WW-RTFNum39123456789101112131415161718192021">
    <w:name w:val="WW-RTF_Num 3 9123456789101112131415161718192021"/>
    <w:uiPriority w:val="99"/>
    <w:rsid w:val="00915A90"/>
    <w:rPr>
      <w:sz w:val="24"/>
    </w:rPr>
  </w:style>
  <w:style w:type="character" w:customStyle="1" w:styleId="WW-RTFNum3112345678910111213141516171819202122">
    <w:name w:val="WW-RTF_Num 3 112345678910111213141516171819202122"/>
    <w:uiPriority w:val="99"/>
    <w:rsid w:val="00915A90"/>
    <w:rPr>
      <w:sz w:val="24"/>
    </w:rPr>
  </w:style>
  <w:style w:type="character" w:customStyle="1" w:styleId="WW-RTFNum3212345678910111213141516171819202122">
    <w:name w:val="WW-RTF_Num 3 212345678910111213141516171819202122"/>
    <w:uiPriority w:val="99"/>
    <w:rsid w:val="00915A90"/>
    <w:rPr>
      <w:sz w:val="24"/>
    </w:rPr>
  </w:style>
  <w:style w:type="character" w:customStyle="1" w:styleId="WW-RTFNum3312345678910111213141516171819202122">
    <w:name w:val="WW-RTF_Num 3 312345678910111213141516171819202122"/>
    <w:uiPriority w:val="99"/>
    <w:rsid w:val="00915A90"/>
    <w:rPr>
      <w:sz w:val="24"/>
    </w:rPr>
  </w:style>
  <w:style w:type="character" w:customStyle="1" w:styleId="WW-RTFNum3412345678910111213141516171819202122">
    <w:name w:val="WW-RTF_Num 3 412345678910111213141516171819202122"/>
    <w:uiPriority w:val="99"/>
    <w:rsid w:val="00915A90"/>
    <w:rPr>
      <w:sz w:val="24"/>
    </w:rPr>
  </w:style>
  <w:style w:type="character" w:customStyle="1" w:styleId="WW-RTFNum3512345678910111213141516171819202122">
    <w:name w:val="WW-RTF_Num 3 512345678910111213141516171819202122"/>
    <w:uiPriority w:val="99"/>
    <w:rsid w:val="00915A90"/>
    <w:rPr>
      <w:sz w:val="24"/>
    </w:rPr>
  </w:style>
  <w:style w:type="character" w:customStyle="1" w:styleId="WW-RTFNum3612345678910111213141516171819202122">
    <w:name w:val="WW-RTF_Num 3 612345678910111213141516171819202122"/>
    <w:uiPriority w:val="99"/>
    <w:rsid w:val="00915A90"/>
    <w:rPr>
      <w:sz w:val="24"/>
    </w:rPr>
  </w:style>
  <w:style w:type="character" w:customStyle="1" w:styleId="WW-RTFNum3712345678910111213141516171819202122">
    <w:name w:val="WW-RTF_Num 3 712345678910111213141516171819202122"/>
    <w:uiPriority w:val="99"/>
    <w:rsid w:val="00915A90"/>
    <w:rPr>
      <w:sz w:val="24"/>
    </w:rPr>
  </w:style>
  <w:style w:type="character" w:customStyle="1" w:styleId="WW-RTFNum3812345678910111213141516171819202122">
    <w:name w:val="WW-RTF_Num 3 812345678910111213141516171819202122"/>
    <w:uiPriority w:val="99"/>
    <w:rsid w:val="00915A90"/>
    <w:rPr>
      <w:sz w:val="24"/>
    </w:rPr>
  </w:style>
  <w:style w:type="character" w:customStyle="1" w:styleId="WW-RTFNum3912345678910111213141516171819202122">
    <w:name w:val="WW-RTF_Num 3 912345678910111213141516171819202122"/>
    <w:uiPriority w:val="99"/>
    <w:rsid w:val="00915A90"/>
    <w:rPr>
      <w:sz w:val="24"/>
    </w:rPr>
  </w:style>
  <w:style w:type="character" w:customStyle="1" w:styleId="WW-RTFNum311234567891011121314151617181920212223">
    <w:name w:val="WW-RTF_Num 3 11234567891011121314151617181920212223"/>
    <w:uiPriority w:val="99"/>
    <w:rsid w:val="00915A90"/>
    <w:rPr>
      <w:sz w:val="24"/>
    </w:rPr>
  </w:style>
  <w:style w:type="character" w:customStyle="1" w:styleId="WW-RTFNum321234567891011121314151617181920212223">
    <w:name w:val="WW-RTF_Num 3 21234567891011121314151617181920212223"/>
    <w:uiPriority w:val="99"/>
    <w:rsid w:val="00915A90"/>
    <w:rPr>
      <w:sz w:val="24"/>
    </w:rPr>
  </w:style>
  <w:style w:type="character" w:customStyle="1" w:styleId="WW-RTFNum331234567891011121314151617181920212223">
    <w:name w:val="WW-RTF_Num 3 31234567891011121314151617181920212223"/>
    <w:uiPriority w:val="99"/>
    <w:rsid w:val="00915A90"/>
    <w:rPr>
      <w:sz w:val="24"/>
    </w:rPr>
  </w:style>
  <w:style w:type="character" w:customStyle="1" w:styleId="WW-RTFNum341234567891011121314151617181920212223">
    <w:name w:val="WW-RTF_Num 3 41234567891011121314151617181920212223"/>
    <w:uiPriority w:val="99"/>
    <w:rsid w:val="00915A90"/>
    <w:rPr>
      <w:sz w:val="24"/>
    </w:rPr>
  </w:style>
  <w:style w:type="character" w:customStyle="1" w:styleId="WW-RTFNum351234567891011121314151617181920212223">
    <w:name w:val="WW-RTF_Num 3 51234567891011121314151617181920212223"/>
    <w:uiPriority w:val="99"/>
    <w:rsid w:val="00915A90"/>
    <w:rPr>
      <w:sz w:val="24"/>
    </w:rPr>
  </w:style>
  <w:style w:type="character" w:customStyle="1" w:styleId="WW-RTFNum361234567891011121314151617181920212223">
    <w:name w:val="WW-RTF_Num 3 61234567891011121314151617181920212223"/>
    <w:uiPriority w:val="99"/>
    <w:rsid w:val="00915A90"/>
    <w:rPr>
      <w:sz w:val="24"/>
    </w:rPr>
  </w:style>
  <w:style w:type="character" w:customStyle="1" w:styleId="WW-RTFNum371234567891011121314151617181920212223">
    <w:name w:val="WW-RTF_Num 3 71234567891011121314151617181920212223"/>
    <w:uiPriority w:val="99"/>
    <w:rsid w:val="00915A90"/>
    <w:rPr>
      <w:sz w:val="24"/>
    </w:rPr>
  </w:style>
  <w:style w:type="character" w:customStyle="1" w:styleId="WW-RTFNum381234567891011121314151617181920212223">
    <w:name w:val="WW-RTF_Num 3 81234567891011121314151617181920212223"/>
    <w:uiPriority w:val="99"/>
    <w:rsid w:val="00915A90"/>
    <w:rPr>
      <w:sz w:val="24"/>
    </w:rPr>
  </w:style>
  <w:style w:type="character" w:customStyle="1" w:styleId="WW-RTFNum391234567891011121314151617181920212223">
    <w:name w:val="WW-RTF_Num 3 91234567891011121314151617181920212223"/>
    <w:uiPriority w:val="99"/>
    <w:rsid w:val="00915A90"/>
    <w:rPr>
      <w:sz w:val="24"/>
    </w:rPr>
  </w:style>
  <w:style w:type="character" w:customStyle="1" w:styleId="WW-RTFNum31123456789101112131415161718192021222324">
    <w:name w:val="WW-RTF_Num 3 1123456789101112131415161718192021222324"/>
    <w:uiPriority w:val="99"/>
    <w:rsid w:val="00915A90"/>
    <w:rPr>
      <w:sz w:val="24"/>
    </w:rPr>
  </w:style>
  <w:style w:type="character" w:customStyle="1" w:styleId="WW-RTFNum32123456789101112131415161718192021222324">
    <w:name w:val="WW-RTF_Num 3 2123456789101112131415161718192021222324"/>
    <w:uiPriority w:val="99"/>
    <w:rsid w:val="00915A90"/>
    <w:rPr>
      <w:sz w:val="24"/>
    </w:rPr>
  </w:style>
  <w:style w:type="character" w:customStyle="1" w:styleId="WW-RTFNum33123456789101112131415161718192021222324">
    <w:name w:val="WW-RTF_Num 3 3123456789101112131415161718192021222324"/>
    <w:uiPriority w:val="99"/>
    <w:rsid w:val="00915A90"/>
    <w:rPr>
      <w:rFonts w:ascii="Symbol" w:hAnsi="Symbol"/>
      <w:sz w:val="24"/>
    </w:rPr>
  </w:style>
  <w:style w:type="character" w:customStyle="1" w:styleId="WW-RTFNum34123456789101112131415161718192021222324">
    <w:name w:val="WW-RTF_Num 3 4123456789101112131415161718192021222324"/>
    <w:uiPriority w:val="99"/>
    <w:rsid w:val="00915A90"/>
    <w:rPr>
      <w:sz w:val="24"/>
    </w:rPr>
  </w:style>
  <w:style w:type="character" w:customStyle="1" w:styleId="WW-RTFNum35123456789101112131415161718192021222324">
    <w:name w:val="WW-RTF_Num 3 5123456789101112131415161718192021222324"/>
    <w:uiPriority w:val="99"/>
    <w:rsid w:val="00915A90"/>
    <w:rPr>
      <w:sz w:val="24"/>
    </w:rPr>
  </w:style>
  <w:style w:type="character" w:customStyle="1" w:styleId="WW-RTFNum36123456789101112131415161718192021222324">
    <w:name w:val="WW-RTF_Num 3 6123456789101112131415161718192021222324"/>
    <w:uiPriority w:val="99"/>
    <w:rsid w:val="00915A90"/>
    <w:rPr>
      <w:sz w:val="24"/>
    </w:rPr>
  </w:style>
  <w:style w:type="character" w:customStyle="1" w:styleId="WW-RTFNum37123456789101112131415161718192021222324">
    <w:name w:val="WW-RTF_Num 3 7123456789101112131415161718192021222324"/>
    <w:uiPriority w:val="99"/>
    <w:rsid w:val="00915A90"/>
    <w:rPr>
      <w:sz w:val="24"/>
    </w:rPr>
  </w:style>
  <w:style w:type="character" w:customStyle="1" w:styleId="WW-RTFNum38123456789101112131415161718192021222324">
    <w:name w:val="WW-RTF_Num 3 8123456789101112131415161718192021222324"/>
    <w:uiPriority w:val="99"/>
    <w:rsid w:val="00915A90"/>
    <w:rPr>
      <w:sz w:val="24"/>
    </w:rPr>
  </w:style>
  <w:style w:type="character" w:customStyle="1" w:styleId="WW-RTFNum39123456789101112131415161718192021222324">
    <w:name w:val="WW-RTF_Num 3 9123456789101112131415161718192021222324"/>
    <w:uiPriority w:val="99"/>
    <w:rsid w:val="00915A90"/>
    <w:rPr>
      <w:sz w:val="24"/>
    </w:rPr>
  </w:style>
  <w:style w:type="character" w:customStyle="1" w:styleId="WW-RTFNum3112345678910111213141516171819202122232425">
    <w:name w:val="WW-RTF_Num 3 112345678910111213141516171819202122232425"/>
    <w:uiPriority w:val="99"/>
    <w:rsid w:val="00915A90"/>
    <w:rPr>
      <w:sz w:val="24"/>
    </w:rPr>
  </w:style>
  <w:style w:type="character" w:customStyle="1" w:styleId="WW-RTFNum3212345678910111213141516171819202122232425">
    <w:name w:val="WW-RTF_Num 3 212345678910111213141516171819202122232425"/>
    <w:uiPriority w:val="99"/>
    <w:rsid w:val="00915A90"/>
    <w:rPr>
      <w:sz w:val="24"/>
    </w:rPr>
  </w:style>
  <w:style w:type="character" w:customStyle="1" w:styleId="WW-RTFNum3312345678910111213141516171819202122232425">
    <w:name w:val="WW-RTF_Num 3 312345678910111213141516171819202122232425"/>
    <w:uiPriority w:val="99"/>
    <w:rsid w:val="00915A90"/>
    <w:rPr>
      <w:sz w:val="24"/>
    </w:rPr>
  </w:style>
  <w:style w:type="character" w:customStyle="1" w:styleId="WW-RTFNum3412345678910111213141516171819202122232425">
    <w:name w:val="WW-RTF_Num 3 412345678910111213141516171819202122232425"/>
    <w:uiPriority w:val="99"/>
    <w:rsid w:val="00915A90"/>
    <w:rPr>
      <w:sz w:val="24"/>
    </w:rPr>
  </w:style>
  <w:style w:type="character" w:customStyle="1" w:styleId="WW-RTFNum3512345678910111213141516171819202122232425">
    <w:name w:val="WW-RTF_Num 3 512345678910111213141516171819202122232425"/>
    <w:uiPriority w:val="99"/>
    <w:rsid w:val="00915A90"/>
    <w:rPr>
      <w:sz w:val="24"/>
    </w:rPr>
  </w:style>
  <w:style w:type="character" w:customStyle="1" w:styleId="WW-RTFNum3612345678910111213141516171819202122232425">
    <w:name w:val="WW-RTF_Num 3 612345678910111213141516171819202122232425"/>
    <w:uiPriority w:val="99"/>
    <w:rsid w:val="00915A90"/>
    <w:rPr>
      <w:sz w:val="24"/>
    </w:rPr>
  </w:style>
  <w:style w:type="character" w:customStyle="1" w:styleId="WW-RTFNum3712345678910111213141516171819202122232425">
    <w:name w:val="WW-RTF_Num 3 712345678910111213141516171819202122232425"/>
    <w:uiPriority w:val="99"/>
    <w:rsid w:val="00915A90"/>
    <w:rPr>
      <w:sz w:val="24"/>
    </w:rPr>
  </w:style>
  <w:style w:type="character" w:customStyle="1" w:styleId="WW-RTFNum3812345678910111213141516171819202122232425">
    <w:name w:val="WW-RTF_Num 3 812345678910111213141516171819202122232425"/>
    <w:uiPriority w:val="99"/>
    <w:rsid w:val="00915A90"/>
    <w:rPr>
      <w:sz w:val="24"/>
    </w:rPr>
  </w:style>
  <w:style w:type="character" w:customStyle="1" w:styleId="WW-RTFNum3912345678910111213141516171819202122232425">
    <w:name w:val="WW-RTF_Num 3 912345678910111213141516171819202122232425"/>
    <w:uiPriority w:val="99"/>
    <w:rsid w:val="00915A90"/>
    <w:rPr>
      <w:sz w:val="24"/>
    </w:rPr>
  </w:style>
  <w:style w:type="character" w:customStyle="1" w:styleId="WW-RTFNum311234567891011121314151617181920212223242526">
    <w:name w:val="WW-RTF_Num 3 11234567891011121314151617181920212223242526"/>
    <w:uiPriority w:val="99"/>
    <w:rsid w:val="00915A90"/>
    <w:rPr>
      <w:sz w:val="24"/>
    </w:rPr>
  </w:style>
  <w:style w:type="character" w:customStyle="1" w:styleId="WW-RTFNum321234567891011121314151617181920212223242526">
    <w:name w:val="WW-RTF_Num 3 21234567891011121314151617181920212223242526"/>
    <w:uiPriority w:val="99"/>
    <w:rsid w:val="00915A90"/>
    <w:rPr>
      <w:sz w:val="24"/>
    </w:rPr>
  </w:style>
  <w:style w:type="character" w:customStyle="1" w:styleId="WW-RTFNum331234567891011121314151617181920212223242526">
    <w:name w:val="WW-RTF_Num 3 31234567891011121314151617181920212223242526"/>
    <w:uiPriority w:val="99"/>
    <w:rsid w:val="00915A90"/>
    <w:rPr>
      <w:sz w:val="24"/>
    </w:rPr>
  </w:style>
  <w:style w:type="character" w:customStyle="1" w:styleId="WW-RTFNum341234567891011121314151617181920212223242526">
    <w:name w:val="WW-RTF_Num 3 41234567891011121314151617181920212223242526"/>
    <w:uiPriority w:val="99"/>
    <w:rsid w:val="00915A90"/>
    <w:rPr>
      <w:sz w:val="24"/>
    </w:rPr>
  </w:style>
  <w:style w:type="character" w:customStyle="1" w:styleId="WW-RTFNum351234567891011121314151617181920212223242526">
    <w:name w:val="WW-RTF_Num 3 51234567891011121314151617181920212223242526"/>
    <w:uiPriority w:val="99"/>
    <w:rsid w:val="00915A90"/>
    <w:rPr>
      <w:sz w:val="24"/>
    </w:rPr>
  </w:style>
  <w:style w:type="character" w:customStyle="1" w:styleId="WW-RTFNum361234567891011121314151617181920212223242526">
    <w:name w:val="WW-RTF_Num 3 61234567891011121314151617181920212223242526"/>
    <w:uiPriority w:val="99"/>
    <w:rsid w:val="00915A90"/>
    <w:rPr>
      <w:sz w:val="24"/>
    </w:rPr>
  </w:style>
  <w:style w:type="character" w:customStyle="1" w:styleId="WW-RTFNum371234567891011121314151617181920212223242526">
    <w:name w:val="WW-RTF_Num 3 71234567891011121314151617181920212223242526"/>
    <w:uiPriority w:val="99"/>
    <w:rsid w:val="00915A90"/>
    <w:rPr>
      <w:sz w:val="24"/>
    </w:rPr>
  </w:style>
  <w:style w:type="character" w:customStyle="1" w:styleId="WW-RTFNum381234567891011121314151617181920212223242526">
    <w:name w:val="WW-RTF_Num 3 81234567891011121314151617181920212223242526"/>
    <w:uiPriority w:val="99"/>
    <w:rsid w:val="00915A90"/>
    <w:rPr>
      <w:sz w:val="24"/>
    </w:rPr>
  </w:style>
  <w:style w:type="character" w:customStyle="1" w:styleId="WW-RTFNum391234567891011121314151617181920212223242526">
    <w:name w:val="WW-RTF_Num 3 91234567891011121314151617181920212223242526"/>
    <w:uiPriority w:val="99"/>
    <w:rsid w:val="00915A90"/>
    <w:rPr>
      <w:sz w:val="24"/>
    </w:rPr>
  </w:style>
  <w:style w:type="character" w:customStyle="1" w:styleId="WW-RTFNum31123456789101112131415161718192021222324252627">
    <w:name w:val="WW-RTF_Num 3 1123456789101112131415161718192021222324252627"/>
    <w:uiPriority w:val="99"/>
    <w:rsid w:val="00915A90"/>
    <w:rPr>
      <w:sz w:val="24"/>
    </w:rPr>
  </w:style>
  <w:style w:type="character" w:customStyle="1" w:styleId="WW-RTFNum32123456789101112131415161718192021222324252627">
    <w:name w:val="WW-RTF_Num 3 2123456789101112131415161718192021222324252627"/>
    <w:uiPriority w:val="99"/>
    <w:rsid w:val="00915A90"/>
    <w:rPr>
      <w:sz w:val="24"/>
    </w:rPr>
  </w:style>
  <w:style w:type="character" w:customStyle="1" w:styleId="WW-RTFNum33123456789101112131415161718192021222324252627">
    <w:name w:val="WW-RTF_Num 3 3123456789101112131415161718192021222324252627"/>
    <w:uiPriority w:val="99"/>
    <w:rsid w:val="00915A90"/>
    <w:rPr>
      <w:sz w:val="24"/>
    </w:rPr>
  </w:style>
  <w:style w:type="character" w:customStyle="1" w:styleId="WW-RTFNum34123456789101112131415161718192021222324252627">
    <w:name w:val="WW-RTF_Num 3 4123456789101112131415161718192021222324252627"/>
    <w:uiPriority w:val="99"/>
    <w:rsid w:val="00915A90"/>
    <w:rPr>
      <w:sz w:val="24"/>
    </w:rPr>
  </w:style>
  <w:style w:type="character" w:customStyle="1" w:styleId="WW-RTFNum35123456789101112131415161718192021222324252627">
    <w:name w:val="WW-RTF_Num 3 5123456789101112131415161718192021222324252627"/>
    <w:uiPriority w:val="99"/>
    <w:rsid w:val="00915A90"/>
    <w:rPr>
      <w:sz w:val="24"/>
    </w:rPr>
  </w:style>
  <w:style w:type="character" w:customStyle="1" w:styleId="WW-RTFNum36123456789101112131415161718192021222324252627">
    <w:name w:val="WW-RTF_Num 3 6123456789101112131415161718192021222324252627"/>
    <w:uiPriority w:val="99"/>
    <w:rsid w:val="00915A90"/>
    <w:rPr>
      <w:sz w:val="24"/>
    </w:rPr>
  </w:style>
  <w:style w:type="character" w:customStyle="1" w:styleId="WW-RTFNum37123456789101112131415161718192021222324252627">
    <w:name w:val="WW-RTF_Num 3 7123456789101112131415161718192021222324252627"/>
    <w:uiPriority w:val="99"/>
    <w:rsid w:val="00915A90"/>
    <w:rPr>
      <w:sz w:val="24"/>
    </w:rPr>
  </w:style>
  <w:style w:type="character" w:customStyle="1" w:styleId="WW-RTFNum38123456789101112131415161718192021222324252627">
    <w:name w:val="WW-RTF_Num 3 8123456789101112131415161718192021222324252627"/>
    <w:uiPriority w:val="99"/>
    <w:rsid w:val="00915A90"/>
    <w:rPr>
      <w:sz w:val="24"/>
    </w:rPr>
  </w:style>
  <w:style w:type="character" w:customStyle="1" w:styleId="WW-RTFNum39123456789101112131415161718192021222324252627">
    <w:name w:val="WW-RTF_Num 3 9123456789101112131415161718192021222324252627"/>
    <w:uiPriority w:val="99"/>
    <w:rsid w:val="00915A90"/>
    <w:rPr>
      <w:sz w:val="24"/>
    </w:rPr>
  </w:style>
  <w:style w:type="character" w:customStyle="1" w:styleId="WW-RTFNum3112345678910111213141516171819202122232425262728">
    <w:name w:val="WW-RTF_Num 3 112345678910111213141516171819202122232425262728"/>
    <w:uiPriority w:val="99"/>
    <w:rsid w:val="00915A90"/>
    <w:rPr>
      <w:sz w:val="24"/>
    </w:rPr>
  </w:style>
  <w:style w:type="character" w:customStyle="1" w:styleId="WW-RTFNum3212345678910111213141516171819202122232425262728">
    <w:name w:val="WW-RTF_Num 3 212345678910111213141516171819202122232425262728"/>
    <w:uiPriority w:val="99"/>
    <w:rsid w:val="00915A90"/>
    <w:rPr>
      <w:sz w:val="24"/>
    </w:rPr>
  </w:style>
  <w:style w:type="character" w:customStyle="1" w:styleId="WW-RTFNum3312345678910111213141516171819202122232425262728">
    <w:name w:val="WW-RTF_Num 3 312345678910111213141516171819202122232425262728"/>
    <w:uiPriority w:val="99"/>
    <w:rsid w:val="00915A90"/>
    <w:rPr>
      <w:sz w:val="24"/>
    </w:rPr>
  </w:style>
  <w:style w:type="character" w:customStyle="1" w:styleId="WW-RTFNum3412345678910111213141516171819202122232425262728">
    <w:name w:val="WW-RTF_Num 3 412345678910111213141516171819202122232425262728"/>
    <w:uiPriority w:val="99"/>
    <w:rsid w:val="00915A90"/>
    <w:rPr>
      <w:sz w:val="24"/>
    </w:rPr>
  </w:style>
  <w:style w:type="character" w:customStyle="1" w:styleId="WW-RTFNum3512345678910111213141516171819202122232425262728">
    <w:name w:val="WW-RTF_Num 3 512345678910111213141516171819202122232425262728"/>
    <w:uiPriority w:val="99"/>
    <w:rsid w:val="00915A90"/>
    <w:rPr>
      <w:sz w:val="24"/>
    </w:rPr>
  </w:style>
  <w:style w:type="character" w:customStyle="1" w:styleId="WW-RTFNum3612345678910111213141516171819202122232425262728">
    <w:name w:val="WW-RTF_Num 3 612345678910111213141516171819202122232425262728"/>
    <w:uiPriority w:val="99"/>
    <w:rsid w:val="00915A90"/>
    <w:rPr>
      <w:sz w:val="24"/>
    </w:rPr>
  </w:style>
  <w:style w:type="character" w:customStyle="1" w:styleId="WW-RTFNum3712345678910111213141516171819202122232425262728">
    <w:name w:val="WW-RTF_Num 3 712345678910111213141516171819202122232425262728"/>
    <w:uiPriority w:val="99"/>
    <w:rsid w:val="00915A90"/>
    <w:rPr>
      <w:sz w:val="24"/>
    </w:rPr>
  </w:style>
  <w:style w:type="character" w:customStyle="1" w:styleId="WW-RTFNum3812345678910111213141516171819202122232425262728">
    <w:name w:val="WW-RTF_Num 3 812345678910111213141516171819202122232425262728"/>
    <w:uiPriority w:val="99"/>
    <w:rsid w:val="00915A90"/>
    <w:rPr>
      <w:sz w:val="24"/>
    </w:rPr>
  </w:style>
  <w:style w:type="character" w:customStyle="1" w:styleId="WW-RTFNum3912345678910111213141516171819202122232425262728">
    <w:name w:val="WW-RTF_Num 3 912345678910111213141516171819202122232425262728"/>
    <w:uiPriority w:val="99"/>
    <w:rsid w:val="00915A90"/>
    <w:rPr>
      <w:sz w:val="24"/>
    </w:rPr>
  </w:style>
  <w:style w:type="character" w:customStyle="1" w:styleId="WW-RTFNum311234567891011121314151617181920212223242526272829">
    <w:name w:val="WW-RTF_Num 3 11234567891011121314151617181920212223242526272829"/>
    <w:uiPriority w:val="99"/>
    <w:rsid w:val="00915A90"/>
    <w:rPr>
      <w:b/>
      <w:i/>
      <w:sz w:val="24"/>
    </w:rPr>
  </w:style>
  <w:style w:type="character" w:customStyle="1" w:styleId="WW-RTFNum321234567891011121314151617181920212223242526272829">
    <w:name w:val="WW-RTF_Num 3 21234567891011121314151617181920212223242526272829"/>
    <w:uiPriority w:val="99"/>
    <w:rsid w:val="00915A90"/>
    <w:rPr>
      <w:sz w:val="24"/>
    </w:rPr>
  </w:style>
  <w:style w:type="character" w:customStyle="1" w:styleId="WW-RTFNum331234567891011121314151617181920212223242526272829">
    <w:name w:val="WW-RTF_Num 3 31234567891011121314151617181920212223242526272829"/>
    <w:uiPriority w:val="99"/>
    <w:rsid w:val="00915A90"/>
    <w:rPr>
      <w:sz w:val="24"/>
    </w:rPr>
  </w:style>
  <w:style w:type="character" w:customStyle="1" w:styleId="WW-RTFNum341234567891011121314151617181920212223242526272829">
    <w:name w:val="WW-RTF_Num 3 41234567891011121314151617181920212223242526272829"/>
    <w:uiPriority w:val="99"/>
    <w:rsid w:val="00915A90"/>
    <w:rPr>
      <w:sz w:val="24"/>
    </w:rPr>
  </w:style>
  <w:style w:type="character" w:customStyle="1" w:styleId="WW-RTFNum351234567891011121314151617181920212223242526272829">
    <w:name w:val="WW-RTF_Num 3 51234567891011121314151617181920212223242526272829"/>
    <w:uiPriority w:val="99"/>
    <w:rsid w:val="00915A90"/>
    <w:rPr>
      <w:sz w:val="24"/>
    </w:rPr>
  </w:style>
  <w:style w:type="character" w:customStyle="1" w:styleId="WW-RTFNum361234567891011121314151617181920212223242526272829">
    <w:name w:val="WW-RTF_Num 3 61234567891011121314151617181920212223242526272829"/>
    <w:uiPriority w:val="99"/>
    <w:rsid w:val="00915A90"/>
    <w:rPr>
      <w:sz w:val="24"/>
    </w:rPr>
  </w:style>
  <w:style w:type="character" w:customStyle="1" w:styleId="WW-RTFNum371234567891011121314151617181920212223242526272829">
    <w:name w:val="WW-RTF_Num 3 71234567891011121314151617181920212223242526272829"/>
    <w:uiPriority w:val="99"/>
    <w:rsid w:val="00915A90"/>
    <w:rPr>
      <w:sz w:val="24"/>
    </w:rPr>
  </w:style>
  <w:style w:type="character" w:customStyle="1" w:styleId="WW-RTFNum381234567891011121314151617181920212223242526272829">
    <w:name w:val="WW-RTF_Num 3 81234567891011121314151617181920212223242526272829"/>
    <w:uiPriority w:val="99"/>
    <w:rsid w:val="00915A90"/>
    <w:rPr>
      <w:sz w:val="24"/>
    </w:rPr>
  </w:style>
  <w:style w:type="character" w:customStyle="1" w:styleId="WW-RTFNum391234567891011121314151617181920212223242526272829">
    <w:name w:val="WW-RTF_Num 3 91234567891011121314151617181920212223242526272829"/>
    <w:uiPriority w:val="99"/>
    <w:rsid w:val="00915A90"/>
    <w:rPr>
      <w:sz w:val="24"/>
    </w:rPr>
  </w:style>
  <w:style w:type="character" w:customStyle="1" w:styleId="BulletSymbols">
    <w:name w:val="Bullet Symbols"/>
    <w:uiPriority w:val="99"/>
    <w:rsid w:val="00915A90"/>
    <w:rPr>
      <w:rFonts w:ascii="OpenSymbol" w:hAnsi="OpenSymbol"/>
      <w:sz w:val="24"/>
    </w:rPr>
  </w:style>
  <w:style w:type="paragraph" w:styleId="Zarkazkladnhotextu2">
    <w:name w:val="Body Text Indent 2"/>
    <w:basedOn w:val="Normlny"/>
    <w:link w:val="Zarkazkladnhotextu2Char"/>
    <w:uiPriority w:val="99"/>
    <w:rsid w:val="00915A90"/>
    <w:pPr>
      <w:autoSpaceDE/>
      <w:ind w:left="426" w:hanging="426"/>
      <w:jc w:val="both"/>
    </w:pPr>
    <w:rPr>
      <w:rFonts w:ascii="Arial" w:hAnsi="Arial" w:cs="Arial"/>
      <w:sz w:val="20"/>
      <w:szCs w:val="20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915A90"/>
    <w:rPr>
      <w:rFonts w:ascii="Times New Roman" w:hAnsi="Times New Roman" w:cs="Times New Roman"/>
      <w:sz w:val="24"/>
      <w:szCs w:val="24"/>
    </w:rPr>
  </w:style>
  <w:style w:type="paragraph" w:styleId="Nzov">
    <w:name w:val="Title"/>
    <w:basedOn w:val="Normlny"/>
    <w:link w:val="NzovChar"/>
    <w:uiPriority w:val="99"/>
    <w:qFormat/>
    <w:rsid w:val="00915A90"/>
    <w:pPr>
      <w:autoSpaceDE/>
      <w:jc w:val="center"/>
    </w:pPr>
    <w:rPr>
      <w:rFonts w:ascii="Lucida Sans Unicode" w:hAnsi="Lucida Sans Unicode" w:cs="Lucida Sans Unicode"/>
      <w:b/>
      <w:bCs/>
      <w:sz w:val="26"/>
      <w:szCs w:val="26"/>
    </w:rPr>
  </w:style>
  <w:style w:type="character" w:customStyle="1" w:styleId="NzovChar">
    <w:name w:val="Názov Char"/>
    <w:basedOn w:val="Predvolenpsmoodseku"/>
    <w:link w:val="Nzov"/>
    <w:uiPriority w:val="10"/>
    <w:locked/>
    <w:rsid w:val="00915A9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Zarkazkladnhotextu3">
    <w:name w:val="Body Text Indent 3"/>
    <w:basedOn w:val="Normlny"/>
    <w:link w:val="Zarkazkladnhotextu3Char"/>
    <w:uiPriority w:val="99"/>
    <w:rsid w:val="00915A90"/>
    <w:pPr>
      <w:autoSpaceDE/>
      <w:ind w:left="720" w:hanging="360"/>
      <w:jc w:val="both"/>
    </w:pPr>
    <w:rPr>
      <w:rFonts w:ascii="Arial" w:hAnsi="Arial" w:cs="Arial"/>
      <w:b/>
      <w:bCs/>
      <w:sz w:val="20"/>
      <w:szCs w:val="20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915A90"/>
    <w:rPr>
      <w:rFonts w:ascii="Times New Roman" w:hAnsi="Times New Roman" w:cs="Times New Roman"/>
      <w:sz w:val="16"/>
      <w:szCs w:val="16"/>
    </w:rPr>
  </w:style>
  <w:style w:type="paragraph" w:styleId="Hlavika">
    <w:name w:val="header"/>
    <w:basedOn w:val="Normlny"/>
    <w:link w:val="HlavikaChar"/>
    <w:uiPriority w:val="99"/>
    <w:semiHidden/>
    <w:unhideWhenUsed/>
    <w:rsid w:val="0022758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227589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C5DBC6-FB26-4DFE-99E7-5F1E3F20AE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246</TotalTime>
  <Pages>14</Pages>
  <Words>3660</Words>
  <Characters>20863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WINXP</Company>
  <LinksUpToDate>false</LinksUpToDate>
  <CharactersWithSpaces>24475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</dc:creator>
  <cp:lastModifiedBy>Ekonom 2</cp:lastModifiedBy>
  <cp:revision>31</cp:revision>
  <cp:lastPrinted>2013-03-20T10:05:00Z</cp:lastPrinted>
  <dcterms:created xsi:type="dcterms:W3CDTF">2015-04-15T07:54:00Z</dcterms:created>
  <dcterms:modified xsi:type="dcterms:W3CDTF">2016-04-19T14:55:00Z</dcterms:modified>
</cp:coreProperties>
</file>