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20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bCs/>
                <w:sz w:val="20"/>
                <w:szCs w:val="20"/>
              </w:rPr>
              <w:t>Atmosphera</w:t>
            </w:r>
            <w:proofErr w:type="spellEnd"/>
            <w:r w:rsidRPr="003C64A1">
              <w:rPr>
                <w:bCs/>
                <w:sz w:val="20"/>
                <w:szCs w:val="20"/>
              </w:rPr>
              <w:t xml:space="preserve"> s.r.o.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20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bCs/>
                <w:sz w:val="20"/>
                <w:szCs w:val="20"/>
              </w:rPr>
              <w:t>46216634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20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bCs/>
                <w:sz w:val="20"/>
                <w:szCs w:val="20"/>
              </w:rPr>
              <w:t>Tomanova</w:t>
            </w:r>
            <w:proofErr w:type="spellEnd"/>
            <w:r>
              <w:rPr>
                <w:bCs/>
                <w:sz w:val="20"/>
                <w:szCs w:val="20"/>
              </w:rPr>
              <w:t xml:space="preserve"> 70, </w:t>
            </w:r>
            <w:r w:rsidRPr="003C64A1">
              <w:rPr>
                <w:bCs/>
                <w:sz w:val="20"/>
                <w:szCs w:val="20"/>
              </w:rPr>
              <w:t>8</w:t>
            </w:r>
            <w:r>
              <w:rPr>
                <w:bCs/>
                <w:sz w:val="20"/>
                <w:szCs w:val="20"/>
              </w:rPr>
              <w:t>31 07</w:t>
            </w:r>
            <w:r w:rsidRPr="003C64A1">
              <w:rPr>
                <w:bCs/>
                <w:sz w:val="20"/>
                <w:szCs w:val="20"/>
              </w:rPr>
              <w:t xml:space="preserve"> Bratislava  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F2069" w:rsidRPr="00A55E63" w:rsidRDefault="006F20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2069" w:rsidP="006F20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F2069" w:rsidP="006F20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F2069" w:rsidRPr="00A55E63" w:rsidRDefault="00401155" w:rsidP="006F2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F2069">
        <w:rPr>
          <w:rFonts w:ascii="Arial" w:hAnsi="Arial" w:cs="Arial"/>
          <w:sz w:val="22"/>
          <w:szCs w:val="22"/>
        </w:rPr>
        <w:t xml:space="preserve"> </w:t>
      </w:r>
      <w:r w:rsidR="006F2069">
        <w:rPr>
          <w:rFonts w:ascii="Arial" w:hAnsi="Arial" w:cs="Arial"/>
          <w:spacing w:val="-5"/>
          <w:sz w:val="22"/>
          <w:szCs w:val="22"/>
        </w:rPr>
        <w:t>Netýka sa.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6F2069" w:rsidRDefault="006F2069" w:rsidP="006F206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Netýka sa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F2069" w:rsidRPr="00A55E63" w:rsidRDefault="006F20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Nehnuteľnosť spoločnosť odpisuje po dobu odpisovania je 40 rokov. </w:t>
      </w:r>
      <w:r w:rsidR="004629F1">
        <w:rPr>
          <w:rFonts w:ascii="Arial" w:hAnsi="Arial" w:cs="Arial"/>
          <w:sz w:val="22"/>
          <w:szCs w:val="22"/>
        </w:rPr>
        <w:t>Daňovo sa nehnuteľnosť odpisuje metódou rovnomerného odpisovania, v odpisovej skupine č. 6 s dobou odpisovania 40 rokov.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629F1">
        <w:rPr>
          <w:rFonts w:ascii="Arial" w:hAnsi="Arial" w:cs="Arial"/>
          <w:spacing w:val="-5"/>
          <w:sz w:val="22"/>
          <w:szCs w:val="22"/>
        </w:rPr>
        <w:t xml:space="preserve"> Netýka sa.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629F1">
        <w:rPr>
          <w:rFonts w:ascii="Arial" w:hAnsi="Arial" w:cs="Arial"/>
          <w:spacing w:val="-1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95741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629F1">
        <w:rPr>
          <w:rFonts w:ascii="Arial" w:hAnsi="Arial" w:cs="Arial"/>
          <w:spacing w:val="-5"/>
          <w:sz w:val="22"/>
          <w:szCs w:val="22"/>
        </w:rPr>
        <w:t xml:space="preserve"> Netýka sa.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629F1">
        <w:rPr>
          <w:rFonts w:ascii="Arial" w:hAnsi="Arial" w:cs="Arial"/>
          <w:spacing w:val="-2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629F1">
        <w:rPr>
          <w:rFonts w:ascii="Arial" w:hAnsi="Arial" w:cs="Arial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629F1">
        <w:rPr>
          <w:rFonts w:ascii="Arial" w:hAnsi="Arial" w:cs="Arial"/>
          <w:spacing w:val="-8"/>
          <w:sz w:val="22"/>
          <w:szCs w:val="22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629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sa.</w:t>
      </w:r>
    </w:p>
    <w:p w:rsidR="004629F1" w:rsidRPr="00451ED3" w:rsidRDefault="004629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629F1">
        <w:rPr>
          <w:rFonts w:ascii="Arial" w:hAnsi="Arial" w:cs="Arial"/>
          <w:sz w:val="22"/>
          <w:szCs w:val="22"/>
          <w:u w:val="single"/>
        </w:rPr>
        <w:t xml:space="preserve"> </w:t>
      </w:r>
      <w:r w:rsidR="004629F1">
        <w:rPr>
          <w:rFonts w:ascii="Arial" w:hAnsi="Arial" w:cs="Arial"/>
          <w:spacing w:val="-5"/>
          <w:sz w:val="22"/>
          <w:szCs w:val="22"/>
        </w:rPr>
        <w:t>Netýka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706A6">
        <w:rPr>
          <w:rFonts w:ascii="Arial" w:hAnsi="Arial" w:cs="Arial"/>
          <w:sz w:val="22"/>
          <w:szCs w:val="22"/>
        </w:rPr>
        <w:t xml:space="preserve"> </w:t>
      </w:r>
      <w:r w:rsidR="00A706A6">
        <w:rPr>
          <w:rFonts w:ascii="Arial" w:hAnsi="Arial" w:cs="Arial"/>
          <w:spacing w:val="-5"/>
          <w:sz w:val="22"/>
          <w:szCs w:val="22"/>
        </w:rPr>
        <w:t>Netýka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706A6">
        <w:rPr>
          <w:rFonts w:ascii="Arial" w:hAnsi="Arial" w:cs="Arial"/>
          <w:sz w:val="22"/>
          <w:szCs w:val="22"/>
        </w:rPr>
        <w:t xml:space="preserve"> </w:t>
      </w:r>
      <w:r w:rsidR="00A706A6">
        <w:rPr>
          <w:rFonts w:ascii="Arial" w:hAnsi="Arial" w:cs="Arial"/>
          <w:spacing w:val="-5"/>
          <w:sz w:val="22"/>
          <w:szCs w:val="22"/>
        </w:rPr>
        <w:t>Netýka sa.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706A6">
        <w:rPr>
          <w:rFonts w:ascii="Arial" w:hAnsi="Arial" w:cs="Arial"/>
          <w:sz w:val="22"/>
          <w:szCs w:val="22"/>
        </w:rPr>
        <w:t xml:space="preserve"> </w:t>
      </w:r>
      <w:r w:rsidR="00A706A6">
        <w:rPr>
          <w:rFonts w:ascii="Arial" w:hAnsi="Arial" w:cs="Arial"/>
          <w:spacing w:val="-5"/>
          <w:sz w:val="22"/>
          <w:szCs w:val="22"/>
        </w:rPr>
        <w:t>Netýka sa.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0640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6D62" w:rsidRDefault="008D6D62">
      <w:r>
        <w:separator/>
      </w:r>
    </w:p>
  </w:endnote>
  <w:endnote w:type="continuationSeparator" w:id="0">
    <w:p w:rsidR="008D6D62" w:rsidRDefault="008D6D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402D">
    <w:pPr>
      <w:spacing w:line="200" w:lineRule="exact"/>
      <w:rPr>
        <w:sz w:val="20"/>
        <w:szCs w:val="20"/>
      </w:rPr>
    </w:pPr>
    <w:r w:rsidRPr="000640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40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402D">
                  <w:fldChar w:fldCharType="separate"/>
                </w:r>
                <w:r w:rsidR="00A706A6">
                  <w:rPr>
                    <w:rFonts w:cs="Times New Roman"/>
                    <w:noProof/>
                  </w:rPr>
                  <w:t>1</w:t>
                </w:r>
                <w:r w:rsidR="000640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6D62" w:rsidRDefault="008D6D62">
      <w:r>
        <w:separator/>
      </w:r>
    </w:p>
  </w:footnote>
  <w:footnote w:type="continuationSeparator" w:id="0">
    <w:p w:rsidR="008D6D62" w:rsidRDefault="008D6D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2069">
      <w:rPr>
        <w:rFonts w:ascii="Arial" w:hAnsi="Arial" w:cs="Arial"/>
        <w:sz w:val="22"/>
        <w:szCs w:val="22"/>
        <w:bdr w:val="single" w:sz="4" w:space="0" w:color="auto"/>
      </w:rPr>
      <w:t>46216634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2069">
      <w:rPr>
        <w:rFonts w:ascii="Arial" w:hAnsi="Arial" w:cs="Arial"/>
        <w:sz w:val="22"/>
        <w:szCs w:val="22"/>
        <w:bdr w:val="single" w:sz="4" w:space="0" w:color="auto"/>
      </w:rPr>
      <w:t>2023280908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402D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29F1"/>
    <w:rsid w:val="004A2BF3"/>
    <w:rsid w:val="0055784D"/>
    <w:rsid w:val="00560DB1"/>
    <w:rsid w:val="00623868"/>
    <w:rsid w:val="00637F73"/>
    <w:rsid w:val="00676DB4"/>
    <w:rsid w:val="006831DF"/>
    <w:rsid w:val="006F2069"/>
    <w:rsid w:val="00861175"/>
    <w:rsid w:val="008771A6"/>
    <w:rsid w:val="008D6D62"/>
    <w:rsid w:val="00913435"/>
    <w:rsid w:val="00916772"/>
    <w:rsid w:val="009A27D0"/>
    <w:rsid w:val="009D5C84"/>
    <w:rsid w:val="00A55E63"/>
    <w:rsid w:val="00A706A6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402D"/>
    <w:rPr>
      <w:lang w:val="sk-SK"/>
    </w:rPr>
  </w:style>
  <w:style w:type="paragraph" w:styleId="Nadpis1">
    <w:name w:val="heading 1"/>
    <w:basedOn w:val="Normlny"/>
    <w:uiPriority w:val="1"/>
    <w:qFormat/>
    <w:rsid w:val="000640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640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640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402D"/>
  </w:style>
  <w:style w:type="paragraph" w:customStyle="1" w:styleId="TableParagraph">
    <w:name w:val="Table Paragraph"/>
    <w:basedOn w:val="Normlny"/>
    <w:uiPriority w:val="1"/>
    <w:qFormat/>
    <w:rsid w:val="000640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Simtec</cp:lastModifiedBy>
  <cp:revision>25</cp:revision>
  <dcterms:created xsi:type="dcterms:W3CDTF">2014-10-27T10:26:00Z</dcterms:created>
  <dcterms:modified xsi:type="dcterms:W3CDTF">2016-04-28T15:15:00Z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