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7D6C" w:rsidRPr="00031D25" w:rsidRDefault="00957D6C" w:rsidP="00957D6C">
      <w:pPr>
        <w:jc w:val="center"/>
        <w:rPr>
          <w:b/>
          <w:sz w:val="28"/>
          <w:szCs w:val="28"/>
        </w:rPr>
      </w:pPr>
      <w:r w:rsidRPr="00031D25">
        <w:rPr>
          <w:b/>
          <w:sz w:val="28"/>
          <w:szCs w:val="28"/>
        </w:rPr>
        <w:t>Poznámky k 31.12.201</w:t>
      </w:r>
      <w:r w:rsidR="00005CBA">
        <w:rPr>
          <w:b/>
          <w:sz w:val="28"/>
          <w:szCs w:val="28"/>
        </w:rPr>
        <w:t>5</w:t>
      </w:r>
      <w:r w:rsidRPr="00031D25">
        <w:rPr>
          <w:b/>
          <w:sz w:val="28"/>
          <w:szCs w:val="28"/>
        </w:rPr>
        <w:t xml:space="preserve"> – textová časť </w:t>
      </w:r>
    </w:p>
    <w:p w:rsidR="00957D6C" w:rsidRPr="00031D25" w:rsidRDefault="00957D6C" w:rsidP="00957D6C">
      <w:pPr>
        <w:rPr>
          <w:b/>
          <w:sz w:val="28"/>
          <w:szCs w:val="28"/>
          <w:u w:val="single"/>
        </w:rPr>
      </w:pPr>
    </w:p>
    <w:p w:rsidR="00957D6C" w:rsidRPr="00031D25" w:rsidRDefault="00957D6C" w:rsidP="00957D6C">
      <w:pPr>
        <w:jc w:val="center"/>
        <w:rPr>
          <w:b/>
          <w:sz w:val="24"/>
          <w:szCs w:val="24"/>
        </w:rPr>
      </w:pPr>
      <w:r w:rsidRPr="00031D25">
        <w:rPr>
          <w:b/>
          <w:sz w:val="24"/>
          <w:szCs w:val="24"/>
        </w:rPr>
        <w:t>Čl. I</w:t>
      </w:r>
    </w:p>
    <w:p w:rsidR="00957D6C" w:rsidRDefault="00957D6C" w:rsidP="00957D6C">
      <w:pPr>
        <w:jc w:val="center"/>
        <w:rPr>
          <w:b/>
          <w:sz w:val="24"/>
          <w:szCs w:val="24"/>
        </w:rPr>
      </w:pPr>
      <w:r w:rsidRPr="00031D25">
        <w:rPr>
          <w:b/>
          <w:sz w:val="24"/>
          <w:szCs w:val="24"/>
        </w:rPr>
        <w:t>Všeobecné údaje</w:t>
      </w:r>
    </w:p>
    <w:p w:rsidR="00957D6C" w:rsidRDefault="00957D6C" w:rsidP="00957D6C">
      <w:pPr>
        <w:jc w:val="center"/>
        <w:rPr>
          <w:b/>
          <w:sz w:val="24"/>
          <w:szCs w:val="24"/>
        </w:rPr>
      </w:pPr>
    </w:p>
    <w:p w:rsidR="00957D6C" w:rsidRDefault="00957D6C" w:rsidP="00957D6C">
      <w:pPr>
        <w:pStyle w:val="Odsekzoznamu"/>
        <w:numPr>
          <w:ilvl w:val="0"/>
          <w:numId w:val="7"/>
        </w:numPr>
        <w:rPr>
          <w:b/>
          <w:sz w:val="24"/>
          <w:szCs w:val="24"/>
        </w:rPr>
      </w:pPr>
      <w:r>
        <w:rPr>
          <w:b/>
          <w:sz w:val="24"/>
          <w:szCs w:val="24"/>
        </w:rPr>
        <w:t>Identifikačné údaje účtovnej jednotky</w:t>
      </w:r>
    </w:p>
    <w:p w:rsidR="00957D6C" w:rsidRDefault="00957D6C" w:rsidP="00957D6C">
      <w:pPr>
        <w:rPr>
          <w:sz w:val="24"/>
          <w:szCs w:val="24"/>
        </w:rPr>
      </w:pPr>
      <w:r>
        <w:rPr>
          <w:sz w:val="24"/>
          <w:szCs w:val="24"/>
        </w:rPr>
        <w:t>Názov účtovnej jednotky</w:t>
      </w:r>
      <w:r>
        <w:rPr>
          <w:sz w:val="24"/>
          <w:szCs w:val="24"/>
        </w:rPr>
        <w:tab/>
      </w:r>
      <w:r>
        <w:rPr>
          <w:sz w:val="24"/>
          <w:szCs w:val="24"/>
        </w:rPr>
        <w:tab/>
      </w:r>
      <w:r>
        <w:rPr>
          <w:sz w:val="24"/>
          <w:szCs w:val="24"/>
        </w:rPr>
        <w:tab/>
        <w:t>Základná škola s materskou školou</w:t>
      </w:r>
    </w:p>
    <w:p w:rsidR="00957D6C" w:rsidRDefault="00957D6C" w:rsidP="00957D6C">
      <w:pPr>
        <w:rPr>
          <w:sz w:val="24"/>
          <w:szCs w:val="24"/>
        </w:rPr>
      </w:pPr>
      <w:r>
        <w:rPr>
          <w:sz w:val="24"/>
          <w:szCs w:val="24"/>
        </w:rPr>
        <w:t>Sídlo účtovnej jednotky</w:t>
      </w:r>
      <w:r>
        <w:rPr>
          <w:sz w:val="24"/>
          <w:szCs w:val="24"/>
        </w:rPr>
        <w:tab/>
      </w:r>
      <w:r>
        <w:rPr>
          <w:sz w:val="24"/>
          <w:szCs w:val="24"/>
        </w:rPr>
        <w:tab/>
      </w:r>
      <w:r>
        <w:rPr>
          <w:sz w:val="24"/>
          <w:szCs w:val="24"/>
        </w:rPr>
        <w:tab/>
        <w:t>Jána Rášu 430, 900 86 Budmerice</w:t>
      </w:r>
    </w:p>
    <w:p w:rsidR="00957D6C" w:rsidRDefault="00957D6C" w:rsidP="00957D6C">
      <w:pPr>
        <w:rPr>
          <w:sz w:val="24"/>
          <w:szCs w:val="24"/>
        </w:rPr>
      </w:pPr>
      <w:r>
        <w:rPr>
          <w:sz w:val="24"/>
          <w:szCs w:val="24"/>
        </w:rPr>
        <w:t>IČO</w:t>
      </w:r>
      <w:r>
        <w:rPr>
          <w:sz w:val="24"/>
          <w:szCs w:val="24"/>
        </w:rPr>
        <w:tab/>
      </w:r>
      <w:r>
        <w:rPr>
          <w:sz w:val="24"/>
          <w:szCs w:val="24"/>
        </w:rPr>
        <w:tab/>
      </w:r>
      <w:r>
        <w:rPr>
          <w:sz w:val="24"/>
          <w:szCs w:val="24"/>
        </w:rPr>
        <w:tab/>
      </w:r>
      <w:r>
        <w:rPr>
          <w:sz w:val="24"/>
          <w:szCs w:val="24"/>
        </w:rPr>
        <w:tab/>
      </w:r>
      <w:r>
        <w:rPr>
          <w:sz w:val="24"/>
          <w:szCs w:val="24"/>
        </w:rPr>
        <w:tab/>
      </w:r>
      <w:r>
        <w:rPr>
          <w:sz w:val="24"/>
          <w:szCs w:val="24"/>
        </w:rPr>
        <w:tab/>
        <w:t>31810543</w:t>
      </w:r>
    </w:p>
    <w:p w:rsidR="00957D6C" w:rsidRDefault="00957D6C" w:rsidP="00957D6C">
      <w:pPr>
        <w:rPr>
          <w:sz w:val="24"/>
          <w:szCs w:val="24"/>
        </w:rPr>
      </w:pPr>
      <w:r>
        <w:rPr>
          <w:sz w:val="24"/>
          <w:szCs w:val="24"/>
        </w:rPr>
        <w:t>Dátum zriadenia</w:t>
      </w:r>
      <w:r>
        <w:rPr>
          <w:sz w:val="24"/>
          <w:szCs w:val="24"/>
        </w:rPr>
        <w:tab/>
      </w:r>
      <w:r>
        <w:rPr>
          <w:sz w:val="24"/>
          <w:szCs w:val="24"/>
        </w:rPr>
        <w:tab/>
      </w:r>
      <w:r>
        <w:rPr>
          <w:sz w:val="24"/>
          <w:szCs w:val="24"/>
        </w:rPr>
        <w:tab/>
      </w:r>
      <w:r>
        <w:rPr>
          <w:sz w:val="24"/>
          <w:szCs w:val="24"/>
        </w:rPr>
        <w:tab/>
        <w:t>01.04.2002</w:t>
      </w:r>
    </w:p>
    <w:p w:rsidR="00957D6C" w:rsidRDefault="00957D6C" w:rsidP="00957D6C">
      <w:pPr>
        <w:rPr>
          <w:sz w:val="24"/>
          <w:szCs w:val="24"/>
        </w:rPr>
      </w:pPr>
      <w:r>
        <w:rPr>
          <w:sz w:val="24"/>
          <w:szCs w:val="24"/>
        </w:rPr>
        <w:t>Spôsob zriadenia</w:t>
      </w:r>
      <w:r>
        <w:rPr>
          <w:sz w:val="24"/>
          <w:szCs w:val="24"/>
        </w:rPr>
        <w:tab/>
      </w:r>
      <w:r>
        <w:rPr>
          <w:sz w:val="24"/>
          <w:szCs w:val="24"/>
        </w:rPr>
        <w:tab/>
      </w:r>
      <w:r>
        <w:rPr>
          <w:sz w:val="24"/>
          <w:szCs w:val="24"/>
        </w:rPr>
        <w:tab/>
      </w:r>
      <w:r>
        <w:rPr>
          <w:sz w:val="24"/>
          <w:szCs w:val="24"/>
        </w:rPr>
        <w:tab/>
        <w:t>Rozpočtová organizácia OU</w:t>
      </w:r>
    </w:p>
    <w:p w:rsidR="00957D6C" w:rsidRDefault="00957D6C" w:rsidP="00957D6C">
      <w:pPr>
        <w:rPr>
          <w:sz w:val="24"/>
          <w:szCs w:val="24"/>
        </w:rPr>
      </w:pPr>
      <w:r>
        <w:rPr>
          <w:sz w:val="24"/>
          <w:szCs w:val="24"/>
        </w:rPr>
        <w:t>Názov zriaďovateľa</w:t>
      </w:r>
      <w:r>
        <w:rPr>
          <w:sz w:val="24"/>
          <w:szCs w:val="24"/>
        </w:rPr>
        <w:tab/>
      </w:r>
      <w:r>
        <w:rPr>
          <w:sz w:val="24"/>
          <w:szCs w:val="24"/>
        </w:rPr>
        <w:tab/>
      </w:r>
      <w:r>
        <w:rPr>
          <w:sz w:val="24"/>
          <w:szCs w:val="24"/>
        </w:rPr>
        <w:tab/>
      </w:r>
      <w:r>
        <w:rPr>
          <w:sz w:val="24"/>
          <w:szCs w:val="24"/>
        </w:rPr>
        <w:tab/>
        <w:t>Obecný úrad</w:t>
      </w:r>
    </w:p>
    <w:p w:rsidR="00957D6C" w:rsidRDefault="00957D6C" w:rsidP="00957D6C">
      <w:pPr>
        <w:rPr>
          <w:sz w:val="24"/>
          <w:szCs w:val="24"/>
        </w:rPr>
      </w:pPr>
      <w:r>
        <w:rPr>
          <w:sz w:val="24"/>
          <w:szCs w:val="24"/>
        </w:rPr>
        <w:t>Sídlo zriaďovateľa</w:t>
      </w:r>
      <w:r>
        <w:rPr>
          <w:sz w:val="24"/>
          <w:szCs w:val="24"/>
        </w:rPr>
        <w:tab/>
      </w:r>
      <w:r>
        <w:rPr>
          <w:sz w:val="24"/>
          <w:szCs w:val="24"/>
        </w:rPr>
        <w:tab/>
      </w:r>
      <w:r>
        <w:rPr>
          <w:sz w:val="24"/>
          <w:szCs w:val="24"/>
        </w:rPr>
        <w:tab/>
      </w:r>
      <w:r>
        <w:rPr>
          <w:sz w:val="24"/>
          <w:szCs w:val="24"/>
        </w:rPr>
        <w:tab/>
        <w:t>Budmerice</w:t>
      </w:r>
    </w:p>
    <w:p w:rsidR="00957D6C" w:rsidRDefault="00957D6C" w:rsidP="00957D6C">
      <w:pPr>
        <w:rPr>
          <w:sz w:val="24"/>
          <w:szCs w:val="24"/>
        </w:rPr>
      </w:pPr>
    </w:p>
    <w:p w:rsidR="00957D6C" w:rsidRPr="00D2053C" w:rsidRDefault="00957D6C" w:rsidP="00957D6C">
      <w:pPr>
        <w:pStyle w:val="Odsekzoznamu"/>
        <w:numPr>
          <w:ilvl w:val="0"/>
          <w:numId w:val="7"/>
        </w:numPr>
        <w:rPr>
          <w:b/>
          <w:sz w:val="24"/>
          <w:szCs w:val="24"/>
        </w:rPr>
      </w:pPr>
      <w:r w:rsidRPr="00D2053C">
        <w:rPr>
          <w:b/>
          <w:sz w:val="24"/>
          <w:szCs w:val="24"/>
        </w:rPr>
        <w:t>Opis činnosti účtovnej jednotky</w:t>
      </w:r>
    </w:p>
    <w:p w:rsidR="00957D6C" w:rsidRDefault="00957D6C" w:rsidP="00957D6C">
      <w:pPr>
        <w:rPr>
          <w:sz w:val="24"/>
          <w:szCs w:val="24"/>
        </w:rPr>
      </w:pPr>
      <w:r>
        <w:rPr>
          <w:sz w:val="24"/>
          <w:szCs w:val="24"/>
        </w:rPr>
        <w:t>Hlavná činnosť účtovnej jednotky</w:t>
      </w:r>
      <w:r>
        <w:rPr>
          <w:sz w:val="24"/>
          <w:szCs w:val="24"/>
        </w:rPr>
        <w:tab/>
      </w:r>
      <w:r>
        <w:rPr>
          <w:sz w:val="24"/>
          <w:szCs w:val="24"/>
        </w:rPr>
        <w:tab/>
        <w:t>Základné vzdelávanie</w:t>
      </w:r>
    </w:p>
    <w:p w:rsidR="00957D6C" w:rsidRDefault="00957D6C" w:rsidP="00957D6C">
      <w:pPr>
        <w:rPr>
          <w:sz w:val="24"/>
          <w:szCs w:val="24"/>
        </w:rPr>
      </w:pPr>
    </w:p>
    <w:p w:rsidR="00957D6C" w:rsidRPr="00D2053C" w:rsidRDefault="00957D6C" w:rsidP="00957D6C">
      <w:pPr>
        <w:pStyle w:val="Odsekzoznamu"/>
        <w:numPr>
          <w:ilvl w:val="0"/>
          <w:numId w:val="7"/>
        </w:numPr>
        <w:rPr>
          <w:b/>
          <w:sz w:val="24"/>
          <w:szCs w:val="24"/>
        </w:rPr>
      </w:pPr>
      <w:r w:rsidRPr="00D2053C">
        <w:rPr>
          <w:b/>
          <w:sz w:val="24"/>
          <w:szCs w:val="24"/>
        </w:rPr>
        <w:t>Informácie o štatutárnych zástupcoch a o organizačnej št</w:t>
      </w:r>
      <w:r>
        <w:rPr>
          <w:b/>
          <w:sz w:val="24"/>
          <w:szCs w:val="24"/>
        </w:rPr>
        <w:t>r</w:t>
      </w:r>
      <w:r w:rsidRPr="00D2053C">
        <w:rPr>
          <w:b/>
          <w:sz w:val="24"/>
          <w:szCs w:val="24"/>
        </w:rPr>
        <w:t>uktúre účtovnej jednotky</w:t>
      </w:r>
    </w:p>
    <w:p w:rsidR="00957D6C" w:rsidRDefault="00957D6C" w:rsidP="00957D6C">
      <w:pPr>
        <w:rPr>
          <w:sz w:val="24"/>
          <w:szCs w:val="24"/>
        </w:rPr>
      </w:pPr>
      <w:r>
        <w:rPr>
          <w:sz w:val="24"/>
          <w:szCs w:val="24"/>
        </w:rPr>
        <w:t>Štatutárny zástupca</w:t>
      </w:r>
      <w:r>
        <w:rPr>
          <w:sz w:val="24"/>
          <w:szCs w:val="24"/>
        </w:rPr>
        <w:tab/>
      </w:r>
      <w:r>
        <w:rPr>
          <w:sz w:val="24"/>
          <w:szCs w:val="24"/>
        </w:rPr>
        <w:tab/>
      </w:r>
      <w:r>
        <w:rPr>
          <w:sz w:val="24"/>
          <w:szCs w:val="24"/>
        </w:rPr>
        <w:tab/>
      </w:r>
      <w:r>
        <w:rPr>
          <w:sz w:val="24"/>
          <w:szCs w:val="24"/>
        </w:rPr>
        <w:tab/>
        <w:t xml:space="preserve">Mgr. </w:t>
      </w:r>
      <w:r w:rsidR="00005CBA">
        <w:rPr>
          <w:sz w:val="24"/>
          <w:szCs w:val="24"/>
        </w:rPr>
        <w:t>Mária Drgoňová</w:t>
      </w:r>
    </w:p>
    <w:p w:rsidR="00957D6C" w:rsidRPr="00B601D9" w:rsidRDefault="00957D6C" w:rsidP="00957D6C">
      <w:pPr>
        <w:rPr>
          <w:sz w:val="24"/>
          <w:szCs w:val="24"/>
        </w:rPr>
      </w:pPr>
    </w:p>
    <w:p w:rsidR="00957D6C" w:rsidRPr="00A6137D" w:rsidRDefault="00957D6C" w:rsidP="00957D6C">
      <w:pPr>
        <w:jc w:val="center"/>
        <w:rPr>
          <w:b/>
          <w:sz w:val="28"/>
        </w:rPr>
      </w:pPr>
      <w:r>
        <w:rPr>
          <w:b/>
          <w:sz w:val="28"/>
        </w:rPr>
        <w:t>Čl. II</w:t>
      </w:r>
    </w:p>
    <w:p w:rsidR="00957D6C" w:rsidRDefault="00957D6C" w:rsidP="00957D6C">
      <w:pPr>
        <w:jc w:val="center"/>
        <w:rPr>
          <w:b/>
          <w:sz w:val="28"/>
        </w:rPr>
      </w:pPr>
      <w:r>
        <w:rPr>
          <w:b/>
          <w:sz w:val="28"/>
        </w:rPr>
        <w:t xml:space="preserve">Informácie o účtovných zásadách a účtovných metódach </w:t>
      </w:r>
    </w:p>
    <w:p w:rsidR="00957D6C" w:rsidRPr="00D76BAA" w:rsidRDefault="00957D6C" w:rsidP="00957D6C">
      <w:pPr>
        <w:jc w:val="both"/>
        <w:rPr>
          <w:color w:val="0000FF"/>
          <w:sz w:val="24"/>
          <w:szCs w:val="24"/>
        </w:rPr>
      </w:pPr>
      <w:r w:rsidRPr="00D76BAA">
        <w:rPr>
          <w:rFonts w:cs="Tahoma"/>
          <w:b/>
          <w:bCs/>
          <w:sz w:val="24"/>
          <w:szCs w:val="24"/>
        </w:rPr>
        <w:t xml:space="preserve">Ods. 3 </w:t>
      </w:r>
      <w:r>
        <w:rPr>
          <w:rFonts w:cs="Tahoma"/>
          <w:b/>
          <w:bCs/>
          <w:sz w:val="24"/>
          <w:szCs w:val="24"/>
        </w:rPr>
        <w:t>a 4</w:t>
      </w:r>
    </w:p>
    <w:p w:rsidR="00957D6C" w:rsidRDefault="00957D6C" w:rsidP="00957D6C">
      <w:pPr>
        <w:spacing w:line="360" w:lineRule="auto"/>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957D6C" w:rsidRPr="00A10DEF" w:rsidRDefault="00957D6C" w:rsidP="00957D6C">
      <w:pPr>
        <w:numPr>
          <w:ilvl w:val="0"/>
          <w:numId w:val="2"/>
        </w:numPr>
        <w:spacing w:after="0" w:line="240" w:lineRule="auto"/>
        <w:ind w:left="426" w:hanging="284"/>
        <w:jc w:val="both"/>
        <w:rPr>
          <w:sz w:val="24"/>
        </w:rPr>
      </w:pPr>
      <w:r w:rsidRPr="00A10DEF">
        <w:rPr>
          <w:b/>
          <w:sz w:val="24"/>
          <w:szCs w:val="24"/>
        </w:rPr>
        <w:t xml:space="preserve">Dlhodobý nehmotný majetok </w:t>
      </w:r>
    </w:p>
    <w:p w:rsidR="00957D6C" w:rsidRDefault="00957D6C" w:rsidP="00957D6C">
      <w:pPr>
        <w:ind w:left="426"/>
        <w:jc w:val="both"/>
        <w:rPr>
          <w:sz w:val="24"/>
        </w:rPr>
      </w:pPr>
      <w:r w:rsidRPr="00A10DEF">
        <w:rPr>
          <w:b/>
          <w:sz w:val="24"/>
        </w:rPr>
        <w:t>Dlhodobý nehmotný 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Pr>
          <w:sz w:val="24"/>
        </w:rPr>
        <w:t xml:space="preserve"> V priebehu účtovného obdobia 201</w:t>
      </w:r>
      <w:r w:rsidR="00E435BA">
        <w:rPr>
          <w:sz w:val="24"/>
        </w:rPr>
        <w:t>5</w:t>
      </w:r>
      <w:r>
        <w:rPr>
          <w:sz w:val="24"/>
        </w:rPr>
        <w:t xml:space="preserve"> nebol obstaraný žiaden DNM.</w:t>
      </w:r>
    </w:p>
    <w:p w:rsidR="00957D6C" w:rsidRDefault="00957D6C" w:rsidP="00957D6C">
      <w:pPr>
        <w:pStyle w:val="Zkladntext"/>
        <w:rPr>
          <w:sz w:val="24"/>
        </w:rPr>
      </w:pPr>
    </w:p>
    <w:p w:rsidR="00957D6C" w:rsidRPr="00970DD0" w:rsidRDefault="00957D6C" w:rsidP="00957D6C">
      <w:pPr>
        <w:numPr>
          <w:ilvl w:val="0"/>
          <w:numId w:val="2"/>
        </w:numPr>
        <w:spacing w:after="0" w:line="240" w:lineRule="auto"/>
        <w:ind w:left="426" w:hanging="284"/>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57D6C" w:rsidRPr="00AF6E15" w:rsidRDefault="00957D6C" w:rsidP="00957D6C">
      <w:pPr>
        <w:pStyle w:val="Zkladntext"/>
        <w:ind w:left="425"/>
        <w:rPr>
          <w:rFonts w:cs="Tahoma"/>
          <w:bCs/>
          <w:sz w:val="22"/>
          <w:szCs w:val="22"/>
        </w:rPr>
      </w:pPr>
      <w:r>
        <w:rPr>
          <w:sz w:val="24"/>
        </w:rPr>
        <w:t>Tento druh majetku nemáme.</w:t>
      </w:r>
      <w:r w:rsidRPr="00AF6E15">
        <w:rPr>
          <w:rFonts w:cs="Tahoma"/>
          <w:bCs/>
          <w:sz w:val="22"/>
          <w:szCs w:val="22"/>
        </w:rPr>
        <w:t xml:space="preserve"> </w:t>
      </w:r>
    </w:p>
    <w:p w:rsidR="00957D6C" w:rsidRDefault="00957D6C" w:rsidP="00957D6C">
      <w:pPr>
        <w:pStyle w:val="Zkladntext"/>
        <w:ind w:left="0"/>
        <w:rPr>
          <w:rFonts w:cs="Tahoma"/>
          <w:bCs/>
          <w:sz w:val="24"/>
          <w:szCs w:val="24"/>
        </w:rPr>
      </w:pPr>
    </w:p>
    <w:p w:rsidR="00957D6C" w:rsidRPr="0094161F" w:rsidRDefault="00957D6C" w:rsidP="00957D6C">
      <w:pPr>
        <w:numPr>
          <w:ilvl w:val="0"/>
          <w:numId w:val="2"/>
        </w:numPr>
        <w:spacing w:after="0" w:line="240" w:lineRule="auto"/>
        <w:ind w:left="426" w:hanging="284"/>
        <w:jc w:val="both"/>
        <w:rPr>
          <w:sz w:val="24"/>
        </w:rPr>
      </w:pPr>
      <w:r w:rsidRPr="0094161F">
        <w:rPr>
          <w:b/>
          <w:sz w:val="24"/>
          <w:szCs w:val="24"/>
        </w:rPr>
        <w:t xml:space="preserve">Dlhodobý hmotný majetok </w:t>
      </w:r>
    </w:p>
    <w:p w:rsidR="00957D6C" w:rsidRDefault="00957D6C" w:rsidP="00957D6C">
      <w:pPr>
        <w:pStyle w:val="Zkladntext"/>
        <w:rPr>
          <w:sz w:val="24"/>
        </w:rPr>
      </w:pPr>
      <w:r w:rsidRPr="0094161F">
        <w:rPr>
          <w:b/>
          <w:sz w:val="24"/>
        </w:rPr>
        <w:lastRenderedPageBreak/>
        <w:t>Dlhodobý hmotný majetok nakupovaný</w:t>
      </w:r>
      <w:r w:rsidRPr="0094161F">
        <w:rPr>
          <w:sz w:val="24"/>
        </w:rPr>
        <w:t xml:space="preserve"> sa oceňuje </w:t>
      </w:r>
      <w:r w:rsidRPr="0094161F">
        <w:rPr>
          <w:sz w:val="24"/>
          <w:u w:val="single"/>
        </w:rPr>
        <w:t>obstarávacou cenou</w:t>
      </w:r>
      <w:r>
        <w:rPr>
          <w:sz w:val="24"/>
        </w:rPr>
        <w:t xml:space="preserve"> a je evidovaný v majetku účtovnej jednotky.</w:t>
      </w:r>
      <w:r w:rsidRPr="0094161F">
        <w:rPr>
          <w:sz w:val="24"/>
        </w:rPr>
        <w:t xml:space="preserve"> Obstarávacia cena zahŕňa cenu, za ktorú sa majetok obstaral a náklady súvisiace s jeho obstaraním. </w:t>
      </w:r>
    </w:p>
    <w:p w:rsidR="00957D6C" w:rsidRDefault="00957D6C" w:rsidP="00957D6C">
      <w:pPr>
        <w:pStyle w:val="Zkladntext"/>
        <w:rPr>
          <w:sz w:val="24"/>
        </w:rPr>
      </w:pPr>
    </w:p>
    <w:p w:rsidR="00957D6C" w:rsidRDefault="00957D6C" w:rsidP="00957D6C">
      <w:pPr>
        <w:pStyle w:val="Zkladntext"/>
        <w:rPr>
          <w:sz w:val="24"/>
        </w:rPr>
      </w:pPr>
    </w:p>
    <w:p w:rsidR="00957D6C" w:rsidRDefault="00957D6C" w:rsidP="00957D6C">
      <w:pPr>
        <w:numPr>
          <w:ilvl w:val="0"/>
          <w:numId w:val="2"/>
        </w:numPr>
        <w:spacing w:after="0" w:line="240" w:lineRule="auto"/>
        <w:ind w:left="426" w:hanging="284"/>
        <w:jc w:val="both"/>
        <w:rPr>
          <w:sz w:val="24"/>
        </w:rPr>
      </w:pPr>
      <w:r w:rsidRPr="00EA099D">
        <w:rPr>
          <w:b/>
          <w:sz w:val="24"/>
        </w:rPr>
        <w:t xml:space="preserve">Dlhodobý hmotný majetok vytvorený vlastnou činnosťou </w:t>
      </w:r>
      <w:r>
        <w:rPr>
          <w:sz w:val="24"/>
        </w:rPr>
        <w:t>nemáme.</w:t>
      </w:r>
    </w:p>
    <w:p w:rsidR="00957D6C" w:rsidRDefault="00957D6C" w:rsidP="00957D6C">
      <w:pPr>
        <w:pStyle w:val="Zkladntext"/>
        <w:ind w:left="425"/>
        <w:rPr>
          <w:rFonts w:cs="Tahoma"/>
          <w:bCs/>
          <w:sz w:val="24"/>
          <w:szCs w:val="24"/>
        </w:rPr>
      </w:pPr>
    </w:p>
    <w:p w:rsidR="00957D6C" w:rsidRDefault="00957D6C" w:rsidP="00957D6C">
      <w:pPr>
        <w:numPr>
          <w:ilvl w:val="0"/>
          <w:numId w:val="2"/>
        </w:numPr>
        <w:spacing w:after="0" w:line="240" w:lineRule="auto"/>
        <w:ind w:left="426" w:hanging="284"/>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957D6C" w:rsidRPr="00177F32" w:rsidRDefault="00957D6C" w:rsidP="00957D6C">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57D6C" w:rsidRDefault="00957D6C" w:rsidP="00957D6C">
      <w:pPr>
        <w:pStyle w:val="Zkladntext"/>
        <w:ind w:left="0"/>
        <w:rPr>
          <w:sz w:val="24"/>
        </w:rPr>
      </w:pPr>
    </w:p>
    <w:p w:rsidR="00957D6C" w:rsidRDefault="00957D6C" w:rsidP="00957D6C">
      <w:pPr>
        <w:numPr>
          <w:ilvl w:val="0"/>
          <w:numId w:val="2"/>
        </w:numPr>
        <w:spacing w:after="0" w:line="240" w:lineRule="auto"/>
        <w:ind w:left="426" w:hanging="284"/>
        <w:jc w:val="both"/>
        <w:rPr>
          <w:sz w:val="24"/>
        </w:rPr>
      </w:pPr>
      <w:r w:rsidRPr="00440E22">
        <w:rPr>
          <w:b/>
          <w:sz w:val="24"/>
        </w:rPr>
        <w:t>Dlhodobý finančný majetok</w:t>
      </w:r>
      <w:r>
        <w:rPr>
          <w:sz w:val="24"/>
        </w:rPr>
        <w:t xml:space="preserve"> sa oceňuje </w:t>
      </w:r>
      <w:r w:rsidRPr="002C7E40">
        <w:rPr>
          <w:sz w:val="24"/>
          <w:u w:val="single"/>
        </w:rPr>
        <w:t>obstarávacou cenou</w:t>
      </w:r>
      <w:r>
        <w:rPr>
          <w:sz w:val="24"/>
        </w:rPr>
        <w:t>. Tento druh majetku účtovná jednotka nemá .</w:t>
      </w:r>
    </w:p>
    <w:p w:rsidR="00957D6C" w:rsidRDefault="00957D6C" w:rsidP="00957D6C">
      <w:pPr>
        <w:pStyle w:val="Zkladntext"/>
        <w:ind w:left="720"/>
        <w:rPr>
          <w:rFonts w:cs="Tahoma"/>
          <w:b/>
          <w:bCs/>
          <w:sz w:val="22"/>
          <w:szCs w:val="22"/>
        </w:rPr>
      </w:pPr>
    </w:p>
    <w:p w:rsidR="00957D6C" w:rsidRPr="00440E22" w:rsidRDefault="00957D6C" w:rsidP="00957D6C">
      <w:pPr>
        <w:numPr>
          <w:ilvl w:val="0"/>
          <w:numId w:val="2"/>
        </w:numPr>
        <w:spacing w:after="0" w:line="240" w:lineRule="auto"/>
        <w:ind w:left="426" w:hanging="284"/>
        <w:jc w:val="both"/>
        <w:rPr>
          <w:b/>
          <w:sz w:val="24"/>
        </w:rPr>
      </w:pPr>
      <w:r w:rsidRPr="00440E22">
        <w:rPr>
          <w:b/>
          <w:sz w:val="24"/>
        </w:rPr>
        <w:t xml:space="preserve">Zásoby </w:t>
      </w:r>
      <w:r>
        <w:rPr>
          <w:b/>
          <w:sz w:val="24"/>
        </w:rPr>
        <w:t>nakupované</w:t>
      </w:r>
    </w:p>
    <w:p w:rsidR="00957D6C" w:rsidRDefault="00957D6C" w:rsidP="00957D6C">
      <w:pPr>
        <w:pStyle w:val="Zkladntext"/>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957D6C" w:rsidRPr="00A860CF" w:rsidRDefault="00957D6C" w:rsidP="00957D6C">
      <w:pPr>
        <w:pStyle w:val="Zkladntext"/>
        <w:rPr>
          <w:sz w:val="24"/>
        </w:rPr>
      </w:pPr>
      <w:r w:rsidRPr="00764F5E">
        <w:rPr>
          <w:sz w:val="24"/>
        </w:rPr>
        <w:t xml:space="preserve">V účtovnej jednotke sa zásoby </w:t>
      </w:r>
      <w:r>
        <w:rPr>
          <w:sz w:val="24"/>
        </w:rPr>
        <w:t xml:space="preserve">obstarávajú iba v školskej jedálni. Obstarávacia cena zahŕňa cenu, za ktorú sa zásoby obstarali a náklady súvisiace s ich obstaraním. </w:t>
      </w:r>
    </w:p>
    <w:p w:rsidR="00957D6C" w:rsidRDefault="00957D6C" w:rsidP="00957D6C">
      <w:pPr>
        <w:pStyle w:val="Zkladntext"/>
        <w:rPr>
          <w:b/>
          <w:sz w:val="24"/>
        </w:rPr>
      </w:pPr>
    </w:p>
    <w:p w:rsidR="00957D6C" w:rsidRDefault="00957D6C" w:rsidP="00957D6C">
      <w:pPr>
        <w:numPr>
          <w:ilvl w:val="0"/>
          <w:numId w:val="2"/>
        </w:numPr>
        <w:spacing w:after="0" w:line="240" w:lineRule="auto"/>
        <w:ind w:left="426" w:hanging="284"/>
        <w:jc w:val="both"/>
        <w:rPr>
          <w:sz w:val="24"/>
        </w:rPr>
      </w:pPr>
      <w:r w:rsidRPr="00FD5013">
        <w:rPr>
          <w:b/>
          <w:sz w:val="24"/>
        </w:rPr>
        <w:t xml:space="preserve">Zásoby vytvorené vlastnou činnosťou </w:t>
      </w:r>
      <w:r>
        <w:rPr>
          <w:sz w:val="24"/>
        </w:rPr>
        <w:t>nemáme.</w:t>
      </w:r>
    </w:p>
    <w:p w:rsidR="00957D6C" w:rsidRDefault="00957D6C" w:rsidP="00957D6C">
      <w:pPr>
        <w:pStyle w:val="Zkladntext"/>
        <w:rPr>
          <w:b/>
          <w:sz w:val="24"/>
        </w:rPr>
      </w:pPr>
    </w:p>
    <w:p w:rsidR="00957D6C" w:rsidRPr="00FD0D84" w:rsidRDefault="00957D6C" w:rsidP="00957D6C">
      <w:pPr>
        <w:numPr>
          <w:ilvl w:val="0"/>
          <w:numId w:val="2"/>
        </w:numPr>
        <w:spacing w:after="0" w:line="240" w:lineRule="auto"/>
        <w:ind w:left="426" w:hanging="284"/>
        <w:jc w:val="both"/>
        <w:rPr>
          <w:sz w:val="24"/>
        </w:rPr>
      </w:pPr>
      <w:r w:rsidRPr="00B21289">
        <w:rPr>
          <w:b/>
          <w:sz w:val="24"/>
        </w:rPr>
        <w:t xml:space="preserve">Zásoby získané </w:t>
      </w:r>
      <w:r>
        <w:rPr>
          <w:b/>
          <w:sz w:val="24"/>
        </w:rPr>
        <w:t xml:space="preserve">bezodplatne </w:t>
      </w:r>
      <w:r>
        <w:rPr>
          <w:sz w:val="24"/>
        </w:rPr>
        <w:t xml:space="preserve">sa oceňujú </w:t>
      </w:r>
      <w:r w:rsidRPr="002C7E40">
        <w:rPr>
          <w:sz w:val="24"/>
          <w:u w:val="single"/>
        </w:rPr>
        <w:t>reprodukčnou obstarávacou cenou</w:t>
      </w:r>
      <w:r>
        <w:rPr>
          <w:sz w:val="24"/>
        </w:rPr>
        <w:t xml:space="preserve"> – účtovná jednotka nemá.</w:t>
      </w:r>
    </w:p>
    <w:p w:rsidR="00957D6C" w:rsidRDefault="00957D6C" w:rsidP="00957D6C">
      <w:pPr>
        <w:pStyle w:val="Pismenka"/>
        <w:tabs>
          <w:tab w:val="clear" w:pos="426"/>
        </w:tabs>
        <w:rPr>
          <w:b w:val="0"/>
          <w:sz w:val="24"/>
        </w:rPr>
      </w:pPr>
    </w:p>
    <w:p w:rsidR="00957D6C" w:rsidRPr="00C36DF8" w:rsidRDefault="00957D6C" w:rsidP="00957D6C">
      <w:pPr>
        <w:numPr>
          <w:ilvl w:val="0"/>
          <w:numId w:val="2"/>
        </w:numPr>
        <w:spacing w:after="0" w:line="240" w:lineRule="auto"/>
        <w:ind w:left="426" w:hanging="284"/>
        <w:jc w:val="both"/>
        <w:rPr>
          <w:sz w:val="24"/>
          <w:szCs w:val="24"/>
        </w:rPr>
      </w:pPr>
      <w:r w:rsidRPr="00C36DF8">
        <w:rPr>
          <w:b/>
          <w:sz w:val="24"/>
        </w:rPr>
        <w:t xml:space="preserve">Pohľadávky </w:t>
      </w:r>
    </w:p>
    <w:p w:rsidR="00957D6C" w:rsidRPr="00C36DF8" w:rsidRDefault="00957D6C" w:rsidP="00957D6C">
      <w:pPr>
        <w:pStyle w:val="Zkladntext"/>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r>
        <w:rPr>
          <w:sz w:val="24"/>
          <w:szCs w:val="24"/>
        </w:rPr>
        <w:t xml:space="preserve"> Pohľadávky nemáme.</w:t>
      </w:r>
    </w:p>
    <w:p w:rsidR="00957D6C" w:rsidRDefault="00957D6C" w:rsidP="00957D6C">
      <w:pPr>
        <w:pStyle w:val="Zkladntext"/>
        <w:ind w:left="0"/>
        <w:rPr>
          <w:sz w:val="24"/>
        </w:rPr>
      </w:pPr>
    </w:p>
    <w:p w:rsidR="00957D6C" w:rsidRPr="00C36DF8" w:rsidRDefault="00957D6C" w:rsidP="00957D6C">
      <w:pPr>
        <w:numPr>
          <w:ilvl w:val="0"/>
          <w:numId w:val="2"/>
        </w:numPr>
        <w:spacing w:after="0" w:line="240" w:lineRule="auto"/>
        <w:ind w:left="426" w:hanging="284"/>
        <w:jc w:val="both"/>
        <w:rPr>
          <w:sz w:val="24"/>
          <w:szCs w:val="24"/>
        </w:rPr>
      </w:pPr>
      <w:r w:rsidRPr="00C36DF8">
        <w:rPr>
          <w:b/>
          <w:sz w:val="24"/>
        </w:rPr>
        <w:t xml:space="preserve">Krátkodobý finančný majetok </w:t>
      </w:r>
    </w:p>
    <w:p w:rsidR="00957D6C" w:rsidRDefault="00957D6C" w:rsidP="00957D6C">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r>
        <w:rPr>
          <w:sz w:val="24"/>
          <w:szCs w:val="24"/>
        </w:rPr>
        <w:t xml:space="preserve"> Peňažné prostriedky a ceniny nemáme.</w:t>
      </w:r>
    </w:p>
    <w:p w:rsidR="00957D6C" w:rsidRDefault="00957D6C" w:rsidP="00957D6C">
      <w:pPr>
        <w:ind w:left="714"/>
        <w:jc w:val="both"/>
        <w:rPr>
          <w:sz w:val="24"/>
          <w:szCs w:val="24"/>
        </w:rPr>
      </w:pPr>
    </w:p>
    <w:p w:rsidR="00957D6C" w:rsidRPr="00C36DF8" w:rsidRDefault="00957D6C" w:rsidP="00957D6C">
      <w:pPr>
        <w:numPr>
          <w:ilvl w:val="0"/>
          <w:numId w:val="2"/>
        </w:numPr>
        <w:spacing w:after="0" w:line="240" w:lineRule="auto"/>
        <w:ind w:left="426" w:hanging="284"/>
        <w:jc w:val="both"/>
        <w:rPr>
          <w:sz w:val="24"/>
          <w:szCs w:val="24"/>
        </w:rPr>
      </w:pPr>
      <w:r w:rsidRPr="00C36DF8">
        <w:rPr>
          <w:b/>
          <w:sz w:val="24"/>
        </w:rPr>
        <w:t xml:space="preserve">Časové rozlíšenie na strane </w:t>
      </w:r>
      <w:r w:rsidRPr="00C36DF8">
        <w:rPr>
          <w:b/>
          <w:sz w:val="24"/>
          <w:szCs w:val="24"/>
        </w:rPr>
        <w:t>aktív</w:t>
      </w:r>
    </w:p>
    <w:p w:rsidR="00957D6C" w:rsidRDefault="00957D6C" w:rsidP="00957D6C">
      <w:pPr>
        <w:pStyle w:val="Zkladntext"/>
        <w:rPr>
          <w:sz w:val="24"/>
          <w:szCs w:val="24"/>
        </w:rPr>
      </w:pPr>
      <w:r w:rsidRPr="00C36DF8">
        <w:rPr>
          <w:sz w:val="24"/>
          <w:szCs w:val="24"/>
        </w:rPr>
        <w:t>Náklady budúcich období</w:t>
      </w:r>
      <w:r>
        <w:rPr>
          <w:sz w:val="24"/>
          <w:szCs w:val="24"/>
        </w:rPr>
        <w:t xml:space="preserve"> /predplatné časopisov, účtovný a mzdový program/</w:t>
      </w:r>
      <w:r w:rsidRPr="00C36DF8">
        <w:rPr>
          <w:sz w:val="24"/>
          <w:szCs w:val="24"/>
        </w:rPr>
        <w:t xml:space="preserve"> a príjmy budúcich období</w:t>
      </w:r>
      <w:r>
        <w:rPr>
          <w:sz w:val="24"/>
          <w:szCs w:val="24"/>
        </w:rPr>
        <w:t xml:space="preserve"> /prenájom telocvične a nebytových priestorov, poplatky za ŠKD/</w:t>
      </w:r>
      <w:r w:rsidRPr="00C36DF8">
        <w:rPr>
          <w:sz w:val="24"/>
          <w:szCs w:val="24"/>
        </w:rPr>
        <w:t xml:space="preserve"> sa vykazujú vo výške, ktorá je potrebná na dodržanie zásady vecnej a časovej súvislosti s účtovným obdobím.</w:t>
      </w:r>
    </w:p>
    <w:p w:rsidR="00957D6C" w:rsidRPr="00C36DF8" w:rsidRDefault="00957D6C" w:rsidP="00957D6C">
      <w:pPr>
        <w:ind w:left="714"/>
        <w:jc w:val="both"/>
        <w:rPr>
          <w:sz w:val="24"/>
          <w:szCs w:val="24"/>
        </w:rPr>
      </w:pPr>
    </w:p>
    <w:p w:rsidR="00957D6C" w:rsidRPr="00C36DF8" w:rsidRDefault="00957D6C" w:rsidP="00957D6C">
      <w:pPr>
        <w:numPr>
          <w:ilvl w:val="0"/>
          <w:numId w:val="2"/>
        </w:numPr>
        <w:spacing w:after="0" w:line="240" w:lineRule="auto"/>
        <w:ind w:left="426" w:hanging="284"/>
        <w:jc w:val="both"/>
        <w:rPr>
          <w:b/>
          <w:sz w:val="24"/>
          <w:szCs w:val="24"/>
        </w:rPr>
      </w:pPr>
      <w:r>
        <w:rPr>
          <w:b/>
          <w:sz w:val="24"/>
          <w:szCs w:val="24"/>
        </w:rPr>
        <w:t>Záväzky, vrátane rezerv, dlhopisov, pôžičiek a úverov</w:t>
      </w:r>
    </w:p>
    <w:p w:rsidR="00957D6C" w:rsidRPr="00CB4D4A" w:rsidRDefault="00957D6C" w:rsidP="00957D6C">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57D6C" w:rsidRDefault="00957D6C" w:rsidP="00957D6C">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957D6C" w:rsidRPr="00594F54" w:rsidRDefault="00957D6C" w:rsidP="00957D6C">
      <w:pPr>
        <w:pStyle w:val="Zkladntext"/>
        <w:rPr>
          <w:sz w:val="24"/>
          <w:szCs w:val="24"/>
        </w:rPr>
      </w:pPr>
    </w:p>
    <w:p w:rsidR="00957D6C" w:rsidRPr="00CB4D4A" w:rsidRDefault="00957D6C" w:rsidP="00957D6C">
      <w:pPr>
        <w:pStyle w:val="Zkladntext"/>
        <w:rPr>
          <w:sz w:val="24"/>
          <w:szCs w:val="24"/>
        </w:rPr>
      </w:pPr>
    </w:p>
    <w:p w:rsidR="00957D6C" w:rsidRPr="0006578D" w:rsidRDefault="00957D6C" w:rsidP="00957D6C">
      <w:pPr>
        <w:numPr>
          <w:ilvl w:val="0"/>
          <w:numId w:val="2"/>
        </w:numPr>
        <w:spacing w:after="0" w:line="240" w:lineRule="auto"/>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957D6C" w:rsidRPr="0006578D" w:rsidRDefault="00957D6C" w:rsidP="00957D6C">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957D6C" w:rsidRDefault="00957D6C" w:rsidP="00957D6C">
      <w:pPr>
        <w:pStyle w:val="Pismenka"/>
        <w:tabs>
          <w:tab w:val="clear" w:pos="426"/>
        </w:tabs>
        <w:ind w:left="0" w:firstLine="0"/>
        <w:rPr>
          <w:b w:val="0"/>
          <w:sz w:val="24"/>
        </w:rPr>
      </w:pPr>
    </w:p>
    <w:p w:rsidR="00957D6C" w:rsidRDefault="00957D6C" w:rsidP="00957D6C">
      <w:pPr>
        <w:pStyle w:val="Pismenka"/>
        <w:tabs>
          <w:tab w:val="clear" w:pos="426"/>
        </w:tabs>
        <w:ind w:left="0" w:firstLine="0"/>
        <w:rPr>
          <w:b w:val="0"/>
          <w:sz w:val="24"/>
        </w:rPr>
      </w:pPr>
    </w:p>
    <w:p w:rsidR="00957D6C" w:rsidRDefault="00957D6C" w:rsidP="00957D6C">
      <w:pPr>
        <w:numPr>
          <w:ilvl w:val="0"/>
          <w:numId w:val="2"/>
        </w:numPr>
        <w:spacing w:after="0" w:line="240" w:lineRule="auto"/>
        <w:ind w:left="426" w:hanging="284"/>
        <w:jc w:val="both"/>
        <w:rPr>
          <w:b/>
          <w:sz w:val="24"/>
        </w:rPr>
      </w:pPr>
      <w:r>
        <w:rPr>
          <w:b/>
          <w:sz w:val="24"/>
        </w:rPr>
        <w:t xml:space="preserve">Deriváty </w:t>
      </w:r>
    </w:p>
    <w:p w:rsidR="00957D6C" w:rsidRDefault="00957D6C" w:rsidP="00957D6C">
      <w:pPr>
        <w:pStyle w:val="Zkladntext"/>
        <w:rPr>
          <w:sz w:val="24"/>
          <w:szCs w:val="24"/>
        </w:rPr>
      </w:pPr>
      <w:r>
        <w:rPr>
          <w:sz w:val="24"/>
          <w:szCs w:val="24"/>
        </w:rPr>
        <w:t xml:space="preserve">Deriváty sa oceňujú </w:t>
      </w:r>
      <w:r w:rsidRPr="00902956">
        <w:rPr>
          <w:sz w:val="24"/>
          <w:szCs w:val="24"/>
          <w:u w:val="single"/>
        </w:rPr>
        <w:t>reálnou hodnotou.</w:t>
      </w:r>
    </w:p>
    <w:p w:rsidR="00957D6C" w:rsidRPr="00733F0F" w:rsidRDefault="00957D6C" w:rsidP="00957D6C">
      <w:pPr>
        <w:pStyle w:val="Zkladntext"/>
        <w:ind w:left="720"/>
        <w:rPr>
          <w:sz w:val="24"/>
          <w:szCs w:val="24"/>
        </w:rPr>
      </w:pPr>
    </w:p>
    <w:p w:rsidR="00957D6C" w:rsidRDefault="00957D6C" w:rsidP="00957D6C">
      <w:pPr>
        <w:numPr>
          <w:ilvl w:val="0"/>
          <w:numId w:val="2"/>
        </w:numPr>
        <w:spacing w:after="0" w:line="240" w:lineRule="auto"/>
        <w:ind w:left="426" w:hanging="284"/>
        <w:jc w:val="both"/>
        <w:rPr>
          <w:b/>
          <w:sz w:val="24"/>
        </w:rPr>
      </w:pPr>
      <w:r>
        <w:rPr>
          <w:b/>
          <w:sz w:val="24"/>
        </w:rPr>
        <w:t xml:space="preserve">Majetok a záväzky zabezpečené derivátmi </w:t>
      </w:r>
    </w:p>
    <w:p w:rsidR="00957D6C" w:rsidRDefault="00957D6C" w:rsidP="00957D6C">
      <w:pPr>
        <w:pStyle w:val="Zkladntext"/>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w:t>
      </w:r>
      <w:r>
        <w:rPr>
          <w:sz w:val="24"/>
          <w:szCs w:val="24"/>
        </w:rPr>
        <w:t xml:space="preserve"> Tento druh majetku nemáme.</w:t>
      </w:r>
      <w:r w:rsidRPr="00733F0F">
        <w:rPr>
          <w:sz w:val="24"/>
          <w:szCs w:val="24"/>
        </w:rPr>
        <w:t xml:space="preserve"> </w:t>
      </w:r>
    </w:p>
    <w:p w:rsidR="00957D6C" w:rsidRDefault="00957D6C" w:rsidP="00957D6C">
      <w:pPr>
        <w:jc w:val="both"/>
        <w:rPr>
          <w:b/>
          <w:sz w:val="24"/>
        </w:rPr>
      </w:pPr>
    </w:p>
    <w:p w:rsidR="00957D6C" w:rsidRPr="001A5C81" w:rsidRDefault="00957D6C" w:rsidP="00957D6C">
      <w:pPr>
        <w:numPr>
          <w:ilvl w:val="0"/>
          <w:numId w:val="2"/>
        </w:numPr>
        <w:spacing w:after="0" w:line="240" w:lineRule="auto"/>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957D6C" w:rsidRPr="00C377FC" w:rsidRDefault="00957D6C" w:rsidP="00957D6C">
      <w:pPr>
        <w:pStyle w:val="Zkladntext"/>
        <w:rPr>
          <w:b/>
        </w:rPr>
      </w:pPr>
    </w:p>
    <w:p w:rsidR="00957D6C" w:rsidRDefault="00957D6C" w:rsidP="00957D6C">
      <w:pPr>
        <w:numPr>
          <w:ilvl w:val="0"/>
          <w:numId w:val="2"/>
        </w:numPr>
        <w:spacing w:after="0" w:line="240" w:lineRule="auto"/>
        <w:ind w:left="426" w:hanging="284"/>
        <w:jc w:val="both"/>
        <w:rPr>
          <w:sz w:val="24"/>
        </w:rPr>
      </w:pPr>
      <w:r>
        <w:rPr>
          <w:b/>
          <w:sz w:val="24"/>
        </w:rPr>
        <w:t xml:space="preserve">Finančný prenájom </w:t>
      </w:r>
      <w:r>
        <w:rPr>
          <w:sz w:val="24"/>
        </w:rPr>
        <w:t xml:space="preserve">sa oceňuje </w:t>
      </w:r>
      <w:r w:rsidRPr="00670A78">
        <w:rPr>
          <w:sz w:val="24"/>
          <w:u w:val="single"/>
        </w:rPr>
        <w:t>obstarávacou cenou</w:t>
      </w:r>
      <w:r>
        <w:rPr>
          <w:sz w:val="24"/>
        </w:rPr>
        <w:t>. Tento druh majetku nemáme.</w:t>
      </w:r>
    </w:p>
    <w:p w:rsidR="00957D6C" w:rsidRDefault="00957D6C" w:rsidP="00957D6C">
      <w:pPr>
        <w:pStyle w:val="Zkladntext"/>
      </w:pPr>
    </w:p>
    <w:p w:rsidR="00957D6C" w:rsidRDefault="00957D6C" w:rsidP="00957D6C">
      <w:pPr>
        <w:jc w:val="both"/>
        <w:rPr>
          <w:rFonts w:cs="Tahoma"/>
          <w:b/>
          <w:bCs/>
          <w:sz w:val="24"/>
          <w:szCs w:val="24"/>
        </w:rPr>
      </w:pPr>
      <w:r w:rsidRPr="00D76BAA">
        <w:rPr>
          <w:rFonts w:cs="Tahoma"/>
          <w:b/>
          <w:bCs/>
          <w:sz w:val="24"/>
          <w:szCs w:val="24"/>
        </w:rPr>
        <w:t xml:space="preserve">Ods. </w:t>
      </w:r>
      <w:r>
        <w:rPr>
          <w:rFonts w:cs="Tahoma"/>
          <w:b/>
          <w:bCs/>
          <w:sz w:val="24"/>
          <w:szCs w:val="24"/>
        </w:rPr>
        <w:t>5</w:t>
      </w:r>
    </w:p>
    <w:p w:rsidR="00957D6C" w:rsidRPr="004E71DF" w:rsidRDefault="00957D6C" w:rsidP="00957D6C">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957D6C" w:rsidRPr="002B21DE" w:rsidRDefault="00957D6C" w:rsidP="00957D6C">
      <w:pPr>
        <w:jc w:val="both"/>
        <w:rPr>
          <w:b/>
          <w:sz w:val="24"/>
          <w:szCs w:val="24"/>
        </w:rPr>
      </w:pPr>
      <w:r>
        <w:rPr>
          <w:b/>
          <w:sz w:val="24"/>
          <w:szCs w:val="24"/>
        </w:rPr>
        <w:t>Podstata odpisovania dlhodobého nehmotného a dlhodobého hmotného majetku</w:t>
      </w:r>
    </w:p>
    <w:p w:rsidR="00957D6C" w:rsidRDefault="00957D6C" w:rsidP="00957D6C">
      <w:pPr>
        <w:jc w:val="both"/>
        <w:rPr>
          <w:sz w:val="24"/>
          <w:szCs w:val="24"/>
        </w:rPr>
      </w:pPr>
      <w:r w:rsidRPr="00737A65">
        <w:rPr>
          <w:sz w:val="24"/>
          <w:szCs w:val="24"/>
        </w:rPr>
        <w:t xml:space="preserve">Odpisy dlhodobého nehmotného majetku a dlhodobého hmotného majetku sú stanovené </w:t>
      </w:r>
      <w:r>
        <w:rPr>
          <w:sz w:val="24"/>
          <w:szCs w:val="24"/>
        </w:rPr>
        <w:t xml:space="preserve">zriaďovateľom. </w:t>
      </w:r>
    </w:p>
    <w:p w:rsidR="00957D6C" w:rsidRDefault="00957D6C" w:rsidP="00957D6C">
      <w:pPr>
        <w:pStyle w:val="Zkladntext"/>
        <w:ind w:left="0"/>
        <w:rPr>
          <w:sz w:val="24"/>
          <w:szCs w:val="24"/>
        </w:rPr>
      </w:pPr>
      <w:r>
        <w:rPr>
          <w:sz w:val="24"/>
          <w:szCs w:val="24"/>
        </w:rPr>
        <w:t>Spôsob zostavenia odpisového plánu pre dlhodobý majetok a dobu odpisovania, vypracováva a realizuje zriaďovateľ, nakoľko je správcom nášho majetku. V účtovnej evidencii sa účtujú odpisy na základe zostavy, ktorú obdržíme od zriaďovateľa.</w:t>
      </w:r>
    </w:p>
    <w:p w:rsidR="00957D6C" w:rsidRPr="00737A65" w:rsidRDefault="00957D6C" w:rsidP="00957D6C">
      <w:pPr>
        <w:pStyle w:val="Zkladntext"/>
        <w:ind w:left="0"/>
        <w:rPr>
          <w:sz w:val="24"/>
          <w:szCs w:val="24"/>
        </w:rPr>
      </w:pPr>
    </w:p>
    <w:p w:rsidR="00957D6C" w:rsidRPr="00554B96" w:rsidRDefault="00957D6C" w:rsidP="00957D6C">
      <w:pPr>
        <w:jc w:val="both"/>
        <w:rPr>
          <w:sz w:val="24"/>
        </w:rPr>
      </w:pPr>
      <w:r w:rsidRPr="00554B96">
        <w:rPr>
          <w:sz w:val="24"/>
        </w:rPr>
        <w:t>Drobný nehmo</w:t>
      </w:r>
      <w:r>
        <w:rPr>
          <w:sz w:val="24"/>
        </w:rPr>
        <w:t>tný majetok od .....0......... €</w:t>
      </w:r>
      <w:r w:rsidRPr="00554B96">
        <w:rPr>
          <w:sz w:val="24"/>
        </w:rPr>
        <w:t xml:space="preserve"> do</w:t>
      </w:r>
      <w:r>
        <w:rPr>
          <w:sz w:val="24"/>
        </w:rPr>
        <w:t xml:space="preserve"> </w:t>
      </w:r>
      <w:r w:rsidRPr="00554B96">
        <w:rPr>
          <w:sz w:val="24"/>
        </w:rPr>
        <w:t>.....</w:t>
      </w:r>
      <w:r>
        <w:rPr>
          <w:sz w:val="24"/>
        </w:rPr>
        <w:t>166</w:t>
      </w:r>
      <w:r w:rsidRPr="00554B96">
        <w:rPr>
          <w:sz w:val="24"/>
        </w:rPr>
        <w:t xml:space="preserve">......... </w:t>
      </w:r>
      <w:r>
        <w:rPr>
          <w:sz w:val="24"/>
        </w:rPr>
        <w:t>€</w:t>
      </w:r>
      <w:r w:rsidRPr="00554B96">
        <w:rPr>
          <w:sz w:val="24"/>
        </w:rPr>
        <w:t>, ktorý podľa rozhodnutia účtovnej jednotky nie je dlhodobým nehmotným majetkom sa účtuje pri obstaraní do nákla</w:t>
      </w:r>
      <w:r>
        <w:rPr>
          <w:sz w:val="24"/>
        </w:rPr>
        <w:t>dov .</w:t>
      </w:r>
    </w:p>
    <w:p w:rsidR="00957D6C" w:rsidRPr="00554B96" w:rsidRDefault="00957D6C" w:rsidP="00957D6C">
      <w:pPr>
        <w:jc w:val="both"/>
        <w:rPr>
          <w:sz w:val="24"/>
        </w:rPr>
      </w:pPr>
      <w:r w:rsidRPr="00554B96">
        <w:rPr>
          <w:sz w:val="24"/>
        </w:rPr>
        <w:t>Drobný hmotný majetok od</w:t>
      </w:r>
      <w:r>
        <w:rPr>
          <w:sz w:val="24"/>
        </w:rPr>
        <w:t xml:space="preserve"> </w:t>
      </w:r>
      <w:r w:rsidRPr="00554B96">
        <w:rPr>
          <w:sz w:val="24"/>
        </w:rPr>
        <w:t>......</w:t>
      </w:r>
      <w:r>
        <w:rPr>
          <w:sz w:val="24"/>
        </w:rPr>
        <w:t>0</w:t>
      </w:r>
      <w:r w:rsidRPr="00554B96">
        <w:rPr>
          <w:sz w:val="24"/>
        </w:rPr>
        <w:t>........</w:t>
      </w:r>
      <w:r>
        <w:rPr>
          <w:sz w:val="24"/>
        </w:rPr>
        <w:t xml:space="preserve"> €</w:t>
      </w:r>
      <w:r w:rsidRPr="00554B96">
        <w:rPr>
          <w:sz w:val="24"/>
        </w:rPr>
        <w:t xml:space="preserve"> do .....</w:t>
      </w:r>
      <w:r>
        <w:rPr>
          <w:sz w:val="24"/>
        </w:rPr>
        <w:t>166</w:t>
      </w:r>
      <w:r w:rsidRPr="00554B96">
        <w:rPr>
          <w:sz w:val="24"/>
        </w:rPr>
        <w:t xml:space="preserve">......... </w:t>
      </w:r>
      <w:r>
        <w:rPr>
          <w:sz w:val="24"/>
        </w:rPr>
        <w:t>€</w:t>
      </w:r>
      <w:r w:rsidRPr="00554B96">
        <w:rPr>
          <w:sz w:val="24"/>
        </w:rPr>
        <w:t>, ktorý podľa rozhodnutia účtovnej jednotky nie je dlhodobým hmotn</w:t>
      </w:r>
      <w:r>
        <w:rPr>
          <w:sz w:val="24"/>
        </w:rPr>
        <w:t>ým majetkom sa účtuje pri obstarávaní do nákladov</w:t>
      </w:r>
      <w:r w:rsidRPr="00554B96">
        <w:rPr>
          <w:sz w:val="24"/>
        </w:rPr>
        <w:t xml:space="preserve">. </w:t>
      </w:r>
    </w:p>
    <w:p w:rsidR="00957D6C" w:rsidRDefault="00957D6C" w:rsidP="00957D6C">
      <w:pPr>
        <w:pStyle w:val="Zkladntext"/>
        <w:ind w:left="0"/>
        <w:rPr>
          <w:b/>
          <w:bCs/>
          <w:sz w:val="24"/>
          <w:szCs w:val="24"/>
        </w:rPr>
      </w:pPr>
    </w:p>
    <w:p w:rsidR="00957D6C" w:rsidRDefault="00957D6C" w:rsidP="00957D6C">
      <w:pPr>
        <w:jc w:val="both"/>
        <w:rPr>
          <w:rFonts w:cs="Tahoma"/>
          <w:b/>
          <w:bCs/>
          <w:sz w:val="24"/>
          <w:szCs w:val="24"/>
        </w:rPr>
      </w:pPr>
      <w:r w:rsidRPr="00D76BAA">
        <w:rPr>
          <w:rFonts w:cs="Tahoma"/>
          <w:b/>
          <w:bCs/>
          <w:sz w:val="24"/>
          <w:szCs w:val="24"/>
        </w:rPr>
        <w:t xml:space="preserve">Ods. </w:t>
      </w:r>
      <w:r>
        <w:rPr>
          <w:rFonts w:cs="Tahoma"/>
          <w:b/>
          <w:bCs/>
          <w:sz w:val="24"/>
          <w:szCs w:val="24"/>
        </w:rPr>
        <w:t>6</w:t>
      </w:r>
    </w:p>
    <w:p w:rsidR="00957D6C" w:rsidRDefault="00957D6C" w:rsidP="00957D6C">
      <w:pPr>
        <w:jc w:val="both"/>
        <w:rPr>
          <w:b/>
          <w:sz w:val="24"/>
          <w:szCs w:val="24"/>
        </w:rPr>
      </w:pPr>
      <w:r w:rsidRPr="00665FD6">
        <w:rPr>
          <w:b/>
          <w:sz w:val="24"/>
          <w:szCs w:val="24"/>
        </w:rPr>
        <w:t>Zásady pre zohľadnenie zníženia hodnoty majetku.</w:t>
      </w:r>
    </w:p>
    <w:p w:rsidR="00957D6C" w:rsidRDefault="00957D6C" w:rsidP="00957D6C">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957D6C" w:rsidRDefault="00957D6C" w:rsidP="00957D6C">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957D6C" w:rsidRDefault="00957D6C" w:rsidP="00957D6C">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957D6C" w:rsidRDefault="00957D6C" w:rsidP="00957D6C">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957D6C" w:rsidRDefault="00957D6C" w:rsidP="00957D6C">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957D6C" w:rsidRDefault="00957D6C" w:rsidP="00957D6C">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r>
        <w:rPr>
          <w:sz w:val="24"/>
          <w:szCs w:val="24"/>
        </w:rPr>
        <w:t xml:space="preserve"> Opravné položky k pohľadávkam neboli účtované, nakoľko pohľadávky naša účtovná jednotka nemá.</w:t>
      </w:r>
    </w:p>
    <w:p w:rsidR="00957D6C" w:rsidRDefault="00957D6C" w:rsidP="00957D6C">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957D6C" w:rsidRPr="00A95CC9" w:rsidRDefault="00957D6C" w:rsidP="00957D6C">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957D6C" w:rsidRDefault="00957D6C" w:rsidP="00957D6C">
      <w:pPr>
        <w:jc w:val="both"/>
        <w:rPr>
          <w:rFonts w:cs="Tahoma"/>
          <w:b/>
          <w:bCs/>
          <w:sz w:val="24"/>
          <w:szCs w:val="24"/>
        </w:rPr>
      </w:pPr>
    </w:p>
    <w:p w:rsidR="00957D6C" w:rsidRDefault="00957D6C" w:rsidP="00957D6C">
      <w:pPr>
        <w:jc w:val="both"/>
        <w:rPr>
          <w:rFonts w:cs="Tahoma"/>
          <w:b/>
          <w:bCs/>
          <w:sz w:val="24"/>
          <w:szCs w:val="24"/>
        </w:rPr>
      </w:pPr>
      <w:r w:rsidRPr="00D76BAA">
        <w:rPr>
          <w:rFonts w:cs="Tahoma"/>
          <w:b/>
          <w:bCs/>
          <w:sz w:val="24"/>
          <w:szCs w:val="24"/>
        </w:rPr>
        <w:t xml:space="preserve">Ods. </w:t>
      </w:r>
      <w:r>
        <w:rPr>
          <w:rFonts w:cs="Tahoma"/>
          <w:b/>
          <w:bCs/>
          <w:sz w:val="24"/>
          <w:szCs w:val="24"/>
        </w:rPr>
        <w:t>7</w:t>
      </w:r>
    </w:p>
    <w:p w:rsidR="00957D6C" w:rsidRDefault="00957D6C" w:rsidP="00957D6C">
      <w:pPr>
        <w:jc w:val="both"/>
        <w:rPr>
          <w:b/>
          <w:sz w:val="24"/>
          <w:szCs w:val="24"/>
        </w:rPr>
      </w:pPr>
      <w:r w:rsidRPr="003E0AA1">
        <w:rPr>
          <w:b/>
          <w:sz w:val="24"/>
          <w:szCs w:val="24"/>
        </w:rPr>
        <w:t>Zásady pre vykazovanie transferov.</w:t>
      </w:r>
    </w:p>
    <w:p w:rsidR="00957D6C" w:rsidRDefault="00957D6C" w:rsidP="00957D6C">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957D6C" w:rsidRPr="002C39D0" w:rsidRDefault="00957D6C" w:rsidP="00957D6C">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957D6C" w:rsidRDefault="00957D6C" w:rsidP="00957D6C">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957D6C" w:rsidRPr="002C39D0" w:rsidRDefault="00957D6C" w:rsidP="00957D6C">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957D6C" w:rsidRPr="002C39D0" w:rsidRDefault="00957D6C" w:rsidP="00957D6C">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957D6C" w:rsidRDefault="00957D6C" w:rsidP="00957D6C">
      <w:pPr>
        <w:jc w:val="both"/>
        <w:rPr>
          <w:b/>
          <w:sz w:val="24"/>
          <w:szCs w:val="24"/>
        </w:rPr>
      </w:pPr>
    </w:p>
    <w:p w:rsidR="00957D6C" w:rsidRDefault="00957D6C" w:rsidP="00957D6C">
      <w:pPr>
        <w:jc w:val="both"/>
        <w:rPr>
          <w:rFonts w:cs="Tahoma"/>
          <w:b/>
          <w:bCs/>
          <w:sz w:val="24"/>
          <w:szCs w:val="24"/>
        </w:rPr>
      </w:pPr>
      <w:r w:rsidRPr="00D76BAA">
        <w:rPr>
          <w:rFonts w:cs="Tahoma"/>
          <w:b/>
          <w:bCs/>
          <w:sz w:val="24"/>
          <w:szCs w:val="24"/>
        </w:rPr>
        <w:t xml:space="preserve">Ods. </w:t>
      </w:r>
      <w:r>
        <w:rPr>
          <w:rFonts w:cs="Tahoma"/>
          <w:b/>
          <w:bCs/>
          <w:sz w:val="24"/>
          <w:szCs w:val="24"/>
        </w:rPr>
        <w:t>8</w:t>
      </w:r>
    </w:p>
    <w:p w:rsidR="00957D6C" w:rsidRDefault="00957D6C" w:rsidP="00957D6C">
      <w:pPr>
        <w:jc w:val="both"/>
        <w:rPr>
          <w:b/>
          <w:sz w:val="24"/>
          <w:szCs w:val="24"/>
        </w:rPr>
      </w:pPr>
      <w:r w:rsidRPr="006C6683">
        <w:rPr>
          <w:b/>
          <w:sz w:val="24"/>
          <w:szCs w:val="24"/>
        </w:rPr>
        <w:t>Spôsob prepočtu údajov v cudzích menách na menu euro.</w:t>
      </w:r>
    </w:p>
    <w:p w:rsidR="00957D6C" w:rsidRPr="006C6683" w:rsidRDefault="00957D6C" w:rsidP="00957D6C">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57D6C" w:rsidRPr="006C6683" w:rsidRDefault="00957D6C" w:rsidP="00957D6C">
      <w:pPr>
        <w:pStyle w:val="Zkladntext"/>
        <w:ind w:left="0"/>
        <w:rPr>
          <w:sz w:val="24"/>
          <w:szCs w:val="24"/>
        </w:rPr>
      </w:pPr>
      <w:r w:rsidRPr="006C6683">
        <w:rPr>
          <w:sz w:val="24"/>
          <w:szCs w:val="24"/>
        </w:rPr>
        <w:t>Na ocenenie prírastku cudzej meny nakúpenej za euro sa použije kurz, za ktorý bola táto cudzia mena nakúpená.</w:t>
      </w:r>
    </w:p>
    <w:p w:rsidR="00957D6C" w:rsidRPr="006C6683" w:rsidRDefault="00957D6C" w:rsidP="00957D6C">
      <w:pPr>
        <w:pStyle w:val="Zkladntext"/>
        <w:ind w:left="0"/>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957D6C" w:rsidRPr="006C6683" w:rsidRDefault="00957D6C" w:rsidP="00957D6C">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57D6C" w:rsidRPr="006C6683" w:rsidRDefault="00957D6C" w:rsidP="00957D6C">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957D6C" w:rsidRPr="006C6683" w:rsidRDefault="00957D6C" w:rsidP="00957D6C">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p>
    <w:p w:rsidR="00957D6C" w:rsidRPr="007F23C1" w:rsidRDefault="00957D6C" w:rsidP="00957D6C">
      <w:pPr>
        <w:jc w:val="both"/>
        <w:rPr>
          <w:sz w:val="24"/>
          <w:szCs w:val="24"/>
        </w:rPr>
      </w:pPr>
      <w:r>
        <w:rPr>
          <w:sz w:val="24"/>
          <w:szCs w:val="24"/>
        </w:rPr>
        <w:t>V roku 201</w:t>
      </w:r>
      <w:r w:rsidR="005C5C65">
        <w:rPr>
          <w:sz w:val="24"/>
          <w:szCs w:val="24"/>
        </w:rPr>
        <w:t>5</w:t>
      </w:r>
      <w:r w:rsidRPr="007F23C1">
        <w:rPr>
          <w:sz w:val="24"/>
          <w:szCs w:val="24"/>
        </w:rPr>
        <w:t xml:space="preserve"> nemala účtovná jednotka prepočet v cudzích menách.</w:t>
      </w:r>
    </w:p>
    <w:p w:rsidR="00957D6C" w:rsidRPr="007F23C1" w:rsidRDefault="00957D6C" w:rsidP="00957D6C">
      <w:pPr>
        <w:pStyle w:val="Zkladntext"/>
      </w:pPr>
    </w:p>
    <w:p w:rsidR="00957D6C" w:rsidRPr="00D948F4" w:rsidRDefault="00957D6C" w:rsidP="00957D6C">
      <w:pPr>
        <w:jc w:val="center"/>
        <w:rPr>
          <w:b/>
          <w:sz w:val="24"/>
          <w:szCs w:val="24"/>
        </w:rPr>
      </w:pPr>
      <w:r w:rsidRPr="00D948F4">
        <w:rPr>
          <w:b/>
          <w:sz w:val="24"/>
          <w:szCs w:val="24"/>
        </w:rPr>
        <w:t>Čl. III</w:t>
      </w:r>
    </w:p>
    <w:p w:rsidR="00957D6C" w:rsidRPr="00D948F4" w:rsidRDefault="00957D6C" w:rsidP="00957D6C">
      <w:pPr>
        <w:jc w:val="center"/>
        <w:rPr>
          <w:b/>
          <w:sz w:val="24"/>
          <w:szCs w:val="24"/>
        </w:rPr>
      </w:pPr>
      <w:r w:rsidRPr="00D948F4">
        <w:rPr>
          <w:b/>
          <w:sz w:val="24"/>
          <w:szCs w:val="24"/>
        </w:rPr>
        <w:t>Informácie o údajoch na strane aktív súvahy</w:t>
      </w:r>
    </w:p>
    <w:p w:rsidR="00957D6C" w:rsidRDefault="00957D6C" w:rsidP="00957D6C">
      <w:pPr>
        <w:pStyle w:val="Pismenka"/>
        <w:tabs>
          <w:tab w:val="clear" w:pos="426"/>
        </w:tabs>
        <w:ind w:left="0" w:firstLine="0"/>
        <w:rPr>
          <w:sz w:val="24"/>
          <w:szCs w:val="24"/>
        </w:rPr>
      </w:pPr>
      <w:r>
        <w:rPr>
          <w:sz w:val="24"/>
          <w:szCs w:val="24"/>
        </w:rPr>
        <w:t>A Neobežný majetok</w:t>
      </w:r>
    </w:p>
    <w:p w:rsidR="00957D6C" w:rsidRPr="00D43A54" w:rsidRDefault="00957D6C" w:rsidP="00957D6C">
      <w:pPr>
        <w:pStyle w:val="Pismenka"/>
        <w:tabs>
          <w:tab w:val="clear" w:pos="426"/>
        </w:tabs>
        <w:ind w:left="0" w:firstLine="0"/>
        <w:rPr>
          <w:sz w:val="24"/>
          <w:szCs w:val="24"/>
        </w:rPr>
      </w:pPr>
      <w:r w:rsidRPr="00D43A54">
        <w:rPr>
          <w:sz w:val="24"/>
          <w:szCs w:val="24"/>
        </w:rPr>
        <w:t xml:space="preserve">Ods. 1 </w:t>
      </w:r>
    </w:p>
    <w:p w:rsidR="00957D6C" w:rsidRPr="00B35E92" w:rsidRDefault="00957D6C" w:rsidP="00957D6C">
      <w:pPr>
        <w:jc w:val="both"/>
        <w:rPr>
          <w:b/>
          <w:bCs/>
          <w:sz w:val="24"/>
          <w:szCs w:val="24"/>
        </w:rPr>
      </w:pPr>
      <w:r w:rsidRPr="00D948F4">
        <w:rPr>
          <w:b/>
          <w:bCs/>
          <w:sz w:val="24"/>
          <w:szCs w:val="24"/>
        </w:rPr>
        <w:t>Dlhodobý nehmotný majetok a dlhodobý hmotný majetok</w:t>
      </w:r>
    </w:p>
    <w:p w:rsidR="00957D6C" w:rsidRDefault="00957D6C" w:rsidP="00957D6C">
      <w:pPr>
        <w:numPr>
          <w:ilvl w:val="0"/>
          <w:numId w:val="3"/>
        </w:numPr>
        <w:spacing w:after="0" w:line="240" w:lineRule="auto"/>
        <w:ind w:left="426" w:hanging="284"/>
        <w:jc w:val="both"/>
        <w:rPr>
          <w:sz w:val="24"/>
          <w:szCs w:val="24"/>
        </w:rPr>
      </w:pPr>
      <w:r w:rsidRPr="00D948F4">
        <w:rPr>
          <w:b/>
          <w:sz w:val="24"/>
          <w:szCs w:val="24"/>
        </w:rPr>
        <w:t>spôsob a výška poistenia</w:t>
      </w:r>
      <w:r w:rsidRPr="00D948F4">
        <w:rPr>
          <w:sz w:val="24"/>
          <w:szCs w:val="24"/>
        </w:rPr>
        <w:t xml:space="preserve"> dlhodobého nehmotného majetku a dlhodobého hmotného majetku</w:t>
      </w:r>
    </w:p>
    <w:p w:rsidR="00957D6C" w:rsidRPr="00D948F4" w:rsidRDefault="00957D6C" w:rsidP="00957D6C">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957D6C" w:rsidRPr="004F34D5" w:rsidTr="001617DA">
        <w:tc>
          <w:tcPr>
            <w:tcW w:w="3686" w:type="dxa"/>
          </w:tcPr>
          <w:p w:rsidR="00957D6C" w:rsidRPr="004F34D5" w:rsidRDefault="00957D6C" w:rsidP="001617DA">
            <w:pPr>
              <w:jc w:val="center"/>
              <w:rPr>
                <w:b/>
                <w:sz w:val="24"/>
                <w:szCs w:val="24"/>
              </w:rPr>
            </w:pPr>
            <w:r w:rsidRPr="004F34D5">
              <w:rPr>
                <w:b/>
                <w:sz w:val="24"/>
                <w:szCs w:val="24"/>
              </w:rPr>
              <w:t>Druh poisteného majetku</w:t>
            </w:r>
          </w:p>
        </w:tc>
        <w:tc>
          <w:tcPr>
            <w:tcW w:w="3402" w:type="dxa"/>
          </w:tcPr>
          <w:p w:rsidR="00957D6C" w:rsidRPr="004F34D5" w:rsidRDefault="00957D6C" w:rsidP="001617DA">
            <w:pPr>
              <w:jc w:val="center"/>
              <w:rPr>
                <w:b/>
                <w:sz w:val="24"/>
                <w:szCs w:val="24"/>
              </w:rPr>
            </w:pPr>
            <w:r w:rsidRPr="004F34D5">
              <w:rPr>
                <w:b/>
                <w:sz w:val="24"/>
                <w:szCs w:val="24"/>
              </w:rPr>
              <w:t>Spôsob poistenia</w:t>
            </w:r>
          </w:p>
        </w:tc>
        <w:tc>
          <w:tcPr>
            <w:tcW w:w="2551" w:type="dxa"/>
          </w:tcPr>
          <w:p w:rsidR="00957D6C" w:rsidRPr="004F34D5" w:rsidRDefault="00957D6C" w:rsidP="001617DA">
            <w:pPr>
              <w:jc w:val="center"/>
              <w:rPr>
                <w:b/>
                <w:sz w:val="24"/>
                <w:szCs w:val="24"/>
              </w:rPr>
            </w:pPr>
            <w:r w:rsidRPr="004F34D5">
              <w:rPr>
                <w:b/>
                <w:sz w:val="24"/>
                <w:szCs w:val="24"/>
              </w:rPr>
              <w:t>Výška poistenia</w:t>
            </w:r>
          </w:p>
        </w:tc>
      </w:tr>
      <w:tr w:rsidR="00957D6C" w:rsidRPr="004F34D5" w:rsidTr="001617DA">
        <w:tc>
          <w:tcPr>
            <w:tcW w:w="3686" w:type="dxa"/>
          </w:tcPr>
          <w:p w:rsidR="00957D6C" w:rsidRPr="004F34D5" w:rsidRDefault="00957D6C" w:rsidP="001617DA">
            <w:pPr>
              <w:jc w:val="both"/>
              <w:rPr>
                <w:sz w:val="24"/>
                <w:szCs w:val="24"/>
              </w:rPr>
            </w:pPr>
            <w:r>
              <w:rPr>
                <w:sz w:val="24"/>
                <w:szCs w:val="24"/>
              </w:rPr>
              <w:t>Nehnuteľný majetok</w:t>
            </w:r>
          </w:p>
        </w:tc>
        <w:tc>
          <w:tcPr>
            <w:tcW w:w="3402" w:type="dxa"/>
          </w:tcPr>
          <w:p w:rsidR="00957D6C" w:rsidRPr="007F23C1" w:rsidRDefault="00957D6C" w:rsidP="001617DA">
            <w:pPr>
              <w:jc w:val="both"/>
            </w:pPr>
            <w:r>
              <w:t>p</w:t>
            </w:r>
            <w:r w:rsidRPr="007F23C1">
              <w:t>oistenie prostredníctvom zria</w:t>
            </w:r>
            <w:r>
              <w:t>ďov.</w:t>
            </w:r>
          </w:p>
        </w:tc>
        <w:tc>
          <w:tcPr>
            <w:tcW w:w="2551" w:type="dxa"/>
          </w:tcPr>
          <w:p w:rsidR="00957D6C" w:rsidRPr="004F34D5" w:rsidRDefault="00957D6C" w:rsidP="001617DA">
            <w:pPr>
              <w:jc w:val="center"/>
              <w:rPr>
                <w:sz w:val="24"/>
                <w:szCs w:val="24"/>
              </w:rPr>
            </w:pPr>
          </w:p>
        </w:tc>
      </w:tr>
      <w:tr w:rsidR="00957D6C" w:rsidRPr="004F34D5" w:rsidTr="001617DA">
        <w:tc>
          <w:tcPr>
            <w:tcW w:w="3686" w:type="dxa"/>
          </w:tcPr>
          <w:p w:rsidR="00957D6C" w:rsidRPr="007F23C1" w:rsidRDefault="00957D6C" w:rsidP="001617DA">
            <w:pPr>
              <w:jc w:val="both"/>
            </w:pPr>
            <w:r w:rsidRPr="007F23C1">
              <w:t>Hnuteľný majetok  výpočtová technika</w:t>
            </w:r>
          </w:p>
        </w:tc>
        <w:tc>
          <w:tcPr>
            <w:tcW w:w="3402" w:type="dxa"/>
          </w:tcPr>
          <w:p w:rsidR="00957D6C" w:rsidRPr="004F34D5" w:rsidRDefault="00957D6C" w:rsidP="001617DA">
            <w:pPr>
              <w:jc w:val="both"/>
              <w:rPr>
                <w:sz w:val="24"/>
                <w:szCs w:val="24"/>
              </w:rPr>
            </w:pPr>
            <w:r>
              <w:rPr>
                <w:sz w:val="24"/>
                <w:szCs w:val="24"/>
              </w:rPr>
              <w:t>poistná zmluva Komunálna pois.</w:t>
            </w:r>
          </w:p>
        </w:tc>
        <w:tc>
          <w:tcPr>
            <w:tcW w:w="2551" w:type="dxa"/>
          </w:tcPr>
          <w:p w:rsidR="00957D6C" w:rsidRPr="004F34D5" w:rsidRDefault="00957D6C" w:rsidP="001617DA">
            <w:pPr>
              <w:jc w:val="center"/>
              <w:rPr>
                <w:sz w:val="24"/>
                <w:szCs w:val="24"/>
              </w:rPr>
            </w:pPr>
            <w:r>
              <w:rPr>
                <w:sz w:val="24"/>
                <w:szCs w:val="24"/>
              </w:rPr>
              <w:t>128,20 €</w:t>
            </w:r>
          </w:p>
        </w:tc>
      </w:tr>
    </w:tbl>
    <w:p w:rsidR="00957D6C" w:rsidRDefault="00957D6C" w:rsidP="00957D6C">
      <w:pPr>
        <w:rPr>
          <w:sz w:val="24"/>
          <w:szCs w:val="24"/>
        </w:rPr>
      </w:pPr>
    </w:p>
    <w:p w:rsidR="00957D6C" w:rsidRDefault="00957D6C" w:rsidP="00957D6C">
      <w:pPr>
        <w:numPr>
          <w:ilvl w:val="0"/>
          <w:numId w:val="3"/>
        </w:numPr>
        <w:spacing w:after="0" w:line="240" w:lineRule="auto"/>
        <w:ind w:left="426" w:hanging="284"/>
        <w:jc w:val="both"/>
        <w:rPr>
          <w:sz w:val="24"/>
          <w:szCs w:val="24"/>
        </w:rPr>
      </w:pPr>
      <w:r w:rsidRPr="00D948F4">
        <w:rPr>
          <w:b/>
          <w:sz w:val="24"/>
          <w:szCs w:val="24"/>
        </w:rPr>
        <w:t>zriadenie záložného práva</w:t>
      </w:r>
      <w:r w:rsidRPr="00D948F4">
        <w:rPr>
          <w:sz w:val="24"/>
          <w:szCs w:val="24"/>
        </w:rPr>
        <w:t xml:space="preserve"> na dlhodobý nehmotný majetok a dlhodobý hmotný majetok</w:t>
      </w:r>
      <w:r>
        <w:rPr>
          <w:sz w:val="24"/>
          <w:szCs w:val="24"/>
        </w:rPr>
        <w:t xml:space="preserve"> – nemáme zriadené záložne pravo</w:t>
      </w:r>
      <w:r w:rsidRPr="00D948F4">
        <w:rPr>
          <w:sz w:val="24"/>
          <w:szCs w:val="24"/>
        </w:rPr>
        <w:t xml:space="preserve"> </w:t>
      </w:r>
      <w:r>
        <w:rPr>
          <w:sz w:val="24"/>
          <w:szCs w:val="24"/>
        </w:rPr>
        <w:t>.</w:t>
      </w:r>
    </w:p>
    <w:p w:rsidR="00957D6C" w:rsidRDefault="00957D6C" w:rsidP="00957D6C">
      <w:pPr>
        <w:jc w:val="both"/>
        <w:rPr>
          <w:sz w:val="24"/>
          <w:szCs w:val="24"/>
        </w:rPr>
      </w:pPr>
    </w:p>
    <w:p w:rsidR="00957D6C" w:rsidRPr="009E7D47" w:rsidRDefault="00957D6C" w:rsidP="00957D6C">
      <w:pPr>
        <w:numPr>
          <w:ilvl w:val="0"/>
          <w:numId w:val="3"/>
        </w:numPr>
        <w:spacing w:after="0" w:line="240" w:lineRule="auto"/>
        <w:ind w:left="426" w:hanging="284"/>
        <w:jc w:val="both"/>
        <w:rPr>
          <w:sz w:val="24"/>
          <w:szCs w:val="24"/>
        </w:rPr>
      </w:pPr>
      <w:r>
        <w:rPr>
          <w:b/>
          <w:sz w:val="24"/>
          <w:szCs w:val="24"/>
        </w:rPr>
        <w:t>o</w:t>
      </w:r>
      <w:r w:rsidRPr="00146E01">
        <w:rPr>
          <w:b/>
          <w:sz w:val="24"/>
          <w:szCs w:val="24"/>
        </w:rPr>
        <w:t xml:space="preserve">pis a hodnota </w:t>
      </w:r>
      <w:r>
        <w:rPr>
          <w:b/>
          <w:sz w:val="24"/>
          <w:szCs w:val="24"/>
        </w:rPr>
        <w:t xml:space="preserve">dlhodobého </w:t>
      </w:r>
      <w:r w:rsidRPr="00146E01">
        <w:rPr>
          <w:b/>
          <w:sz w:val="24"/>
          <w:szCs w:val="24"/>
        </w:rPr>
        <w:t xml:space="preserve">majetku </w:t>
      </w:r>
      <w:r w:rsidRPr="009E7D47">
        <w:rPr>
          <w:sz w:val="24"/>
          <w:szCs w:val="24"/>
        </w:rPr>
        <w:t xml:space="preserve">vo vlastníctve účtovnej jednotky </w:t>
      </w:r>
    </w:p>
    <w:p w:rsidR="00957D6C" w:rsidRDefault="00957D6C" w:rsidP="00957D6C">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957D6C" w:rsidRPr="00563E6B" w:rsidTr="001617DA">
        <w:tc>
          <w:tcPr>
            <w:tcW w:w="5220" w:type="dxa"/>
          </w:tcPr>
          <w:p w:rsidR="00957D6C" w:rsidRDefault="00957D6C" w:rsidP="001617DA">
            <w:pPr>
              <w:jc w:val="center"/>
              <w:rPr>
                <w:b/>
              </w:rPr>
            </w:pPr>
            <w:r w:rsidRPr="00563E6B">
              <w:rPr>
                <w:b/>
              </w:rPr>
              <w:t xml:space="preserve">Majetok, ku ktorému má účtovná jednotka </w:t>
            </w:r>
          </w:p>
          <w:p w:rsidR="00957D6C" w:rsidRPr="00563E6B" w:rsidRDefault="00957D6C" w:rsidP="001617DA">
            <w:pPr>
              <w:jc w:val="center"/>
              <w:rPr>
                <w:b/>
              </w:rPr>
            </w:pPr>
            <w:r w:rsidRPr="00563E6B">
              <w:rPr>
                <w:b/>
              </w:rPr>
              <w:t>vlastnícke právo</w:t>
            </w:r>
          </w:p>
        </w:tc>
        <w:tc>
          <w:tcPr>
            <w:tcW w:w="4419" w:type="dxa"/>
          </w:tcPr>
          <w:p w:rsidR="00957D6C" w:rsidRPr="00563E6B" w:rsidRDefault="00957D6C" w:rsidP="001617DA">
            <w:pPr>
              <w:jc w:val="center"/>
              <w:rPr>
                <w:b/>
              </w:rPr>
            </w:pPr>
            <w:r w:rsidRPr="00563E6B">
              <w:rPr>
                <w:b/>
              </w:rPr>
              <w:t xml:space="preserve">Suma v € </w:t>
            </w:r>
          </w:p>
        </w:tc>
      </w:tr>
      <w:tr w:rsidR="00957D6C" w:rsidRPr="00563E6B" w:rsidTr="001617DA">
        <w:tc>
          <w:tcPr>
            <w:tcW w:w="5220" w:type="dxa"/>
          </w:tcPr>
          <w:p w:rsidR="00957D6C" w:rsidRPr="00664FF1" w:rsidRDefault="00957D6C" w:rsidP="001617DA">
            <w:r w:rsidRPr="00664FF1">
              <w:t>Pozemky</w:t>
            </w:r>
          </w:p>
        </w:tc>
        <w:tc>
          <w:tcPr>
            <w:tcW w:w="4419" w:type="dxa"/>
          </w:tcPr>
          <w:p w:rsidR="00957D6C" w:rsidRPr="00563E6B" w:rsidRDefault="00957D6C" w:rsidP="001617DA">
            <w:pPr>
              <w:rPr>
                <w:b/>
              </w:rPr>
            </w:pPr>
          </w:p>
        </w:tc>
      </w:tr>
      <w:tr w:rsidR="00957D6C" w:rsidRPr="00563E6B" w:rsidTr="001617DA">
        <w:tc>
          <w:tcPr>
            <w:tcW w:w="5220" w:type="dxa"/>
          </w:tcPr>
          <w:p w:rsidR="00957D6C" w:rsidRPr="00664FF1" w:rsidRDefault="00957D6C" w:rsidP="001617DA">
            <w:r w:rsidRPr="00664FF1">
              <w:t>Budovy, stavby</w:t>
            </w:r>
          </w:p>
        </w:tc>
        <w:tc>
          <w:tcPr>
            <w:tcW w:w="4419" w:type="dxa"/>
          </w:tcPr>
          <w:p w:rsidR="00957D6C" w:rsidRPr="00563E6B" w:rsidRDefault="00957D6C" w:rsidP="001617DA">
            <w:pPr>
              <w:rPr>
                <w:b/>
              </w:rPr>
            </w:pPr>
          </w:p>
        </w:tc>
      </w:tr>
      <w:tr w:rsidR="00957D6C" w:rsidRPr="00563E6B" w:rsidTr="001617DA">
        <w:tc>
          <w:tcPr>
            <w:tcW w:w="5220" w:type="dxa"/>
          </w:tcPr>
          <w:p w:rsidR="00957D6C" w:rsidRPr="00664FF1" w:rsidRDefault="00957D6C" w:rsidP="001617DA">
            <w:r w:rsidRPr="00664FF1">
              <w:t>Stroje, prístroje, zariadenia, inventár</w:t>
            </w:r>
          </w:p>
        </w:tc>
        <w:tc>
          <w:tcPr>
            <w:tcW w:w="4419" w:type="dxa"/>
          </w:tcPr>
          <w:p w:rsidR="00957D6C" w:rsidRPr="00563E6B" w:rsidRDefault="00957D6C" w:rsidP="00C01225">
            <w:pPr>
              <w:rPr>
                <w:b/>
              </w:rPr>
            </w:pPr>
            <w:r>
              <w:rPr>
                <w:b/>
              </w:rPr>
              <w:t>6</w:t>
            </w:r>
            <w:r w:rsidR="00C01225">
              <w:rPr>
                <w:b/>
              </w:rPr>
              <w:t>155</w:t>
            </w:r>
            <w:r>
              <w:rPr>
                <w:b/>
              </w:rPr>
              <w:t>,</w:t>
            </w:r>
            <w:r w:rsidR="00C01225">
              <w:rPr>
                <w:b/>
              </w:rPr>
              <w:t>58</w:t>
            </w:r>
          </w:p>
        </w:tc>
      </w:tr>
      <w:tr w:rsidR="00957D6C" w:rsidRPr="00563E6B" w:rsidTr="001617DA">
        <w:tc>
          <w:tcPr>
            <w:tcW w:w="5220" w:type="dxa"/>
          </w:tcPr>
          <w:p w:rsidR="00957D6C" w:rsidRPr="00664FF1" w:rsidRDefault="00957D6C" w:rsidP="001617DA">
            <w:r w:rsidRPr="00664FF1">
              <w:t xml:space="preserve">Dopravné prostriedky </w:t>
            </w:r>
          </w:p>
        </w:tc>
        <w:tc>
          <w:tcPr>
            <w:tcW w:w="4419" w:type="dxa"/>
          </w:tcPr>
          <w:p w:rsidR="00957D6C" w:rsidRPr="00563E6B" w:rsidRDefault="00957D6C" w:rsidP="001617DA">
            <w:pPr>
              <w:rPr>
                <w:b/>
              </w:rPr>
            </w:pPr>
          </w:p>
        </w:tc>
      </w:tr>
    </w:tbl>
    <w:p w:rsidR="00957D6C" w:rsidRPr="00863F7A" w:rsidRDefault="00957D6C" w:rsidP="00957D6C">
      <w:pPr>
        <w:numPr>
          <w:ilvl w:val="0"/>
          <w:numId w:val="3"/>
        </w:numPr>
        <w:spacing w:after="0" w:line="240" w:lineRule="auto"/>
        <w:ind w:left="426" w:hanging="284"/>
        <w:jc w:val="both"/>
        <w:rPr>
          <w:sz w:val="24"/>
          <w:szCs w:val="24"/>
        </w:rPr>
      </w:pPr>
      <w:r w:rsidRPr="00863F7A">
        <w:rPr>
          <w:b/>
          <w:sz w:val="24"/>
          <w:szCs w:val="24"/>
        </w:rPr>
        <w:lastRenderedPageBreak/>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957D6C" w:rsidRPr="00146E01" w:rsidRDefault="00957D6C" w:rsidP="00957D6C">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957D6C" w:rsidRPr="00563E6B" w:rsidTr="001617DA">
        <w:tc>
          <w:tcPr>
            <w:tcW w:w="5220" w:type="dxa"/>
          </w:tcPr>
          <w:p w:rsidR="00957D6C" w:rsidRPr="00563E6B" w:rsidRDefault="00957D6C" w:rsidP="001617DA">
            <w:pPr>
              <w:jc w:val="center"/>
              <w:rPr>
                <w:b/>
              </w:rPr>
            </w:pPr>
            <w:r w:rsidRPr="00563E6B">
              <w:rPr>
                <w:b/>
              </w:rPr>
              <w:t xml:space="preserve">Majetok, ku ktorému </w:t>
            </w:r>
          </w:p>
          <w:p w:rsidR="00957D6C" w:rsidRPr="00563E6B" w:rsidRDefault="00957D6C" w:rsidP="001617DA">
            <w:pPr>
              <w:jc w:val="center"/>
              <w:rPr>
                <w:b/>
              </w:rPr>
            </w:pPr>
            <w:r w:rsidRPr="00563E6B">
              <w:rPr>
                <w:b/>
              </w:rPr>
              <w:t>nemá účtovná jednotka vlastnícke právo</w:t>
            </w:r>
          </w:p>
        </w:tc>
        <w:tc>
          <w:tcPr>
            <w:tcW w:w="4419" w:type="dxa"/>
          </w:tcPr>
          <w:p w:rsidR="00957D6C" w:rsidRPr="00563E6B" w:rsidRDefault="00957D6C" w:rsidP="001617DA">
            <w:pPr>
              <w:jc w:val="center"/>
              <w:rPr>
                <w:b/>
              </w:rPr>
            </w:pPr>
            <w:r w:rsidRPr="00563E6B">
              <w:rPr>
                <w:b/>
              </w:rPr>
              <w:t>Suma v €</w:t>
            </w:r>
          </w:p>
        </w:tc>
      </w:tr>
      <w:tr w:rsidR="00957D6C" w:rsidRPr="00563E6B" w:rsidTr="001617DA">
        <w:tc>
          <w:tcPr>
            <w:tcW w:w="5220" w:type="dxa"/>
          </w:tcPr>
          <w:p w:rsidR="00957D6C" w:rsidRPr="00B23BD5" w:rsidRDefault="00957D6C" w:rsidP="001617DA">
            <w:r w:rsidRPr="00B23BD5">
              <w:t>Majetok v správe účtovnej jednotky  /RO,PO/</w:t>
            </w:r>
            <w:r>
              <w:t xml:space="preserve"> 021</w:t>
            </w:r>
          </w:p>
        </w:tc>
        <w:tc>
          <w:tcPr>
            <w:tcW w:w="4419" w:type="dxa"/>
          </w:tcPr>
          <w:p w:rsidR="00957D6C" w:rsidRPr="00563E6B" w:rsidRDefault="00957D6C" w:rsidP="001617DA">
            <w:pPr>
              <w:jc w:val="center"/>
              <w:rPr>
                <w:b/>
              </w:rPr>
            </w:pPr>
          </w:p>
        </w:tc>
      </w:tr>
      <w:tr w:rsidR="00957D6C" w:rsidRPr="00563E6B" w:rsidTr="001617DA">
        <w:tc>
          <w:tcPr>
            <w:tcW w:w="5220" w:type="dxa"/>
          </w:tcPr>
          <w:p w:rsidR="00957D6C" w:rsidRPr="00B23BD5" w:rsidRDefault="00957D6C" w:rsidP="001617DA">
            <w:r>
              <w:t>Majetok v správe účtovnej jednotky /RO,PO/ 022</w:t>
            </w:r>
          </w:p>
        </w:tc>
        <w:tc>
          <w:tcPr>
            <w:tcW w:w="4419" w:type="dxa"/>
          </w:tcPr>
          <w:p w:rsidR="00957D6C" w:rsidRPr="00563E6B" w:rsidRDefault="00957D6C" w:rsidP="001617DA">
            <w:pPr>
              <w:jc w:val="center"/>
              <w:rPr>
                <w:b/>
              </w:rPr>
            </w:pPr>
          </w:p>
        </w:tc>
      </w:tr>
    </w:tbl>
    <w:p w:rsidR="00957D6C" w:rsidRDefault="00957D6C" w:rsidP="00957D6C">
      <w:pPr>
        <w:pStyle w:val="Pismenka"/>
        <w:tabs>
          <w:tab w:val="clear" w:pos="426"/>
        </w:tabs>
        <w:rPr>
          <w:sz w:val="24"/>
          <w:szCs w:val="24"/>
        </w:rPr>
      </w:pPr>
    </w:p>
    <w:p w:rsidR="00957D6C" w:rsidRPr="00D06738" w:rsidRDefault="00957D6C" w:rsidP="00957D6C">
      <w:pPr>
        <w:numPr>
          <w:ilvl w:val="0"/>
          <w:numId w:val="3"/>
        </w:numPr>
        <w:spacing w:after="0" w:line="240" w:lineRule="auto"/>
        <w:ind w:left="426" w:hanging="284"/>
        <w:jc w:val="both"/>
        <w:rPr>
          <w:sz w:val="24"/>
          <w:szCs w:val="24"/>
        </w:rPr>
      </w:pPr>
      <w:r w:rsidRPr="00D06738">
        <w:rPr>
          <w:sz w:val="24"/>
          <w:szCs w:val="24"/>
        </w:rPr>
        <w:t xml:space="preserve">opis dôvodov </w:t>
      </w:r>
      <w:r w:rsidRPr="00D06738">
        <w:rPr>
          <w:b/>
          <w:sz w:val="24"/>
          <w:szCs w:val="24"/>
        </w:rPr>
        <w:t>zvýšenia, zníženia a zrušenia opravných položiek</w:t>
      </w:r>
      <w:r w:rsidRPr="00D06738">
        <w:rPr>
          <w:sz w:val="24"/>
          <w:szCs w:val="24"/>
        </w:rPr>
        <w:t xml:space="preserve"> k dlhodobému nehmotnému majetku a dlhodobému hmotnému majetku</w:t>
      </w:r>
      <w:r>
        <w:rPr>
          <w:sz w:val="24"/>
          <w:szCs w:val="24"/>
        </w:rPr>
        <w:t xml:space="preserve"> nemáme. </w:t>
      </w:r>
    </w:p>
    <w:p w:rsidR="00957D6C" w:rsidRDefault="00957D6C" w:rsidP="00957D6C">
      <w:pPr>
        <w:jc w:val="both"/>
        <w:rPr>
          <w:b/>
          <w:sz w:val="24"/>
          <w:szCs w:val="24"/>
        </w:rPr>
      </w:pPr>
    </w:p>
    <w:p w:rsidR="00957D6C" w:rsidRDefault="00957D6C" w:rsidP="00957D6C">
      <w:pPr>
        <w:jc w:val="both"/>
        <w:rPr>
          <w:b/>
          <w:sz w:val="24"/>
          <w:szCs w:val="24"/>
        </w:rPr>
      </w:pPr>
      <w:r>
        <w:rPr>
          <w:b/>
          <w:sz w:val="24"/>
          <w:szCs w:val="24"/>
        </w:rPr>
        <w:t>ods. 2</w:t>
      </w:r>
    </w:p>
    <w:p w:rsidR="00957D6C" w:rsidRDefault="00957D6C" w:rsidP="00957D6C">
      <w:pPr>
        <w:jc w:val="both"/>
        <w:rPr>
          <w:b/>
          <w:sz w:val="24"/>
          <w:szCs w:val="24"/>
        </w:rPr>
      </w:pPr>
      <w:r>
        <w:rPr>
          <w:b/>
          <w:sz w:val="24"/>
          <w:szCs w:val="24"/>
        </w:rPr>
        <w:t>Dlhodobý finančný majetok nemáme.</w:t>
      </w:r>
    </w:p>
    <w:p w:rsidR="00957D6C" w:rsidRDefault="00957D6C" w:rsidP="00957D6C">
      <w:pPr>
        <w:jc w:val="both"/>
        <w:rPr>
          <w:b/>
          <w:sz w:val="24"/>
          <w:szCs w:val="24"/>
        </w:rPr>
      </w:pPr>
    </w:p>
    <w:p w:rsidR="00957D6C" w:rsidRDefault="00957D6C" w:rsidP="00957D6C">
      <w:pPr>
        <w:jc w:val="both"/>
        <w:rPr>
          <w:b/>
          <w:sz w:val="24"/>
          <w:szCs w:val="24"/>
        </w:rPr>
      </w:pPr>
    </w:p>
    <w:p w:rsidR="00957D6C" w:rsidRPr="009E77A5" w:rsidRDefault="00957D6C" w:rsidP="00957D6C">
      <w:pPr>
        <w:jc w:val="center"/>
        <w:rPr>
          <w:b/>
          <w:sz w:val="24"/>
          <w:szCs w:val="24"/>
        </w:rPr>
      </w:pPr>
      <w:r w:rsidRPr="009E77A5">
        <w:rPr>
          <w:b/>
          <w:sz w:val="24"/>
          <w:szCs w:val="24"/>
        </w:rPr>
        <w:t>Čl. V</w:t>
      </w:r>
    </w:p>
    <w:p w:rsidR="00957D6C" w:rsidRPr="009E77A5" w:rsidRDefault="00957D6C" w:rsidP="00957D6C">
      <w:pPr>
        <w:jc w:val="center"/>
        <w:rPr>
          <w:b/>
          <w:sz w:val="24"/>
          <w:szCs w:val="24"/>
        </w:rPr>
      </w:pPr>
      <w:r w:rsidRPr="009E77A5">
        <w:rPr>
          <w:b/>
          <w:sz w:val="24"/>
          <w:szCs w:val="24"/>
        </w:rPr>
        <w:t xml:space="preserve">Informácie o výnosoch a nákladoch </w:t>
      </w:r>
    </w:p>
    <w:p w:rsidR="00957D6C" w:rsidRPr="009E77A5" w:rsidRDefault="00957D6C" w:rsidP="00957D6C">
      <w:pPr>
        <w:pStyle w:val="Pismenka"/>
        <w:tabs>
          <w:tab w:val="clear" w:pos="426"/>
        </w:tabs>
        <w:jc w:val="left"/>
        <w:rPr>
          <w:sz w:val="24"/>
          <w:szCs w:val="24"/>
        </w:rPr>
      </w:pPr>
      <w:r>
        <w:rPr>
          <w:sz w:val="24"/>
          <w:szCs w:val="24"/>
        </w:rPr>
        <w:t xml:space="preserve">Ods. 1 </w:t>
      </w:r>
    </w:p>
    <w:p w:rsidR="00957D6C" w:rsidRDefault="00957D6C" w:rsidP="00957D6C">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957D6C" w:rsidRPr="00A6137D" w:rsidTr="001617DA">
        <w:tc>
          <w:tcPr>
            <w:tcW w:w="4140" w:type="dxa"/>
            <w:tcBorders>
              <w:bottom w:val="single" w:sz="4" w:space="0" w:color="auto"/>
            </w:tcBorders>
          </w:tcPr>
          <w:p w:rsidR="00957D6C" w:rsidRPr="00074670" w:rsidRDefault="00957D6C" w:rsidP="001617DA">
            <w:pPr>
              <w:jc w:val="center"/>
              <w:rPr>
                <w:b/>
              </w:rPr>
            </w:pPr>
            <w:r w:rsidRPr="00074670">
              <w:rPr>
                <w:b/>
              </w:rPr>
              <w:t>Druh výnosov</w:t>
            </w:r>
          </w:p>
        </w:tc>
        <w:tc>
          <w:tcPr>
            <w:tcW w:w="4224" w:type="dxa"/>
          </w:tcPr>
          <w:p w:rsidR="00957D6C" w:rsidRPr="00074670" w:rsidRDefault="00957D6C" w:rsidP="001617DA">
            <w:pPr>
              <w:jc w:val="center"/>
              <w:rPr>
                <w:b/>
              </w:rPr>
            </w:pPr>
            <w:r w:rsidRPr="00074670">
              <w:rPr>
                <w:b/>
              </w:rPr>
              <w:t xml:space="preserve">Popis /číslo účtu a názov/ </w:t>
            </w:r>
          </w:p>
        </w:tc>
        <w:tc>
          <w:tcPr>
            <w:tcW w:w="1275" w:type="dxa"/>
          </w:tcPr>
          <w:p w:rsidR="00957D6C" w:rsidRPr="00074670" w:rsidRDefault="00957D6C" w:rsidP="001617DA">
            <w:pPr>
              <w:jc w:val="center"/>
              <w:rPr>
                <w:b/>
              </w:rPr>
            </w:pPr>
            <w:r w:rsidRPr="00074670">
              <w:rPr>
                <w:b/>
              </w:rPr>
              <w:t xml:space="preserve">Suma v € </w:t>
            </w: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4"/>
              </w:numPr>
              <w:spacing w:after="0" w:line="240" w:lineRule="auto"/>
              <w:ind w:left="214" w:hanging="214"/>
            </w:pPr>
            <w:r>
              <w:t>t</w:t>
            </w:r>
            <w:r w:rsidRPr="00074670">
              <w:t>ržby za vlastné výkony  a tovar</w:t>
            </w:r>
          </w:p>
        </w:tc>
        <w:tc>
          <w:tcPr>
            <w:tcW w:w="4224" w:type="dxa"/>
            <w:tcBorders>
              <w:left w:val="single" w:sz="4" w:space="0" w:color="auto"/>
            </w:tcBorders>
          </w:tcPr>
          <w:p w:rsidR="00957D6C" w:rsidRPr="00074670" w:rsidRDefault="00957D6C" w:rsidP="001617DA">
            <w:r w:rsidRPr="00074670">
              <w:t>602 – Tržby z predaja služieb</w:t>
            </w:r>
          </w:p>
        </w:tc>
        <w:tc>
          <w:tcPr>
            <w:tcW w:w="1275" w:type="dxa"/>
          </w:tcPr>
          <w:p w:rsidR="00957D6C" w:rsidRPr="00074670" w:rsidRDefault="00C01225" w:rsidP="001617DA">
            <w:pPr>
              <w:jc w:val="center"/>
            </w:pPr>
            <w:r>
              <w:t>67816,12</w:t>
            </w: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4"/>
              </w:numPr>
              <w:spacing w:after="0" w:line="240" w:lineRule="auto"/>
              <w:ind w:left="214" w:hanging="214"/>
            </w:pPr>
            <w:r>
              <w:t>z</w:t>
            </w:r>
            <w:r w:rsidRPr="00074670">
              <w:t xml:space="preserve">mena stavu vnútroorganizačných zásob </w:t>
            </w:r>
          </w:p>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4"/>
              </w:numPr>
              <w:spacing w:after="0" w:line="240" w:lineRule="auto"/>
              <w:ind w:left="214" w:hanging="214"/>
            </w:pPr>
            <w:r>
              <w:t>a</w:t>
            </w:r>
            <w:r w:rsidRPr="00074670">
              <w:t xml:space="preserve">ktivácia </w:t>
            </w:r>
          </w:p>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single" w:sz="4" w:space="0" w:color="auto"/>
              <w:right w:val="single" w:sz="4" w:space="0" w:color="auto"/>
            </w:tcBorders>
          </w:tcPr>
          <w:p w:rsidR="00957D6C" w:rsidRPr="00074670" w:rsidRDefault="00957D6C" w:rsidP="001617DA"/>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4"/>
              </w:numPr>
              <w:spacing w:after="0" w:line="240" w:lineRule="auto"/>
              <w:ind w:left="214" w:hanging="214"/>
            </w:pPr>
            <w:r>
              <w:t>d</w:t>
            </w:r>
            <w:r w:rsidRPr="00074670">
              <w:t>aňové a colné výnosy a výnosy z poplatkov</w:t>
            </w:r>
          </w:p>
        </w:tc>
        <w:tc>
          <w:tcPr>
            <w:tcW w:w="4224" w:type="dxa"/>
            <w:tcBorders>
              <w:left w:val="single" w:sz="4" w:space="0" w:color="auto"/>
            </w:tcBorders>
          </w:tcPr>
          <w:p w:rsidR="00957D6C" w:rsidRPr="00074670" w:rsidRDefault="00957D6C" w:rsidP="001617DA">
            <w:r w:rsidRPr="00074670">
              <w:t>632 – Daňové výnosy samosprávy</w:t>
            </w:r>
          </w:p>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single" w:sz="4" w:space="0" w:color="auto"/>
              <w:right w:val="single" w:sz="4" w:space="0" w:color="auto"/>
            </w:tcBorders>
          </w:tcPr>
          <w:p w:rsidR="00957D6C" w:rsidRPr="00074670" w:rsidRDefault="00957D6C" w:rsidP="001617DA"/>
        </w:tc>
        <w:tc>
          <w:tcPr>
            <w:tcW w:w="4224" w:type="dxa"/>
            <w:tcBorders>
              <w:left w:val="single" w:sz="4" w:space="0" w:color="auto"/>
            </w:tcBorders>
          </w:tcPr>
          <w:p w:rsidR="00957D6C" w:rsidRPr="00074670" w:rsidRDefault="00957D6C" w:rsidP="001617DA">
            <w:r w:rsidRPr="00074670">
              <w:t xml:space="preserve">633 – Výnosy z poplatkov </w:t>
            </w:r>
          </w:p>
        </w:tc>
        <w:tc>
          <w:tcPr>
            <w:tcW w:w="1275" w:type="dxa"/>
          </w:tcPr>
          <w:p w:rsidR="00957D6C" w:rsidRPr="00074670" w:rsidRDefault="00957D6C" w:rsidP="001617DA">
            <w:pPr>
              <w:jc w:val="center"/>
            </w:pPr>
          </w:p>
        </w:tc>
      </w:tr>
      <w:tr w:rsidR="00957D6C" w:rsidRPr="00A6137D" w:rsidTr="001617DA">
        <w:tc>
          <w:tcPr>
            <w:tcW w:w="4140" w:type="dxa"/>
            <w:tcBorders>
              <w:top w:val="single" w:sz="4" w:space="0" w:color="auto"/>
              <w:bottom w:val="nil"/>
            </w:tcBorders>
          </w:tcPr>
          <w:p w:rsidR="00957D6C" w:rsidRPr="00074670" w:rsidRDefault="00957D6C" w:rsidP="00957D6C">
            <w:pPr>
              <w:numPr>
                <w:ilvl w:val="0"/>
                <w:numId w:val="4"/>
              </w:numPr>
              <w:spacing w:after="0" w:line="240" w:lineRule="auto"/>
              <w:ind w:left="214" w:hanging="214"/>
            </w:pPr>
            <w:r>
              <w:t>f</w:t>
            </w:r>
            <w:r w:rsidRPr="00074670">
              <w:t>inančné výnosy</w:t>
            </w:r>
          </w:p>
        </w:tc>
        <w:tc>
          <w:tcPr>
            <w:tcW w:w="4224" w:type="dxa"/>
          </w:tcPr>
          <w:p w:rsidR="00957D6C" w:rsidRPr="00074670" w:rsidRDefault="00957D6C" w:rsidP="001617DA">
            <w:r>
              <w:t xml:space="preserve">662 – Úroky </w:t>
            </w:r>
          </w:p>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single" w:sz="4" w:space="0" w:color="auto"/>
              <w:right w:val="single" w:sz="4" w:space="0" w:color="auto"/>
            </w:tcBorders>
          </w:tcPr>
          <w:p w:rsidR="00957D6C" w:rsidRPr="00074670" w:rsidRDefault="00957D6C" w:rsidP="001617DA"/>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4"/>
              </w:numPr>
              <w:spacing w:after="0" w:line="240" w:lineRule="auto"/>
              <w:ind w:left="214" w:hanging="214"/>
            </w:pPr>
            <w:r>
              <w:t xml:space="preserve">mimoriadne výnosy </w:t>
            </w:r>
          </w:p>
        </w:tc>
        <w:tc>
          <w:tcPr>
            <w:tcW w:w="4224" w:type="dxa"/>
            <w:tcBorders>
              <w:left w:val="single" w:sz="4" w:space="0" w:color="auto"/>
            </w:tcBorders>
          </w:tcPr>
          <w:p w:rsidR="00957D6C" w:rsidRPr="00074670" w:rsidRDefault="00957D6C" w:rsidP="001617DA">
            <w:r>
              <w:t xml:space="preserve">672- Náhrady škôd </w:t>
            </w:r>
          </w:p>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single" w:sz="4" w:space="0" w:color="auto"/>
              <w:right w:val="single" w:sz="4" w:space="0" w:color="auto"/>
            </w:tcBorders>
          </w:tcPr>
          <w:p w:rsidR="00957D6C" w:rsidRPr="00074670" w:rsidRDefault="00957D6C" w:rsidP="001617DA"/>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4"/>
              </w:numPr>
              <w:spacing w:after="0" w:line="240" w:lineRule="auto"/>
              <w:ind w:left="214" w:hanging="214"/>
            </w:pPr>
            <w:r>
              <w:t>v</w:t>
            </w:r>
            <w:r w:rsidRPr="00074670">
              <w:t xml:space="preserve">ýnosy z transferov </w:t>
            </w:r>
          </w:p>
        </w:tc>
        <w:tc>
          <w:tcPr>
            <w:tcW w:w="4224" w:type="dxa"/>
            <w:tcBorders>
              <w:left w:val="single" w:sz="4" w:space="0" w:color="auto"/>
            </w:tcBorders>
          </w:tcPr>
          <w:p w:rsidR="00957D6C" w:rsidRPr="006F09C6" w:rsidRDefault="00957D6C" w:rsidP="001617DA">
            <w:r w:rsidRPr="006F09C6">
              <w:t xml:space="preserve">691 - Výnosy z bežných transferov z rozpočtu </w:t>
            </w:r>
          </w:p>
          <w:p w:rsidR="00957D6C" w:rsidRPr="006F09C6" w:rsidRDefault="00957D6C" w:rsidP="001617DA">
            <w:r w:rsidRPr="006F09C6">
              <w:t xml:space="preserve">          obce ...</w:t>
            </w:r>
          </w:p>
        </w:tc>
        <w:tc>
          <w:tcPr>
            <w:tcW w:w="1275" w:type="dxa"/>
          </w:tcPr>
          <w:p w:rsidR="00957D6C" w:rsidRPr="00074670" w:rsidRDefault="00C01225" w:rsidP="001617DA">
            <w:pPr>
              <w:jc w:val="center"/>
            </w:pPr>
            <w:r>
              <w:t>300926,11</w:t>
            </w: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Default="00957D6C" w:rsidP="001617DA">
            <w:r w:rsidRPr="006F09C6">
              <w:t xml:space="preserve">692 - Výnosy z kapitálových transferov z rozpočtu </w:t>
            </w:r>
            <w:r>
              <w:t xml:space="preserve">   </w:t>
            </w:r>
          </w:p>
          <w:p w:rsidR="00957D6C" w:rsidRPr="006F09C6" w:rsidRDefault="00957D6C" w:rsidP="001617DA">
            <w:r>
              <w:t xml:space="preserve">          o</w:t>
            </w:r>
            <w:r w:rsidRPr="006F09C6">
              <w:t>bce</w:t>
            </w:r>
            <w:r>
              <w:t xml:space="preserve"> ...</w:t>
            </w:r>
          </w:p>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Default="00957D6C" w:rsidP="001617DA">
            <w:r w:rsidRPr="006F09C6">
              <w:t xml:space="preserve">693 - Výnosy samosprávy z bežných transferov zo </w:t>
            </w:r>
            <w:r>
              <w:t xml:space="preserve"> </w:t>
            </w:r>
          </w:p>
          <w:p w:rsidR="00957D6C" w:rsidRPr="006F09C6" w:rsidRDefault="00957D6C" w:rsidP="001617DA">
            <w:r>
              <w:t xml:space="preserve">          </w:t>
            </w:r>
            <w:r w:rsidRPr="006F09C6">
              <w:t>štátneho rozpočtu</w:t>
            </w:r>
            <w:r>
              <w:t xml:space="preserve"> ...</w:t>
            </w:r>
          </w:p>
        </w:tc>
        <w:tc>
          <w:tcPr>
            <w:tcW w:w="1275" w:type="dxa"/>
          </w:tcPr>
          <w:p w:rsidR="00957D6C" w:rsidRPr="00074670" w:rsidRDefault="00C01225" w:rsidP="001617DA">
            <w:pPr>
              <w:jc w:val="center"/>
            </w:pPr>
            <w:r>
              <w:t>373637,58</w:t>
            </w: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Default="00957D6C" w:rsidP="001617DA">
            <w:r w:rsidRPr="006F09C6">
              <w:t xml:space="preserve">694 - Výnosy samosprávy z kapitálových </w:t>
            </w:r>
          </w:p>
          <w:p w:rsidR="00957D6C" w:rsidRPr="006F09C6" w:rsidRDefault="00957D6C" w:rsidP="001617DA">
            <w:r>
              <w:t xml:space="preserve">          </w:t>
            </w:r>
            <w:r w:rsidRPr="006F09C6">
              <w:t>transferov zo štátneho rozpočtu</w:t>
            </w:r>
            <w:r>
              <w:t xml:space="preserve"> ...</w:t>
            </w:r>
          </w:p>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Default="00957D6C" w:rsidP="001617DA">
            <w:pPr>
              <w:pStyle w:val="Zkladntext1"/>
              <w:spacing w:before="0" w:after="0"/>
              <w:ind w:firstLine="0"/>
              <w:rPr>
                <w:color w:val="auto"/>
                <w:sz w:val="20"/>
                <w:szCs w:val="20"/>
              </w:rPr>
            </w:pPr>
            <w:r w:rsidRPr="006F09C6">
              <w:rPr>
                <w:sz w:val="20"/>
                <w:szCs w:val="20"/>
              </w:rPr>
              <w:t xml:space="preserve">695 - </w:t>
            </w:r>
            <w:r w:rsidRPr="006F09C6">
              <w:rPr>
                <w:color w:val="auto"/>
                <w:sz w:val="20"/>
                <w:szCs w:val="20"/>
              </w:rPr>
              <w:t xml:space="preserve">Výnosy samosprávy z bežných transferov od </w:t>
            </w:r>
            <w:r>
              <w:rPr>
                <w:color w:val="auto"/>
                <w:sz w:val="20"/>
                <w:szCs w:val="20"/>
              </w:rPr>
              <w:t xml:space="preserve">                 </w:t>
            </w:r>
          </w:p>
          <w:p w:rsidR="00957D6C" w:rsidRPr="006F09C6" w:rsidRDefault="00957D6C" w:rsidP="001617DA">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Default="00957D6C" w:rsidP="001617DA">
            <w:pPr>
              <w:pStyle w:val="Zkladntext1"/>
              <w:spacing w:before="0" w:after="0"/>
              <w:ind w:firstLine="0"/>
              <w:rPr>
                <w:color w:val="auto"/>
                <w:sz w:val="20"/>
                <w:szCs w:val="20"/>
              </w:rPr>
            </w:pPr>
            <w:r w:rsidRPr="006F09C6">
              <w:rPr>
                <w:sz w:val="20"/>
                <w:szCs w:val="20"/>
              </w:rPr>
              <w:t xml:space="preserve">696 - </w:t>
            </w:r>
            <w:r w:rsidRPr="006F09C6">
              <w:rPr>
                <w:color w:val="auto"/>
                <w:sz w:val="20"/>
                <w:szCs w:val="20"/>
              </w:rPr>
              <w:t xml:space="preserve">Výnosy samosprávy  z kapitálových </w:t>
            </w:r>
            <w:r>
              <w:rPr>
                <w:color w:val="auto"/>
                <w:sz w:val="20"/>
                <w:szCs w:val="20"/>
              </w:rPr>
              <w:t xml:space="preserve">  </w:t>
            </w:r>
          </w:p>
          <w:p w:rsidR="00957D6C" w:rsidRPr="006F09C6" w:rsidRDefault="00957D6C" w:rsidP="001617DA">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Default="00957D6C" w:rsidP="001617DA">
            <w:r w:rsidRPr="006F09C6">
              <w:t xml:space="preserve">697 - Výnosy samosprávy z bežných transferov od </w:t>
            </w:r>
          </w:p>
          <w:p w:rsidR="00957D6C" w:rsidRPr="006F09C6" w:rsidRDefault="00957D6C" w:rsidP="001617DA">
            <w:r>
              <w:t xml:space="preserve">          </w:t>
            </w:r>
            <w:r w:rsidRPr="006F09C6">
              <w:t>ostatných subjektov mimo verejnej správy</w:t>
            </w:r>
          </w:p>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Pr="006F09C6" w:rsidRDefault="00957D6C" w:rsidP="001617DA">
            <w:pPr>
              <w:pStyle w:val="Zkladntext1"/>
              <w:spacing w:before="0" w:after="0"/>
              <w:ind w:firstLine="0"/>
              <w:jc w:val="left"/>
              <w:rPr>
                <w:sz w:val="20"/>
                <w:szCs w:val="20"/>
              </w:rPr>
            </w:pPr>
            <w:r w:rsidRPr="006F09C6">
              <w:rPr>
                <w:sz w:val="20"/>
                <w:szCs w:val="20"/>
              </w:rPr>
              <w:t xml:space="preserve">698 - </w:t>
            </w:r>
            <w:r w:rsidRPr="006F09C6">
              <w:rPr>
                <w:color w:val="auto"/>
                <w:sz w:val="20"/>
                <w:szCs w:val="20"/>
              </w:rPr>
              <w:t>Výnosy samosprávy z kapitálových transferov od ostatných subjektov mimo verejnej správy</w:t>
            </w:r>
          </w:p>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single" w:sz="4" w:space="0" w:color="auto"/>
              <w:right w:val="single" w:sz="4" w:space="0" w:color="auto"/>
            </w:tcBorders>
          </w:tcPr>
          <w:p w:rsidR="00957D6C" w:rsidRPr="00074670" w:rsidRDefault="00957D6C" w:rsidP="001617DA"/>
        </w:tc>
        <w:tc>
          <w:tcPr>
            <w:tcW w:w="4224" w:type="dxa"/>
            <w:tcBorders>
              <w:left w:val="single" w:sz="4" w:space="0" w:color="auto"/>
            </w:tcBorders>
          </w:tcPr>
          <w:p w:rsidR="00957D6C" w:rsidRPr="006F09C6" w:rsidRDefault="00957D6C" w:rsidP="001617DA">
            <w:pPr>
              <w:pStyle w:val="Zkladntext1"/>
              <w:spacing w:before="0" w:after="0"/>
              <w:ind w:firstLine="0"/>
              <w:rPr>
                <w:sz w:val="20"/>
                <w:szCs w:val="20"/>
              </w:rPr>
            </w:pPr>
            <w:r w:rsidRPr="006F09C6">
              <w:rPr>
                <w:sz w:val="20"/>
                <w:szCs w:val="20"/>
              </w:rPr>
              <w:t xml:space="preserve">699 - </w:t>
            </w:r>
            <w:r w:rsidRPr="006F09C6">
              <w:rPr>
                <w:color w:val="auto"/>
                <w:sz w:val="20"/>
                <w:szCs w:val="20"/>
              </w:rPr>
              <w:t>Výnosy samosprávy z odvodu rozpočtových príjmov</w:t>
            </w:r>
          </w:p>
        </w:tc>
        <w:tc>
          <w:tcPr>
            <w:tcW w:w="1275" w:type="dxa"/>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4"/>
              </w:numPr>
              <w:spacing w:after="0" w:line="240" w:lineRule="auto"/>
              <w:ind w:left="214" w:hanging="214"/>
            </w:pPr>
            <w:r>
              <w:t xml:space="preserve">ostatné výnosy, napr. pokuty, penále, úroky </w:t>
            </w:r>
          </w:p>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r>
              <w:t>z omeškania a výnosy z poplatkov</w:t>
            </w:r>
          </w:p>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4224" w:type="dxa"/>
            <w:tcBorders>
              <w:left w:val="single" w:sz="4" w:space="0" w:color="auto"/>
            </w:tcBorders>
          </w:tcPr>
          <w:p w:rsidR="00957D6C" w:rsidRPr="00074670" w:rsidRDefault="00957D6C" w:rsidP="001617DA"/>
        </w:tc>
        <w:tc>
          <w:tcPr>
            <w:tcW w:w="1275" w:type="dxa"/>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single" w:sz="4" w:space="0" w:color="auto"/>
              <w:right w:val="single" w:sz="4" w:space="0" w:color="auto"/>
            </w:tcBorders>
          </w:tcPr>
          <w:p w:rsidR="00957D6C" w:rsidRPr="00876EB1" w:rsidRDefault="00957D6C" w:rsidP="001617DA">
            <w:pPr>
              <w:rPr>
                <w:b/>
              </w:rPr>
            </w:pPr>
            <w:r w:rsidRPr="00876EB1">
              <w:rPr>
                <w:b/>
              </w:rPr>
              <w:t xml:space="preserve">Spolu </w:t>
            </w:r>
          </w:p>
        </w:tc>
        <w:tc>
          <w:tcPr>
            <w:tcW w:w="4224" w:type="dxa"/>
            <w:tcBorders>
              <w:left w:val="single" w:sz="4" w:space="0" w:color="auto"/>
            </w:tcBorders>
          </w:tcPr>
          <w:p w:rsidR="00957D6C" w:rsidRPr="00074670" w:rsidRDefault="00957D6C" w:rsidP="001617DA"/>
        </w:tc>
        <w:tc>
          <w:tcPr>
            <w:tcW w:w="1275" w:type="dxa"/>
          </w:tcPr>
          <w:p w:rsidR="00957D6C" w:rsidRPr="00074670" w:rsidRDefault="00C01225" w:rsidP="001617DA">
            <w:pPr>
              <w:jc w:val="center"/>
            </w:pPr>
            <w:r>
              <w:t>742379,81</w:t>
            </w:r>
          </w:p>
        </w:tc>
      </w:tr>
    </w:tbl>
    <w:p w:rsidR="00957D6C" w:rsidRDefault="00957D6C" w:rsidP="00957D6C">
      <w:pPr>
        <w:jc w:val="both"/>
        <w:rPr>
          <w:b/>
          <w:sz w:val="24"/>
          <w:szCs w:val="24"/>
        </w:rPr>
      </w:pPr>
    </w:p>
    <w:p w:rsidR="00957D6C" w:rsidRDefault="00957D6C" w:rsidP="00957D6C">
      <w:pPr>
        <w:numPr>
          <w:ilvl w:val="0"/>
          <w:numId w:val="5"/>
        </w:numPr>
        <w:spacing w:after="0" w:line="240" w:lineRule="auto"/>
        <w:ind w:left="426" w:hanging="284"/>
        <w:jc w:val="both"/>
        <w:rPr>
          <w:b/>
          <w:sz w:val="24"/>
          <w:szCs w:val="24"/>
        </w:rPr>
      </w:pPr>
      <w:r>
        <w:rPr>
          <w:b/>
          <w:sz w:val="24"/>
          <w:szCs w:val="24"/>
        </w:rPr>
        <w:t xml:space="preserve">Výnosy  v členení podľa rozpočtových programov - </w:t>
      </w:r>
      <w:r>
        <w:rPr>
          <w:sz w:val="24"/>
          <w:szCs w:val="24"/>
        </w:rPr>
        <w:t>nemáme</w:t>
      </w:r>
    </w:p>
    <w:p w:rsidR="00957D6C" w:rsidRDefault="00957D6C" w:rsidP="00957D6C">
      <w:pPr>
        <w:jc w:val="both"/>
        <w:rPr>
          <w:b/>
        </w:rPr>
      </w:pPr>
    </w:p>
    <w:p w:rsidR="00957D6C" w:rsidRPr="009E77A5" w:rsidRDefault="00957D6C" w:rsidP="00957D6C">
      <w:pPr>
        <w:pStyle w:val="Pismenka"/>
        <w:tabs>
          <w:tab w:val="clear" w:pos="426"/>
        </w:tabs>
        <w:jc w:val="left"/>
        <w:rPr>
          <w:sz w:val="24"/>
          <w:szCs w:val="24"/>
        </w:rPr>
      </w:pPr>
      <w:r>
        <w:rPr>
          <w:sz w:val="24"/>
          <w:szCs w:val="24"/>
        </w:rPr>
        <w:t>Ods. 2</w:t>
      </w:r>
    </w:p>
    <w:p w:rsidR="00957D6C" w:rsidRDefault="00957D6C" w:rsidP="00957D6C">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957D6C" w:rsidRPr="00895DF0" w:rsidTr="001617DA">
        <w:tc>
          <w:tcPr>
            <w:tcW w:w="4140" w:type="dxa"/>
            <w:tcBorders>
              <w:bottom w:val="single" w:sz="4" w:space="0" w:color="auto"/>
            </w:tcBorders>
          </w:tcPr>
          <w:p w:rsidR="00957D6C" w:rsidRPr="00074670" w:rsidRDefault="00957D6C" w:rsidP="001617DA">
            <w:pPr>
              <w:jc w:val="center"/>
              <w:rPr>
                <w:b/>
              </w:rPr>
            </w:pPr>
            <w:r w:rsidRPr="00074670">
              <w:rPr>
                <w:b/>
              </w:rPr>
              <w:lastRenderedPageBreak/>
              <w:t>Druh nákladov</w:t>
            </w:r>
          </w:p>
        </w:tc>
        <w:tc>
          <w:tcPr>
            <w:tcW w:w="3780" w:type="dxa"/>
            <w:tcBorders>
              <w:bottom w:val="single" w:sz="4" w:space="0" w:color="auto"/>
            </w:tcBorders>
          </w:tcPr>
          <w:p w:rsidR="00957D6C" w:rsidRPr="00074670" w:rsidRDefault="00957D6C" w:rsidP="001617DA">
            <w:pPr>
              <w:jc w:val="center"/>
              <w:rPr>
                <w:b/>
              </w:rPr>
            </w:pPr>
            <w:r w:rsidRPr="00074670">
              <w:rPr>
                <w:b/>
              </w:rPr>
              <w:t xml:space="preserve">Popis /číslo účtu a názov/ </w:t>
            </w:r>
          </w:p>
        </w:tc>
        <w:tc>
          <w:tcPr>
            <w:tcW w:w="1719" w:type="dxa"/>
            <w:tcBorders>
              <w:bottom w:val="single" w:sz="4" w:space="0" w:color="auto"/>
            </w:tcBorders>
          </w:tcPr>
          <w:p w:rsidR="00957D6C" w:rsidRPr="00074670" w:rsidRDefault="00957D6C" w:rsidP="001617DA">
            <w:pPr>
              <w:jc w:val="center"/>
              <w:rPr>
                <w:b/>
              </w:rPr>
            </w:pPr>
            <w:r w:rsidRPr="00074670">
              <w:rPr>
                <w:b/>
              </w:rPr>
              <w:t xml:space="preserve">Suma v € </w:t>
            </w: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6"/>
              </w:numPr>
              <w:spacing w:after="0" w:line="240" w:lineRule="auto"/>
              <w:ind w:left="214" w:hanging="214"/>
            </w:pPr>
            <w:r>
              <w:t>s</w:t>
            </w:r>
            <w:r w:rsidRPr="00074670">
              <w:t>potrebované nákupy</w:t>
            </w:r>
          </w:p>
        </w:tc>
        <w:tc>
          <w:tcPr>
            <w:tcW w:w="3780" w:type="dxa"/>
            <w:tcBorders>
              <w:left w:val="single" w:sz="4" w:space="0" w:color="auto"/>
              <w:bottom w:val="single" w:sz="4" w:space="0" w:color="auto"/>
            </w:tcBorders>
          </w:tcPr>
          <w:p w:rsidR="00957D6C" w:rsidRPr="00074670" w:rsidRDefault="00957D6C" w:rsidP="001617DA">
            <w:r w:rsidRPr="00074670">
              <w:t xml:space="preserve">501 – Spotreba materiálu </w:t>
            </w:r>
          </w:p>
        </w:tc>
        <w:tc>
          <w:tcPr>
            <w:tcW w:w="1719" w:type="dxa"/>
            <w:tcBorders>
              <w:bottom w:val="single" w:sz="4" w:space="0" w:color="auto"/>
            </w:tcBorders>
          </w:tcPr>
          <w:p w:rsidR="00957D6C" w:rsidRPr="00074670" w:rsidRDefault="00F02C04" w:rsidP="001617DA">
            <w:pPr>
              <w:jc w:val="center"/>
            </w:pPr>
            <w:r>
              <w:t>84190,20</w:t>
            </w: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3780" w:type="dxa"/>
            <w:tcBorders>
              <w:top w:val="single" w:sz="4" w:space="0" w:color="auto"/>
              <w:left w:val="single" w:sz="4" w:space="0" w:color="auto"/>
            </w:tcBorders>
          </w:tcPr>
          <w:p w:rsidR="00957D6C" w:rsidRPr="00074670" w:rsidRDefault="00957D6C" w:rsidP="001617DA">
            <w:r w:rsidRPr="00074670">
              <w:t>502 – Spotreba energie</w:t>
            </w:r>
          </w:p>
        </w:tc>
        <w:tc>
          <w:tcPr>
            <w:tcW w:w="1719" w:type="dxa"/>
            <w:tcBorders>
              <w:top w:val="single" w:sz="4" w:space="0" w:color="auto"/>
            </w:tcBorders>
          </w:tcPr>
          <w:p w:rsidR="00957D6C" w:rsidRPr="00074670" w:rsidRDefault="00F02C04" w:rsidP="001617DA">
            <w:pPr>
              <w:jc w:val="center"/>
            </w:pPr>
            <w:r>
              <w:t>31594,98</w:t>
            </w: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6"/>
              </w:numPr>
              <w:spacing w:after="0" w:line="240" w:lineRule="auto"/>
              <w:ind w:left="214" w:hanging="214"/>
            </w:pPr>
            <w:r>
              <w:t>s</w:t>
            </w:r>
            <w:r w:rsidRPr="00074670">
              <w:t xml:space="preserve">lužby </w:t>
            </w:r>
          </w:p>
        </w:tc>
        <w:tc>
          <w:tcPr>
            <w:tcW w:w="3780" w:type="dxa"/>
            <w:tcBorders>
              <w:left w:val="single" w:sz="4" w:space="0" w:color="auto"/>
              <w:bottom w:val="single" w:sz="4" w:space="0" w:color="auto"/>
            </w:tcBorders>
          </w:tcPr>
          <w:p w:rsidR="00957D6C" w:rsidRPr="00074670" w:rsidRDefault="00957D6C" w:rsidP="001617DA">
            <w:r w:rsidRPr="00074670">
              <w:t>511 – Opravy a udržiavanie</w:t>
            </w:r>
          </w:p>
        </w:tc>
        <w:tc>
          <w:tcPr>
            <w:tcW w:w="1719" w:type="dxa"/>
            <w:tcBorders>
              <w:bottom w:val="single" w:sz="4" w:space="0" w:color="auto"/>
            </w:tcBorders>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3780" w:type="dxa"/>
            <w:tcBorders>
              <w:top w:val="single" w:sz="4" w:space="0" w:color="auto"/>
              <w:left w:val="single" w:sz="4" w:space="0" w:color="auto"/>
            </w:tcBorders>
          </w:tcPr>
          <w:p w:rsidR="00957D6C" w:rsidRPr="00074670" w:rsidRDefault="00957D6C" w:rsidP="001617DA">
            <w:r>
              <w:t>512-Cestovné</w:t>
            </w:r>
          </w:p>
        </w:tc>
        <w:tc>
          <w:tcPr>
            <w:tcW w:w="1719" w:type="dxa"/>
            <w:tcBorders>
              <w:top w:val="single" w:sz="4" w:space="0" w:color="auto"/>
            </w:tcBorders>
          </w:tcPr>
          <w:p w:rsidR="00957D6C" w:rsidRPr="00074670" w:rsidRDefault="00F02C04" w:rsidP="001617DA">
            <w:pPr>
              <w:jc w:val="center"/>
            </w:pPr>
            <w:r>
              <w:t>766,89</w:t>
            </w: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3780" w:type="dxa"/>
            <w:tcBorders>
              <w:left w:val="single" w:sz="4" w:space="0" w:color="auto"/>
              <w:bottom w:val="single" w:sz="4" w:space="0" w:color="auto"/>
            </w:tcBorders>
          </w:tcPr>
          <w:p w:rsidR="00957D6C" w:rsidRPr="00074670" w:rsidRDefault="00957D6C" w:rsidP="001617DA"/>
        </w:tc>
        <w:tc>
          <w:tcPr>
            <w:tcW w:w="1719" w:type="dxa"/>
            <w:tcBorders>
              <w:bottom w:val="single" w:sz="4" w:space="0" w:color="auto"/>
            </w:tcBorders>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3780" w:type="dxa"/>
            <w:tcBorders>
              <w:left w:val="single" w:sz="4" w:space="0" w:color="auto"/>
              <w:bottom w:val="single" w:sz="4" w:space="0" w:color="auto"/>
            </w:tcBorders>
          </w:tcPr>
          <w:p w:rsidR="00957D6C" w:rsidRPr="00074670" w:rsidRDefault="00957D6C" w:rsidP="001617DA">
            <w:r w:rsidRPr="00074670">
              <w:t xml:space="preserve">518 – Ostatné služby </w:t>
            </w:r>
          </w:p>
        </w:tc>
        <w:tc>
          <w:tcPr>
            <w:tcW w:w="1719" w:type="dxa"/>
            <w:tcBorders>
              <w:bottom w:val="single" w:sz="4" w:space="0" w:color="auto"/>
            </w:tcBorders>
          </w:tcPr>
          <w:p w:rsidR="00957D6C" w:rsidRPr="00074670" w:rsidRDefault="00F02C04" w:rsidP="001617DA">
            <w:pPr>
              <w:jc w:val="center"/>
            </w:pPr>
            <w:r>
              <w:t>10069,41</w:t>
            </w: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6"/>
              </w:numPr>
              <w:spacing w:after="0" w:line="240" w:lineRule="auto"/>
              <w:ind w:left="214" w:hanging="214"/>
            </w:pPr>
            <w:r>
              <w:t>o</w:t>
            </w:r>
            <w:r w:rsidRPr="00074670">
              <w:t>sobné náklady</w:t>
            </w:r>
          </w:p>
        </w:tc>
        <w:tc>
          <w:tcPr>
            <w:tcW w:w="3780" w:type="dxa"/>
            <w:tcBorders>
              <w:top w:val="single" w:sz="4" w:space="0" w:color="auto"/>
              <w:left w:val="single" w:sz="4" w:space="0" w:color="auto"/>
              <w:bottom w:val="single" w:sz="4" w:space="0" w:color="auto"/>
            </w:tcBorders>
          </w:tcPr>
          <w:p w:rsidR="00957D6C" w:rsidRPr="00074670" w:rsidRDefault="00957D6C" w:rsidP="001617DA">
            <w:r w:rsidRPr="00074670">
              <w:t xml:space="preserve">521 – Mzdové náklady </w:t>
            </w:r>
          </w:p>
        </w:tc>
        <w:tc>
          <w:tcPr>
            <w:tcW w:w="1719" w:type="dxa"/>
            <w:tcBorders>
              <w:top w:val="single" w:sz="4" w:space="0" w:color="auto"/>
              <w:bottom w:val="single" w:sz="4" w:space="0" w:color="auto"/>
            </w:tcBorders>
          </w:tcPr>
          <w:p w:rsidR="00957D6C" w:rsidRPr="00074670" w:rsidRDefault="00F02C04" w:rsidP="001617DA">
            <w:pPr>
              <w:jc w:val="center"/>
            </w:pPr>
            <w:r>
              <w:t>427607,30</w:t>
            </w: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3780" w:type="dxa"/>
            <w:tcBorders>
              <w:top w:val="single" w:sz="4" w:space="0" w:color="auto"/>
              <w:left w:val="single" w:sz="4" w:space="0" w:color="auto"/>
              <w:bottom w:val="single" w:sz="4" w:space="0" w:color="auto"/>
            </w:tcBorders>
          </w:tcPr>
          <w:p w:rsidR="00957D6C" w:rsidRPr="00074670" w:rsidRDefault="00957D6C" w:rsidP="001617DA">
            <w:r>
              <w:t>524 – Zákonné soc. poistenie</w:t>
            </w:r>
          </w:p>
        </w:tc>
        <w:tc>
          <w:tcPr>
            <w:tcW w:w="1719" w:type="dxa"/>
            <w:tcBorders>
              <w:top w:val="single" w:sz="4" w:space="0" w:color="auto"/>
              <w:bottom w:val="single" w:sz="4" w:space="0" w:color="auto"/>
            </w:tcBorders>
          </w:tcPr>
          <w:p w:rsidR="00957D6C" w:rsidRPr="00074670" w:rsidRDefault="00F02C04" w:rsidP="001617DA">
            <w:pPr>
              <w:jc w:val="center"/>
            </w:pPr>
            <w:r>
              <w:t>147191,42</w:t>
            </w: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3780" w:type="dxa"/>
            <w:tcBorders>
              <w:top w:val="single" w:sz="4" w:space="0" w:color="auto"/>
              <w:left w:val="single" w:sz="4" w:space="0" w:color="auto"/>
              <w:bottom w:val="single" w:sz="4" w:space="0" w:color="auto"/>
            </w:tcBorders>
          </w:tcPr>
          <w:p w:rsidR="00957D6C" w:rsidRPr="00074670" w:rsidRDefault="00957D6C" w:rsidP="001617DA">
            <w:r>
              <w:t>527 – Zákonné soc. náklady</w:t>
            </w:r>
          </w:p>
        </w:tc>
        <w:tc>
          <w:tcPr>
            <w:tcW w:w="1719" w:type="dxa"/>
            <w:tcBorders>
              <w:top w:val="single" w:sz="4" w:space="0" w:color="auto"/>
              <w:bottom w:val="single" w:sz="4" w:space="0" w:color="auto"/>
            </w:tcBorders>
          </w:tcPr>
          <w:p w:rsidR="00957D6C" w:rsidRPr="00074670" w:rsidRDefault="00F02C04" w:rsidP="001617DA">
            <w:pPr>
              <w:jc w:val="center"/>
            </w:pPr>
            <w:r>
              <w:t>11998,77</w:t>
            </w: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6"/>
              </w:numPr>
              <w:spacing w:after="0" w:line="240" w:lineRule="auto"/>
              <w:ind w:left="214" w:hanging="214"/>
            </w:pPr>
            <w:r>
              <w:t>d</w:t>
            </w:r>
            <w:r w:rsidRPr="00074670">
              <w:t xml:space="preserve">ane a poplatky </w:t>
            </w:r>
          </w:p>
        </w:tc>
        <w:tc>
          <w:tcPr>
            <w:tcW w:w="3780" w:type="dxa"/>
            <w:tcBorders>
              <w:left w:val="single" w:sz="4" w:space="0" w:color="auto"/>
              <w:bottom w:val="single" w:sz="4" w:space="0" w:color="auto"/>
            </w:tcBorders>
          </w:tcPr>
          <w:p w:rsidR="00957D6C" w:rsidRPr="00074670" w:rsidRDefault="00957D6C" w:rsidP="001617DA"/>
        </w:tc>
        <w:tc>
          <w:tcPr>
            <w:tcW w:w="1719" w:type="dxa"/>
            <w:tcBorders>
              <w:bottom w:val="single" w:sz="4" w:space="0" w:color="auto"/>
            </w:tcBorders>
          </w:tcPr>
          <w:p w:rsidR="00957D6C" w:rsidRPr="00074670" w:rsidRDefault="00957D6C" w:rsidP="001617DA">
            <w:pPr>
              <w:jc w:val="center"/>
            </w:pPr>
          </w:p>
        </w:tc>
      </w:tr>
      <w:tr w:rsidR="00957D6C" w:rsidRPr="00A6137D" w:rsidTr="001617DA">
        <w:tc>
          <w:tcPr>
            <w:tcW w:w="4140" w:type="dxa"/>
            <w:tcBorders>
              <w:top w:val="nil"/>
              <w:left w:val="single" w:sz="4" w:space="0" w:color="auto"/>
              <w:bottom w:val="single" w:sz="4" w:space="0" w:color="auto"/>
              <w:right w:val="single" w:sz="4" w:space="0" w:color="auto"/>
            </w:tcBorders>
          </w:tcPr>
          <w:p w:rsidR="00957D6C" w:rsidRPr="00074670" w:rsidRDefault="00957D6C" w:rsidP="001617DA"/>
        </w:tc>
        <w:tc>
          <w:tcPr>
            <w:tcW w:w="3780" w:type="dxa"/>
            <w:tcBorders>
              <w:top w:val="single" w:sz="4" w:space="0" w:color="auto"/>
              <w:left w:val="single" w:sz="4" w:space="0" w:color="auto"/>
              <w:bottom w:val="single" w:sz="4" w:space="0" w:color="auto"/>
            </w:tcBorders>
          </w:tcPr>
          <w:p w:rsidR="00957D6C" w:rsidRPr="00074670" w:rsidRDefault="00957D6C" w:rsidP="001617DA"/>
        </w:tc>
        <w:tc>
          <w:tcPr>
            <w:tcW w:w="1719" w:type="dxa"/>
            <w:tcBorders>
              <w:top w:val="single" w:sz="4" w:space="0" w:color="auto"/>
              <w:bottom w:val="single" w:sz="4" w:space="0" w:color="auto"/>
            </w:tcBorders>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6"/>
              </w:numPr>
              <w:spacing w:after="0" w:line="240" w:lineRule="auto"/>
              <w:ind w:left="214" w:hanging="214"/>
            </w:pPr>
            <w:r>
              <w:t>o</w:t>
            </w:r>
            <w:r w:rsidRPr="00074670">
              <w:t xml:space="preserve">dpisy, rezervy a opravné položky </w:t>
            </w:r>
          </w:p>
        </w:tc>
        <w:tc>
          <w:tcPr>
            <w:tcW w:w="3780" w:type="dxa"/>
            <w:tcBorders>
              <w:top w:val="single" w:sz="4" w:space="0" w:color="auto"/>
              <w:left w:val="single" w:sz="4" w:space="0" w:color="auto"/>
              <w:bottom w:val="single" w:sz="4" w:space="0" w:color="auto"/>
            </w:tcBorders>
          </w:tcPr>
          <w:p w:rsidR="00957D6C" w:rsidRPr="00074670" w:rsidRDefault="00957D6C" w:rsidP="001617DA">
            <w:r>
              <w:t>551- Odpisy DNM a DHM</w:t>
            </w:r>
          </w:p>
        </w:tc>
        <w:tc>
          <w:tcPr>
            <w:tcW w:w="1719" w:type="dxa"/>
            <w:tcBorders>
              <w:top w:val="single" w:sz="4" w:space="0" w:color="auto"/>
              <w:bottom w:val="single" w:sz="4" w:space="0" w:color="auto"/>
            </w:tcBorders>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3780" w:type="dxa"/>
            <w:tcBorders>
              <w:top w:val="single" w:sz="4" w:space="0" w:color="auto"/>
              <w:left w:val="single" w:sz="4" w:space="0" w:color="auto"/>
              <w:bottom w:val="single" w:sz="4" w:space="0" w:color="auto"/>
            </w:tcBorders>
          </w:tcPr>
          <w:p w:rsidR="00957D6C" w:rsidRPr="00074670" w:rsidRDefault="00957D6C" w:rsidP="001617DA"/>
        </w:tc>
        <w:tc>
          <w:tcPr>
            <w:tcW w:w="1719" w:type="dxa"/>
            <w:tcBorders>
              <w:top w:val="single" w:sz="4" w:space="0" w:color="auto"/>
              <w:bottom w:val="single" w:sz="4" w:space="0" w:color="auto"/>
            </w:tcBorders>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3780" w:type="dxa"/>
            <w:tcBorders>
              <w:top w:val="single" w:sz="4" w:space="0" w:color="auto"/>
              <w:left w:val="single" w:sz="4" w:space="0" w:color="auto"/>
              <w:bottom w:val="single" w:sz="4" w:space="0" w:color="auto"/>
            </w:tcBorders>
          </w:tcPr>
          <w:p w:rsidR="00957D6C" w:rsidRPr="00074670" w:rsidRDefault="00957D6C" w:rsidP="001617DA"/>
        </w:tc>
        <w:tc>
          <w:tcPr>
            <w:tcW w:w="1719" w:type="dxa"/>
            <w:tcBorders>
              <w:top w:val="single" w:sz="4" w:space="0" w:color="auto"/>
              <w:bottom w:val="single" w:sz="4" w:space="0" w:color="auto"/>
            </w:tcBorders>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6"/>
              </w:numPr>
              <w:spacing w:after="0" w:line="240" w:lineRule="auto"/>
              <w:ind w:left="214" w:hanging="214"/>
            </w:pPr>
            <w:r>
              <w:t>f</w:t>
            </w:r>
            <w:r w:rsidRPr="00074670">
              <w:t xml:space="preserve">inančné náklady </w:t>
            </w:r>
          </w:p>
        </w:tc>
        <w:tc>
          <w:tcPr>
            <w:tcW w:w="3780" w:type="dxa"/>
            <w:tcBorders>
              <w:top w:val="single" w:sz="4" w:space="0" w:color="auto"/>
              <w:left w:val="single" w:sz="4" w:space="0" w:color="auto"/>
              <w:bottom w:val="single" w:sz="4" w:space="0" w:color="auto"/>
            </w:tcBorders>
          </w:tcPr>
          <w:p w:rsidR="00957D6C" w:rsidRPr="00074670" w:rsidRDefault="00957D6C" w:rsidP="001617DA"/>
        </w:tc>
        <w:tc>
          <w:tcPr>
            <w:tcW w:w="1719" w:type="dxa"/>
            <w:tcBorders>
              <w:top w:val="single" w:sz="4" w:space="0" w:color="auto"/>
              <w:bottom w:val="single" w:sz="4" w:space="0" w:color="auto"/>
            </w:tcBorders>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6"/>
              </w:numPr>
              <w:spacing w:after="0" w:line="240" w:lineRule="auto"/>
              <w:ind w:left="214" w:hanging="214"/>
            </w:pPr>
            <w:r>
              <w:t>m</w:t>
            </w:r>
            <w:r w:rsidRPr="00074670">
              <w:t xml:space="preserve">imoriadne náklady </w:t>
            </w:r>
          </w:p>
        </w:tc>
        <w:tc>
          <w:tcPr>
            <w:tcW w:w="3780" w:type="dxa"/>
            <w:tcBorders>
              <w:top w:val="single" w:sz="4" w:space="0" w:color="auto"/>
              <w:left w:val="single" w:sz="4" w:space="0" w:color="auto"/>
              <w:bottom w:val="single" w:sz="4" w:space="0" w:color="auto"/>
            </w:tcBorders>
          </w:tcPr>
          <w:p w:rsidR="00957D6C" w:rsidRPr="00074670" w:rsidRDefault="00957D6C" w:rsidP="001617DA"/>
        </w:tc>
        <w:tc>
          <w:tcPr>
            <w:tcW w:w="1719" w:type="dxa"/>
            <w:tcBorders>
              <w:top w:val="single" w:sz="4" w:space="0" w:color="auto"/>
              <w:bottom w:val="single" w:sz="4" w:space="0" w:color="auto"/>
            </w:tcBorders>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6"/>
              </w:numPr>
              <w:spacing w:after="0" w:line="240" w:lineRule="auto"/>
              <w:ind w:left="214" w:hanging="214"/>
            </w:pPr>
            <w:r>
              <w:t>n</w:t>
            </w:r>
            <w:r w:rsidRPr="00074670">
              <w:t xml:space="preserve">áklady na transfery a náklady z odvodu </w:t>
            </w:r>
          </w:p>
        </w:tc>
        <w:tc>
          <w:tcPr>
            <w:tcW w:w="3780" w:type="dxa"/>
            <w:tcBorders>
              <w:top w:val="single" w:sz="4" w:space="0" w:color="auto"/>
              <w:left w:val="single" w:sz="4" w:space="0" w:color="auto"/>
            </w:tcBorders>
          </w:tcPr>
          <w:p w:rsidR="00957D6C" w:rsidRPr="00074670" w:rsidRDefault="00957D6C" w:rsidP="001617DA">
            <w:r>
              <w:t>588 – náklady z odvodu príjmov</w:t>
            </w:r>
          </w:p>
        </w:tc>
        <w:tc>
          <w:tcPr>
            <w:tcW w:w="1719" w:type="dxa"/>
            <w:tcBorders>
              <w:top w:val="single" w:sz="4" w:space="0" w:color="auto"/>
            </w:tcBorders>
          </w:tcPr>
          <w:p w:rsidR="00957D6C" w:rsidRPr="00074670" w:rsidRDefault="00F02C04" w:rsidP="001617DA">
            <w:pPr>
              <w:jc w:val="center"/>
            </w:pPr>
            <w:r>
              <w:t>15966,08</w:t>
            </w: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r>
              <w:t xml:space="preserve">    </w:t>
            </w:r>
            <w:r w:rsidRPr="00074670">
              <w:t>príjmov</w:t>
            </w:r>
          </w:p>
        </w:tc>
        <w:tc>
          <w:tcPr>
            <w:tcW w:w="3780" w:type="dxa"/>
            <w:tcBorders>
              <w:top w:val="single" w:sz="4" w:space="0" w:color="auto"/>
              <w:left w:val="single" w:sz="4" w:space="0" w:color="auto"/>
            </w:tcBorders>
          </w:tcPr>
          <w:p w:rsidR="00957D6C" w:rsidRPr="00074670" w:rsidRDefault="00957D6C" w:rsidP="001617DA"/>
        </w:tc>
        <w:tc>
          <w:tcPr>
            <w:tcW w:w="1719" w:type="dxa"/>
            <w:tcBorders>
              <w:top w:val="single" w:sz="4" w:space="0" w:color="auto"/>
            </w:tcBorders>
          </w:tcPr>
          <w:p w:rsidR="00957D6C" w:rsidRPr="00074670" w:rsidRDefault="00957D6C" w:rsidP="001617DA">
            <w:pPr>
              <w:jc w:val="center"/>
            </w:pPr>
          </w:p>
        </w:tc>
      </w:tr>
      <w:tr w:rsidR="00957D6C" w:rsidRPr="00A6137D" w:rsidTr="001617DA">
        <w:tc>
          <w:tcPr>
            <w:tcW w:w="4140" w:type="dxa"/>
            <w:tcBorders>
              <w:top w:val="nil"/>
              <w:left w:val="single" w:sz="4" w:space="0" w:color="auto"/>
              <w:bottom w:val="nil"/>
              <w:right w:val="single" w:sz="4" w:space="0" w:color="auto"/>
            </w:tcBorders>
          </w:tcPr>
          <w:p w:rsidR="00957D6C" w:rsidRPr="00074670" w:rsidRDefault="00957D6C" w:rsidP="001617DA"/>
        </w:tc>
        <w:tc>
          <w:tcPr>
            <w:tcW w:w="3780" w:type="dxa"/>
            <w:tcBorders>
              <w:top w:val="single" w:sz="4" w:space="0" w:color="auto"/>
              <w:left w:val="single" w:sz="4" w:space="0" w:color="auto"/>
            </w:tcBorders>
          </w:tcPr>
          <w:p w:rsidR="00957D6C" w:rsidRPr="00074670" w:rsidRDefault="00957D6C" w:rsidP="001617DA"/>
        </w:tc>
        <w:tc>
          <w:tcPr>
            <w:tcW w:w="1719" w:type="dxa"/>
            <w:tcBorders>
              <w:top w:val="single" w:sz="4" w:space="0" w:color="auto"/>
            </w:tcBorders>
          </w:tcPr>
          <w:p w:rsidR="00957D6C" w:rsidRPr="00074670" w:rsidRDefault="00957D6C" w:rsidP="001617DA">
            <w:pPr>
              <w:jc w:val="center"/>
            </w:pPr>
          </w:p>
        </w:tc>
      </w:tr>
      <w:tr w:rsidR="00957D6C" w:rsidRPr="00A6137D" w:rsidTr="001617DA">
        <w:tc>
          <w:tcPr>
            <w:tcW w:w="4140" w:type="dxa"/>
            <w:tcBorders>
              <w:top w:val="single" w:sz="4" w:space="0" w:color="auto"/>
              <w:left w:val="single" w:sz="4" w:space="0" w:color="auto"/>
              <w:bottom w:val="nil"/>
              <w:right w:val="single" w:sz="4" w:space="0" w:color="auto"/>
            </w:tcBorders>
          </w:tcPr>
          <w:p w:rsidR="00957D6C" w:rsidRPr="00074670" w:rsidRDefault="00957D6C" w:rsidP="00957D6C">
            <w:pPr>
              <w:numPr>
                <w:ilvl w:val="0"/>
                <w:numId w:val="6"/>
              </w:numPr>
              <w:spacing w:after="0" w:line="240" w:lineRule="auto"/>
              <w:ind w:left="214" w:hanging="214"/>
            </w:pPr>
            <w:r>
              <w:t>o</w:t>
            </w:r>
            <w:r w:rsidRPr="00074670">
              <w:t xml:space="preserve">statné náklady </w:t>
            </w:r>
          </w:p>
        </w:tc>
        <w:tc>
          <w:tcPr>
            <w:tcW w:w="3780" w:type="dxa"/>
            <w:tcBorders>
              <w:top w:val="single" w:sz="4" w:space="0" w:color="auto"/>
              <w:left w:val="single" w:sz="4" w:space="0" w:color="auto"/>
            </w:tcBorders>
          </w:tcPr>
          <w:p w:rsidR="00957D6C" w:rsidRPr="00074670" w:rsidRDefault="00957D6C" w:rsidP="001617DA"/>
        </w:tc>
        <w:tc>
          <w:tcPr>
            <w:tcW w:w="1719" w:type="dxa"/>
            <w:tcBorders>
              <w:top w:val="single" w:sz="4" w:space="0" w:color="auto"/>
            </w:tcBorders>
          </w:tcPr>
          <w:p w:rsidR="00957D6C" w:rsidRPr="00074670" w:rsidRDefault="00957D6C" w:rsidP="001617DA">
            <w:pPr>
              <w:jc w:val="center"/>
            </w:pPr>
          </w:p>
        </w:tc>
      </w:tr>
      <w:tr w:rsidR="00957D6C" w:rsidRPr="00A6137D" w:rsidTr="001617DA">
        <w:tc>
          <w:tcPr>
            <w:tcW w:w="4140" w:type="dxa"/>
            <w:tcBorders>
              <w:top w:val="single" w:sz="4" w:space="0" w:color="auto"/>
            </w:tcBorders>
          </w:tcPr>
          <w:p w:rsidR="00957D6C" w:rsidRPr="007438B7" w:rsidRDefault="00957D6C" w:rsidP="001617DA">
            <w:pPr>
              <w:rPr>
                <w:b/>
              </w:rPr>
            </w:pPr>
            <w:r>
              <w:rPr>
                <w:b/>
              </w:rPr>
              <w:t>Spolu</w:t>
            </w:r>
          </w:p>
        </w:tc>
        <w:tc>
          <w:tcPr>
            <w:tcW w:w="3780" w:type="dxa"/>
          </w:tcPr>
          <w:p w:rsidR="00957D6C" w:rsidRPr="00074670" w:rsidRDefault="00957D6C" w:rsidP="001617DA"/>
        </w:tc>
        <w:tc>
          <w:tcPr>
            <w:tcW w:w="1719" w:type="dxa"/>
          </w:tcPr>
          <w:p w:rsidR="00957D6C" w:rsidRPr="00074670" w:rsidRDefault="00F02C04" w:rsidP="00100823">
            <w:pPr>
              <w:jc w:val="center"/>
            </w:pPr>
            <w:r>
              <w:t>7293</w:t>
            </w:r>
            <w:r w:rsidR="00100823">
              <w:t>8</w:t>
            </w:r>
            <w:r>
              <w:t>5,05</w:t>
            </w:r>
          </w:p>
        </w:tc>
      </w:tr>
    </w:tbl>
    <w:p w:rsidR="00957D6C" w:rsidRDefault="00957D6C" w:rsidP="00957D6C">
      <w:pPr>
        <w:pStyle w:val="Pismenka"/>
        <w:tabs>
          <w:tab w:val="clear" w:pos="426"/>
        </w:tabs>
        <w:ind w:left="360" w:firstLine="0"/>
        <w:rPr>
          <w:sz w:val="24"/>
          <w:szCs w:val="24"/>
        </w:rPr>
      </w:pPr>
    </w:p>
    <w:p w:rsidR="00957D6C" w:rsidRDefault="00957D6C" w:rsidP="00957D6C">
      <w:pPr>
        <w:numPr>
          <w:ilvl w:val="0"/>
          <w:numId w:val="5"/>
        </w:numPr>
        <w:spacing w:after="0" w:line="240" w:lineRule="auto"/>
        <w:ind w:left="426" w:hanging="284"/>
        <w:jc w:val="both"/>
        <w:rPr>
          <w:b/>
          <w:sz w:val="24"/>
          <w:szCs w:val="24"/>
        </w:rPr>
      </w:pPr>
      <w:r>
        <w:rPr>
          <w:b/>
          <w:sz w:val="24"/>
          <w:szCs w:val="24"/>
        </w:rPr>
        <w:t xml:space="preserve">Náklady v členení podľa rozpočtových programov - </w:t>
      </w:r>
      <w:r>
        <w:rPr>
          <w:sz w:val="24"/>
          <w:szCs w:val="24"/>
        </w:rPr>
        <w:t>nemáme</w:t>
      </w:r>
    </w:p>
    <w:p w:rsidR="00957D6C" w:rsidRDefault="00957D6C" w:rsidP="00957D6C">
      <w:pPr>
        <w:jc w:val="both"/>
        <w:rPr>
          <w:b/>
        </w:rPr>
      </w:pPr>
    </w:p>
    <w:p w:rsidR="00957D6C" w:rsidRDefault="00957D6C" w:rsidP="00957D6C">
      <w:pPr>
        <w:numPr>
          <w:ilvl w:val="0"/>
          <w:numId w:val="5"/>
        </w:numPr>
        <w:spacing w:after="0" w:line="240" w:lineRule="auto"/>
        <w:ind w:left="426" w:hanging="284"/>
        <w:jc w:val="both"/>
        <w:rPr>
          <w:b/>
          <w:sz w:val="24"/>
          <w:szCs w:val="24"/>
        </w:rPr>
      </w:pPr>
      <w:r>
        <w:rPr>
          <w:b/>
          <w:sz w:val="24"/>
          <w:szCs w:val="24"/>
        </w:rPr>
        <w:t xml:space="preserve">Osobitné náklady  - </w:t>
      </w:r>
      <w:r>
        <w:rPr>
          <w:sz w:val="24"/>
          <w:szCs w:val="24"/>
        </w:rPr>
        <w:t>žiadne osobitné náklady neboli realizované.</w:t>
      </w:r>
    </w:p>
    <w:p w:rsidR="00957D6C" w:rsidRDefault="00957D6C" w:rsidP="00957D6C">
      <w:pPr>
        <w:jc w:val="both"/>
        <w:rPr>
          <w:sz w:val="24"/>
          <w:szCs w:val="24"/>
        </w:rPr>
      </w:pPr>
      <w:r>
        <w:rPr>
          <w:sz w:val="24"/>
          <w:szCs w:val="24"/>
        </w:rPr>
        <w:t xml:space="preserve"> </w:t>
      </w:r>
    </w:p>
    <w:p w:rsidR="00957D6C" w:rsidRDefault="00957D6C" w:rsidP="00957D6C">
      <w:pPr>
        <w:jc w:val="both"/>
        <w:rPr>
          <w:sz w:val="24"/>
          <w:szCs w:val="24"/>
        </w:rPr>
      </w:pPr>
    </w:p>
    <w:p w:rsidR="00957D6C" w:rsidRPr="00A6137D" w:rsidRDefault="00957D6C" w:rsidP="00957D6C">
      <w:pPr>
        <w:jc w:val="center"/>
        <w:rPr>
          <w:b/>
          <w:sz w:val="28"/>
        </w:rPr>
      </w:pPr>
      <w:r>
        <w:rPr>
          <w:b/>
          <w:sz w:val="28"/>
        </w:rPr>
        <w:t>Čl. VI</w:t>
      </w:r>
    </w:p>
    <w:p w:rsidR="00957D6C" w:rsidRDefault="00957D6C" w:rsidP="00957D6C">
      <w:pPr>
        <w:jc w:val="center"/>
        <w:rPr>
          <w:b/>
          <w:sz w:val="28"/>
        </w:rPr>
      </w:pPr>
      <w:r>
        <w:rPr>
          <w:b/>
          <w:sz w:val="28"/>
        </w:rPr>
        <w:t xml:space="preserve">Informácie o transferoch a vzťahoch so subjektami verejnej správy </w:t>
      </w:r>
    </w:p>
    <w:p w:rsidR="00957D6C" w:rsidRDefault="00957D6C" w:rsidP="00957D6C">
      <w:pPr>
        <w:pStyle w:val="Pismenka"/>
        <w:tabs>
          <w:tab w:val="clear" w:pos="426"/>
        </w:tabs>
        <w:ind w:left="360" w:firstLine="0"/>
        <w:rPr>
          <w:sz w:val="24"/>
          <w:szCs w:val="24"/>
        </w:rPr>
      </w:pPr>
    </w:p>
    <w:p w:rsidR="00957D6C" w:rsidRDefault="00957D6C" w:rsidP="00957D6C">
      <w:pPr>
        <w:pStyle w:val="Pismenka"/>
        <w:tabs>
          <w:tab w:val="clear" w:pos="426"/>
        </w:tabs>
        <w:ind w:left="360" w:firstLine="0"/>
        <w:rPr>
          <w:sz w:val="24"/>
          <w:szCs w:val="24"/>
        </w:rPr>
      </w:pPr>
    </w:p>
    <w:p w:rsidR="00957D6C" w:rsidRDefault="00957D6C" w:rsidP="00957D6C">
      <w:pPr>
        <w:jc w:val="both"/>
        <w:rPr>
          <w:b/>
          <w:sz w:val="24"/>
          <w:szCs w:val="24"/>
        </w:rPr>
      </w:pPr>
      <w:r>
        <w:rPr>
          <w:b/>
          <w:sz w:val="24"/>
          <w:szCs w:val="24"/>
        </w:rPr>
        <w:t>Účet 351 - Zúčtovanie odvodov príjmov rozpočtových organizácií do rozpočtu zriaďovateľa</w:t>
      </w:r>
    </w:p>
    <w:p w:rsidR="00957D6C" w:rsidRDefault="00957D6C" w:rsidP="00957D6C">
      <w:pPr>
        <w:tabs>
          <w:tab w:val="left" w:pos="360"/>
        </w:tabs>
        <w:jc w:val="both"/>
        <w:rPr>
          <w:b/>
          <w:sz w:val="24"/>
          <w:szCs w:val="24"/>
        </w:rPr>
      </w:pPr>
      <w:r>
        <w:rPr>
          <w:b/>
          <w:sz w:val="24"/>
          <w:szCs w:val="24"/>
        </w:rPr>
        <w:t>(Pohľadávka)</w:t>
      </w:r>
    </w:p>
    <w:p w:rsidR="00957D6C" w:rsidRDefault="00957D6C" w:rsidP="00957D6C">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957D6C" w:rsidRPr="00A6137D" w:rsidTr="001617DA">
        <w:tc>
          <w:tcPr>
            <w:tcW w:w="2835"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 xml:space="preserve">Názov organizácie </w:t>
            </w:r>
          </w:p>
        </w:tc>
        <w:tc>
          <w:tcPr>
            <w:tcW w:w="1985"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Popis položky</w:t>
            </w:r>
          </w:p>
        </w:tc>
        <w:tc>
          <w:tcPr>
            <w:tcW w:w="850"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Riadok súvahy</w:t>
            </w:r>
          </w:p>
        </w:tc>
        <w:tc>
          <w:tcPr>
            <w:tcW w:w="1843" w:type="dxa"/>
          </w:tcPr>
          <w:p w:rsidR="00957D6C" w:rsidRDefault="00957D6C" w:rsidP="001617DA">
            <w:pPr>
              <w:jc w:val="center"/>
            </w:pPr>
            <w:r>
              <w:t xml:space="preserve">Zostatok </w:t>
            </w:r>
            <w:r w:rsidRPr="00A54DF9">
              <w:t xml:space="preserve"> pohľadávky </w:t>
            </w:r>
            <w:r>
              <w:t>k 31.12.</w:t>
            </w:r>
          </w:p>
          <w:p w:rsidR="00957D6C" w:rsidRPr="00A54DF9" w:rsidRDefault="00957D6C" w:rsidP="001617DA">
            <w:pPr>
              <w:jc w:val="center"/>
            </w:pPr>
            <w:r>
              <w:t>bežného účtovného obdobia</w:t>
            </w:r>
          </w:p>
        </w:tc>
        <w:tc>
          <w:tcPr>
            <w:tcW w:w="2126" w:type="dxa"/>
          </w:tcPr>
          <w:p w:rsidR="00957D6C" w:rsidRDefault="00957D6C" w:rsidP="001617DA">
            <w:pPr>
              <w:jc w:val="center"/>
            </w:pPr>
            <w:r>
              <w:t xml:space="preserve">Zostatok </w:t>
            </w:r>
            <w:r w:rsidRPr="00A54DF9">
              <w:t xml:space="preserve"> pohľadávky </w:t>
            </w:r>
            <w:r>
              <w:t>k 31.12.</w:t>
            </w:r>
          </w:p>
          <w:p w:rsidR="00957D6C" w:rsidRPr="00A54DF9" w:rsidRDefault="00957D6C" w:rsidP="001617DA">
            <w:pPr>
              <w:jc w:val="center"/>
            </w:pPr>
            <w:r>
              <w:t>bezprostredne predchádzajúceho účtovného obdobia</w:t>
            </w:r>
            <w:r w:rsidRPr="00A54DF9">
              <w:t xml:space="preserve"> </w:t>
            </w:r>
          </w:p>
        </w:tc>
      </w:tr>
      <w:tr w:rsidR="00957D6C" w:rsidRPr="00A6137D" w:rsidTr="001617DA">
        <w:tc>
          <w:tcPr>
            <w:tcW w:w="2835" w:type="dxa"/>
          </w:tcPr>
          <w:p w:rsidR="00957D6C" w:rsidRPr="00A54DF9" w:rsidRDefault="00957D6C" w:rsidP="001617DA"/>
        </w:tc>
        <w:tc>
          <w:tcPr>
            <w:tcW w:w="1985" w:type="dxa"/>
          </w:tcPr>
          <w:p w:rsidR="00957D6C" w:rsidRPr="00A54DF9" w:rsidRDefault="00957D6C" w:rsidP="001617DA">
            <w:pPr>
              <w:jc w:val="both"/>
            </w:pPr>
          </w:p>
        </w:tc>
        <w:tc>
          <w:tcPr>
            <w:tcW w:w="850" w:type="dxa"/>
          </w:tcPr>
          <w:p w:rsidR="00957D6C" w:rsidRPr="00A54DF9" w:rsidRDefault="00957D6C" w:rsidP="001617DA">
            <w:pPr>
              <w:jc w:val="center"/>
            </w:pPr>
            <w:r>
              <w:t>041</w:t>
            </w:r>
          </w:p>
        </w:tc>
        <w:tc>
          <w:tcPr>
            <w:tcW w:w="1843" w:type="dxa"/>
          </w:tcPr>
          <w:p w:rsidR="00957D6C" w:rsidRPr="00A54DF9" w:rsidRDefault="00957D6C" w:rsidP="001617DA">
            <w:pPr>
              <w:jc w:val="center"/>
            </w:pPr>
            <w:r>
              <w:t>0</w:t>
            </w:r>
          </w:p>
        </w:tc>
        <w:tc>
          <w:tcPr>
            <w:tcW w:w="2126" w:type="dxa"/>
          </w:tcPr>
          <w:p w:rsidR="00957D6C" w:rsidRPr="00A54DF9" w:rsidRDefault="00957D6C" w:rsidP="001617DA">
            <w:pPr>
              <w:jc w:val="center"/>
            </w:pPr>
            <w:r>
              <w:t>0</w:t>
            </w:r>
          </w:p>
        </w:tc>
      </w:tr>
      <w:tr w:rsidR="00957D6C" w:rsidRPr="00A6137D" w:rsidTr="001617DA">
        <w:tc>
          <w:tcPr>
            <w:tcW w:w="2835" w:type="dxa"/>
          </w:tcPr>
          <w:p w:rsidR="00957D6C" w:rsidRPr="00A54DF9" w:rsidRDefault="00957D6C" w:rsidP="001617DA">
            <w:pPr>
              <w:jc w:val="both"/>
            </w:pPr>
            <w:r w:rsidRPr="00A54DF9">
              <w:rPr>
                <w:b/>
              </w:rPr>
              <w:t>Spolu</w:t>
            </w:r>
          </w:p>
        </w:tc>
        <w:tc>
          <w:tcPr>
            <w:tcW w:w="1985" w:type="dxa"/>
          </w:tcPr>
          <w:p w:rsidR="00957D6C" w:rsidRPr="00A54DF9" w:rsidRDefault="00957D6C" w:rsidP="001617DA">
            <w:pPr>
              <w:jc w:val="both"/>
              <w:rPr>
                <w:b/>
              </w:rPr>
            </w:pPr>
          </w:p>
        </w:tc>
        <w:tc>
          <w:tcPr>
            <w:tcW w:w="850" w:type="dxa"/>
          </w:tcPr>
          <w:p w:rsidR="00957D6C" w:rsidRPr="00A54DF9" w:rsidRDefault="00957D6C" w:rsidP="001617DA">
            <w:pPr>
              <w:jc w:val="center"/>
              <w:rPr>
                <w:b/>
              </w:rPr>
            </w:pPr>
          </w:p>
        </w:tc>
        <w:tc>
          <w:tcPr>
            <w:tcW w:w="1843" w:type="dxa"/>
          </w:tcPr>
          <w:p w:rsidR="00957D6C" w:rsidRPr="00A54DF9" w:rsidRDefault="00957D6C" w:rsidP="001617DA">
            <w:pPr>
              <w:jc w:val="center"/>
              <w:rPr>
                <w:b/>
              </w:rPr>
            </w:pPr>
            <w:r>
              <w:rPr>
                <w:b/>
              </w:rPr>
              <w:t>0</w:t>
            </w:r>
          </w:p>
        </w:tc>
        <w:tc>
          <w:tcPr>
            <w:tcW w:w="2126" w:type="dxa"/>
          </w:tcPr>
          <w:p w:rsidR="00957D6C" w:rsidRPr="00A54DF9" w:rsidRDefault="00957D6C" w:rsidP="001617DA">
            <w:pPr>
              <w:jc w:val="center"/>
              <w:rPr>
                <w:b/>
              </w:rPr>
            </w:pPr>
            <w:r>
              <w:rPr>
                <w:b/>
              </w:rPr>
              <w:t>0</w:t>
            </w:r>
          </w:p>
        </w:tc>
      </w:tr>
    </w:tbl>
    <w:p w:rsidR="00957D6C" w:rsidRDefault="00957D6C" w:rsidP="00957D6C">
      <w:pPr>
        <w:pStyle w:val="Pismenka"/>
        <w:tabs>
          <w:tab w:val="clear" w:pos="426"/>
        </w:tabs>
        <w:ind w:left="360" w:firstLine="0"/>
        <w:rPr>
          <w:sz w:val="24"/>
          <w:szCs w:val="24"/>
        </w:rPr>
      </w:pPr>
    </w:p>
    <w:p w:rsidR="00957D6C" w:rsidRDefault="00957D6C" w:rsidP="00957D6C">
      <w:pPr>
        <w:pStyle w:val="Pismenka"/>
        <w:tabs>
          <w:tab w:val="clear" w:pos="426"/>
        </w:tabs>
        <w:ind w:left="360" w:firstLine="0"/>
        <w:rPr>
          <w:sz w:val="24"/>
          <w:szCs w:val="24"/>
        </w:rPr>
      </w:pPr>
    </w:p>
    <w:p w:rsidR="00957D6C" w:rsidRDefault="00957D6C" w:rsidP="00957D6C">
      <w:pPr>
        <w:jc w:val="both"/>
        <w:rPr>
          <w:b/>
          <w:sz w:val="24"/>
          <w:szCs w:val="24"/>
        </w:rPr>
      </w:pPr>
      <w:r>
        <w:rPr>
          <w:b/>
          <w:sz w:val="24"/>
          <w:szCs w:val="24"/>
        </w:rPr>
        <w:t>Účet 351 - Zúčtovanie odvodov príjmov rozpočtových organizácií do rozpočtu zriaďovateľa</w:t>
      </w:r>
    </w:p>
    <w:p w:rsidR="00957D6C" w:rsidRDefault="00957D6C" w:rsidP="00957D6C">
      <w:pPr>
        <w:tabs>
          <w:tab w:val="left" w:pos="360"/>
        </w:tabs>
        <w:jc w:val="both"/>
        <w:rPr>
          <w:b/>
          <w:sz w:val="24"/>
          <w:szCs w:val="24"/>
        </w:rPr>
      </w:pPr>
      <w:r>
        <w:rPr>
          <w:b/>
          <w:sz w:val="24"/>
          <w:szCs w:val="24"/>
        </w:rPr>
        <w:t>(Záväzok)</w:t>
      </w:r>
    </w:p>
    <w:p w:rsidR="00957D6C" w:rsidRDefault="00957D6C" w:rsidP="00957D6C">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850"/>
        <w:gridCol w:w="1843"/>
        <w:gridCol w:w="2126"/>
      </w:tblGrid>
      <w:tr w:rsidR="00957D6C" w:rsidRPr="00A54DF9" w:rsidTr="001617DA">
        <w:tc>
          <w:tcPr>
            <w:tcW w:w="2835"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 xml:space="preserve">Názov organizácie </w:t>
            </w:r>
          </w:p>
        </w:tc>
        <w:tc>
          <w:tcPr>
            <w:tcW w:w="1985"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Popis položky</w:t>
            </w:r>
          </w:p>
        </w:tc>
        <w:tc>
          <w:tcPr>
            <w:tcW w:w="850"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Riadok súvahy</w:t>
            </w:r>
          </w:p>
        </w:tc>
        <w:tc>
          <w:tcPr>
            <w:tcW w:w="1843" w:type="dxa"/>
          </w:tcPr>
          <w:p w:rsidR="00957D6C" w:rsidRDefault="00957D6C" w:rsidP="001617DA">
            <w:pPr>
              <w:jc w:val="center"/>
            </w:pPr>
            <w:r>
              <w:t>Zostatok  záväzku k 31.12.</w:t>
            </w:r>
          </w:p>
          <w:p w:rsidR="00957D6C" w:rsidRPr="00A54DF9" w:rsidRDefault="00957D6C" w:rsidP="001617DA">
            <w:pPr>
              <w:jc w:val="center"/>
            </w:pPr>
            <w:r>
              <w:t>bežného účtovného obdobia</w:t>
            </w:r>
          </w:p>
        </w:tc>
        <w:tc>
          <w:tcPr>
            <w:tcW w:w="2126" w:type="dxa"/>
          </w:tcPr>
          <w:p w:rsidR="00957D6C" w:rsidRDefault="00957D6C" w:rsidP="001617DA">
            <w:pPr>
              <w:jc w:val="center"/>
            </w:pPr>
            <w:r>
              <w:t xml:space="preserve">Zostatok </w:t>
            </w:r>
            <w:r w:rsidRPr="00A54DF9">
              <w:t xml:space="preserve"> </w:t>
            </w:r>
            <w:r>
              <w:t>záväzku k 31.12.</w:t>
            </w:r>
          </w:p>
          <w:p w:rsidR="00957D6C" w:rsidRPr="00A54DF9" w:rsidRDefault="00957D6C" w:rsidP="001617DA">
            <w:pPr>
              <w:jc w:val="center"/>
            </w:pPr>
            <w:r>
              <w:t>bezprostredne predchádzajúceho účtovného obdobia</w:t>
            </w:r>
            <w:r w:rsidRPr="00A54DF9">
              <w:t xml:space="preserve"> </w:t>
            </w:r>
          </w:p>
        </w:tc>
      </w:tr>
      <w:tr w:rsidR="00957D6C" w:rsidRPr="00A54DF9" w:rsidTr="001617DA">
        <w:tc>
          <w:tcPr>
            <w:tcW w:w="2835" w:type="dxa"/>
          </w:tcPr>
          <w:p w:rsidR="00957D6C" w:rsidRPr="00A54DF9" w:rsidRDefault="00957D6C" w:rsidP="001617DA"/>
        </w:tc>
        <w:tc>
          <w:tcPr>
            <w:tcW w:w="1985" w:type="dxa"/>
          </w:tcPr>
          <w:p w:rsidR="00957D6C" w:rsidRPr="00EC698A" w:rsidRDefault="00957D6C" w:rsidP="001617DA">
            <w:pPr>
              <w:rPr>
                <w:sz w:val="18"/>
                <w:szCs w:val="18"/>
              </w:rPr>
            </w:pPr>
          </w:p>
        </w:tc>
        <w:tc>
          <w:tcPr>
            <w:tcW w:w="850" w:type="dxa"/>
          </w:tcPr>
          <w:p w:rsidR="00957D6C" w:rsidRPr="00A54DF9" w:rsidRDefault="00957D6C" w:rsidP="001617DA">
            <w:pPr>
              <w:jc w:val="center"/>
            </w:pPr>
          </w:p>
        </w:tc>
        <w:tc>
          <w:tcPr>
            <w:tcW w:w="1843" w:type="dxa"/>
          </w:tcPr>
          <w:p w:rsidR="00957D6C" w:rsidRPr="00A54DF9" w:rsidRDefault="00957D6C" w:rsidP="001617DA">
            <w:pPr>
              <w:jc w:val="center"/>
            </w:pPr>
          </w:p>
        </w:tc>
        <w:tc>
          <w:tcPr>
            <w:tcW w:w="2126" w:type="dxa"/>
          </w:tcPr>
          <w:p w:rsidR="00957D6C" w:rsidRPr="00A54DF9" w:rsidRDefault="00957D6C" w:rsidP="001617DA">
            <w:pPr>
              <w:jc w:val="center"/>
            </w:pPr>
          </w:p>
        </w:tc>
      </w:tr>
      <w:tr w:rsidR="00957D6C" w:rsidRPr="00A54DF9" w:rsidTr="001617DA">
        <w:tc>
          <w:tcPr>
            <w:tcW w:w="2835" w:type="dxa"/>
          </w:tcPr>
          <w:p w:rsidR="00957D6C" w:rsidRPr="00A54DF9" w:rsidRDefault="00957D6C" w:rsidP="001617DA"/>
        </w:tc>
        <w:tc>
          <w:tcPr>
            <w:tcW w:w="1985" w:type="dxa"/>
          </w:tcPr>
          <w:p w:rsidR="00957D6C" w:rsidRDefault="00957D6C" w:rsidP="00100823">
            <w:r>
              <w:t>Dobropis – energie  za r. 201</w:t>
            </w:r>
            <w:r w:rsidR="00100823">
              <w:t>5</w:t>
            </w:r>
          </w:p>
        </w:tc>
        <w:tc>
          <w:tcPr>
            <w:tcW w:w="850" w:type="dxa"/>
          </w:tcPr>
          <w:p w:rsidR="00957D6C" w:rsidRDefault="00957D6C" w:rsidP="001617DA">
            <w:pPr>
              <w:jc w:val="center"/>
            </w:pPr>
          </w:p>
          <w:p w:rsidR="00957D6C" w:rsidRDefault="00957D6C" w:rsidP="001617DA">
            <w:pPr>
              <w:jc w:val="center"/>
            </w:pPr>
            <w:r>
              <w:t>133</w:t>
            </w:r>
          </w:p>
        </w:tc>
        <w:tc>
          <w:tcPr>
            <w:tcW w:w="1843" w:type="dxa"/>
          </w:tcPr>
          <w:p w:rsidR="00957D6C" w:rsidRDefault="00957D6C" w:rsidP="001617DA">
            <w:pPr>
              <w:jc w:val="center"/>
            </w:pPr>
          </w:p>
          <w:p w:rsidR="00957D6C" w:rsidRDefault="00100823" w:rsidP="001617DA">
            <w:pPr>
              <w:jc w:val="center"/>
            </w:pPr>
            <w:r>
              <w:t>738,60</w:t>
            </w:r>
          </w:p>
        </w:tc>
        <w:tc>
          <w:tcPr>
            <w:tcW w:w="2126" w:type="dxa"/>
          </w:tcPr>
          <w:p w:rsidR="00957D6C" w:rsidRDefault="00957D6C" w:rsidP="001617DA">
            <w:pPr>
              <w:jc w:val="center"/>
            </w:pPr>
          </w:p>
        </w:tc>
      </w:tr>
      <w:tr w:rsidR="00957D6C" w:rsidRPr="00A54DF9" w:rsidTr="001617DA">
        <w:tc>
          <w:tcPr>
            <w:tcW w:w="2835" w:type="dxa"/>
          </w:tcPr>
          <w:p w:rsidR="00957D6C" w:rsidRPr="00A54DF9" w:rsidRDefault="00957D6C" w:rsidP="001617DA"/>
        </w:tc>
        <w:tc>
          <w:tcPr>
            <w:tcW w:w="1985" w:type="dxa"/>
          </w:tcPr>
          <w:p w:rsidR="00957D6C" w:rsidRDefault="00957D6C" w:rsidP="001617DA"/>
        </w:tc>
        <w:tc>
          <w:tcPr>
            <w:tcW w:w="850" w:type="dxa"/>
          </w:tcPr>
          <w:p w:rsidR="00957D6C" w:rsidRDefault="00957D6C" w:rsidP="001617DA">
            <w:pPr>
              <w:jc w:val="center"/>
            </w:pPr>
          </w:p>
        </w:tc>
        <w:tc>
          <w:tcPr>
            <w:tcW w:w="1843" w:type="dxa"/>
          </w:tcPr>
          <w:p w:rsidR="00957D6C" w:rsidRDefault="00957D6C" w:rsidP="001617DA">
            <w:pPr>
              <w:jc w:val="center"/>
            </w:pPr>
          </w:p>
        </w:tc>
        <w:tc>
          <w:tcPr>
            <w:tcW w:w="2126" w:type="dxa"/>
          </w:tcPr>
          <w:p w:rsidR="00957D6C" w:rsidRDefault="00957D6C" w:rsidP="001617DA">
            <w:pPr>
              <w:jc w:val="center"/>
            </w:pPr>
            <w:r>
              <w:t>0</w:t>
            </w:r>
          </w:p>
        </w:tc>
      </w:tr>
      <w:tr w:rsidR="00957D6C" w:rsidRPr="00A54DF9" w:rsidTr="001617DA">
        <w:tc>
          <w:tcPr>
            <w:tcW w:w="2835" w:type="dxa"/>
          </w:tcPr>
          <w:p w:rsidR="00957D6C" w:rsidRPr="00A54DF9" w:rsidRDefault="00957D6C" w:rsidP="001617DA">
            <w:r w:rsidRPr="00A54DF9">
              <w:rPr>
                <w:b/>
              </w:rPr>
              <w:t>Spolu</w:t>
            </w:r>
          </w:p>
        </w:tc>
        <w:tc>
          <w:tcPr>
            <w:tcW w:w="1985" w:type="dxa"/>
          </w:tcPr>
          <w:p w:rsidR="00957D6C" w:rsidRPr="00A54DF9" w:rsidRDefault="00957D6C" w:rsidP="001617DA">
            <w:pPr>
              <w:rPr>
                <w:b/>
              </w:rPr>
            </w:pPr>
          </w:p>
        </w:tc>
        <w:tc>
          <w:tcPr>
            <w:tcW w:w="850" w:type="dxa"/>
          </w:tcPr>
          <w:p w:rsidR="00957D6C" w:rsidRPr="00A54DF9" w:rsidRDefault="00957D6C" w:rsidP="001617DA">
            <w:pPr>
              <w:jc w:val="center"/>
              <w:rPr>
                <w:b/>
              </w:rPr>
            </w:pPr>
          </w:p>
        </w:tc>
        <w:tc>
          <w:tcPr>
            <w:tcW w:w="1843" w:type="dxa"/>
          </w:tcPr>
          <w:p w:rsidR="00957D6C" w:rsidRPr="00A54DF9" w:rsidRDefault="00100823" w:rsidP="001617DA">
            <w:pPr>
              <w:jc w:val="center"/>
              <w:rPr>
                <w:b/>
              </w:rPr>
            </w:pPr>
            <w:r>
              <w:rPr>
                <w:b/>
              </w:rPr>
              <w:t>738,60</w:t>
            </w:r>
          </w:p>
        </w:tc>
        <w:tc>
          <w:tcPr>
            <w:tcW w:w="2126" w:type="dxa"/>
          </w:tcPr>
          <w:p w:rsidR="00957D6C" w:rsidRPr="00A54DF9" w:rsidRDefault="00957D6C" w:rsidP="001617DA">
            <w:pPr>
              <w:jc w:val="center"/>
              <w:rPr>
                <w:b/>
              </w:rPr>
            </w:pPr>
            <w:r>
              <w:rPr>
                <w:b/>
              </w:rPr>
              <w:t>0</w:t>
            </w:r>
          </w:p>
        </w:tc>
      </w:tr>
    </w:tbl>
    <w:p w:rsidR="00957D6C" w:rsidRDefault="00957D6C" w:rsidP="00957D6C">
      <w:pPr>
        <w:tabs>
          <w:tab w:val="left" w:pos="360"/>
        </w:tabs>
        <w:jc w:val="both"/>
        <w:rPr>
          <w:b/>
          <w:sz w:val="24"/>
          <w:szCs w:val="24"/>
        </w:rPr>
      </w:pPr>
    </w:p>
    <w:p w:rsidR="00957D6C" w:rsidRDefault="00957D6C" w:rsidP="00957D6C">
      <w:pPr>
        <w:jc w:val="both"/>
        <w:rPr>
          <w:b/>
          <w:sz w:val="24"/>
          <w:szCs w:val="24"/>
        </w:rPr>
      </w:pPr>
    </w:p>
    <w:p w:rsidR="00957D6C" w:rsidRDefault="00957D6C" w:rsidP="00957D6C">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957D6C" w:rsidRDefault="00957D6C" w:rsidP="00957D6C">
      <w:pPr>
        <w:jc w:val="both"/>
        <w:rPr>
          <w:b/>
          <w:sz w:val="24"/>
          <w:szCs w:val="24"/>
        </w:rPr>
      </w:pPr>
      <w:r>
        <w:rPr>
          <w:b/>
          <w:sz w:val="24"/>
          <w:szCs w:val="24"/>
        </w:rPr>
        <w:t>(Pohľadávka)</w:t>
      </w:r>
    </w:p>
    <w:p w:rsidR="00957D6C" w:rsidRDefault="00957D6C" w:rsidP="00957D6C">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957D6C" w:rsidRPr="00A54DF9" w:rsidTr="001617DA">
        <w:tc>
          <w:tcPr>
            <w:tcW w:w="2694"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 xml:space="preserve">Názov organizácie </w:t>
            </w:r>
          </w:p>
        </w:tc>
        <w:tc>
          <w:tcPr>
            <w:tcW w:w="2268"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Popis položky</w:t>
            </w:r>
          </w:p>
        </w:tc>
        <w:tc>
          <w:tcPr>
            <w:tcW w:w="850"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Riadok súvahy</w:t>
            </w:r>
          </w:p>
        </w:tc>
        <w:tc>
          <w:tcPr>
            <w:tcW w:w="1843" w:type="dxa"/>
          </w:tcPr>
          <w:p w:rsidR="00957D6C" w:rsidRDefault="00957D6C" w:rsidP="001617DA">
            <w:pPr>
              <w:jc w:val="center"/>
            </w:pPr>
            <w:r>
              <w:lastRenderedPageBreak/>
              <w:t>Zostatok  záväzku k 31.12.</w:t>
            </w:r>
          </w:p>
          <w:p w:rsidR="00957D6C" w:rsidRPr="00A54DF9" w:rsidRDefault="00957D6C" w:rsidP="001617DA">
            <w:pPr>
              <w:jc w:val="center"/>
            </w:pPr>
            <w:r>
              <w:lastRenderedPageBreak/>
              <w:t>bežného účtovného obdobia</w:t>
            </w:r>
          </w:p>
        </w:tc>
        <w:tc>
          <w:tcPr>
            <w:tcW w:w="1984" w:type="dxa"/>
          </w:tcPr>
          <w:p w:rsidR="00957D6C" w:rsidRDefault="00957D6C" w:rsidP="001617DA">
            <w:pPr>
              <w:jc w:val="center"/>
            </w:pPr>
            <w:r>
              <w:lastRenderedPageBreak/>
              <w:t xml:space="preserve">Zostatok </w:t>
            </w:r>
            <w:r w:rsidRPr="00A54DF9">
              <w:t xml:space="preserve"> </w:t>
            </w:r>
            <w:r>
              <w:t>záväzku k 31.12.</w:t>
            </w:r>
          </w:p>
          <w:p w:rsidR="00957D6C" w:rsidRPr="00A54DF9" w:rsidRDefault="00957D6C" w:rsidP="001617DA">
            <w:pPr>
              <w:jc w:val="center"/>
            </w:pPr>
            <w:r>
              <w:lastRenderedPageBreak/>
              <w:t>bezprostredne predchádzajúceho účtovného obdobia</w:t>
            </w:r>
            <w:r w:rsidRPr="00A54DF9">
              <w:t xml:space="preserve"> </w:t>
            </w:r>
          </w:p>
        </w:tc>
      </w:tr>
      <w:tr w:rsidR="00957D6C" w:rsidRPr="00A54DF9" w:rsidTr="001617DA">
        <w:tc>
          <w:tcPr>
            <w:tcW w:w="2694" w:type="dxa"/>
          </w:tcPr>
          <w:p w:rsidR="00957D6C" w:rsidRPr="00A54DF9" w:rsidRDefault="00957D6C" w:rsidP="001617DA">
            <w:pPr>
              <w:jc w:val="both"/>
            </w:pPr>
          </w:p>
        </w:tc>
        <w:tc>
          <w:tcPr>
            <w:tcW w:w="2268" w:type="dxa"/>
          </w:tcPr>
          <w:p w:rsidR="00957D6C" w:rsidRPr="00A54DF9" w:rsidRDefault="00957D6C" w:rsidP="001617DA">
            <w:r>
              <w:t>Rezerva na nevyčerpanú dovolenku</w:t>
            </w:r>
          </w:p>
        </w:tc>
        <w:tc>
          <w:tcPr>
            <w:tcW w:w="850" w:type="dxa"/>
          </w:tcPr>
          <w:p w:rsidR="00957D6C" w:rsidRPr="00A54DF9" w:rsidRDefault="00957D6C" w:rsidP="001617DA">
            <w:pPr>
              <w:jc w:val="center"/>
            </w:pPr>
            <w:r>
              <w:t>137</w:t>
            </w:r>
          </w:p>
        </w:tc>
        <w:tc>
          <w:tcPr>
            <w:tcW w:w="1843" w:type="dxa"/>
          </w:tcPr>
          <w:p w:rsidR="00957D6C" w:rsidRPr="00A54DF9" w:rsidRDefault="00957D6C" w:rsidP="001617DA">
            <w:pPr>
              <w:jc w:val="center"/>
            </w:pPr>
            <w:r>
              <w:t>0</w:t>
            </w:r>
          </w:p>
        </w:tc>
        <w:tc>
          <w:tcPr>
            <w:tcW w:w="1984" w:type="dxa"/>
          </w:tcPr>
          <w:p w:rsidR="00957D6C" w:rsidRPr="00A54DF9" w:rsidRDefault="00957D6C" w:rsidP="001617DA">
            <w:pPr>
              <w:jc w:val="center"/>
            </w:pPr>
            <w:r>
              <w:t>0</w:t>
            </w:r>
          </w:p>
        </w:tc>
      </w:tr>
      <w:tr w:rsidR="00957D6C" w:rsidRPr="00A54DF9" w:rsidTr="001617DA">
        <w:tc>
          <w:tcPr>
            <w:tcW w:w="2694" w:type="dxa"/>
          </w:tcPr>
          <w:p w:rsidR="00957D6C" w:rsidRPr="00A54DF9" w:rsidRDefault="00957D6C" w:rsidP="001617DA">
            <w:pPr>
              <w:jc w:val="both"/>
            </w:pPr>
            <w:r w:rsidRPr="00A54DF9">
              <w:rPr>
                <w:b/>
              </w:rPr>
              <w:t>Spolu</w:t>
            </w:r>
          </w:p>
        </w:tc>
        <w:tc>
          <w:tcPr>
            <w:tcW w:w="2268" w:type="dxa"/>
          </w:tcPr>
          <w:p w:rsidR="00957D6C" w:rsidRPr="00A54DF9" w:rsidRDefault="00957D6C" w:rsidP="001617DA">
            <w:pPr>
              <w:jc w:val="center"/>
              <w:rPr>
                <w:b/>
              </w:rPr>
            </w:pPr>
          </w:p>
        </w:tc>
        <w:tc>
          <w:tcPr>
            <w:tcW w:w="850" w:type="dxa"/>
          </w:tcPr>
          <w:p w:rsidR="00957D6C" w:rsidRPr="00A54DF9" w:rsidRDefault="00957D6C" w:rsidP="001617DA">
            <w:pPr>
              <w:jc w:val="center"/>
              <w:rPr>
                <w:b/>
              </w:rPr>
            </w:pPr>
          </w:p>
        </w:tc>
        <w:tc>
          <w:tcPr>
            <w:tcW w:w="1843" w:type="dxa"/>
          </w:tcPr>
          <w:p w:rsidR="00957D6C" w:rsidRPr="00A54DF9" w:rsidRDefault="00957D6C" w:rsidP="001617DA">
            <w:pPr>
              <w:jc w:val="center"/>
              <w:rPr>
                <w:b/>
              </w:rPr>
            </w:pPr>
            <w:r>
              <w:rPr>
                <w:b/>
              </w:rPr>
              <w:t>0</w:t>
            </w:r>
          </w:p>
        </w:tc>
        <w:tc>
          <w:tcPr>
            <w:tcW w:w="1984" w:type="dxa"/>
          </w:tcPr>
          <w:p w:rsidR="00957D6C" w:rsidRPr="00A54DF9" w:rsidRDefault="00957D6C" w:rsidP="001617DA">
            <w:pPr>
              <w:jc w:val="center"/>
              <w:rPr>
                <w:b/>
              </w:rPr>
            </w:pPr>
            <w:r>
              <w:rPr>
                <w:b/>
              </w:rPr>
              <w:t>0</w:t>
            </w:r>
          </w:p>
        </w:tc>
      </w:tr>
    </w:tbl>
    <w:p w:rsidR="00957D6C" w:rsidRDefault="00957D6C" w:rsidP="00957D6C">
      <w:pPr>
        <w:jc w:val="both"/>
        <w:rPr>
          <w:b/>
          <w:sz w:val="28"/>
        </w:rPr>
      </w:pPr>
    </w:p>
    <w:p w:rsidR="00957D6C" w:rsidRDefault="00957D6C" w:rsidP="00957D6C">
      <w:pPr>
        <w:jc w:val="both"/>
        <w:rPr>
          <w:b/>
          <w:sz w:val="28"/>
        </w:rPr>
      </w:pPr>
    </w:p>
    <w:p w:rsidR="00957D6C" w:rsidRPr="00995C7A" w:rsidRDefault="00957D6C" w:rsidP="00957D6C">
      <w:pPr>
        <w:jc w:val="both"/>
        <w:rPr>
          <w:b/>
          <w:sz w:val="24"/>
          <w:szCs w:val="24"/>
        </w:rPr>
      </w:pPr>
      <w:r w:rsidRPr="00995C7A">
        <w:rPr>
          <w:b/>
          <w:sz w:val="24"/>
          <w:szCs w:val="24"/>
        </w:rPr>
        <w:t>Účet 359 - Zúčtovanie transferov medzi subjektami verejnej správy a iné zúčtovania</w:t>
      </w:r>
    </w:p>
    <w:p w:rsidR="00957D6C" w:rsidRDefault="00957D6C" w:rsidP="00957D6C">
      <w:pPr>
        <w:jc w:val="both"/>
        <w:rPr>
          <w:b/>
          <w:sz w:val="24"/>
          <w:szCs w:val="24"/>
        </w:rPr>
      </w:pPr>
      <w:r>
        <w:rPr>
          <w:b/>
          <w:sz w:val="24"/>
          <w:szCs w:val="24"/>
        </w:rPr>
        <w:t>(Pohľadávka)</w:t>
      </w:r>
    </w:p>
    <w:p w:rsidR="00957D6C" w:rsidRDefault="00957D6C" w:rsidP="00957D6C">
      <w:pPr>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957D6C" w:rsidRPr="00A54DF9" w:rsidTr="001617DA">
        <w:tc>
          <w:tcPr>
            <w:tcW w:w="2694"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 xml:space="preserve">Názov organizácie </w:t>
            </w:r>
          </w:p>
        </w:tc>
        <w:tc>
          <w:tcPr>
            <w:tcW w:w="2268"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Popis položky</w:t>
            </w:r>
          </w:p>
        </w:tc>
        <w:tc>
          <w:tcPr>
            <w:tcW w:w="850" w:type="dxa"/>
          </w:tcPr>
          <w:p w:rsidR="00957D6C" w:rsidRDefault="00957D6C" w:rsidP="001617DA">
            <w:pPr>
              <w:jc w:val="center"/>
            </w:pPr>
          </w:p>
          <w:p w:rsidR="00957D6C" w:rsidRDefault="00957D6C" w:rsidP="001617DA">
            <w:pPr>
              <w:jc w:val="center"/>
            </w:pPr>
          </w:p>
          <w:p w:rsidR="00957D6C" w:rsidRPr="00A54DF9" w:rsidRDefault="00957D6C" w:rsidP="001617DA">
            <w:pPr>
              <w:jc w:val="center"/>
            </w:pPr>
            <w:r>
              <w:t>Riadok súvahy</w:t>
            </w:r>
          </w:p>
        </w:tc>
        <w:tc>
          <w:tcPr>
            <w:tcW w:w="1843" w:type="dxa"/>
          </w:tcPr>
          <w:p w:rsidR="00957D6C" w:rsidRDefault="00957D6C" w:rsidP="001617DA">
            <w:pPr>
              <w:jc w:val="center"/>
            </w:pPr>
            <w:r>
              <w:t>Zostatok  záväzku k 31.12.</w:t>
            </w:r>
          </w:p>
          <w:p w:rsidR="00957D6C" w:rsidRPr="00A54DF9" w:rsidRDefault="00957D6C" w:rsidP="001617DA">
            <w:pPr>
              <w:jc w:val="center"/>
            </w:pPr>
            <w:r>
              <w:t>bežného účtovného obdobia</w:t>
            </w:r>
          </w:p>
        </w:tc>
        <w:tc>
          <w:tcPr>
            <w:tcW w:w="1984" w:type="dxa"/>
          </w:tcPr>
          <w:p w:rsidR="00957D6C" w:rsidRDefault="00957D6C" w:rsidP="001617DA">
            <w:pPr>
              <w:jc w:val="center"/>
            </w:pPr>
            <w:r>
              <w:t xml:space="preserve">Zostatok </w:t>
            </w:r>
            <w:r w:rsidRPr="00A54DF9">
              <w:t xml:space="preserve"> </w:t>
            </w:r>
            <w:r>
              <w:t>záväzku k 31.12.</w:t>
            </w:r>
          </w:p>
          <w:p w:rsidR="00957D6C" w:rsidRPr="00A54DF9" w:rsidRDefault="00957D6C" w:rsidP="001617DA">
            <w:pPr>
              <w:jc w:val="center"/>
            </w:pPr>
            <w:r>
              <w:t>bezprostredne predchádzajúceho účtovného obdobia</w:t>
            </w:r>
            <w:r w:rsidRPr="00A54DF9">
              <w:t xml:space="preserve"> </w:t>
            </w:r>
          </w:p>
        </w:tc>
      </w:tr>
      <w:tr w:rsidR="00957D6C" w:rsidRPr="00A54DF9" w:rsidTr="001617DA">
        <w:tc>
          <w:tcPr>
            <w:tcW w:w="2694" w:type="dxa"/>
          </w:tcPr>
          <w:p w:rsidR="00957D6C" w:rsidRPr="00A54DF9" w:rsidRDefault="00957D6C" w:rsidP="001617DA">
            <w:pPr>
              <w:jc w:val="both"/>
            </w:pPr>
          </w:p>
        </w:tc>
        <w:tc>
          <w:tcPr>
            <w:tcW w:w="2268" w:type="dxa"/>
          </w:tcPr>
          <w:p w:rsidR="00957D6C" w:rsidRPr="00A54DF9" w:rsidRDefault="00957D6C" w:rsidP="001617DA"/>
        </w:tc>
        <w:tc>
          <w:tcPr>
            <w:tcW w:w="850" w:type="dxa"/>
          </w:tcPr>
          <w:p w:rsidR="00957D6C" w:rsidRPr="00A54DF9" w:rsidRDefault="00957D6C" w:rsidP="001617DA">
            <w:pPr>
              <w:jc w:val="center"/>
            </w:pPr>
            <w:r>
              <w:t>139</w:t>
            </w:r>
          </w:p>
        </w:tc>
        <w:tc>
          <w:tcPr>
            <w:tcW w:w="1843" w:type="dxa"/>
          </w:tcPr>
          <w:p w:rsidR="00957D6C" w:rsidRPr="00A54DF9" w:rsidRDefault="00957D6C" w:rsidP="001617DA">
            <w:pPr>
              <w:jc w:val="center"/>
            </w:pPr>
            <w:r>
              <w:t>0</w:t>
            </w:r>
          </w:p>
        </w:tc>
        <w:tc>
          <w:tcPr>
            <w:tcW w:w="1984" w:type="dxa"/>
          </w:tcPr>
          <w:p w:rsidR="00957D6C" w:rsidRPr="00A54DF9" w:rsidRDefault="00957D6C" w:rsidP="001617DA">
            <w:pPr>
              <w:jc w:val="center"/>
            </w:pPr>
            <w:r>
              <w:t>0</w:t>
            </w:r>
          </w:p>
        </w:tc>
      </w:tr>
      <w:tr w:rsidR="00957D6C" w:rsidRPr="00A54DF9" w:rsidTr="001617DA">
        <w:tc>
          <w:tcPr>
            <w:tcW w:w="2694" w:type="dxa"/>
          </w:tcPr>
          <w:p w:rsidR="00957D6C" w:rsidRPr="00A54DF9" w:rsidRDefault="00957D6C" w:rsidP="001617DA">
            <w:pPr>
              <w:jc w:val="both"/>
            </w:pPr>
            <w:r w:rsidRPr="00A54DF9">
              <w:rPr>
                <w:b/>
              </w:rPr>
              <w:t>Spolu</w:t>
            </w:r>
          </w:p>
        </w:tc>
        <w:tc>
          <w:tcPr>
            <w:tcW w:w="2268" w:type="dxa"/>
          </w:tcPr>
          <w:p w:rsidR="00957D6C" w:rsidRPr="00A54DF9" w:rsidRDefault="00957D6C" w:rsidP="001617DA">
            <w:pPr>
              <w:jc w:val="center"/>
              <w:rPr>
                <w:b/>
              </w:rPr>
            </w:pPr>
          </w:p>
        </w:tc>
        <w:tc>
          <w:tcPr>
            <w:tcW w:w="850" w:type="dxa"/>
          </w:tcPr>
          <w:p w:rsidR="00957D6C" w:rsidRPr="00A54DF9" w:rsidRDefault="00957D6C" w:rsidP="001617DA">
            <w:pPr>
              <w:jc w:val="center"/>
              <w:rPr>
                <w:b/>
              </w:rPr>
            </w:pPr>
          </w:p>
        </w:tc>
        <w:tc>
          <w:tcPr>
            <w:tcW w:w="1843" w:type="dxa"/>
          </w:tcPr>
          <w:p w:rsidR="00957D6C" w:rsidRPr="00A54DF9" w:rsidRDefault="00957D6C" w:rsidP="001617DA">
            <w:pPr>
              <w:jc w:val="center"/>
              <w:rPr>
                <w:b/>
              </w:rPr>
            </w:pPr>
            <w:r>
              <w:rPr>
                <w:b/>
              </w:rPr>
              <w:t>0</w:t>
            </w:r>
          </w:p>
        </w:tc>
        <w:tc>
          <w:tcPr>
            <w:tcW w:w="1984" w:type="dxa"/>
          </w:tcPr>
          <w:p w:rsidR="00957D6C" w:rsidRPr="00A54DF9" w:rsidRDefault="00957D6C" w:rsidP="001617DA">
            <w:pPr>
              <w:jc w:val="center"/>
              <w:rPr>
                <w:b/>
              </w:rPr>
            </w:pPr>
            <w:r>
              <w:rPr>
                <w:b/>
              </w:rPr>
              <w:t>0</w:t>
            </w:r>
          </w:p>
        </w:tc>
      </w:tr>
    </w:tbl>
    <w:p w:rsidR="00957D6C" w:rsidRDefault="00957D6C" w:rsidP="00957D6C">
      <w:pPr>
        <w:jc w:val="both"/>
        <w:rPr>
          <w:b/>
          <w:sz w:val="28"/>
        </w:rPr>
      </w:pPr>
    </w:p>
    <w:p w:rsidR="00957D6C" w:rsidRDefault="00957D6C" w:rsidP="00957D6C">
      <w:pPr>
        <w:jc w:val="both"/>
        <w:rPr>
          <w:b/>
          <w:sz w:val="28"/>
        </w:rPr>
      </w:pPr>
    </w:p>
    <w:p w:rsidR="00957D6C" w:rsidRPr="00C46E3E" w:rsidRDefault="00957D6C" w:rsidP="00957D6C">
      <w:pPr>
        <w:jc w:val="center"/>
        <w:rPr>
          <w:b/>
          <w:sz w:val="24"/>
          <w:szCs w:val="24"/>
        </w:rPr>
      </w:pPr>
      <w:r w:rsidRPr="00C46E3E">
        <w:rPr>
          <w:b/>
          <w:sz w:val="24"/>
          <w:szCs w:val="24"/>
        </w:rPr>
        <w:t>Čl. X</w:t>
      </w:r>
    </w:p>
    <w:p w:rsidR="00957D6C" w:rsidRPr="00C46E3E" w:rsidRDefault="00957D6C" w:rsidP="00957D6C">
      <w:pPr>
        <w:jc w:val="center"/>
        <w:rPr>
          <w:b/>
          <w:sz w:val="24"/>
          <w:szCs w:val="24"/>
        </w:rPr>
      </w:pPr>
      <w:r w:rsidRPr="00C46E3E">
        <w:rPr>
          <w:b/>
          <w:sz w:val="24"/>
          <w:szCs w:val="24"/>
        </w:rPr>
        <w:t xml:space="preserve">Informácie o spriaznených osobách a o ekonomických vzťahoch </w:t>
      </w:r>
    </w:p>
    <w:p w:rsidR="00957D6C" w:rsidRPr="00C46E3E" w:rsidRDefault="00957D6C" w:rsidP="00957D6C">
      <w:pPr>
        <w:jc w:val="center"/>
        <w:rPr>
          <w:b/>
          <w:sz w:val="24"/>
          <w:szCs w:val="24"/>
        </w:rPr>
      </w:pPr>
      <w:r w:rsidRPr="00C46E3E">
        <w:rPr>
          <w:b/>
          <w:sz w:val="24"/>
          <w:szCs w:val="24"/>
        </w:rPr>
        <w:t>účtovnej jednotky a spriaznených osôb</w:t>
      </w:r>
    </w:p>
    <w:p w:rsidR="00957D6C" w:rsidRPr="00C46E3E" w:rsidRDefault="00957D6C" w:rsidP="00957D6C">
      <w:pPr>
        <w:rPr>
          <w:b/>
          <w:sz w:val="24"/>
          <w:szCs w:val="24"/>
        </w:rPr>
      </w:pPr>
      <w:r>
        <w:rPr>
          <w:b/>
          <w:sz w:val="24"/>
          <w:szCs w:val="24"/>
        </w:rPr>
        <w:t xml:space="preserve">ods.1 - 2 </w:t>
      </w:r>
      <w:r w:rsidRPr="00C46E3E">
        <w:rPr>
          <w:b/>
          <w:sz w:val="24"/>
          <w:szCs w:val="24"/>
        </w:rPr>
        <w:t xml:space="preserve"> </w:t>
      </w:r>
    </w:p>
    <w:p w:rsidR="00957D6C" w:rsidRDefault="00957D6C" w:rsidP="00957D6C">
      <w:pPr>
        <w:jc w:val="both"/>
        <w:rPr>
          <w:b/>
          <w:sz w:val="24"/>
          <w:szCs w:val="24"/>
        </w:rPr>
      </w:pPr>
      <w:r w:rsidRPr="00E51337">
        <w:rPr>
          <w:b/>
          <w:sz w:val="24"/>
          <w:szCs w:val="24"/>
        </w:rPr>
        <w:t>Informácie o</w:t>
      </w:r>
      <w:r>
        <w:rPr>
          <w:b/>
          <w:sz w:val="24"/>
          <w:szCs w:val="24"/>
        </w:rPr>
        <w:t> spriaznených osobách a o ekonomických vzťahoch účtovnej jednotky a spriaznených osôb – naša účtovná jednotka nemá spriaznené osoby.</w:t>
      </w:r>
    </w:p>
    <w:p w:rsidR="00957D6C" w:rsidRPr="00C46E3E" w:rsidRDefault="00957D6C" w:rsidP="00957D6C">
      <w:pPr>
        <w:pStyle w:val="Pismenka"/>
        <w:tabs>
          <w:tab w:val="clear" w:pos="426"/>
        </w:tabs>
        <w:rPr>
          <w:b w:val="0"/>
          <w:sz w:val="24"/>
          <w:szCs w:val="24"/>
        </w:rPr>
      </w:pPr>
    </w:p>
    <w:p w:rsidR="00957D6C" w:rsidRPr="00A6137D" w:rsidRDefault="00957D6C" w:rsidP="00957D6C">
      <w:pPr>
        <w:jc w:val="center"/>
        <w:rPr>
          <w:b/>
          <w:sz w:val="28"/>
        </w:rPr>
      </w:pPr>
      <w:r>
        <w:rPr>
          <w:b/>
          <w:sz w:val="28"/>
        </w:rPr>
        <w:t>Čl. XI</w:t>
      </w:r>
    </w:p>
    <w:p w:rsidR="00957D6C" w:rsidRDefault="00957D6C" w:rsidP="00957D6C">
      <w:pPr>
        <w:jc w:val="center"/>
        <w:rPr>
          <w:b/>
          <w:sz w:val="28"/>
        </w:rPr>
      </w:pPr>
      <w:r>
        <w:rPr>
          <w:b/>
          <w:sz w:val="28"/>
        </w:rPr>
        <w:t xml:space="preserve">Informácie o rozpočte a hodnotenie plnenia rozpočtu </w:t>
      </w:r>
    </w:p>
    <w:p w:rsidR="00957D6C" w:rsidRDefault="00957D6C" w:rsidP="00957D6C">
      <w:pPr>
        <w:jc w:val="center"/>
        <w:rPr>
          <w:b/>
          <w:sz w:val="24"/>
          <w:szCs w:val="24"/>
        </w:rPr>
      </w:pPr>
    </w:p>
    <w:p w:rsidR="00957D6C" w:rsidRPr="009F0666" w:rsidRDefault="00957D6C" w:rsidP="00957D6C">
      <w:pPr>
        <w:jc w:val="both"/>
        <w:rPr>
          <w:b/>
          <w:sz w:val="24"/>
          <w:szCs w:val="24"/>
        </w:rPr>
      </w:pPr>
      <w:r w:rsidRPr="009F0666">
        <w:rPr>
          <w:b/>
          <w:sz w:val="24"/>
          <w:szCs w:val="24"/>
        </w:rPr>
        <w:t xml:space="preserve">Informácie o rozpočte a hodnotenie plnenia rozpočtu </w:t>
      </w:r>
    </w:p>
    <w:p w:rsidR="00957D6C" w:rsidRPr="00CE5477" w:rsidRDefault="00957D6C" w:rsidP="00957D6C">
      <w:pPr>
        <w:jc w:val="both"/>
        <w:rPr>
          <w:sz w:val="24"/>
          <w:szCs w:val="24"/>
        </w:rPr>
      </w:pPr>
      <w:r>
        <w:rPr>
          <w:sz w:val="24"/>
          <w:szCs w:val="24"/>
        </w:rPr>
        <w:lastRenderedPageBreak/>
        <w:t xml:space="preserve">Rozpočet obce/rozpočtovej organizácie/príspevkovej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w:t>
      </w:r>
      <w:r w:rsidRPr="00CE5477">
        <w:rPr>
          <w:sz w:val="24"/>
          <w:szCs w:val="24"/>
        </w:rPr>
        <w:t>obecným</w:t>
      </w:r>
      <w:r>
        <w:rPr>
          <w:sz w:val="24"/>
          <w:szCs w:val="24"/>
        </w:rPr>
        <w:t xml:space="preserve"> zastupiteľstvom dňa 1</w:t>
      </w:r>
      <w:r w:rsidR="001E5E0C">
        <w:rPr>
          <w:sz w:val="24"/>
          <w:szCs w:val="24"/>
        </w:rPr>
        <w:t>5</w:t>
      </w:r>
      <w:r>
        <w:rPr>
          <w:sz w:val="24"/>
          <w:szCs w:val="24"/>
        </w:rPr>
        <w:t>.12.201</w:t>
      </w:r>
      <w:r w:rsidR="001E5E0C">
        <w:rPr>
          <w:sz w:val="24"/>
          <w:szCs w:val="24"/>
        </w:rPr>
        <w:t>4</w:t>
      </w:r>
      <w:r>
        <w:rPr>
          <w:sz w:val="24"/>
          <w:szCs w:val="24"/>
        </w:rPr>
        <w:t xml:space="preserve">  uznesením  č. 2/</w:t>
      </w:r>
      <w:r w:rsidR="001E5E0C">
        <w:rPr>
          <w:sz w:val="24"/>
          <w:szCs w:val="24"/>
        </w:rPr>
        <w:t>17/</w:t>
      </w:r>
      <w:r>
        <w:rPr>
          <w:sz w:val="24"/>
          <w:szCs w:val="24"/>
        </w:rPr>
        <w:t>201</w:t>
      </w:r>
      <w:r w:rsidR="001E5E0C">
        <w:rPr>
          <w:sz w:val="24"/>
          <w:szCs w:val="24"/>
        </w:rPr>
        <w:t>4</w:t>
      </w:r>
      <w:r>
        <w:rPr>
          <w:sz w:val="24"/>
          <w:szCs w:val="24"/>
        </w:rPr>
        <w:t xml:space="preserve"> v zmysle ustanovenia § 11 ods. 4 písm. b/ zákona č. 369/1990 Zb o obecnom zriadení, v znení neskorších predpisov.</w:t>
      </w:r>
      <w:r>
        <w:rPr>
          <w:sz w:val="24"/>
          <w:szCs w:val="24"/>
        </w:rPr>
        <w:tab/>
        <w:t>.</w:t>
      </w:r>
    </w:p>
    <w:p w:rsidR="00957D6C" w:rsidRPr="00CE5477" w:rsidRDefault="00957D6C" w:rsidP="00957D6C">
      <w:pPr>
        <w:jc w:val="both"/>
        <w:rPr>
          <w:sz w:val="24"/>
          <w:szCs w:val="24"/>
        </w:rPr>
      </w:pPr>
      <w:r>
        <w:rPr>
          <w:sz w:val="24"/>
          <w:szCs w:val="24"/>
        </w:rPr>
        <w:t xml:space="preserve">Rozpočet bol zmenený: </w:t>
      </w:r>
    </w:p>
    <w:p w:rsidR="00957D6C" w:rsidRDefault="00957D6C" w:rsidP="00957D6C">
      <w:pPr>
        <w:numPr>
          <w:ilvl w:val="0"/>
          <w:numId w:val="1"/>
        </w:numPr>
        <w:spacing w:after="0" w:line="240" w:lineRule="auto"/>
        <w:jc w:val="both"/>
        <w:rPr>
          <w:sz w:val="24"/>
          <w:szCs w:val="24"/>
        </w:rPr>
      </w:pPr>
      <w:r>
        <w:rPr>
          <w:sz w:val="24"/>
          <w:szCs w:val="24"/>
        </w:rPr>
        <w:t>prvá úprava</w:t>
      </w:r>
      <w:r w:rsidRPr="00CE5477">
        <w:rPr>
          <w:sz w:val="24"/>
          <w:szCs w:val="24"/>
        </w:rPr>
        <w:t xml:space="preserve"> schvále</w:t>
      </w:r>
      <w:r>
        <w:rPr>
          <w:sz w:val="24"/>
          <w:szCs w:val="24"/>
        </w:rPr>
        <w:t>ná dňa 30.12.201</w:t>
      </w:r>
      <w:r w:rsidR="001E5E0C">
        <w:rPr>
          <w:sz w:val="24"/>
          <w:szCs w:val="24"/>
        </w:rPr>
        <w:t>5</w:t>
      </w:r>
      <w:r>
        <w:rPr>
          <w:sz w:val="24"/>
          <w:szCs w:val="24"/>
        </w:rPr>
        <w:t xml:space="preserve"> v zmysle zákona č.597/2003 Z.z. o financovaní ZŠ </w:t>
      </w:r>
    </w:p>
    <w:p w:rsidR="001E5E0C" w:rsidRPr="00CE5477" w:rsidRDefault="001E5E0C" w:rsidP="001E5E0C">
      <w:pPr>
        <w:spacing w:after="0" w:line="240" w:lineRule="auto"/>
        <w:ind w:left="720"/>
        <w:jc w:val="both"/>
        <w:rPr>
          <w:sz w:val="24"/>
          <w:szCs w:val="24"/>
        </w:rPr>
      </w:pPr>
    </w:p>
    <w:p w:rsidR="00957D6C" w:rsidRPr="009D4D12" w:rsidRDefault="00957D6C" w:rsidP="00957D6C">
      <w:pPr>
        <w:jc w:val="center"/>
        <w:rPr>
          <w:b/>
          <w:sz w:val="24"/>
          <w:szCs w:val="24"/>
        </w:rPr>
      </w:pPr>
      <w:r w:rsidRPr="009D4D12">
        <w:rPr>
          <w:b/>
          <w:sz w:val="24"/>
          <w:szCs w:val="24"/>
        </w:rPr>
        <w:t>Čl. XII</w:t>
      </w:r>
    </w:p>
    <w:p w:rsidR="00957D6C" w:rsidRDefault="00957D6C" w:rsidP="00957D6C">
      <w:pPr>
        <w:jc w:val="center"/>
        <w:rPr>
          <w:b/>
          <w:sz w:val="24"/>
          <w:szCs w:val="24"/>
        </w:rPr>
      </w:pPr>
      <w:r w:rsidRPr="009D4D12">
        <w:rPr>
          <w:b/>
          <w:sz w:val="24"/>
          <w:szCs w:val="24"/>
        </w:rPr>
        <w:t xml:space="preserve">Informácie o skutočnostiach, ktoré </w:t>
      </w:r>
      <w:r>
        <w:rPr>
          <w:b/>
          <w:sz w:val="24"/>
          <w:szCs w:val="24"/>
        </w:rPr>
        <w:t xml:space="preserve"> </w:t>
      </w:r>
      <w:r w:rsidRPr="009D4D12">
        <w:rPr>
          <w:b/>
          <w:sz w:val="24"/>
          <w:szCs w:val="24"/>
        </w:rPr>
        <w:t>nastali po dni, ku ktorému sa zostavuje účtovná závierka do dňa zostavenia účtovnej závierky</w:t>
      </w:r>
    </w:p>
    <w:p w:rsidR="00957D6C" w:rsidRDefault="00957D6C" w:rsidP="00957D6C">
      <w:pPr>
        <w:jc w:val="center"/>
        <w:rPr>
          <w:b/>
          <w:sz w:val="24"/>
          <w:szCs w:val="24"/>
        </w:rPr>
      </w:pPr>
    </w:p>
    <w:p w:rsidR="00957D6C" w:rsidRDefault="00957D6C" w:rsidP="00957D6C">
      <w:pPr>
        <w:rPr>
          <w:sz w:val="24"/>
          <w:szCs w:val="24"/>
        </w:rPr>
      </w:pPr>
    </w:p>
    <w:p w:rsidR="00957D6C" w:rsidRPr="00AD093E" w:rsidRDefault="00957D6C" w:rsidP="00957D6C">
      <w:pPr>
        <w:rPr>
          <w:sz w:val="24"/>
          <w:szCs w:val="24"/>
        </w:rPr>
      </w:pPr>
      <w:r>
        <w:rPr>
          <w:sz w:val="24"/>
          <w:szCs w:val="24"/>
        </w:rPr>
        <w:t>Nenastali žiadne skutočnosti, ktoré by ovplyvnili výsledky účtovnej závierky po dni jej zostavenia.</w:t>
      </w:r>
    </w:p>
    <w:p w:rsidR="00957D6C" w:rsidRDefault="00957D6C" w:rsidP="00957D6C">
      <w:pPr>
        <w:rPr>
          <w:b/>
          <w:sz w:val="24"/>
          <w:szCs w:val="24"/>
        </w:rPr>
      </w:pPr>
    </w:p>
    <w:p w:rsidR="00957D6C" w:rsidRDefault="00957D6C" w:rsidP="00957D6C">
      <w:pPr>
        <w:spacing w:line="360" w:lineRule="auto"/>
        <w:rPr>
          <w:b/>
          <w:sz w:val="24"/>
          <w:szCs w:val="24"/>
        </w:rPr>
      </w:pPr>
    </w:p>
    <w:p w:rsidR="00957D6C" w:rsidRDefault="00957D6C" w:rsidP="00957D6C">
      <w:pPr>
        <w:spacing w:line="360" w:lineRule="auto"/>
        <w:rPr>
          <w:b/>
          <w:sz w:val="24"/>
          <w:szCs w:val="24"/>
        </w:rPr>
      </w:pPr>
    </w:p>
    <w:p w:rsidR="00957D6C" w:rsidRDefault="00957D6C" w:rsidP="00957D6C">
      <w:pPr>
        <w:spacing w:line="360" w:lineRule="auto"/>
        <w:rPr>
          <w:b/>
          <w:sz w:val="24"/>
          <w:szCs w:val="24"/>
        </w:rPr>
      </w:pPr>
    </w:p>
    <w:p w:rsidR="00957D6C" w:rsidRDefault="00957D6C" w:rsidP="00957D6C">
      <w:pPr>
        <w:spacing w:line="360" w:lineRule="auto"/>
        <w:rPr>
          <w:b/>
          <w:sz w:val="24"/>
          <w:szCs w:val="24"/>
        </w:rPr>
      </w:pPr>
    </w:p>
    <w:p w:rsidR="00957D6C" w:rsidRPr="00B031CD" w:rsidRDefault="00957D6C" w:rsidP="00957D6C">
      <w:pPr>
        <w:spacing w:line="360" w:lineRule="auto"/>
        <w:rPr>
          <w:b/>
          <w:sz w:val="24"/>
          <w:szCs w:val="24"/>
        </w:rPr>
      </w:pPr>
    </w:p>
    <w:p w:rsidR="002D5386" w:rsidRDefault="002D5386"/>
    <w:sectPr w:rsidR="002D5386" w:rsidSect="00432219">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27EE" w:rsidRDefault="006D27EE" w:rsidP="00991B87">
      <w:pPr>
        <w:spacing w:after="0" w:line="240" w:lineRule="auto"/>
      </w:pPr>
      <w:r>
        <w:separator/>
      </w:r>
    </w:p>
  </w:endnote>
  <w:endnote w:type="continuationSeparator" w:id="1">
    <w:p w:rsidR="006D27EE" w:rsidRDefault="006D27EE" w:rsidP="00991B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0E6E" w:rsidRDefault="00991B87" w:rsidP="00471206">
    <w:pPr>
      <w:pStyle w:val="Pta"/>
      <w:framePr w:wrap="around" w:vAnchor="text" w:hAnchor="margin" w:xAlign="right" w:y="1"/>
      <w:rPr>
        <w:rStyle w:val="slostrany"/>
      </w:rPr>
    </w:pPr>
    <w:r>
      <w:rPr>
        <w:rStyle w:val="slostrany"/>
      </w:rPr>
      <w:fldChar w:fldCharType="begin"/>
    </w:r>
    <w:r w:rsidR="002D5386">
      <w:rPr>
        <w:rStyle w:val="slostrany"/>
      </w:rPr>
      <w:instrText xml:space="preserve">PAGE  </w:instrText>
    </w:r>
    <w:r>
      <w:rPr>
        <w:rStyle w:val="slostrany"/>
      </w:rPr>
      <w:fldChar w:fldCharType="end"/>
    </w:r>
  </w:p>
  <w:p w:rsidR="002F0E6E" w:rsidRDefault="006D27EE"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0E6E" w:rsidRDefault="00991B87" w:rsidP="00CE70B2">
    <w:pPr>
      <w:pStyle w:val="Pta"/>
      <w:framePr w:wrap="around" w:vAnchor="text" w:hAnchor="page" w:x="11215" w:y="77"/>
      <w:rPr>
        <w:rStyle w:val="slostrany"/>
      </w:rPr>
    </w:pPr>
    <w:r>
      <w:rPr>
        <w:rStyle w:val="slostrany"/>
      </w:rPr>
      <w:fldChar w:fldCharType="begin"/>
    </w:r>
    <w:r w:rsidR="002D5386">
      <w:rPr>
        <w:rStyle w:val="slostrany"/>
      </w:rPr>
      <w:instrText xml:space="preserve">PAGE  </w:instrText>
    </w:r>
    <w:r>
      <w:rPr>
        <w:rStyle w:val="slostrany"/>
      </w:rPr>
      <w:fldChar w:fldCharType="separate"/>
    </w:r>
    <w:r w:rsidR="001E5E0C">
      <w:rPr>
        <w:rStyle w:val="slostrany"/>
        <w:noProof/>
      </w:rPr>
      <w:t>11</w:t>
    </w:r>
    <w:r>
      <w:rPr>
        <w:rStyle w:val="slostrany"/>
      </w:rPr>
      <w:fldChar w:fldCharType="end"/>
    </w:r>
  </w:p>
  <w:p w:rsidR="002F0E6E" w:rsidRDefault="006D27EE"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27EE" w:rsidRDefault="006D27EE" w:rsidP="00991B87">
      <w:pPr>
        <w:spacing w:after="0" w:line="240" w:lineRule="auto"/>
      </w:pPr>
      <w:r>
        <w:separator/>
      </w:r>
    </w:p>
  </w:footnote>
  <w:footnote w:type="continuationSeparator" w:id="1">
    <w:p w:rsidR="006D27EE" w:rsidRDefault="006D27EE" w:rsidP="00991B8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D56EB2"/>
    <w:multiLevelType w:val="hybridMultilevel"/>
    <w:tmpl w:val="7D267A82"/>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84F00E8"/>
    <w:multiLevelType w:val="hybridMultilevel"/>
    <w:tmpl w:val="4BC89C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2"/>
  </w:num>
  <w:num w:numId="3">
    <w:abstractNumId w:val="0"/>
  </w:num>
  <w:num w:numId="4">
    <w:abstractNumId w:val="3"/>
  </w:num>
  <w:num w:numId="5">
    <w:abstractNumId w:val="6"/>
  </w:num>
  <w:num w:numId="6">
    <w:abstractNumId w:val="1"/>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957D6C"/>
    <w:rsid w:val="00005CBA"/>
    <w:rsid w:val="00100823"/>
    <w:rsid w:val="001E5E0C"/>
    <w:rsid w:val="002D5386"/>
    <w:rsid w:val="005C5C65"/>
    <w:rsid w:val="006D27EE"/>
    <w:rsid w:val="00957D6C"/>
    <w:rsid w:val="00991B87"/>
    <w:rsid w:val="00C01225"/>
    <w:rsid w:val="00E435BA"/>
    <w:rsid w:val="00F02C0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91B87"/>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957D6C"/>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rsid w:val="00957D6C"/>
    <w:rPr>
      <w:rFonts w:ascii="Times New Roman" w:eastAsia="Times New Roman" w:hAnsi="Times New Roman" w:cs="Times New Roman"/>
      <w:sz w:val="20"/>
      <w:szCs w:val="20"/>
    </w:rPr>
  </w:style>
  <w:style w:type="character" w:styleId="slostrany">
    <w:name w:val="page number"/>
    <w:basedOn w:val="Predvolenpsmoodseku"/>
    <w:rsid w:val="00957D6C"/>
  </w:style>
  <w:style w:type="paragraph" w:customStyle="1" w:styleId="Zkladntext1">
    <w:name w:val="Základní text1"/>
    <w:uiPriority w:val="99"/>
    <w:rsid w:val="00957D6C"/>
    <w:pPr>
      <w:spacing w:before="144" w:after="144" w:line="240" w:lineRule="auto"/>
      <w:ind w:firstLine="709"/>
      <w:jc w:val="both"/>
    </w:pPr>
    <w:rPr>
      <w:rFonts w:ascii="Times New Roman" w:eastAsia="Times New Roman" w:hAnsi="Times New Roman" w:cs="Times New Roman"/>
      <w:color w:val="000000"/>
      <w:sz w:val="24"/>
      <w:szCs w:val="24"/>
    </w:rPr>
  </w:style>
  <w:style w:type="paragraph" w:styleId="Zkladntext">
    <w:name w:val="Body Text"/>
    <w:basedOn w:val="Normlny"/>
    <w:link w:val="ZkladntextChar"/>
    <w:rsid w:val="00957D6C"/>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957D6C"/>
    <w:rPr>
      <w:rFonts w:ascii="Times New Roman" w:eastAsia="Times New Roman" w:hAnsi="Times New Roman" w:cs="Times New Roman"/>
      <w:sz w:val="18"/>
      <w:szCs w:val="20"/>
    </w:rPr>
  </w:style>
  <w:style w:type="paragraph" w:customStyle="1" w:styleId="Pismenka">
    <w:name w:val="Pismenka"/>
    <w:basedOn w:val="Zkladntext"/>
    <w:rsid w:val="00957D6C"/>
    <w:pPr>
      <w:tabs>
        <w:tab w:val="num" w:pos="426"/>
      </w:tabs>
      <w:ind w:hanging="426"/>
    </w:pPr>
    <w:rPr>
      <w:b/>
    </w:rPr>
  </w:style>
  <w:style w:type="paragraph" w:styleId="Odsekzoznamu">
    <w:name w:val="List Paragraph"/>
    <w:basedOn w:val="Normlny"/>
    <w:uiPriority w:val="34"/>
    <w:qFormat/>
    <w:rsid w:val="00957D6C"/>
    <w:pPr>
      <w:spacing w:after="0" w:line="240" w:lineRule="auto"/>
      <w:ind w:left="720"/>
      <w:contextualSpacing/>
    </w:pPr>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B38536-3074-4C02-89B5-757470830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11</Pages>
  <Words>2348</Words>
  <Characters>13384</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Ekonom</dc:creator>
  <cp:keywords/>
  <dc:description/>
  <cp:lastModifiedBy>Ekonom</cp:lastModifiedBy>
  <cp:revision>3</cp:revision>
  <dcterms:created xsi:type="dcterms:W3CDTF">2016-04-27T12:06:00Z</dcterms:created>
  <dcterms:modified xsi:type="dcterms:W3CDTF">2016-04-27T13:11:00Z</dcterms:modified>
</cp:coreProperties>
</file>