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Výročná správa neziskovej organizácie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NADÁCIA CHURA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za rok 201</w:t>
      </w:r>
      <w:r w:rsidR="00457A86">
        <w:rPr>
          <w:rFonts w:ascii="ArialMT" w:hAnsi="ArialMT" w:cs="ArialMT"/>
          <w:color w:val="000000"/>
          <w:sz w:val="28"/>
          <w:szCs w:val="28"/>
        </w:rPr>
        <w:t>4</w:t>
      </w:r>
    </w:p>
    <w:p w:rsidR="007550B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ArialMT" w:hAnsi="ArialMT" w:cs="ArialMT"/>
          <w:color w:val="000000"/>
          <w:sz w:val="28"/>
          <w:szCs w:val="28"/>
        </w:rPr>
        <w:t>Bytča 18.4.2016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Obsah :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1) Úvod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2) Prehľad činností vykonaných v roku 201</w:t>
      </w:r>
      <w:r w:rsidR="00457A86">
        <w:rPr>
          <w:rFonts w:ascii="ArialMT" w:hAnsi="ArialMT" w:cs="ArialMT"/>
          <w:color w:val="000000"/>
          <w:sz w:val="24"/>
          <w:szCs w:val="24"/>
        </w:rPr>
        <w:t>4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3) Ročná účtovná závierka – zhodnotenie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4) Výrok </w:t>
      </w:r>
      <w:proofErr w:type="spellStart"/>
      <w:r>
        <w:rPr>
          <w:rFonts w:ascii="ArialMT" w:hAnsi="ArialMT" w:cs="ArialMT"/>
          <w:color w:val="000000"/>
          <w:sz w:val="24"/>
          <w:szCs w:val="24"/>
        </w:rPr>
        <w:t>auditora</w:t>
      </w:r>
      <w:proofErr w:type="spellEnd"/>
      <w:r>
        <w:rPr>
          <w:rFonts w:ascii="ArialMT" w:hAnsi="ArialMT" w:cs="ArialMT"/>
          <w:color w:val="000000"/>
          <w:sz w:val="24"/>
          <w:szCs w:val="24"/>
        </w:rPr>
        <w:t xml:space="preserve"> k ročnej účtovnej závierke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4) Prehľad o peňažných príjmoch a výdavkoch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6) Prehľad rozsahu príjmov v členení podľa zdrojov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7) Stav a pohyb majetku a záväzkov neziskovej organizácie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8) Zmeny a nové zloženie orgánov neziskovej organizácie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9) Záver</w:t>
      </w: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457A86" w:rsidRDefault="00457A8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333333"/>
          <w:sz w:val="24"/>
          <w:szCs w:val="24"/>
        </w:rPr>
      </w:pPr>
      <w:r>
        <w:rPr>
          <w:rFonts w:ascii="Arial-BoldMT" w:hAnsi="Arial-BoldMT" w:cs="Arial-BoldMT"/>
          <w:b/>
          <w:bCs/>
          <w:color w:val="333333"/>
          <w:sz w:val="24"/>
          <w:szCs w:val="24"/>
        </w:rPr>
        <w:t>1) ÚVOD</w:t>
      </w:r>
    </w:p>
    <w:p w:rsidR="00457A86" w:rsidRDefault="007550B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Nezisková organizácia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NADÁCIA CHURA </w:t>
      </w:r>
      <w:r>
        <w:rPr>
          <w:rFonts w:ascii="ArialMT" w:hAnsi="ArialMT" w:cs="ArialMT"/>
          <w:color w:val="333333"/>
          <w:sz w:val="24"/>
          <w:szCs w:val="24"/>
        </w:rPr>
        <w:t xml:space="preserve"> vznikla dňa 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792ADC">
        <w:rPr>
          <w:rFonts w:ascii="ArialMT" w:hAnsi="ArialMT" w:cs="ArialMT"/>
          <w:color w:val="333333"/>
          <w:sz w:val="24"/>
          <w:szCs w:val="24"/>
        </w:rPr>
        <w:t>18.3.2014.</w:t>
      </w:r>
      <w:r>
        <w:rPr>
          <w:rFonts w:ascii="ArialMT" w:hAnsi="ArialMT" w:cs="ArialMT"/>
          <w:color w:val="333333"/>
          <w:sz w:val="24"/>
          <w:szCs w:val="24"/>
        </w:rPr>
        <w:t xml:space="preserve"> Bola zaregistrovaná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>
        <w:rPr>
          <w:rFonts w:ascii="ArialMT" w:hAnsi="ArialMT" w:cs="ArialMT"/>
          <w:color w:val="333333"/>
          <w:sz w:val="24"/>
          <w:szCs w:val="24"/>
        </w:rPr>
        <w:t xml:space="preserve">na Ministerstve vnútra SR. Hlavným cieľom neziskovej organizácie </w:t>
      </w:r>
      <w:r w:rsidR="00457A86">
        <w:rPr>
          <w:rFonts w:ascii="ArialMT" w:hAnsi="ArialMT" w:cs="ArialMT"/>
          <w:color w:val="333333"/>
          <w:sz w:val="24"/>
          <w:szCs w:val="24"/>
        </w:rPr>
        <w:t>je podpor</w:t>
      </w:r>
      <w:r w:rsidR="00B06763">
        <w:rPr>
          <w:rFonts w:ascii="ArialMT" w:hAnsi="ArialMT" w:cs="ArialMT"/>
          <w:color w:val="333333"/>
          <w:sz w:val="24"/>
          <w:szCs w:val="24"/>
        </w:rPr>
        <w:t>a</w:t>
      </w:r>
      <w:r w:rsidR="00457A86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nadaných mladých ľudí z bytčianskeho regiónu,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>ktorí majú talent na štúdium, avšak ich rodičia nedisponujú dostatkom finančných prostriedkov, aby im poskytli možnosť študovať na stredných a vysokých školách</w:t>
      </w:r>
      <w:r w:rsidR="003F3DA4">
        <w:rPr>
          <w:rFonts w:ascii="ArialMT" w:hAnsi="ArialMT" w:cs="ArialMT"/>
          <w:color w:val="333333"/>
          <w:sz w:val="24"/>
          <w:szCs w:val="24"/>
        </w:rPr>
        <w:t>,</w:t>
      </w:r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B06763">
        <w:rPr>
          <w:rFonts w:ascii="ArialMT" w:hAnsi="ArialMT" w:cs="ArialMT"/>
          <w:color w:val="333333"/>
          <w:sz w:val="24"/>
          <w:szCs w:val="24"/>
        </w:rPr>
        <w:t xml:space="preserve">podpora ochrany 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a tvorby </w:t>
      </w:r>
      <w:r w:rsidR="00B06763">
        <w:rPr>
          <w:rFonts w:ascii="ArialMT" w:hAnsi="ArialMT" w:cs="ArialMT"/>
          <w:color w:val="333333"/>
          <w:sz w:val="24"/>
          <w:szCs w:val="24"/>
        </w:rPr>
        <w:t>du</w:t>
      </w:r>
      <w:r w:rsidR="00614C17">
        <w:rPr>
          <w:rFonts w:ascii="ArialMT" w:hAnsi="ArialMT" w:cs="ArialMT"/>
          <w:color w:val="333333"/>
          <w:sz w:val="24"/>
          <w:szCs w:val="24"/>
        </w:rPr>
        <w:t>c</w:t>
      </w:r>
      <w:r w:rsidR="00B06763">
        <w:rPr>
          <w:rFonts w:ascii="ArialMT" w:hAnsi="ArialMT" w:cs="ArialMT"/>
          <w:color w:val="333333"/>
          <w:sz w:val="24"/>
          <w:szCs w:val="24"/>
        </w:rPr>
        <w:t>hovných a kultúrnych hodnôt re</w:t>
      </w:r>
      <w:r w:rsidR="00614C17">
        <w:rPr>
          <w:rFonts w:ascii="ArialMT" w:hAnsi="ArialMT" w:cs="ArialMT"/>
          <w:color w:val="333333"/>
          <w:sz w:val="24"/>
          <w:szCs w:val="24"/>
        </w:rPr>
        <w:t>giónu.</w:t>
      </w:r>
    </w:p>
    <w:p w:rsidR="00ED6214" w:rsidRDefault="00ED6214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457A86" w:rsidRPr="00ED6214" w:rsidRDefault="00457A86" w:rsidP="00457A8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  <w:r w:rsidRPr="00ED6214">
        <w:rPr>
          <w:rFonts w:ascii="ArialMT" w:hAnsi="ArialMT" w:cs="ArialMT"/>
          <w:color w:val="333333"/>
          <w:sz w:val="24"/>
          <w:szCs w:val="24"/>
          <w:u w:val="single"/>
        </w:rPr>
        <w:t>Základné informácie o neziskovej organizácii</w:t>
      </w:r>
    </w:p>
    <w:p w:rsidR="007550B6" w:rsidRPr="00ED6214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  <w:u w:val="single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Registračné číslo: </w:t>
      </w:r>
      <w:r w:rsidR="00614C17">
        <w:rPr>
          <w:rFonts w:ascii="ArialMT" w:hAnsi="ArialMT" w:cs="ArialMT"/>
          <w:color w:val="333333"/>
          <w:sz w:val="24"/>
          <w:szCs w:val="24"/>
        </w:rPr>
        <w:t>203/Na-2002/1068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Sídlo: </w:t>
      </w:r>
      <w:r w:rsidR="00614C17">
        <w:rPr>
          <w:rFonts w:ascii="ArialMT" w:hAnsi="ArialMT" w:cs="ArialMT"/>
          <w:color w:val="333333"/>
          <w:sz w:val="24"/>
          <w:szCs w:val="24"/>
        </w:rPr>
        <w:t>Hliník nad Váhom 258/2 014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Zakladateľ: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Mgr.Jozefína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614C17">
        <w:rPr>
          <w:rFonts w:ascii="ArialMT" w:hAnsi="ArialMT" w:cs="ArialMT"/>
          <w:color w:val="333333"/>
          <w:sz w:val="24"/>
          <w:szCs w:val="24"/>
        </w:rPr>
        <w:t>Churová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>, Hliník nad Váhom 258/2 014 01 Bytča</w:t>
      </w:r>
    </w:p>
    <w:p w:rsidR="00614C17" w:rsidRDefault="00614C17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                 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Ing.Stanislav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>
        <w:rPr>
          <w:rFonts w:ascii="ArialMT" w:hAnsi="ArialMT" w:cs="ArialMT"/>
          <w:color w:val="333333"/>
          <w:sz w:val="24"/>
          <w:szCs w:val="24"/>
        </w:rPr>
        <w:t>Chura</w:t>
      </w:r>
      <w:proofErr w:type="spellEnd"/>
      <w:r>
        <w:rPr>
          <w:rFonts w:ascii="ArialMT" w:hAnsi="ArialMT" w:cs="ArialMT"/>
          <w:color w:val="333333"/>
          <w:sz w:val="24"/>
          <w:szCs w:val="24"/>
        </w:rPr>
        <w:t xml:space="preserve">, Hliník nad Váhom 258/2 014 01 Bytča 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IČO: </w:t>
      </w:r>
      <w:r w:rsidR="00614C17">
        <w:rPr>
          <w:rFonts w:ascii="ArialMT" w:hAnsi="ArialMT" w:cs="ArialMT"/>
          <w:color w:val="333333"/>
          <w:sz w:val="24"/>
          <w:szCs w:val="24"/>
        </w:rPr>
        <w:t>42386110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Štatutárny orgán: </w:t>
      </w:r>
      <w:r w:rsidR="00614C17">
        <w:rPr>
          <w:rFonts w:ascii="ArialMT" w:hAnsi="ArialMT" w:cs="ArialMT"/>
          <w:color w:val="333333"/>
          <w:sz w:val="24"/>
          <w:szCs w:val="24"/>
        </w:rPr>
        <w:t>s</w:t>
      </w:r>
      <w:r w:rsidR="00ED6214">
        <w:rPr>
          <w:rFonts w:ascii="ArialMT" w:hAnsi="ArialMT" w:cs="ArialMT"/>
          <w:color w:val="333333"/>
          <w:sz w:val="24"/>
          <w:szCs w:val="24"/>
        </w:rPr>
        <w:t xml:space="preserve">právca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nadácie</w:t>
      </w:r>
      <w:r>
        <w:rPr>
          <w:rFonts w:ascii="ArialMT" w:hAnsi="ArialMT" w:cs="ArialMT"/>
          <w:color w:val="333333"/>
          <w:sz w:val="24"/>
          <w:szCs w:val="24"/>
        </w:rPr>
        <w:t>:</w:t>
      </w:r>
      <w:r w:rsidR="00ED6214">
        <w:rPr>
          <w:rFonts w:ascii="ArialMT" w:hAnsi="ArialMT" w:cs="ArialMT"/>
          <w:color w:val="333333"/>
          <w:sz w:val="24"/>
          <w:szCs w:val="24"/>
        </w:rPr>
        <w:t>ThLic.CsiLic.Martin</w:t>
      </w:r>
      <w:proofErr w:type="spellEnd"/>
      <w:r w:rsidR="00ED6214">
        <w:rPr>
          <w:rFonts w:ascii="ArialMT" w:hAnsi="ArialMT" w:cs="ArialMT"/>
          <w:color w:val="333333"/>
          <w:sz w:val="24"/>
          <w:szCs w:val="24"/>
        </w:rPr>
        <w:t xml:space="preserve"> </w:t>
      </w:r>
      <w:proofErr w:type="spellStart"/>
      <w:r w:rsidR="00ED6214">
        <w:rPr>
          <w:rFonts w:ascii="ArialMT" w:hAnsi="ArialMT" w:cs="ArialMT"/>
          <w:color w:val="333333"/>
          <w:sz w:val="24"/>
          <w:szCs w:val="24"/>
        </w:rPr>
        <w:t>Kramara</w:t>
      </w:r>
      <w:proofErr w:type="spellEnd"/>
      <w:r w:rsidR="00614C17">
        <w:rPr>
          <w:rFonts w:ascii="ArialMT" w:hAnsi="ArialMT" w:cs="ArialMT"/>
          <w:color w:val="333333"/>
          <w:sz w:val="24"/>
          <w:szCs w:val="24"/>
        </w:rPr>
        <w:t xml:space="preserve"> </w:t>
      </w:r>
      <w:r w:rsidR="00ED6214">
        <w:rPr>
          <w:rFonts w:ascii="ArialMT" w:hAnsi="ArialMT" w:cs="ArialMT"/>
          <w:color w:val="333333"/>
          <w:sz w:val="24"/>
          <w:szCs w:val="24"/>
        </w:rPr>
        <w:t>014 01 Bytča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>NADÁCIA  CHURA v roku 2014 nevykonávala žiadnu činnosť</w:t>
      </w:r>
      <w:r w:rsidR="003F3DA4">
        <w:rPr>
          <w:rFonts w:ascii="ArialMT" w:hAnsi="ArialMT" w:cs="ArialMT"/>
          <w:color w:val="333333"/>
          <w:sz w:val="24"/>
          <w:szCs w:val="24"/>
        </w:rPr>
        <w:t>. Na základe uvedenej skutočnosti nevykazuje žiadne príjmy ani výdavky. Zaúčtované je iba nadačné imanie v celkovej hodnote 7000 €.</w:t>
      </w:r>
    </w:p>
    <w:p w:rsidR="000348DB" w:rsidRDefault="000348DB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</w:p>
    <w:p w:rsidR="007550B6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Dozorná rada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prerokoval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a jednohlasne schválil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dňa </w:t>
      </w:r>
      <w:r w:rsidR="000348DB">
        <w:rPr>
          <w:rFonts w:ascii="ArialMT" w:hAnsi="ArialMT" w:cs="ArialMT"/>
          <w:color w:val="000000"/>
          <w:sz w:val="24"/>
          <w:szCs w:val="24"/>
        </w:rPr>
        <w:t>18.4.2016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predloženú výročnú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7550B6">
        <w:rPr>
          <w:rFonts w:ascii="ArialMT" w:hAnsi="ArialMT" w:cs="ArialMT"/>
          <w:color w:val="000000"/>
          <w:sz w:val="24"/>
          <w:szCs w:val="24"/>
        </w:rPr>
        <w:t>správu za rok 201</w:t>
      </w:r>
      <w:r>
        <w:rPr>
          <w:rFonts w:ascii="ArialMT" w:hAnsi="ArialMT" w:cs="ArialMT"/>
          <w:color w:val="000000"/>
          <w:sz w:val="24"/>
          <w:szCs w:val="24"/>
        </w:rPr>
        <w:t>4</w:t>
      </w:r>
      <w:r w:rsidR="007550B6">
        <w:rPr>
          <w:rFonts w:ascii="ArialMT" w:hAnsi="ArialMT" w:cs="ArialMT"/>
          <w:color w:val="000000"/>
          <w:sz w:val="24"/>
          <w:szCs w:val="24"/>
        </w:rPr>
        <w:t>.</w:t>
      </w:r>
    </w:p>
    <w:p w:rsidR="006D581E" w:rsidRDefault="006D581E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2) PREHĽAD ČINNOSTÍ VYKONANÝCH V ROKU 201</w:t>
      </w:r>
      <w:r w:rsidR="006D581E">
        <w:rPr>
          <w:rFonts w:ascii="Arial-BoldMT" w:hAnsi="Arial-BoldMT" w:cs="Arial-BoldMT"/>
          <w:b/>
          <w:bCs/>
          <w:color w:val="000000"/>
          <w:sz w:val="24"/>
          <w:szCs w:val="24"/>
        </w:rPr>
        <w:t>4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333333"/>
          <w:sz w:val="24"/>
          <w:szCs w:val="24"/>
        </w:rPr>
      </w:pPr>
      <w:r>
        <w:rPr>
          <w:rFonts w:ascii="ArialMT" w:hAnsi="ArialMT" w:cs="ArialMT"/>
          <w:color w:val="333333"/>
          <w:sz w:val="24"/>
          <w:szCs w:val="24"/>
        </w:rPr>
        <w:t xml:space="preserve">V priebehu roku </w:t>
      </w:r>
      <w:r w:rsidR="006D581E">
        <w:rPr>
          <w:rFonts w:ascii="ArialMT" w:hAnsi="ArialMT" w:cs="ArialMT"/>
          <w:color w:val="333333"/>
          <w:sz w:val="24"/>
          <w:szCs w:val="24"/>
        </w:rPr>
        <w:t>2014 nadácia nevykonávala žiadnu činnosť, pripravovala sa na začatie svojej činnosti</w:t>
      </w:r>
      <w:r w:rsidR="003F3DA4">
        <w:rPr>
          <w:rFonts w:ascii="ArialMT" w:hAnsi="ArialMT" w:cs="ArialMT"/>
          <w:color w:val="333333"/>
          <w:sz w:val="24"/>
          <w:szCs w:val="24"/>
        </w:rPr>
        <w:t xml:space="preserve"> najmä v oblasti podpory ochrany duchovných a kultúrnych hodnôt v regióne..</w:t>
      </w:r>
      <w:r w:rsidR="006D581E">
        <w:rPr>
          <w:rFonts w:ascii="ArialMT" w:hAnsi="ArialMT" w:cs="ArialMT"/>
          <w:color w:val="333333"/>
          <w:sz w:val="24"/>
          <w:szCs w:val="24"/>
        </w:rPr>
        <w:t xml:space="preserve"> </w:t>
      </w: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574C42" w:rsidRDefault="00574C42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bookmarkStart w:id="0" w:name="_GoBack"/>
      <w:bookmarkEnd w:id="0"/>
      <w:r>
        <w:rPr>
          <w:rFonts w:ascii="Arial-BoldMT" w:hAnsi="Arial-BoldMT" w:cs="Arial-BoldMT"/>
          <w:b/>
          <w:bCs/>
          <w:color w:val="000000"/>
          <w:sz w:val="24"/>
          <w:szCs w:val="24"/>
        </w:rPr>
        <w:lastRenderedPageBreak/>
        <w:t>3) ROČNÁ ÚČTOVNÁ ZÁVIEKA – ZHODNOTENIE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ne</w:t>
      </w:r>
      <w:r>
        <w:rPr>
          <w:rFonts w:ascii="ArialMT" w:hAnsi="ArialMT" w:cs="ArialMT"/>
          <w:color w:val="000000"/>
          <w:sz w:val="24"/>
          <w:szCs w:val="24"/>
        </w:rPr>
        <w:t xml:space="preserve">viedla účtovníctvo </w:t>
      </w:r>
      <w:r w:rsidR="006D581E">
        <w:rPr>
          <w:rFonts w:ascii="ArialMT" w:hAnsi="ArialMT" w:cs="ArialMT"/>
          <w:color w:val="000000"/>
          <w:sz w:val="24"/>
          <w:szCs w:val="24"/>
        </w:rPr>
        <w:t>vzhľadom k </w:t>
      </w:r>
      <w:proofErr w:type="spellStart"/>
      <w:r w:rsidR="006D581E">
        <w:rPr>
          <w:rFonts w:ascii="ArialMT" w:hAnsi="ArialMT" w:cs="ArialMT"/>
          <w:color w:val="000000"/>
          <w:sz w:val="24"/>
          <w:szCs w:val="24"/>
        </w:rPr>
        <w:t>tomu,že</w:t>
      </w:r>
      <w:proofErr w:type="spellEnd"/>
      <w:r w:rsidR="006D581E">
        <w:rPr>
          <w:rFonts w:ascii="ArialMT" w:hAnsi="ArialMT" w:cs="ArialMT"/>
          <w:color w:val="000000"/>
          <w:sz w:val="24"/>
          <w:szCs w:val="24"/>
        </w:rPr>
        <w:t xml:space="preserve"> nevykonávala žiadnu činnosť a  neprijala žiadne finančné prostriedky. Nadácia m</w:t>
      </w:r>
      <w:r w:rsidR="003F3DA4">
        <w:rPr>
          <w:rFonts w:ascii="ArialMT" w:hAnsi="ArialMT" w:cs="ArialMT"/>
          <w:color w:val="000000"/>
          <w:sz w:val="24"/>
          <w:szCs w:val="24"/>
        </w:rPr>
        <w:t>ala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 otvorený účet v</w:t>
      </w:r>
      <w:r w:rsidR="003F3DA4">
        <w:rPr>
          <w:rFonts w:ascii="ArialMT" w:hAnsi="ArialMT" w:cs="ArialMT"/>
          <w:color w:val="000000"/>
          <w:sz w:val="24"/>
          <w:szCs w:val="24"/>
        </w:rPr>
        <w:t> </w:t>
      </w:r>
      <w:proofErr w:type="spellStart"/>
      <w:r w:rsidR="003F3DA4">
        <w:rPr>
          <w:rFonts w:ascii="ArialMT" w:hAnsi="ArialMT" w:cs="ArialMT"/>
          <w:color w:val="000000"/>
          <w:sz w:val="24"/>
          <w:szCs w:val="24"/>
        </w:rPr>
        <w:t>ČSOB,</w:t>
      </w:r>
      <w:r w:rsidR="006D581E">
        <w:rPr>
          <w:rFonts w:ascii="ArialMT" w:hAnsi="ArialMT" w:cs="ArialMT"/>
          <w:color w:val="000000"/>
          <w:sz w:val="24"/>
          <w:szCs w:val="24"/>
        </w:rPr>
        <w:t>na</w:t>
      </w:r>
      <w:proofErr w:type="spellEnd"/>
      <w:r w:rsidR="006D581E">
        <w:rPr>
          <w:rFonts w:ascii="ArialMT" w:hAnsi="ArialMT" w:cs="ArialMT"/>
          <w:color w:val="000000"/>
          <w:sz w:val="24"/>
          <w:szCs w:val="24"/>
        </w:rPr>
        <w:t xml:space="preserve"> ktorom sa nachádza požadované </w:t>
      </w:r>
      <w:r w:rsidR="003F3DA4">
        <w:rPr>
          <w:rFonts w:ascii="ArialMT" w:hAnsi="ArialMT" w:cs="ArialMT"/>
          <w:color w:val="000000"/>
          <w:sz w:val="24"/>
          <w:szCs w:val="24"/>
        </w:rPr>
        <w:t>nadačné</w:t>
      </w:r>
      <w:r w:rsidR="006D581E">
        <w:rPr>
          <w:rFonts w:ascii="ArialMT" w:hAnsi="ArialMT" w:cs="ArialMT"/>
          <w:color w:val="000000"/>
          <w:sz w:val="24"/>
          <w:szCs w:val="24"/>
        </w:rPr>
        <w:t xml:space="preserve"> imanie.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Forma účtovníctva – </w:t>
      </w:r>
      <w:r w:rsidR="003F3DA4">
        <w:rPr>
          <w:rFonts w:ascii="ArialMT" w:hAnsi="ArialMT" w:cs="ArialMT"/>
          <w:color w:val="000000"/>
          <w:sz w:val="24"/>
          <w:szCs w:val="24"/>
        </w:rPr>
        <w:t>jednoduché</w:t>
      </w:r>
      <w:r>
        <w:rPr>
          <w:rFonts w:ascii="ArialMT" w:hAnsi="ArialMT" w:cs="ArialMT"/>
          <w:color w:val="000000"/>
          <w:sz w:val="24"/>
          <w:szCs w:val="24"/>
        </w:rPr>
        <w:t xml:space="preserve"> účtovníctvo pre neziskové organizácie.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4) VÝROK AUDÍTORA K ROČNEJ ÚČTOVNEJ ZÁVIERKE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Keďže v roku 201</w:t>
      </w:r>
      <w:r w:rsidR="006D581E">
        <w:rPr>
          <w:rFonts w:ascii="ArialMT" w:hAnsi="ArialMT" w:cs="ArialMT"/>
          <w:color w:val="000000"/>
          <w:sz w:val="24"/>
          <w:szCs w:val="24"/>
        </w:rPr>
        <w:t>4</w:t>
      </w:r>
      <w:r>
        <w:rPr>
          <w:rFonts w:ascii="ArialMT" w:hAnsi="ArialMT" w:cs="ArialMT"/>
          <w:color w:val="000000"/>
          <w:sz w:val="24"/>
          <w:szCs w:val="24"/>
        </w:rPr>
        <w:t xml:space="preserve"> nezisková organizácia neprijala žiadne dotácie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a nemala ani žiadne príjmy nebolo potrebné overovať účtovnú závierku </w:t>
      </w:r>
      <w:proofErr w:type="spellStart"/>
      <w:r w:rsidR="0088690F">
        <w:rPr>
          <w:rFonts w:ascii="ArialMT" w:hAnsi="ArialMT" w:cs="ArialMT"/>
          <w:color w:val="000000"/>
          <w:sz w:val="24"/>
          <w:szCs w:val="24"/>
        </w:rPr>
        <w:t>auditorom</w:t>
      </w:r>
      <w:proofErr w:type="spellEnd"/>
      <w:r w:rsidR="0088690F">
        <w:rPr>
          <w:rFonts w:ascii="ArialMT" w:hAnsi="ArialMT" w:cs="ArialMT"/>
          <w:color w:val="000000"/>
          <w:sz w:val="24"/>
          <w:szCs w:val="24"/>
        </w:rPr>
        <w:t>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5) PREHĽAD PEŇAŽNÝCH PRÍJMOV A VÝDAVKOV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V roku 2014 nadácia nevykonávala žiadnu  činnosť, nemala žiadne príjmy ani žiadne výdavky.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6) PREHĽAD ROZSAHU PRIJÍMOV V ČLENENÍ PODĽA ZDROJOV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Nezisková organizácia neprijala žiadne dary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ani príspevky.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7) STAV A POHYB MAJETKU A ZÁVÄZKOV NEZISKOVEJ ORGANIZÁCIE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Nezisková organizácia </w:t>
      </w:r>
      <w:r w:rsidR="0088690F">
        <w:rPr>
          <w:rFonts w:ascii="ArialMT" w:hAnsi="ArialMT" w:cs="ArialMT"/>
          <w:color w:val="000000"/>
          <w:sz w:val="24"/>
          <w:szCs w:val="24"/>
        </w:rPr>
        <w:t>ne</w:t>
      </w:r>
      <w:r>
        <w:rPr>
          <w:rFonts w:ascii="ArialMT" w:hAnsi="ArialMT" w:cs="ArialMT"/>
          <w:color w:val="000000"/>
          <w:sz w:val="24"/>
          <w:szCs w:val="24"/>
        </w:rPr>
        <w:t>eviduje</w:t>
      </w:r>
      <w:r w:rsidR="0088690F">
        <w:rPr>
          <w:rFonts w:ascii="ArialMT" w:hAnsi="ArialMT" w:cs="ArialMT"/>
          <w:color w:val="000000"/>
          <w:sz w:val="24"/>
          <w:szCs w:val="24"/>
        </w:rPr>
        <w:t xml:space="preserve"> žiaden majetok, záväzky ani pohľadávky.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8) ZMENY A NOVÉ ZLOŽENIE ORGÁNOV NEZISKOVEJ ORGANIZÁCIE</w:t>
      </w: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Správna rada 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sa neuzniesl</w:t>
      </w:r>
      <w:r>
        <w:rPr>
          <w:rFonts w:ascii="ArialMT" w:hAnsi="ArialMT" w:cs="ArialMT"/>
          <w:color w:val="000000"/>
          <w:sz w:val="24"/>
          <w:szCs w:val="24"/>
        </w:rPr>
        <w:t>a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na žiadnych zmenách v štatúte ani</w:t>
      </w:r>
      <w:r>
        <w:rPr>
          <w:rFonts w:ascii="ArialMT" w:hAnsi="ArialMT" w:cs="ArialMT"/>
          <w:color w:val="000000"/>
          <w:sz w:val="24"/>
          <w:szCs w:val="24"/>
        </w:rPr>
        <w:t xml:space="preserve"> v</w:t>
      </w:r>
      <w:r w:rsidR="007550B6">
        <w:rPr>
          <w:rFonts w:ascii="ArialMT" w:hAnsi="ArialMT" w:cs="ArialMT"/>
          <w:color w:val="000000"/>
          <w:sz w:val="24"/>
          <w:szCs w:val="24"/>
        </w:rPr>
        <w:t xml:space="preserve"> zložení orgánov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neziskovej organizácie.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9) ZÁVER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>Záverom možno skonštatovať, že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 v </w:t>
      </w:r>
      <w:r>
        <w:rPr>
          <w:rFonts w:ascii="ArialMT" w:hAnsi="ArialMT" w:cs="ArialMT"/>
          <w:color w:val="000000"/>
          <w:sz w:val="24"/>
          <w:szCs w:val="24"/>
        </w:rPr>
        <w:t>rok</w:t>
      </w:r>
      <w:r w:rsidR="003F3DA4">
        <w:rPr>
          <w:rFonts w:ascii="ArialMT" w:hAnsi="ArialMT" w:cs="ArialMT"/>
          <w:color w:val="000000"/>
          <w:sz w:val="24"/>
          <w:szCs w:val="24"/>
        </w:rPr>
        <w:t xml:space="preserve">u </w:t>
      </w:r>
      <w:r>
        <w:rPr>
          <w:rFonts w:ascii="ArialMT" w:hAnsi="ArialMT" w:cs="ArialMT"/>
          <w:color w:val="000000"/>
          <w:sz w:val="24"/>
          <w:szCs w:val="24"/>
        </w:rPr>
        <w:t xml:space="preserve"> 201</w:t>
      </w:r>
      <w:r w:rsidR="0088690F">
        <w:rPr>
          <w:rFonts w:ascii="ArialMT" w:hAnsi="ArialMT" w:cs="ArialMT"/>
          <w:color w:val="000000"/>
          <w:sz w:val="24"/>
          <w:szCs w:val="24"/>
        </w:rPr>
        <w:t>4</w:t>
      </w:r>
      <w:r>
        <w:rPr>
          <w:rFonts w:ascii="ArialMT" w:hAnsi="ArialMT" w:cs="ArialMT"/>
          <w:color w:val="000000"/>
          <w:sz w:val="24"/>
          <w:szCs w:val="24"/>
        </w:rPr>
        <w:t xml:space="preserve"> </w:t>
      </w:r>
      <w:r w:rsidR="003F3DA4">
        <w:rPr>
          <w:rFonts w:ascii="ArialMT" w:hAnsi="ArialMT" w:cs="ArialMT"/>
          <w:color w:val="000000"/>
          <w:sz w:val="24"/>
          <w:szCs w:val="24"/>
        </w:rPr>
        <w:t>nadácia nevykonávala žiadnu činnosť, avšak sa pripravovala na zabezpečenie vykonávanie svojho poslania v budúcom období.</w:t>
      </w:r>
    </w:p>
    <w:p w:rsidR="007550B6" w:rsidRDefault="007550B6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  <w:r>
        <w:rPr>
          <w:rFonts w:ascii="ArialMT" w:hAnsi="ArialMT" w:cs="ArialMT"/>
          <w:color w:val="000000"/>
          <w:sz w:val="24"/>
          <w:szCs w:val="24"/>
        </w:rPr>
        <w:t xml:space="preserve"> </w:t>
      </w:r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4"/>
          <w:szCs w:val="24"/>
        </w:rPr>
      </w:pPr>
    </w:p>
    <w:p w:rsidR="007550B6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Martin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Kramara</w:t>
      </w:r>
      <w:proofErr w:type="spellEnd"/>
    </w:p>
    <w:p w:rsidR="0088690F" w:rsidRDefault="0088690F" w:rsidP="007550B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správca nadácie</w:t>
      </w:r>
    </w:p>
    <w:sectPr w:rsidR="0088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0B6"/>
    <w:rsid w:val="000348DB"/>
    <w:rsid w:val="000D5F3E"/>
    <w:rsid w:val="003F3DA4"/>
    <w:rsid w:val="00457A86"/>
    <w:rsid w:val="00515031"/>
    <w:rsid w:val="00574C42"/>
    <w:rsid w:val="00614C17"/>
    <w:rsid w:val="006D581E"/>
    <w:rsid w:val="007550B6"/>
    <w:rsid w:val="00792ADC"/>
    <w:rsid w:val="0088690F"/>
    <w:rsid w:val="00B06763"/>
    <w:rsid w:val="00ED6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2570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Alžbeta Kramarová</dc:creator>
  <cp:lastModifiedBy>Alžbeta Kramarová</cp:lastModifiedBy>
  <cp:revision>2</cp:revision>
  <dcterms:created xsi:type="dcterms:W3CDTF">2016-04-21T12:12:00Z</dcterms:created>
  <dcterms:modified xsi:type="dcterms:W3CDTF">2016-04-21T12:12:00Z</dcterms:modified>
</cp:coreProperties>
</file>